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539"/>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39"/>
        <w:gridCol w:w="4521"/>
      </w:tblGrid>
      <w:tr w:rsidR="00A53552" w:rsidRPr="00A27B94" w14:paraId="0EC87461" w14:textId="77777777" w:rsidTr="00A53552">
        <w:trPr>
          <w:tblCellSpacing w:w="7" w:type="dxa"/>
        </w:trPr>
        <w:tc>
          <w:tcPr>
            <w:tcW w:w="0" w:type="auto"/>
            <w:shd w:val="clear" w:color="auto" w:fill="FFFFFF"/>
            <w:vAlign w:val="center"/>
            <w:hideMark/>
          </w:tcPr>
          <w:p w14:paraId="34B1A258" w14:textId="77777777" w:rsidR="00A53552" w:rsidRPr="00A27B94" w:rsidRDefault="00A53552" w:rsidP="009B5229">
            <w:pPr>
              <w:jc w:val="right"/>
              <w:rPr>
                <w:rFonts w:ascii="GHEA Grapalat" w:eastAsia="Times New Roman" w:hAnsi="GHEA Grapalat" w:cs="Times New Roman"/>
                <w:kern w:val="0"/>
                <w:sz w:val="24"/>
                <w:szCs w:val="24"/>
                <w:lang w:val="hy-AM"/>
                <w14:ligatures w14:val="none"/>
              </w:rPr>
            </w:pPr>
          </w:p>
        </w:tc>
        <w:tc>
          <w:tcPr>
            <w:tcW w:w="4500" w:type="dxa"/>
            <w:shd w:val="clear" w:color="auto" w:fill="FFFFFF"/>
            <w:vAlign w:val="bottom"/>
            <w:hideMark/>
          </w:tcPr>
          <w:p w14:paraId="1DADD726" w14:textId="77777777" w:rsidR="00A53552" w:rsidRPr="00A27B94" w:rsidRDefault="00A53552" w:rsidP="009B5229">
            <w:pPr>
              <w:spacing w:line="240" w:lineRule="auto"/>
              <w:jc w:val="right"/>
              <w:rPr>
                <w:rFonts w:ascii="GHEA Grapalat" w:eastAsia="Times New Roman" w:hAnsi="GHEA Grapalat" w:cs="Arial"/>
                <w:color w:val="333333"/>
                <w:kern w:val="0"/>
                <w:sz w:val="16"/>
                <w:szCs w:val="16"/>
                <w:lang w:val="hy-AM"/>
                <w14:ligatures w14:val="none"/>
              </w:rPr>
            </w:pPr>
            <w:r w:rsidRPr="00A27B94">
              <w:rPr>
                <w:rFonts w:ascii="GHEA Grapalat" w:eastAsia="Times New Roman" w:hAnsi="GHEA Grapalat" w:cs="Arial"/>
                <w:b/>
                <w:bCs/>
                <w:color w:val="333333"/>
                <w:kern w:val="0"/>
                <w:sz w:val="16"/>
                <w:szCs w:val="16"/>
                <w:lang w:val="hy-AM"/>
                <w14:ligatures w14:val="none"/>
              </w:rPr>
              <w:t>Հավելված</w:t>
            </w:r>
          </w:p>
          <w:p w14:paraId="312383BA" w14:textId="040B90B8" w:rsidR="00A53552" w:rsidRPr="00A27B94" w:rsidRDefault="00A53552" w:rsidP="009B5229">
            <w:pPr>
              <w:spacing w:line="240" w:lineRule="auto"/>
              <w:jc w:val="right"/>
              <w:rPr>
                <w:rFonts w:ascii="GHEA Grapalat" w:eastAsia="Times New Roman" w:hAnsi="GHEA Grapalat" w:cs="Arial"/>
                <w:color w:val="333333"/>
                <w:kern w:val="0"/>
                <w:sz w:val="16"/>
                <w:szCs w:val="16"/>
                <w:lang w:val="hy-AM"/>
                <w14:ligatures w14:val="none"/>
              </w:rPr>
            </w:pPr>
            <w:r w:rsidRPr="00A27B94">
              <w:rPr>
                <w:rFonts w:ascii="GHEA Grapalat" w:eastAsia="Times New Roman" w:hAnsi="GHEA Grapalat" w:cs="Arial"/>
                <w:b/>
                <w:bCs/>
                <w:color w:val="333333"/>
                <w:kern w:val="0"/>
                <w:sz w:val="16"/>
                <w:szCs w:val="16"/>
                <w:lang w:val="hy-AM"/>
                <w14:ligatures w14:val="none"/>
              </w:rPr>
              <w:t>ՀՀ կառավարության 202</w:t>
            </w:r>
            <w:r w:rsidR="009B3327" w:rsidRPr="00A27B94">
              <w:rPr>
                <w:rFonts w:ascii="GHEA Grapalat" w:eastAsia="Times New Roman" w:hAnsi="GHEA Grapalat" w:cs="Arial"/>
                <w:b/>
                <w:bCs/>
                <w:color w:val="333333"/>
                <w:kern w:val="0"/>
                <w:sz w:val="16"/>
                <w:szCs w:val="16"/>
                <w:lang w:val="hy-AM"/>
                <w14:ligatures w14:val="none"/>
              </w:rPr>
              <w:t>6</w:t>
            </w:r>
            <w:r w:rsidRPr="00A27B94">
              <w:rPr>
                <w:rFonts w:ascii="GHEA Grapalat" w:eastAsia="Times New Roman" w:hAnsi="GHEA Grapalat" w:cs="Arial"/>
                <w:b/>
                <w:bCs/>
                <w:color w:val="333333"/>
                <w:kern w:val="0"/>
                <w:sz w:val="16"/>
                <w:szCs w:val="16"/>
                <w:lang w:val="hy-AM"/>
                <w14:ligatures w14:val="none"/>
              </w:rPr>
              <w:t xml:space="preserve"> թվականի</w:t>
            </w:r>
          </w:p>
          <w:p w14:paraId="3A8155E1" w14:textId="3367A26F" w:rsidR="00A53552" w:rsidRPr="00A27B94" w:rsidRDefault="009B3327" w:rsidP="009B5229">
            <w:pPr>
              <w:spacing w:line="240" w:lineRule="auto"/>
              <w:jc w:val="right"/>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b/>
                <w:bCs/>
                <w:color w:val="333333"/>
                <w:kern w:val="0"/>
                <w:sz w:val="16"/>
                <w:szCs w:val="16"/>
                <w:lang w:val="hy-AM"/>
                <w14:ligatures w14:val="none"/>
              </w:rPr>
              <w:t>------------</w:t>
            </w:r>
            <w:r w:rsidR="00A53552" w:rsidRPr="00A27B94">
              <w:rPr>
                <w:rFonts w:ascii="GHEA Grapalat" w:eastAsia="Times New Roman" w:hAnsi="GHEA Grapalat" w:cs="Arial"/>
                <w:b/>
                <w:bCs/>
                <w:color w:val="333333"/>
                <w:kern w:val="0"/>
                <w:sz w:val="16"/>
                <w:szCs w:val="16"/>
                <w:lang w:val="hy-AM"/>
                <w14:ligatures w14:val="none"/>
              </w:rPr>
              <w:t xml:space="preserve">ի </w:t>
            </w:r>
            <w:r w:rsidRPr="00A27B94">
              <w:rPr>
                <w:rFonts w:ascii="GHEA Grapalat" w:eastAsia="Times New Roman" w:hAnsi="GHEA Grapalat" w:cs="Arial"/>
                <w:b/>
                <w:bCs/>
                <w:color w:val="333333"/>
                <w:kern w:val="0"/>
                <w:sz w:val="16"/>
                <w:szCs w:val="16"/>
                <w:lang w:val="hy-AM"/>
                <w14:ligatures w14:val="none"/>
              </w:rPr>
              <w:t>---</w:t>
            </w:r>
            <w:r w:rsidR="00A53552" w:rsidRPr="00A27B94">
              <w:rPr>
                <w:rFonts w:ascii="GHEA Grapalat" w:eastAsia="Times New Roman" w:hAnsi="GHEA Grapalat" w:cs="Arial"/>
                <w:b/>
                <w:bCs/>
                <w:color w:val="333333"/>
                <w:kern w:val="0"/>
                <w:sz w:val="16"/>
                <w:szCs w:val="16"/>
                <w:lang w:val="hy-AM"/>
                <w14:ligatures w14:val="none"/>
              </w:rPr>
              <w:t xml:space="preserve">-ի N </w:t>
            </w:r>
            <w:r w:rsidRPr="00A27B94">
              <w:rPr>
                <w:rFonts w:ascii="GHEA Grapalat" w:eastAsia="Times New Roman" w:hAnsi="GHEA Grapalat" w:cs="Arial"/>
                <w:b/>
                <w:bCs/>
                <w:color w:val="333333"/>
                <w:kern w:val="0"/>
                <w:sz w:val="16"/>
                <w:szCs w:val="16"/>
                <w:lang w:val="hy-AM"/>
                <w14:ligatures w14:val="none"/>
              </w:rPr>
              <w:t xml:space="preserve">    </w:t>
            </w:r>
            <w:r w:rsidR="00A53552" w:rsidRPr="00A27B94">
              <w:rPr>
                <w:rFonts w:ascii="GHEA Grapalat" w:eastAsia="Times New Roman" w:hAnsi="GHEA Grapalat" w:cs="Arial"/>
                <w:b/>
                <w:bCs/>
                <w:color w:val="333333"/>
                <w:kern w:val="0"/>
                <w:sz w:val="16"/>
                <w:szCs w:val="16"/>
                <w:lang w:val="hy-AM"/>
                <w14:ligatures w14:val="none"/>
              </w:rPr>
              <w:t>-Լ որոշման</w:t>
            </w:r>
          </w:p>
        </w:tc>
      </w:tr>
    </w:tbl>
    <w:p w14:paraId="29F5F4D6" w14:textId="77777777" w:rsidR="00A53552" w:rsidRPr="00A27B94" w:rsidRDefault="00A53552" w:rsidP="009B5229">
      <w:pPr>
        <w:jc w:val="right"/>
        <w:rPr>
          <w:rFonts w:ascii="GHEA Grapalat" w:eastAsia="Times New Roman" w:hAnsi="GHEA Grapalat" w:cs="Times New Roman"/>
          <w:kern w:val="0"/>
          <w:sz w:val="24"/>
          <w:szCs w:val="24"/>
          <w:lang w:val="hy-AM"/>
          <w14:ligatures w14:val="none"/>
        </w:rPr>
      </w:pPr>
    </w:p>
    <w:p w14:paraId="6690541B"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Calibri" w:eastAsia="Times New Roman" w:hAnsi="Calibri" w:cs="Calibri"/>
          <w:color w:val="333333"/>
          <w:kern w:val="0"/>
          <w:sz w:val="24"/>
          <w:szCs w:val="24"/>
          <w:lang w:val="hy-AM"/>
          <w14:ligatures w14:val="none"/>
        </w:rPr>
        <w:t> </w:t>
      </w:r>
    </w:p>
    <w:p w14:paraId="49F789B7" w14:textId="77777777" w:rsidR="00A53552" w:rsidRPr="00A27B94" w:rsidRDefault="00A53552" w:rsidP="00A53552">
      <w:pPr>
        <w:shd w:val="clear" w:color="auto" w:fill="FFFFFF"/>
        <w:jc w:val="center"/>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b/>
          <w:bCs/>
          <w:color w:val="333333"/>
          <w:kern w:val="0"/>
          <w:sz w:val="24"/>
          <w:szCs w:val="24"/>
          <w:lang w:val="hy-AM"/>
          <w14:ligatures w14:val="none"/>
        </w:rPr>
        <w:t>Ծ Ր Ա Գ Ի Ր</w:t>
      </w:r>
    </w:p>
    <w:p w14:paraId="386B1FA0" w14:textId="3B256656" w:rsidR="00A53552" w:rsidRPr="00A27B94" w:rsidRDefault="00A53552" w:rsidP="00A53552">
      <w:pPr>
        <w:shd w:val="clear" w:color="auto" w:fill="FFFFFF"/>
        <w:jc w:val="center"/>
        <w:rPr>
          <w:rFonts w:ascii="GHEA Grapalat" w:eastAsia="Times New Roman" w:hAnsi="GHEA Grapalat" w:cs="Arial"/>
          <w:color w:val="333333"/>
          <w:kern w:val="0"/>
          <w:sz w:val="24"/>
          <w:szCs w:val="24"/>
          <w:lang w:val="hy-AM"/>
          <w14:ligatures w14:val="none"/>
        </w:rPr>
      </w:pPr>
    </w:p>
    <w:p w14:paraId="00A9176B" w14:textId="36E18717" w:rsidR="00A53552" w:rsidRPr="00A27B94" w:rsidRDefault="00A53552" w:rsidP="00A53552">
      <w:pPr>
        <w:shd w:val="clear" w:color="auto" w:fill="FFFFFF"/>
        <w:jc w:val="center"/>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b/>
          <w:bCs/>
          <w:color w:val="333333"/>
          <w:kern w:val="0"/>
          <w:sz w:val="24"/>
          <w:szCs w:val="24"/>
          <w:lang w:val="hy-AM"/>
          <w14:ligatures w14:val="none"/>
        </w:rPr>
        <w:t>ԲՈՒՍԱԲՈՒԾՈՒԹՅԱՆ ԱՋԱԿՑՈՒԹՅԱՆ 202</w:t>
      </w:r>
      <w:r w:rsidR="009B5229">
        <w:rPr>
          <w:rFonts w:ascii="GHEA Grapalat" w:eastAsia="Times New Roman" w:hAnsi="GHEA Grapalat" w:cs="Arial"/>
          <w:b/>
          <w:bCs/>
          <w:color w:val="333333"/>
          <w:kern w:val="0"/>
          <w:sz w:val="24"/>
          <w:szCs w:val="24"/>
          <w:lang w:val="hy-AM"/>
          <w14:ligatures w14:val="none"/>
        </w:rPr>
        <w:t>6</w:t>
      </w:r>
      <w:r w:rsidRPr="00A27B94">
        <w:rPr>
          <w:rFonts w:ascii="GHEA Grapalat" w:eastAsia="Times New Roman" w:hAnsi="GHEA Grapalat" w:cs="Arial"/>
          <w:b/>
          <w:bCs/>
          <w:color w:val="333333"/>
          <w:kern w:val="0"/>
          <w:sz w:val="24"/>
          <w:szCs w:val="24"/>
          <w:lang w:val="hy-AM"/>
          <w14:ligatures w14:val="none"/>
        </w:rPr>
        <w:t xml:space="preserve"> ԹՎԱԿԱՆԻ</w:t>
      </w:r>
    </w:p>
    <w:p w14:paraId="71F412A0" w14:textId="24D3B474" w:rsidR="00A53552" w:rsidRPr="00A27B94" w:rsidRDefault="00A53552" w:rsidP="00A53552">
      <w:pPr>
        <w:shd w:val="clear" w:color="auto" w:fill="FFFFFF"/>
        <w:jc w:val="center"/>
        <w:rPr>
          <w:rFonts w:ascii="GHEA Grapalat" w:eastAsia="Times New Roman" w:hAnsi="GHEA Grapalat" w:cs="Arial"/>
          <w:color w:val="333333"/>
          <w:kern w:val="0"/>
          <w:sz w:val="24"/>
          <w:szCs w:val="24"/>
          <w:lang w:val="hy-AM"/>
          <w14:ligatures w14:val="none"/>
        </w:rPr>
      </w:pPr>
    </w:p>
    <w:p w14:paraId="3B7B6B27" w14:textId="77777777" w:rsidR="00A53552" w:rsidRPr="00A27B94" w:rsidRDefault="00A53552" w:rsidP="00A53552">
      <w:pPr>
        <w:shd w:val="clear" w:color="auto" w:fill="FFFFFF"/>
        <w:jc w:val="center"/>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b/>
          <w:bCs/>
          <w:color w:val="333333"/>
          <w:kern w:val="0"/>
          <w:sz w:val="24"/>
          <w:szCs w:val="24"/>
          <w:lang w:val="hy-AM"/>
          <w14:ligatures w14:val="none"/>
        </w:rPr>
        <w:t>1</w:t>
      </w:r>
      <w:r w:rsidRPr="00A27B94">
        <w:rPr>
          <w:rFonts w:ascii="MS Mincho" w:eastAsia="MS Mincho" w:hAnsi="MS Mincho" w:cs="MS Mincho" w:hint="eastAsia"/>
          <w:b/>
          <w:bCs/>
          <w:color w:val="333333"/>
          <w:kern w:val="0"/>
          <w:sz w:val="24"/>
          <w:szCs w:val="24"/>
          <w:lang w:val="hy-AM"/>
          <w14:ligatures w14:val="none"/>
        </w:rPr>
        <w:t>․</w:t>
      </w:r>
      <w:r w:rsidRPr="00A27B94">
        <w:rPr>
          <w:rFonts w:ascii="GHEA Grapalat" w:eastAsia="Times New Roman" w:hAnsi="GHEA Grapalat" w:cs="Arial"/>
          <w:b/>
          <w:bCs/>
          <w:color w:val="333333"/>
          <w:kern w:val="0"/>
          <w:sz w:val="24"/>
          <w:szCs w:val="24"/>
          <w:lang w:val="hy-AM"/>
          <w14:ligatures w14:val="none"/>
        </w:rPr>
        <w:t xml:space="preserve"> ԾՐԱԳՐԻ ՆԿԱՐԱԳԻՐԸ</w:t>
      </w:r>
    </w:p>
    <w:p w14:paraId="08CA9342" w14:textId="77777777" w:rsidR="00A53552" w:rsidRPr="00A27B94" w:rsidRDefault="00A53552" w:rsidP="00A53552">
      <w:pPr>
        <w:shd w:val="clear" w:color="auto" w:fill="FFFFFF"/>
        <w:rPr>
          <w:rFonts w:ascii="GHEA Grapalat" w:eastAsia="Times New Roman" w:hAnsi="GHEA Grapalat" w:cs="Arial"/>
          <w:color w:val="333333"/>
          <w:kern w:val="0"/>
          <w:sz w:val="24"/>
          <w:szCs w:val="24"/>
          <w:lang w:val="hy-AM"/>
          <w14:ligatures w14:val="none"/>
        </w:rPr>
      </w:pPr>
      <w:r w:rsidRPr="00A27B94">
        <w:rPr>
          <w:rFonts w:ascii="Calibri" w:eastAsia="Times New Roman" w:hAnsi="Calibri" w:cs="Calibri"/>
          <w:color w:val="333333"/>
          <w:kern w:val="0"/>
          <w:sz w:val="24"/>
          <w:szCs w:val="24"/>
          <w:lang w:val="hy-AM"/>
          <w14:ligatures w14:val="none"/>
        </w:rPr>
        <w:t> </w:t>
      </w:r>
    </w:p>
    <w:p w14:paraId="475FE09F" w14:textId="5190E971" w:rsidR="00387BE5" w:rsidRPr="00A27B94" w:rsidRDefault="00A53552" w:rsidP="00387BE5">
      <w:pPr>
        <w:shd w:val="clear" w:color="auto" w:fill="FFFFFF"/>
        <w:ind w:firstLine="375"/>
        <w:rPr>
          <w:rFonts w:ascii="GHEA Grapalat" w:eastAsia="Times New Roman" w:hAnsi="GHEA Grapalat" w:cs="Times New Roman"/>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 xml:space="preserve">1. </w:t>
      </w:r>
      <w:r w:rsidR="00387BE5" w:rsidRPr="00A27B94">
        <w:rPr>
          <w:rFonts w:ascii="GHEA Grapalat" w:eastAsia="Times New Roman" w:hAnsi="GHEA Grapalat" w:cs="Times New Roman"/>
          <w:kern w:val="0"/>
          <w:sz w:val="24"/>
          <w:szCs w:val="24"/>
          <w:lang w:val="hy-AM"/>
          <w14:ligatures w14:val="none"/>
        </w:rPr>
        <w:t>Հայաստանի Հանրապետության պարենային անվտանգության մակարդակի բարձրացման և գյուղատնտեսական կարևորագույն արտադրատեսակների ներկրումից կախվածության նվազեցման, ինչպես նաև Հայաստանի Հանրապետության գյուղատնտեսության ոլորտի տնտեսական զարգացումն ապահովող հիմնական ուղղությունների 2020-2030 թվականների ռազմավարությունում բուսաբուծության ոլորտի նախանշված թիրախային ցուցանիշներն ապահովելու նպատակով անհրաժեշտ է ավելացնել բուսաբուծական արտադրանքի ծավալները` խթանելով ցանքատարածությունների ընդլայնումը:</w:t>
      </w:r>
    </w:p>
    <w:p w14:paraId="44390476" w14:textId="77777777" w:rsidR="00387BE5" w:rsidRPr="00A27B94" w:rsidRDefault="00387BE5" w:rsidP="00387BE5">
      <w:pPr>
        <w:shd w:val="clear" w:color="auto" w:fill="FFFFFF"/>
        <w:ind w:firstLine="375"/>
        <w:rPr>
          <w:rFonts w:ascii="GHEA Grapalat" w:eastAsia="Times New Roman" w:hAnsi="GHEA Grapalat" w:cs="Times New Roman"/>
          <w:kern w:val="0"/>
          <w:sz w:val="24"/>
          <w:szCs w:val="24"/>
          <w:lang w:val="hy-AM"/>
          <w14:ligatures w14:val="none"/>
        </w:rPr>
      </w:pPr>
      <w:r w:rsidRPr="00A27B94">
        <w:rPr>
          <w:rFonts w:ascii="GHEA Grapalat" w:eastAsia="Times New Roman" w:hAnsi="GHEA Grapalat" w:cs="Times New Roman"/>
          <w:kern w:val="0"/>
          <w:sz w:val="24"/>
          <w:szCs w:val="24"/>
          <w:lang w:val="hy-AM"/>
          <w14:ligatures w14:val="none"/>
        </w:rPr>
        <w:t>2. Հայաստանի Հանրապետությունում առկա են գյուղատնտեսական մշակաբույսերի ցանքատարածությունների ընդլայնման և միջին բերքատվության բարձրացման մեծ հնարավորություններ, ուստի անհրաժեշտ է հնարավորինս խթանել հացահատիկային, հատիկաընդեղեն մշակաբույսերի և կերային մշակաբույսերի ցանքերի իրականացումը և ագրոտեխնիկական սահմանված միջոցառումների կիրառման շնորհիվ արտադրողականության բարձրացումը՝ նպաստելով նաև անասնաբուծության ոլորտի զարգացմանը։</w:t>
      </w:r>
    </w:p>
    <w:p w14:paraId="430306B9" w14:textId="2266706A"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 xml:space="preserve">3. Հացահատիկային, հատիկաընդեղեն մշակաբույսերի, </w:t>
      </w:r>
      <w:r w:rsidR="00865596">
        <w:rPr>
          <w:rFonts w:ascii="GHEA Grapalat" w:eastAsia="Times New Roman" w:hAnsi="GHEA Grapalat" w:cs="Arial"/>
          <w:color w:val="333333"/>
          <w:kern w:val="0"/>
          <w:sz w:val="24"/>
          <w:szCs w:val="24"/>
          <w:lang w:val="hy-AM"/>
          <w14:ligatures w14:val="none"/>
        </w:rPr>
        <w:t>բազմամյա խոտաբույսերի</w:t>
      </w:r>
      <w:r w:rsidRPr="00B24F97">
        <w:rPr>
          <w:rFonts w:ascii="GHEA Grapalat" w:eastAsia="Times New Roman" w:hAnsi="GHEA Grapalat" w:cs="Arial"/>
          <w:color w:val="333333"/>
          <w:kern w:val="0"/>
          <w:sz w:val="24"/>
          <w:szCs w:val="24"/>
          <w:lang w:val="hy-AM"/>
          <w14:ligatures w14:val="none"/>
        </w:rPr>
        <w:t xml:space="preserve"> (առվույտ, կորնգան) համախառն արտադրանքի ավելացումն ապահովելու համար անհրաժեշտ է հացահատիկային և հատիկաընդեղեն մշակաբույսերի ցանքատարածություններն ավելացնել շուրջ 26 000 հեկտարով </w:t>
      </w:r>
      <w:r w:rsidRPr="00B24F97">
        <w:rPr>
          <w:rFonts w:ascii="GHEA Grapalat" w:eastAsia="Times New Roman" w:hAnsi="GHEA Grapalat" w:cs="Arial"/>
          <w:color w:val="333333"/>
          <w:kern w:val="0"/>
          <w:sz w:val="24"/>
          <w:szCs w:val="24"/>
          <w:lang w:val="hy-AM"/>
          <w14:ligatures w14:val="none"/>
        </w:rPr>
        <w:lastRenderedPageBreak/>
        <w:t>(գարնանացան հացահատիկային մշակաբույսերը` 2</w:t>
      </w:r>
      <w:r w:rsidR="00724A35">
        <w:rPr>
          <w:rFonts w:ascii="GHEA Grapalat" w:eastAsia="Times New Roman" w:hAnsi="GHEA Grapalat" w:cs="Arial"/>
          <w:color w:val="333333"/>
          <w:kern w:val="0"/>
          <w:sz w:val="24"/>
          <w:szCs w:val="24"/>
          <w:lang w:val="hy-AM"/>
          <w14:ligatures w14:val="none"/>
        </w:rPr>
        <w:t>3 5</w:t>
      </w:r>
      <w:r w:rsidRPr="00B24F97">
        <w:rPr>
          <w:rFonts w:ascii="GHEA Grapalat" w:eastAsia="Times New Roman" w:hAnsi="GHEA Grapalat" w:cs="Arial"/>
          <w:color w:val="333333"/>
          <w:kern w:val="0"/>
          <w:sz w:val="24"/>
          <w:szCs w:val="24"/>
          <w:lang w:val="hy-AM"/>
          <w14:ligatures w14:val="none"/>
        </w:rPr>
        <w:t xml:space="preserve">00 հեկտարով, </w:t>
      </w:r>
      <w:r w:rsidR="00724A35">
        <w:rPr>
          <w:rFonts w:ascii="GHEA Grapalat" w:eastAsia="Times New Roman" w:hAnsi="GHEA Grapalat" w:cs="Arial"/>
          <w:color w:val="333333"/>
          <w:kern w:val="0"/>
          <w:sz w:val="24"/>
          <w:szCs w:val="24"/>
          <w:lang w:val="hy-AM"/>
          <w14:ligatures w14:val="none"/>
        </w:rPr>
        <w:t>այդ թվում՝</w:t>
      </w:r>
      <w:r w:rsidRPr="00B24F97">
        <w:rPr>
          <w:rFonts w:ascii="GHEA Grapalat" w:eastAsia="Times New Roman" w:hAnsi="GHEA Grapalat" w:cs="Arial"/>
          <w:color w:val="333333"/>
          <w:kern w:val="0"/>
          <w:sz w:val="24"/>
          <w:szCs w:val="24"/>
          <w:lang w:val="hy-AM"/>
          <w14:ligatures w14:val="none"/>
        </w:rPr>
        <w:t xml:space="preserve"> եգիպտացորենը՝ </w:t>
      </w:r>
      <w:r w:rsidR="00B636D6" w:rsidRPr="00B24F97">
        <w:rPr>
          <w:rFonts w:ascii="GHEA Grapalat" w:eastAsia="Times New Roman" w:hAnsi="GHEA Grapalat" w:cs="Arial"/>
          <w:color w:val="333333"/>
          <w:kern w:val="0"/>
          <w:sz w:val="24"/>
          <w:szCs w:val="24"/>
          <w:lang w:val="hy-AM"/>
          <w14:ligatures w14:val="none"/>
        </w:rPr>
        <w:t>2000</w:t>
      </w:r>
      <w:r w:rsidRPr="00B24F97">
        <w:rPr>
          <w:rFonts w:ascii="GHEA Grapalat" w:eastAsia="Times New Roman" w:hAnsi="GHEA Grapalat" w:cs="Arial"/>
          <w:color w:val="333333"/>
          <w:kern w:val="0"/>
          <w:sz w:val="24"/>
          <w:szCs w:val="24"/>
          <w:lang w:val="hy-AM"/>
          <w14:ligatures w14:val="none"/>
        </w:rPr>
        <w:t xml:space="preserve"> հեկտարով, հատիկաընդեղեն մշակաբույսերը` 500 հեկտարով), իսկ բազմամյա խոտաբույսեր</w:t>
      </w:r>
      <w:r w:rsidR="00387BE5">
        <w:rPr>
          <w:rFonts w:ascii="GHEA Grapalat" w:eastAsia="Times New Roman" w:hAnsi="GHEA Grapalat" w:cs="Arial"/>
          <w:color w:val="333333"/>
          <w:kern w:val="0"/>
          <w:sz w:val="24"/>
          <w:szCs w:val="24"/>
          <w:lang w:val="hy-AM"/>
          <w14:ligatures w14:val="none"/>
        </w:rPr>
        <w:t>ը</w:t>
      </w:r>
      <w:r w:rsidRPr="00B24F97">
        <w:rPr>
          <w:rFonts w:ascii="GHEA Grapalat" w:eastAsia="Times New Roman" w:hAnsi="GHEA Grapalat" w:cs="Arial"/>
          <w:color w:val="333333"/>
          <w:kern w:val="0"/>
          <w:sz w:val="24"/>
          <w:szCs w:val="24"/>
          <w:lang w:val="hy-AM"/>
          <w14:ligatures w14:val="none"/>
        </w:rPr>
        <w:t xml:space="preserve">` </w:t>
      </w:r>
      <w:r w:rsidR="00B636D6" w:rsidRPr="00B24F97">
        <w:rPr>
          <w:rFonts w:ascii="GHEA Grapalat" w:eastAsia="Times New Roman" w:hAnsi="GHEA Grapalat" w:cs="Arial"/>
          <w:color w:val="333333"/>
          <w:kern w:val="0"/>
          <w:sz w:val="24"/>
          <w:szCs w:val="24"/>
          <w:lang w:val="hy-AM"/>
          <w14:ligatures w14:val="none"/>
        </w:rPr>
        <w:t xml:space="preserve">(առվույտ, կորնգան) </w:t>
      </w:r>
      <w:r w:rsidRPr="00B24F97">
        <w:rPr>
          <w:rFonts w:ascii="GHEA Grapalat" w:eastAsia="Times New Roman" w:hAnsi="GHEA Grapalat" w:cs="Arial"/>
          <w:color w:val="333333"/>
          <w:kern w:val="0"/>
          <w:sz w:val="24"/>
          <w:szCs w:val="24"/>
          <w:lang w:val="hy-AM"/>
          <w14:ligatures w14:val="none"/>
        </w:rPr>
        <w:t>200</w:t>
      </w:r>
      <w:r w:rsidR="00B636D6" w:rsidRPr="00B24F97">
        <w:rPr>
          <w:rFonts w:ascii="GHEA Grapalat" w:eastAsia="Times New Roman" w:hAnsi="GHEA Grapalat" w:cs="Arial"/>
          <w:color w:val="333333"/>
          <w:kern w:val="0"/>
          <w:sz w:val="24"/>
          <w:szCs w:val="24"/>
          <w:lang w:val="hy-AM"/>
          <w14:ligatures w14:val="none"/>
        </w:rPr>
        <w:t>0</w:t>
      </w:r>
      <w:r w:rsidRPr="00B24F97">
        <w:rPr>
          <w:rFonts w:ascii="GHEA Grapalat" w:eastAsia="Times New Roman" w:hAnsi="GHEA Grapalat" w:cs="Arial"/>
          <w:color w:val="333333"/>
          <w:kern w:val="0"/>
          <w:sz w:val="24"/>
          <w:szCs w:val="24"/>
          <w:lang w:val="hy-AM"/>
          <w14:ligatures w14:val="none"/>
        </w:rPr>
        <w:t xml:space="preserve"> հեկտարով։</w:t>
      </w:r>
    </w:p>
    <w:p w14:paraId="6625BC8C" w14:textId="6F6F46E5"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4. Արտադրողականության բարձրացման նպատակով նախատեսվում է ցանքերն իրականացնել բացառապես լաբորատոր փորձաքննություն անցած և հավաստագրված սերմերով, դրանց մշակության համար փոխհատուցել մեկ հեկտարի հաշվով կատարվող հիմնական աշխատանքների (վար, ցանք, բերքահավաք և սերմ) համար</w:t>
      </w:r>
      <w:r w:rsidR="002A52A6">
        <w:rPr>
          <w:rFonts w:ascii="GHEA Grapalat" w:eastAsia="Times New Roman" w:hAnsi="GHEA Grapalat" w:cs="Arial"/>
          <w:color w:val="333333"/>
          <w:kern w:val="0"/>
          <w:sz w:val="24"/>
          <w:szCs w:val="24"/>
          <w:lang w:val="hy-AM"/>
          <w14:ligatures w14:val="none"/>
        </w:rPr>
        <w:t xml:space="preserve"> նախատեսված</w:t>
      </w:r>
      <w:r w:rsidRPr="00B24F97">
        <w:rPr>
          <w:rFonts w:ascii="GHEA Grapalat" w:eastAsia="Times New Roman" w:hAnsi="GHEA Grapalat" w:cs="Arial"/>
          <w:color w:val="333333"/>
          <w:kern w:val="0"/>
          <w:sz w:val="24"/>
          <w:szCs w:val="24"/>
          <w:lang w:val="hy-AM"/>
          <w14:ligatures w14:val="none"/>
        </w:rPr>
        <w:t xml:space="preserve"> ծախսերի 50 տոկոսը։ Ընդ որում՝ բուսաբուծության աջակցության ծրագրի (այսուհետ՝ ծրագիր) շրջանակում յուրաքանչյուր շահառուի կողմից մշակվող ցանքատարածությունները չեն կարող գերազանցել 100 հեկտարը, իսկ փոխհատուցման առավելագույն գումարը՝ 11.0 մլն դրամը:</w:t>
      </w:r>
    </w:p>
    <w:p w14:paraId="50BF42CA" w14:textId="594D3684"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 xml:space="preserve">5. Ծրագրի նպատակն է </w:t>
      </w:r>
      <w:r w:rsidR="008C5B97">
        <w:rPr>
          <w:rFonts w:ascii="GHEA Grapalat" w:eastAsia="Times New Roman" w:hAnsi="GHEA Grapalat" w:cs="Arial"/>
          <w:color w:val="333333"/>
          <w:kern w:val="0"/>
          <w:sz w:val="24"/>
          <w:szCs w:val="24"/>
          <w:lang w:val="hy-AM"/>
          <w14:ligatures w14:val="none"/>
        </w:rPr>
        <w:t xml:space="preserve">գարնանացան </w:t>
      </w:r>
      <w:r w:rsidRPr="00B24F97">
        <w:rPr>
          <w:rFonts w:ascii="GHEA Grapalat" w:eastAsia="Times New Roman" w:hAnsi="GHEA Grapalat" w:cs="Arial"/>
          <w:color w:val="333333"/>
          <w:kern w:val="0"/>
          <w:sz w:val="24"/>
          <w:szCs w:val="24"/>
          <w:lang w:val="hy-AM"/>
          <w14:ligatures w14:val="none"/>
        </w:rPr>
        <w:t xml:space="preserve">հացահատիկային, հատիկաընդեղեն և </w:t>
      </w:r>
      <w:r w:rsidR="002A52A6">
        <w:rPr>
          <w:rFonts w:ascii="GHEA Grapalat" w:eastAsia="Times New Roman" w:hAnsi="GHEA Grapalat" w:cs="Arial"/>
          <w:color w:val="333333"/>
          <w:kern w:val="0"/>
          <w:sz w:val="24"/>
          <w:szCs w:val="24"/>
          <w:lang w:val="hy-AM"/>
          <w14:ligatures w14:val="none"/>
        </w:rPr>
        <w:t xml:space="preserve">բազմամյա խոտաբույսերի </w:t>
      </w:r>
      <w:r w:rsidRPr="00B24F97">
        <w:rPr>
          <w:rFonts w:ascii="GHEA Grapalat" w:eastAsia="Times New Roman" w:hAnsi="GHEA Grapalat" w:cs="Arial"/>
          <w:color w:val="333333"/>
          <w:kern w:val="0"/>
          <w:sz w:val="24"/>
          <w:szCs w:val="24"/>
          <w:lang w:val="hy-AM"/>
          <w14:ligatures w14:val="none"/>
        </w:rPr>
        <w:t>ցանքատարածությունների ընդլայնման, դրանց մշակության արդյունավետության բարձրացման, համախառն արտադրանքի ավելացման միջոցով բարձրացնել պարենային ապահովվածության մակարդակը, ինչպես նաև բարելավել գյուղատնտեսական նշանակության հողերի որակական հատկանիշները:</w:t>
      </w:r>
    </w:p>
    <w:p w14:paraId="547229DB" w14:textId="2ECFBAD1"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6. Ծրագիրը նախատեսվում է իրականացնել 202</w:t>
      </w:r>
      <w:r w:rsidR="00440979">
        <w:rPr>
          <w:rFonts w:ascii="GHEA Grapalat" w:eastAsia="Times New Roman" w:hAnsi="GHEA Grapalat" w:cs="Arial"/>
          <w:color w:val="333333"/>
          <w:kern w:val="0"/>
          <w:sz w:val="24"/>
          <w:szCs w:val="24"/>
          <w:lang w:val="hy-AM"/>
          <w14:ligatures w14:val="none"/>
        </w:rPr>
        <w:t>6</w:t>
      </w:r>
      <w:r w:rsidRPr="00B24F97">
        <w:rPr>
          <w:rFonts w:ascii="GHEA Grapalat" w:eastAsia="Times New Roman" w:hAnsi="GHEA Grapalat" w:cs="Arial"/>
          <w:color w:val="333333"/>
          <w:kern w:val="0"/>
          <w:sz w:val="24"/>
          <w:szCs w:val="24"/>
          <w:lang w:val="hy-AM"/>
          <w14:ligatures w14:val="none"/>
        </w:rPr>
        <w:t xml:space="preserve"> թվականին, և այն կընդգրկի Հայաստանի Հանրապետության բոլոր մարզերը։</w:t>
      </w:r>
    </w:p>
    <w:p w14:paraId="3ABC94AB" w14:textId="77777777"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7</w:t>
      </w:r>
      <w:r w:rsidRPr="00B24F97">
        <w:rPr>
          <w:rFonts w:ascii="MS Mincho" w:eastAsia="MS Mincho" w:hAnsi="MS Mincho" w:cs="MS Mincho" w:hint="eastAsia"/>
          <w:color w:val="333333"/>
          <w:kern w:val="0"/>
          <w:sz w:val="24"/>
          <w:szCs w:val="24"/>
          <w:lang w:val="hy-AM"/>
          <w14:ligatures w14:val="none"/>
        </w:rPr>
        <w:t>․</w:t>
      </w:r>
      <w:r w:rsidRPr="00B24F97">
        <w:rPr>
          <w:rFonts w:ascii="GHEA Grapalat" w:eastAsia="Times New Roman" w:hAnsi="GHEA Grapalat" w:cs="Arial"/>
          <w:color w:val="333333"/>
          <w:kern w:val="0"/>
          <w:sz w:val="24"/>
          <w:szCs w:val="24"/>
          <w:lang w:val="hy-AM"/>
          <w14:ligatures w14:val="none"/>
        </w:rPr>
        <w:t xml:space="preserve"> Ծրագրի մասնակիցներն են՝</w:t>
      </w:r>
    </w:p>
    <w:p w14:paraId="6FA0435A" w14:textId="77777777"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1) Հայաստանի Հանրապետության էկոնոմիկայի նախարարությունը (այսուհետ՝ նախարարություն).</w:t>
      </w:r>
    </w:p>
    <w:p w14:paraId="7244CEBA" w14:textId="77777777"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2) Հայաստանի Հանրապետության մարզպետների աշխատակազմերը (այսուհետ՝ մարզպետի աշխատակազմ).</w:t>
      </w:r>
    </w:p>
    <w:p w14:paraId="54BB994D" w14:textId="77777777"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3) Հայաստանի Հանրապետության համայնքները (այսուհետ՝ համայնք).</w:t>
      </w:r>
    </w:p>
    <w:p w14:paraId="3BF4EFD2" w14:textId="77777777"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lastRenderedPageBreak/>
        <w:t>4) գյուղատնտեսությունում տնտեսավարողները՝ ֆիզիկական և իրավաբանական անձինք, անհատ ձեռնարկատերեր (այսուհետ՝ շահառու), ընդ որում՝ միևնույն ֆիզիկական անձը և անհատ ձեռնարկատերը միաժամանակ չի կարող հանդիսանալ ծրագրի շահառու։</w:t>
      </w:r>
    </w:p>
    <w:p w14:paraId="3EA124C1" w14:textId="77777777"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8. Ծրագրի շահառու կարող է հանդիսանալ մինչև 100 հա (ներառյալ) մակերեսով գյուղատնտեսական նշանակության հողերի վրա մշակություն իրականացնող տնտեսավարողը՝ համաձայն N 1 աղյուսակում ներառված մշակաբույսերի, իսկ միևնույն հողամասի նկատմամբ համասեփականատերերի առկայության դեպքում ծրագրից կարող է օգտվել համասեփականատերերից միայն մեկը։</w:t>
      </w:r>
    </w:p>
    <w:p w14:paraId="470BD54F" w14:textId="77777777"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9</w:t>
      </w:r>
      <w:r w:rsidRPr="00B24F97">
        <w:rPr>
          <w:rFonts w:ascii="MS Mincho" w:eastAsia="MS Mincho" w:hAnsi="MS Mincho" w:cs="MS Mincho" w:hint="eastAsia"/>
          <w:color w:val="333333"/>
          <w:kern w:val="0"/>
          <w:sz w:val="24"/>
          <w:szCs w:val="24"/>
          <w:lang w:val="hy-AM"/>
          <w14:ligatures w14:val="none"/>
        </w:rPr>
        <w:t>․</w:t>
      </w:r>
      <w:r w:rsidRPr="00B24F97">
        <w:rPr>
          <w:rFonts w:ascii="GHEA Grapalat" w:eastAsia="Times New Roman" w:hAnsi="GHEA Grapalat" w:cs="Arial"/>
          <w:color w:val="333333"/>
          <w:kern w:val="0"/>
          <w:sz w:val="24"/>
          <w:szCs w:val="24"/>
          <w:lang w:val="hy-AM"/>
          <w14:ligatures w14:val="none"/>
        </w:rPr>
        <w:t xml:space="preserve"> Ծրագիրն իրականացվում է հետևյալ պայմաններով՝</w:t>
      </w:r>
    </w:p>
    <w:p w14:paraId="2C02FF55" w14:textId="77777777"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1) ծրագրի շրջանակներում խթանվում է N 1 աղյուսակում նշված մշակաբույսերի տեսակների մշակությունը, որը պետք է իրականացվի N 1 աղյուսակում սահմանված՝ Հայաստանի Հանրապետության համապատասխան մարզի (համայնքի) տարածքում.</w:t>
      </w:r>
    </w:p>
    <w:p w14:paraId="0A0A2C3C" w14:textId="77777777"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2) յուրաքանչյուր շահառու Հայաստանի Հանրապետության համապատասխան մարզում կարող է իրականացնել մի քանի տեսակի մշակաբույսերի ցանք.</w:t>
      </w:r>
    </w:p>
    <w:p w14:paraId="434FB0CB" w14:textId="4E45241A"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B24F97">
        <w:rPr>
          <w:rFonts w:ascii="GHEA Grapalat" w:eastAsia="Times New Roman" w:hAnsi="GHEA Grapalat" w:cs="Arial"/>
          <w:color w:val="333333"/>
          <w:kern w:val="0"/>
          <w:sz w:val="24"/>
          <w:szCs w:val="24"/>
          <w:lang w:val="hy-AM"/>
          <w14:ligatures w14:val="none"/>
        </w:rPr>
        <w:t>3) գարնանացան հացահատիկային և կերային մշակաբույսերի ցանքը պարտադիր պետք է կատարվի մինչև 202</w:t>
      </w:r>
      <w:r w:rsidR="008C5B97">
        <w:rPr>
          <w:rFonts w:ascii="GHEA Grapalat" w:eastAsia="Times New Roman" w:hAnsi="GHEA Grapalat" w:cs="Arial"/>
          <w:color w:val="333333"/>
          <w:kern w:val="0"/>
          <w:sz w:val="24"/>
          <w:szCs w:val="24"/>
          <w:lang w:val="hy-AM"/>
          <w14:ligatures w14:val="none"/>
        </w:rPr>
        <w:t>6</w:t>
      </w:r>
      <w:r w:rsidRPr="00B24F97">
        <w:rPr>
          <w:rFonts w:ascii="GHEA Grapalat" w:eastAsia="Times New Roman" w:hAnsi="GHEA Grapalat" w:cs="Arial"/>
          <w:color w:val="333333"/>
          <w:kern w:val="0"/>
          <w:sz w:val="24"/>
          <w:szCs w:val="24"/>
          <w:lang w:val="hy-AM"/>
          <w14:ligatures w14:val="none"/>
        </w:rPr>
        <w:t xml:space="preserve"> թվականի հունիսի 1-ը (բացառությամբ գարնանացան հացահատիկային մշակաբույսերի ցանքն </w:t>
      </w:r>
      <w:r w:rsidR="00B636D6">
        <w:rPr>
          <w:rFonts w:ascii="GHEA Grapalat" w:eastAsia="Times New Roman" w:hAnsi="GHEA Grapalat" w:cs="Arial"/>
          <w:color w:val="333333"/>
          <w:kern w:val="0"/>
          <w:sz w:val="24"/>
          <w:szCs w:val="24"/>
          <w:lang w:val="hy-AM"/>
          <w14:ligatures w14:val="none"/>
        </w:rPr>
        <w:t xml:space="preserve">Ծաղկահովիտ համայնքի և </w:t>
      </w:r>
      <w:r w:rsidRPr="00B24F97">
        <w:rPr>
          <w:rFonts w:ascii="GHEA Grapalat" w:eastAsia="Times New Roman" w:hAnsi="GHEA Grapalat" w:cs="Arial"/>
          <w:color w:val="333333"/>
          <w:kern w:val="0"/>
          <w:sz w:val="24"/>
          <w:szCs w:val="24"/>
          <w:lang w:val="hy-AM"/>
          <w14:ligatures w14:val="none"/>
        </w:rPr>
        <w:t>Ամասիա համայնքի վերին ենթաշրջանում (նախկին Արփի համայնք) պետք է կատարվի մինչև տվյալ տարվա հունիսի 10-ը), եգիպտացորենի ցանքը Հայաստանի Հանրապետության Արարատի և Արմավիրի մարզերում պետք է կատարվի մինչև 202</w:t>
      </w:r>
      <w:r w:rsidR="00B24F97" w:rsidRPr="00B24F97">
        <w:rPr>
          <w:rFonts w:ascii="GHEA Grapalat" w:eastAsia="Times New Roman" w:hAnsi="GHEA Grapalat" w:cs="Arial"/>
          <w:color w:val="333333"/>
          <w:kern w:val="0"/>
          <w:sz w:val="24"/>
          <w:szCs w:val="24"/>
          <w:lang w:val="hy-AM"/>
          <w14:ligatures w14:val="none"/>
        </w:rPr>
        <w:t>6</w:t>
      </w:r>
      <w:r w:rsidRPr="00B24F97">
        <w:rPr>
          <w:rFonts w:ascii="GHEA Grapalat" w:eastAsia="Times New Roman" w:hAnsi="GHEA Grapalat" w:cs="Arial"/>
          <w:color w:val="333333"/>
          <w:kern w:val="0"/>
          <w:sz w:val="24"/>
          <w:szCs w:val="24"/>
          <w:lang w:val="hy-AM"/>
          <w14:ligatures w14:val="none"/>
        </w:rPr>
        <w:t xml:space="preserve"> թվականի մայիսի 20-ը, հատիկաընդեղեն մշակաբույսերինը՝ մինչև 202</w:t>
      </w:r>
      <w:r w:rsidR="00B24F97" w:rsidRPr="00B24F97">
        <w:rPr>
          <w:rFonts w:ascii="GHEA Grapalat" w:eastAsia="Times New Roman" w:hAnsi="GHEA Grapalat" w:cs="Arial"/>
          <w:color w:val="333333"/>
          <w:kern w:val="0"/>
          <w:sz w:val="24"/>
          <w:szCs w:val="24"/>
          <w:lang w:val="hy-AM"/>
          <w14:ligatures w14:val="none"/>
        </w:rPr>
        <w:t>6</w:t>
      </w:r>
      <w:r w:rsidRPr="00B24F97">
        <w:rPr>
          <w:rFonts w:ascii="GHEA Grapalat" w:eastAsia="Times New Roman" w:hAnsi="GHEA Grapalat" w:cs="Arial"/>
          <w:color w:val="333333"/>
          <w:kern w:val="0"/>
          <w:sz w:val="24"/>
          <w:szCs w:val="24"/>
          <w:lang w:val="hy-AM"/>
          <w14:ligatures w14:val="none"/>
        </w:rPr>
        <w:t xml:space="preserve"> թվականի հունիսի 10-ը, որոնց հսկողությունն իրականացնում են համայնքները.</w:t>
      </w:r>
    </w:p>
    <w:p w14:paraId="633E4205" w14:textId="7B923EC0" w:rsidR="00A53552" w:rsidRPr="00B24F97"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F7384">
        <w:rPr>
          <w:rFonts w:ascii="GHEA Grapalat" w:eastAsia="Times New Roman" w:hAnsi="GHEA Grapalat" w:cs="Arial"/>
          <w:color w:val="333333"/>
          <w:kern w:val="0"/>
          <w:sz w:val="24"/>
          <w:szCs w:val="24"/>
          <w:lang w:val="hy-AM"/>
          <w14:ligatures w14:val="none"/>
        </w:rPr>
        <w:t xml:space="preserve">4) անհրաժեշտության դեպքում ծրագրի պայմանների և պահանջների վերաբերյալ շահառուներին նախարարության կողմից կարող է տրամադրվել անվճար խորհրդատվություն, միաժամանակ, ըստ մշակաբույսերի, անհրաժեշտ </w:t>
      </w:r>
      <w:r w:rsidRPr="006F7384">
        <w:rPr>
          <w:rFonts w:ascii="GHEA Grapalat" w:eastAsia="Times New Roman" w:hAnsi="GHEA Grapalat" w:cs="Arial"/>
          <w:color w:val="333333"/>
          <w:kern w:val="0"/>
          <w:sz w:val="24"/>
          <w:szCs w:val="24"/>
          <w:lang w:val="hy-AM"/>
          <w14:ligatures w14:val="none"/>
        </w:rPr>
        <w:lastRenderedPageBreak/>
        <w:t xml:space="preserve">ագրոտեխնիկական միջոցառումների մասին խորհրդատվություն ներկայացված է NN </w:t>
      </w:r>
      <w:r w:rsidRPr="006F7384">
        <w:rPr>
          <w:rFonts w:ascii="GHEA Grapalat" w:eastAsia="Times New Roman" w:hAnsi="GHEA Grapalat" w:cs="Arial"/>
          <w:kern w:val="0"/>
          <w:sz w:val="24"/>
          <w:szCs w:val="24"/>
          <w:lang w:val="hy-AM"/>
          <w14:ligatures w14:val="none"/>
        </w:rPr>
        <w:t>2, 3, 4</w:t>
      </w:r>
      <w:r w:rsidR="00C02C7F" w:rsidRPr="00C02C7F">
        <w:rPr>
          <w:rFonts w:ascii="GHEA Grapalat" w:eastAsia="Times New Roman" w:hAnsi="GHEA Grapalat" w:cs="Arial"/>
          <w:kern w:val="0"/>
          <w:sz w:val="24"/>
          <w:szCs w:val="24"/>
          <w:lang w:val="hy-AM"/>
          <w14:ligatures w14:val="none"/>
        </w:rPr>
        <w:t xml:space="preserve"> և</w:t>
      </w:r>
      <w:r w:rsidRPr="006F7384">
        <w:rPr>
          <w:rFonts w:ascii="GHEA Grapalat" w:eastAsia="Times New Roman" w:hAnsi="GHEA Grapalat" w:cs="Arial"/>
          <w:kern w:val="0"/>
          <w:sz w:val="24"/>
          <w:szCs w:val="24"/>
          <w:lang w:val="hy-AM"/>
          <w14:ligatures w14:val="none"/>
        </w:rPr>
        <w:t xml:space="preserve"> 5</w:t>
      </w:r>
      <w:r w:rsidR="00C02C7F" w:rsidRPr="00C02C7F">
        <w:rPr>
          <w:rFonts w:ascii="GHEA Grapalat" w:eastAsia="Times New Roman" w:hAnsi="GHEA Grapalat" w:cs="Arial"/>
          <w:kern w:val="0"/>
          <w:sz w:val="24"/>
          <w:szCs w:val="24"/>
          <w:lang w:val="hy-AM"/>
          <w14:ligatures w14:val="none"/>
        </w:rPr>
        <w:t xml:space="preserve"> </w:t>
      </w:r>
      <w:r w:rsidRPr="006F7384">
        <w:rPr>
          <w:rFonts w:ascii="GHEA Grapalat" w:eastAsia="Times New Roman" w:hAnsi="GHEA Grapalat" w:cs="Arial"/>
          <w:kern w:val="0"/>
          <w:sz w:val="24"/>
          <w:szCs w:val="24"/>
          <w:lang w:val="hy-AM"/>
          <w14:ligatures w14:val="none"/>
        </w:rPr>
        <w:t>աղյուսակներում.</w:t>
      </w:r>
    </w:p>
    <w:p w14:paraId="6677B7B2" w14:textId="77777777" w:rsidR="00A53552" w:rsidRPr="006F738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F7384">
        <w:rPr>
          <w:rFonts w:ascii="GHEA Grapalat" w:eastAsia="Times New Roman" w:hAnsi="GHEA Grapalat" w:cs="Arial"/>
          <w:color w:val="333333"/>
          <w:kern w:val="0"/>
          <w:sz w:val="24"/>
          <w:szCs w:val="24"/>
          <w:lang w:val="hy-AM"/>
          <w14:ligatures w14:val="none"/>
        </w:rPr>
        <w:t>5) ծրագրի շրջանակներում առվույտի և կորնգանի (հիմնական մշակաբույսեր) ծածկոց հանդիսացող մշակաբույսերով (հացահատիկային մշակաբույսեր) ցանքի դեպքում հավաստագրված և լաբորատոր փորձաքննության ենթարկված պետք է լինեն միայն հիմնական մշակաբույսի սերմերը, և փոխհատուցումը տրամադրվում է միայն հիմնական մշակաբույսերի համար նախատեսված փոխհատուցվող գումարի հաշվով, իսկ խառը ցանքերի (մի քանի մշակաբույսերի համատեղ ցանք՝ բերքի ստացման նպատակով) դեպքում հավաստագրված և լաբորատոր փորձաքննության ենթարկված պետք է լինեն ցանված բոլոր մշակաբույսերի սերմերը, և փոխհատուցումը տրամադրվում է միայն հացահատիկային մշակաբույսերի համար նախատեսված փոխհատուցվող գումարի հաշվով.</w:t>
      </w:r>
    </w:p>
    <w:p w14:paraId="19CF0780" w14:textId="77777777" w:rsidR="00A53552" w:rsidRPr="006F738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F7384">
        <w:rPr>
          <w:rFonts w:ascii="GHEA Grapalat" w:eastAsia="Times New Roman" w:hAnsi="GHEA Grapalat" w:cs="Arial"/>
          <w:color w:val="333333"/>
          <w:kern w:val="0"/>
          <w:sz w:val="24"/>
          <w:szCs w:val="24"/>
          <w:lang w:val="hy-AM"/>
          <w14:ligatures w14:val="none"/>
        </w:rPr>
        <w:t>6) ծրագրի շահառուները նույն հողամասի վրա գյուղատնտեսական մշակաբույսերի մշակության նպատակով կարող են օգտվել նաև ոռոգման արդիական համակարգերի ներդրման համար նախատեսված աջակցությունից, սակայն միևնույն հողատարածքում միևնույն մշակաբույսի մշակության համար չեն կարող օգտվել պետական աջակցության այլ ծրագրերից։</w:t>
      </w:r>
    </w:p>
    <w:p w14:paraId="365F7931" w14:textId="4F7FDEF1"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10</w:t>
      </w:r>
      <w:r w:rsidRPr="006C10E2">
        <w:rPr>
          <w:rFonts w:ascii="MS Mincho" w:eastAsia="MS Mincho" w:hAnsi="MS Mincho" w:cs="MS Mincho" w:hint="eastAsia"/>
          <w:color w:val="333333"/>
          <w:kern w:val="0"/>
          <w:sz w:val="24"/>
          <w:szCs w:val="24"/>
          <w:lang w:val="hy-AM"/>
          <w14:ligatures w14:val="none"/>
        </w:rPr>
        <w:t>․</w:t>
      </w:r>
      <w:r w:rsidRPr="006C10E2">
        <w:rPr>
          <w:rFonts w:ascii="GHEA Grapalat" w:eastAsia="Times New Roman" w:hAnsi="GHEA Grapalat" w:cs="Arial"/>
          <w:color w:val="333333"/>
          <w:kern w:val="0"/>
          <w:sz w:val="24"/>
          <w:szCs w:val="24"/>
          <w:lang w:val="hy-AM"/>
          <w14:ligatures w14:val="none"/>
        </w:rPr>
        <w:t xml:space="preserve"> Յուրաքանչյուր շահառուի կողմից կատարված ծախսերի 50 տոկոս փոխհատուցման գումարը հաշվարկվում է տվյալ մշակաբույսի ցանքատարածության մեկ հեկտար մակերեսի վրա հիմնական աշխատանքների՝ վարի, ցանքի, բերքահավաքի և սերմի արժեքի միջին շուկայական գներով, որոնք ներկայացված են </w:t>
      </w:r>
      <w:r w:rsidRPr="00387BE5">
        <w:rPr>
          <w:rFonts w:ascii="GHEA Grapalat" w:eastAsia="Times New Roman" w:hAnsi="GHEA Grapalat" w:cs="Arial"/>
          <w:kern w:val="0"/>
          <w:sz w:val="24"/>
          <w:szCs w:val="24"/>
          <w:lang w:val="hy-AM"/>
          <w14:ligatures w14:val="none"/>
        </w:rPr>
        <w:t xml:space="preserve">NN </w:t>
      </w:r>
      <w:r w:rsidR="00C02C7F" w:rsidRPr="00387BE5">
        <w:rPr>
          <w:rFonts w:ascii="GHEA Grapalat" w:eastAsia="Times New Roman" w:hAnsi="GHEA Grapalat" w:cs="Arial"/>
          <w:kern w:val="0"/>
          <w:sz w:val="24"/>
          <w:szCs w:val="24"/>
          <w:lang w:val="hy-AM"/>
          <w14:ligatures w14:val="none"/>
        </w:rPr>
        <w:t xml:space="preserve">6, 7, </w:t>
      </w:r>
      <w:r w:rsidRPr="00387BE5">
        <w:rPr>
          <w:rFonts w:ascii="GHEA Grapalat" w:eastAsia="Times New Roman" w:hAnsi="GHEA Grapalat" w:cs="Arial"/>
          <w:kern w:val="0"/>
          <w:sz w:val="24"/>
          <w:szCs w:val="24"/>
          <w:lang w:val="hy-AM"/>
          <w14:ligatures w14:val="none"/>
        </w:rPr>
        <w:t>8</w:t>
      </w:r>
      <w:r w:rsidR="00C02C7F" w:rsidRPr="00387BE5">
        <w:rPr>
          <w:rFonts w:ascii="GHEA Grapalat" w:eastAsia="Times New Roman" w:hAnsi="GHEA Grapalat" w:cs="Arial"/>
          <w:kern w:val="0"/>
          <w:sz w:val="24"/>
          <w:szCs w:val="24"/>
          <w:lang w:val="hy-AM"/>
          <w14:ligatures w14:val="none"/>
        </w:rPr>
        <w:t xml:space="preserve"> և</w:t>
      </w:r>
      <w:r w:rsidRPr="00387BE5">
        <w:rPr>
          <w:rFonts w:ascii="GHEA Grapalat" w:eastAsia="Times New Roman" w:hAnsi="GHEA Grapalat" w:cs="Arial"/>
          <w:kern w:val="0"/>
          <w:sz w:val="24"/>
          <w:szCs w:val="24"/>
          <w:lang w:val="hy-AM"/>
          <w14:ligatures w14:val="none"/>
        </w:rPr>
        <w:t xml:space="preserve"> 9 </w:t>
      </w:r>
      <w:r w:rsidRPr="006C10E2">
        <w:rPr>
          <w:rFonts w:ascii="GHEA Grapalat" w:eastAsia="Times New Roman" w:hAnsi="GHEA Grapalat" w:cs="Arial"/>
          <w:color w:val="333333"/>
          <w:kern w:val="0"/>
          <w:sz w:val="24"/>
          <w:szCs w:val="24"/>
          <w:lang w:val="hy-AM"/>
          <w14:ligatures w14:val="none"/>
        </w:rPr>
        <w:t>աղյուսակներում (հաշվարկման համար հիմք են հանդիսանում Հայաստանի Հանրապետության մարզերից հարցումների արդյունքում ճշտված՝ հանրապետության միջին շուկայական գները)՝</w:t>
      </w:r>
    </w:p>
    <w:p w14:paraId="07B90F6A" w14:textId="77777777"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1) գարնանացան հացահատիկային մշակաբույսերի յուրաքանչյուր 1 հեկտար մակերեսի վրա մշակության հիմնական ծախսերը (վար, ցանք, բերքահավաք և սերմի արժեք) կազմում են 140 000 դրամ, իսկ եգիպտացորենինը՝ 170 000 դրամ.</w:t>
      </w:r>
    </w:p>
    <w:p w14:paraId="16D2BD89" w14:textId="0ABE92B9" w:rsidR="00A53552" w:rsidRPr="006C10E2" w:rsidRDefault="006E4DB5"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lastRenderedPageBreak/>
        <w:t>2</w:t>
      </w:r>
      <w:r w:rsidR="00A53552" w:rsidRPr="006C10E2">
        <w:rPr>
          <w:rFonts w:ascii="GHEA Grapalat" w:eastAsia="Times New Roman" w:hAnsi="GHEA Grapalat" w:cs="Arial"/>
          <w:color w:val="333333"/>
          <w:kern w:val="0"/>
          <w:sz w:val="24"/>
          <w:szCs w:val="24"/>
          <w:lang w:val="hy-AM"/>
          <w14:ligatures w14:val="none"/>
        </w:rPr>
        <w:t>) հատիկաընդեղեն մշակաբույսերի յուրաքանչյուր 1 հեկտար մակերեսի վրա մշակության հիմնական (վար, ցանք, բերքահավաք և սերմի արժեք) ծախսերը կազմում են 200 000 դրամ.</w:t>
      </w:r>
    </w:p>
    <w:p w14:paraId="2DBDFDF2" w14:textId="26902CF7" w:rsidR="00A53552" w:rsidRPr="006C10E2" w:rsidRDefault="006E4DB5"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3</w:t>
      </w:r>
      <w:r w:rsidR="00A53552" w:rsidRPr="006C10E2">
        <w:rPr>
          <w:rFonts w:ascii="GHEA Grapalat" w:eastAsia="Times New Roman" w:hAnsi="GHEA Grapalat" w:cs="Arial"/>
          <w:color w:val="333333"/>
          <w:kern w:val="0"/>
          <w:sz w:val="24"/>
          <w:szCs w:val="24"/>
          <w:lang w:val="hy-AM"/>
          <w14:ligatures w14:val="none"/>
        </w:rPr>
        <w:t xml:space="preserve">) </w:t>
      </w:r>
      <w:r w:rsidRPr="006C10E2">
        <w:rPr>
          <w:rFonts w:ascii="GHEA Grapalat" w:eastAsia="Times New Roman" w:hAnsi="GHEA Grapalat" w:cs="Arial"/>
          <w:color w:val="333333"/>
          <w:kern w:val="0"/>
          <w:sz w:val="24"/>
          <w:szCs w:val="24"/>
          <w:lang w:val="hy-AM"/>
          <w14:ligatures w14:val="none"/>
        </w:rPr>
        <w:t>բազմամյա խոտաբույսերի (</w:t>
      </w:r>
      <w:r w:rsidR="00A53552" w:rsidRPr="006C10E2">
        <w:rPr>
          <w:rFonts w:ascii="GHEA Grapalat" w:eastAsia="Times New Roman" w:hAnsi="GHEA Grapalat" w:cs="Arial"/>
          <w:color w:val="333333"/>
          <w:kern w:val="0"/>
          <w:sz w:val="24"/>
          <w:szCs w:val="24"/>
          <w:lang w:val="hy-AM"/>
          <w14:ligatures w14:val="none"/>
        </w:rPr>
        <w:t>առվույտ, կորնգան</w:t>
      </w:r>
      <w:r w:rsidRPr="006C10E2">
        <w:rPr>
          <w:rFonts w:ascii="GHEA Grapalat" w:eastAsia="Times New Roman" w:hAnsi="GHEA Grapalat" w:cs="Arial"/>
          <w:color w:val="333333"/>
          <w:kern w:val="0"/>
          <w:sz w:val="24"/>
          <w:szCs w:val="24"/>
          <w:lang w:val="hy-AM"/>
          <w14:ligatures w14:val="none"/>
        </w:rPr>
        <w:t>)</w:t>
      </w:r>
      <w:r w:rsidR="00A53552" w:rsidRPr="006C10E2">
        <w:rPr>
          <w:rFonts w:ascii="GHEA Grapalat" w:eastAsia="Times New Roman" w:hAnsi="GHEA Grapalat" w:cs="Arial"/>
          <w:color w:val="333333"/>
          <w:kern w:val="0"/>
          <w:sz w:val="24"/>
          <w:szCs w:val="24"/>
          <w:lang w:val="hy-AM"/>
          <w14:ligatures w14:val="none"/>
        </w:rPr>
        <w:t xml:space="preserve"> յուրաքանչյուր մեկ հեկտար մակերեսի վրա առաջին տարվա ցանքի և մշակության հիմնական (վար, ցանք, բերքահավաք և սերմի արժեք) ծախսերը կազմում են 220 000 դրամ։</w:t>
      </w:r>
    </w:p>
    <w:p w14:paraId="6CC40A33" w14:textId="77777777"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11</w:t>
      </w:r>
      <w:r w:rsidRPr="006C10E2">
        <w:rPr>
          <w:rFonts w:ascii="MS Mincho" w:eastAsia="MS Mincho" w:hAnsi="MS Mincho" w:cs="MS Mincho" w:hint="eastAsia"/>
          <w:color w:val="333333"/>
          <w:kern w:val="0"/>
          <w:sz w:val="24"/>
          <w:szCs w:val="24"/>
          <w:lang w:val="hy-AM"/>
          <w14:ligatures w14:val="none"/>
        </w:rPr>
        <w:t>․</w:t>
      </w:r>
      <w:r w:rsidRPr="006C10E2">
        <w:rPr>
          <w:rFonts w:ascii="GHEA Grapalat" w:eastAsia="Times New Roman" w:hAnsi="GHEA Grapalat" w:cs="Arial"/>
          <w:color w:val="333333"/>
          <w:kern w:val="0"/>
          <w:sz w:val="24"/>
          <w:szCs w:val="24"/>
          <w:lang w:val="hy-AM"/>
          <w14:ligatures w14:val="none"/>
        </w:rPr>
        <w:t xml:space="preserve"> Փոխհատուցումը տրամադրվում է հետևյալ սահմանաչափերով՝</w:t>
      </w:r>
    </w:p>
    <w:p w14:paraId="37C825D6" w14:textId="77777777"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1) գարնանացան հացահատիկային մշակաբույսերի մշակության յուրաքանչյուր 1 հեկտար մակերեսի հաշվով՝ 70 000 դրամ, իսկ եգիպտացորենի մշակության յուրաքանչյուր 1 հեկտար մակերեսի հաշվով՝ 85 000 դրամ.</w:t>
      </w:r>
    </w:p>
    <w:p w14:paraId="50118EB2" w14:textId="3EE50B7D" w:rsidR="00A53552" w:rsidRPr="006C10E2" w:rsidRDefault="006E4DB5"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2</w:t>
      </w:r>
      <w:r w:rsidR="00A53552" w:rsidRPr="006C10E2">
        <w:rPr>
          <w:rFonts w:ascii="GHEA Grapalat" w:eastAsia="Times New Roman" w:hAnsi="GHEA Grapalat" w:cs="Arial"/>
          <w:color w:val="333333"/>
          <w:kern w:val="0"/>
          <w:sz w:val="24"/>
          <w:szCs w:val="24"/>
          <w:lang w:val="hy-AM"/>
          <w14:ligatures w14:val="none"/>
        </w:rPr>
        <w:t>) հատիկաընդեղեն մշակաբույսերի մշակության յուրաքանչյուր 1 հեկտար մակերեսի հաշվով՝ 100 000 դրամ.</w:t>
      </w:r>
    </w:p>
    <w:p w14:paraId="4C9C2C3D" w14:textId="3D568C46" w:rsidR="00A53552" w:rsidRPr="006C10E2" w:rsidRDefault="006E4DB5"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3</w:t>
      </w:r>
      <w:r w:rsidR="00A53552" w:rsidRPr="006C10E2">
        <w:rPr>
          <w:rFonts w:ascii="GHEA Grapalat" w:eastAsia="Times New Roman" w:hAnsi="GHEA Grapalat" w:cs="Arial"/>
          <w:color w:val="333333"/>
          <w:kern w:val="0"/>
          <w:sz w:val="24"/>
          <w:szCs w:val="24"/>
          <w:lang w:val="hy-AM"/>
          <w14:ligatures w14:val="none"/>
        </w:rPr>
        <w:t xml:space="preserve">) </w:t>
      </w:r>
      <w:r w:rsidR="00954AC6">
        <w:rPr>
          <w:rFonts w:ascii="GHEA Grapalat" w:eastAsia="Times New Roman" w:hAnsi="GHEA Grapalat" w:cs="Arial"/>
          <w:color w:val="333333"/>
          <w:kern w:val="0"/>
          <w:sz w:val="24"/>
          <w:szCs w:val="24"/>
          <w:lang w:val="hy-AM"/>
          <w14:ligatures w14:val="none"/>
        </w:rPr>
        <w:t>բազմամյա խոտաբույսերի</w:t>
      </w:r>
      <w:r w:rsidR="00A53552" w:rsidRPr="006C10E2">
        <w:rPr>
          <w:rFonts w:ascii="GHEA Grapalat" w:eastAsia="Times New Roman" w:hAnsi="GHEA Grapalat" w:cs="Arial"/>
          <w:color w:val="333333"/>
          <w:kern w:val="0"/>
          <w:sz w:val="24"/>
          <w:szCs w:val="24"/>
          <w:lang w:val="hy-AM"/>
          <w14:ligatures w14:val="none"/>
        </w:rPr>
        <w:t xml:space="preserve"> </w:t>
      </w:r>
      <w:r w:rsidR="00954AC6" w:rsidRPr="006C10E2">
        <w:rPr>
          <w:rFonts w:ascii="Sylfaen" w:eastAsia="Times New Roman" w:hAnsi="Sylfaen" w:cs="Arial"/>
          <w:color w:val="333333"/>
          <w:kern w:val="0"/>
          <w:sz w:val="24"/>
          <w:szCs w:val="24"/>
          <w:lang w:val="hy-AM"/>
          <w14:ligatures w14:val="none"/>
        </w:rPr>
        <w:t>(</w:t>
      </w:r>
      <w:r w:rsidR="00A53552" w:rsidRPr="006C10E2">
        <w:rPr>
          <w:rFonts w:ascii="GHEA Grapalat" w:eastAsia="Times New Roman" w:hAnsi="GHEA Grapalat" w:cs="Arial"/>
          <w:color w:val="333333"/>
          <w:kern w:val="0"/>
          <w:sz w:val="24"/>
          <w:szCs w:val="24"/>
          <w:lang w:val="hy-AM"/>
          <w14:ligatures w14:val="none"/>
        </w:rPr>
        <w:t>առվույտի, կորնգանի</w:t>
      </w:r>
      <w:r w:rsidR="00954AC6" w:rsidRPr="006C10E2">
        <w:rPr>
          <w:rFonts w:ascii="Sylfaen" w:eastAsia="Times New Roman" w:hAnsi="Sylfaen" w:cs="Arial"/>
          <w:color w:val="333333"/>
          <w:kern w:val="0"/>
          <w:sz w:val="24"/>
          <w:szCs w:val="24"/>
          <w:lang w:val="hy-AM"/>
          <w14:ligatures w14:val="none"/>
        </w:rPr>
        <w:t>)</w:t>
      </w:r>
      <w:r w:rsidR="00A53552" w:rsidRPr="006C10E2">
        <w:rPr>
          <w:rFonts w:ascii="GHEA Grapalat" w:eastAsia="Times New Roman" w:hAnsi="GHEA Grapalat" w:cs="Arial"/>
          <w:color w:val="333333"/>
          <w:kern w:val="0"/>
          <w:sz w:val="24"/>
          <w:szCs w:val="24"/>
          <w:lang w:val="hy-AM"/>
          <w14:ligatures w14:val="none"/>
        </w:rPr>
        <w:t xml:space="preserve"> 1 հեկտար մակերեսի մշակության հաշվով՝ 110 000 դրամ։</w:t>
      </w:r>
    </w:p>
    <w:p w14:paraId="1E59F761" w14:textId="77777777"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12</w:t>
      </w:r>
      <w:r w:rsidRPr="006C10E2">
        <w:rPr>
          <w:rFonts w:ascii="MS Mincho" w:eastAsia="MS Mincho" w:hAnsi="MS Mincho" w:cs="MS Mincho" w:hint="eastAsia"/>
          <w:color w:val="333333"/>
          <w:kern w:val="0"/>
          <w:sz w:val="24"/>
          <w:szCs w:val="24"/>
          <w:lang w:val="hy-AM"/>
          <w14:ligatures w14:val="none"/>
        </w:rPr>
        <w:t>․</w:t>
      </w:r>
      <w:r w:rsidRPr="006C10E2">
        <w:rPr>
          <w:rFonts w:ascii="GHEA Grapalat" w:eastAsia="Times New Roman" w:hAnsi="GHEA Grapalat" w:cs="Arial"/>
          <w:color w:val="333333"/>
          <w:kern w:val="0"/>
          <w:sz w:val="24"/>
          <w:szCs w:val="24"/>
          <w:lang w:val="hy-AM"/>
          <w14:ligatures w14:val="none"/>
        </w:rPr>
        <w:t xml:space="preserve"> Շահառուները մինչև ցանքի իրականացումը ծրագրին մասնակցելու նպատակով թղթային տարբերակով դիմում են համայնքի կամ բնակավայրի վարչական ղեկավարին՝ դիմումում նշելով մշակվող (նախատեսվող) մշակաբույսի տեսակը, սորտերը, ցանքատարածության վայրը, մակերեսը, բանկային հաշվեհամարը։</w:t>
      </w:r>
    </w:p>
    <w:p w14:paraId="7C740832" w14:textId="77777777"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13. Դիմումին կից, թղթային եղանակով, շահառուն ներկայացնում է նաև՝</w:t>
      </w:r>
    </w:p>
    <w:p w14:paraId="0A6B5CB4" w14:textId="77777777"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1) անձը հաստատող փաստաթղթի պատճենը.</w:t>
      </w:r>
    </w:p>
    <w:p w14:paraId="53D026A7" w14:textId="7AE5CA17"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2) անշարժ գույքի (գյուղատնտեսական նշանակության հողի) նկատմամբ սեփականության իրավունքը հավաստող պետական գրանցման վկայականի պատճենը, պայմանագրային հիմունքներով առնվազն մեկ տարի ժամկետով վարձակալության (ենթավարձակալության) կամ օգտագործման դեպքում՝ նաև նոտարական կարգով վավերացված այդ պայմանագրի պատճենը</w:t>
      </w:r>
      <w:r w:rsidR="00DE5C1F">
        <w:rPr>
          <w:rFonts w:ascii="GHEA Grapalat" w:eastAsia="Times New Roman" w:hAnsi="GHEA Grapalat" w:cs="Arial"/>
          <w:color w:val="333333"/>
          <w:kern w:val="0"/>
          <w:sz w:val="24"/>
          <w:szCs w:val="24"/>
          <w:lang w:val="hy-AM"/>
          <w14:ligatures w14:val="none"/>
        </w:rPr>
        <w:t xml:space="preserve"> </w:t>
      </w:r>
      <w:r w:rsidR="00DE5C1F">
        <w:rPr>
          <w:rFonts w:ascii="Sylfaen" w:eastAsia="Times New Roman" w:hAnsi="Sylfaen" w:cs="Arial"/>
          <w:color w:val="333333"/>
          <w:kern w:val="0"/>
          <w:sz w:val="24"/>
          <w:szCs w:val="24"/>
          <w:lang w:val="hy-AM"/>
          <w14:ligatures w14:val="none"/>
        </w:rPr>
        <w:t>(</w:t>
      </w:r>
      <w:r w:rsidR="00DE5C1F" w:rsidRPr="006C10E2">
        <w:rPr>
          <w:rFonts w:ascii="GHEA Grapalat" w:eastAsia="Times New Roman" w:hAnsi="GHEA Grapalat" w:cs="Arial"/>
          <w:kern w:val="0"/>
          <w:sz w:val="24"/>
          <w:szCs w:val="24"/>
          <w:lang w:val="hy-AM"/>
          <w14:ligatures w14:val="none"/>
        </w:rPr>
        <w:t xml:space="preserve">եթե գրանցված իրավունքն ընդհանուր համատեղ սեփականություն է կամ վարձակալություն </w:t>
      </w:r>
      <w:r w:rsidR="00DE5C1F" w:rsidRPr="006C10E2">
        <w:rPr>
          <w:rFonts w:ascii="GHEA Grapalat" w:eastAsia="Times New Roman" w:hAnsi="GHEA Grapalat" w:cs="Arial"/>
          <w:kern w:val="0"/>
          <w:sz w:val="24"/>
          <w:szCs w:val="24"/>
          <w:lang w:val="hy-AM"/>
          <w14:ligatures w14:val="none"/>
        </w:rPr>
        <w:lastRenderedPageBreak/>
        <w:t>(օգտագործում), ապա ներկայացվում է նաև անշարժ գույքի սեփականատիրոջ կամ համասեփականատիրոջ (համասեփականատերերի) գրավոր համաձայնությունը</w:t>
      </w:r>
      <w:r w:rsidR="00DE5C1F">
        <w:rPr>
          <w:rFonts w:ascii="Sylfaen" w:eastAsia="Times New Roman" w:hAnsi="Sylfaen" w:cs="Arial"/>
          <w:color w:val="333333"/>
          <w:kern w:val="0"/>
          <w:sz w:val="24"/>
          <w:szCs w:val="24"/>
          <w:lang w:val="hy-AM"/>
          <w14:ligatures w14:val="none"/>
        </w:rPr>
        <w:t>)</w:t>
      </w:r>
      <w:r w:rsidRPr="006C10E2">
        <w:rPr>
          <w:rFonts w:ascii="GHEA Grapalat" w:eastAsia="Times New Roman" w:hAnsi="GHEA Grapalat" w:cs="Arial"/>
          <w:color w:val="333333"/>
          <w:kern w:val="0"/>
          <w:sz w:val="24"/>
          <w:szCs w:val="24"/>
          <w:lang w:val="hy-AM"/>
          <w14:ligatures w14:val="none"/>
        </w:rPr>
        <w:t xml:space="preserve">, կամ համայնքի կամ բնակավայրի վարչական ղեկավարի կողմից տրված տեղեկանքը՝ գյուղատնտեսական նշանակության հողը շահառուի կողմից փաստացի օգտագործվելու վերաբերյալ (տեղեկանքում պարտադիր նշվում է շահառուի կողմից փաստացի օգտագործվող հողամասի կադաստրային ծածկագիրը, </w:t>
      </w:r>
      <w:r w:rsidR="006C10E2" w:rsidRPr="006C10E2">
        <w:rPr>
          <w:rFonts w:ascii="GHEA Grapalat" w:eastAsia="Times New Roman" w:hAnsi="GHEA Grapalat" w:cs="Arial"/>
          <w:color w:val="333333"/>
          <w:kern w:val="0"/>
          <w:sz w:val="24"/>
          <w:szCs w:val="24"/>
          <w:lang w:val="hy-AM"/>
          <w14:ligatures w14:val="none"/>
        </w:rPr>
        <w:t>կամ կադաստրային քարտեզագրման բացակայության դեպքում՝ նշում հասցեի կամ գտնվելու վայրի նկարագրի վերաբերյալ</w:t>
      </w:r>
      <w:r w:rsidR="006C10E2">
        <w:rPr>
          <w:rFonts w:ascii="GHEA Grapalat" w:eastAsia="Times New Roman" w:hAnsi="GHEA Grapalat" w:cs="Arial"/>
          <w:color w:val="333333"/>
          <w:kern w:val="0"/>
          <w:sz w:val="24"/>
          <w:szCs w:val="24"/>
          <w:lang w:val="hy-AM"/>
          <w14:ligatures w14:val="none"/>
        </w:rPr>
        <w:t xml:space="preserve">, </w:t>
      </w:r>
      <w:r w:rsidRPr="006C10E2">
        <w:rPr>
          <w:rFonts w:ascii="GHEA Grapalat" w:eastAsia="Times New Roman" w:hAnsi="GHEA Grapalat" w:cs="Arial"/>
          <w:color w:val="333333"/>
          <w:kern w:val="0"/>
          <w:sz w:val="24"/>
          <w:szCs w:val="24"/>
          <w:lang w:val="hy-AM"/>
          <w14:ligatures w14:val="none"/>
        </w:rPr>
        <w:t>միևնույն կադաստրային ծածկագրով հողամասը նաև այլ շահառուների կողմից օգտագործվելու դեպքում՝ այդ մասին տեղեկատվություն, ինչպես նաև հողամասի փաստացի օգտագործման պատճառների վերաբերյալ տեղեկատվություն) և դրա հիմք հանդիսացող փաստաթղթերը</w:t>
      </w:r>
      <w:r w:rsidRPr="006C10E2">
        <w:rPr>
          <w:rFonts w:ascii="GHEA Grapalat" w:eastAsia="Times New Roman" w:hAnsi="GHEA Grapalat" w:cs="Arial"/>
          <w:color w:val="EE0000"/>
          <w:kern w:val="0"/>
          <w:sz w:val="24"/>
          <w:szCs w:val="24"/>
          <w:lang w:val="hy-AM"/>
          <w14:ligatures w14:val="none"/>
        </w:rPr>
        <w:t>.</w:t>
      </w:r>
    </w:p>
    <w:p w14:paraId="7367B686" w14:textId="77777777"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3) գրավոր համաձայնություն՝ ծրագրի շրջանակում շահառուի մասին տեղեկությունները նախարարությանը կամ պետական կառավարման համակարգի այլ մարմնին փոխանցելու մասին.</w:t>
      </w:r>
    </w:p>
    <w:p w14:paraId="6CD2150F" w14:textId="77777777"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4) հայտարարություն (հայտարարության ձևաչափը սահմանվում է համայնքի կողմից)՝ միևնույն հողակտորի վրա նույն նպատակի համար պետական օժանդակության այլ ծրագրերից չօգտվելու մասին տեղեկացված լինելու վերաբերյալ:</w:t>
      </w:r>
    </w:p>
    <w:p w14:paraId="527ECD52" w14:textId="77777777"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14</w:t>
      </w:r>
      <w:r w:rsidRPr="006C10E2">
        <w:rPr>
          <w:rFonts w:ascii="MS Mincho" w:eastAsia="MS Mincho" w:hAnsi="MS Mincho" w:cs="MS Mincho" w:hint="eastAsia"/>
          <w:color w:val="333333"/>
          <w:kern w:val="0"/>
          <w:sz w:val="24"/>
          <w:szCs w:val="24"/>
          <w:lang w:val="hy-AM"/>
          <w14:ligatures w14:val="none"/>
        </w:rPr>
        <w:t>․</w:t>
      </w:r>
      <w:r w:rsidRPr="006C10E2">
        <w:rPr>
          <w:rFonts w:ascii="GHEA Grapalat" w:eastAsia="Times New Roman" w:hAnsi="GHEA Grapalat" w:cs="Arial"/>
          <w:color w:val="333333"/>
          <w:kern w:val="0"/>
          <w:sz w:val="24"/>
          <w:szCs w:val="24"/>
          <w:lang w:val="hy-AM"/>
          <w14:ligatures w14:val="none"/>
        </w:rPr>
        <w:t xml:space="preserve"> Ծրագրի 13-րդ կետում ներկայացվող տեղեկատվության, ինչպես նաև իրականացված մոնիթորինգով արձանագրված փաստացի կատարված ցանքերի մակերեսների վերաբերյալ պատասխանատվությունը կրում են համայնքապետարանը և մարզպետի աշխատակազմը։</w:t>
      </w:r>
    </w:p>
    <w:p w14:paraId="659799C7" w14:textId="0F70C140" w:rsidR="00A53552" w:rsidRPr="006C10E2"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6C10E2">
        <w:rPr>
          <w:rFonts w:ascii="GHEA Grapalat" w:eastAsia="Times New Roman" w:hAnsi="GHEA Grapalat" w:cs="Arial"/>
          <w:color w:val="333333"/>
          <w:kern w:val="0"/>
          <w:sz w:val="24"/>
          <w:szCs w:val="24"/>
          <w:lang w:val="hy-AM"/>
          <w14:ligatures w14:val="none"/>
        </w:rPr>
        <w:t xml:space="preserve">15. Բնակավայրի վարչական ղեկավարը դիմումն ստանալուց հետո 10 աշխատանքային օրվա ընթացքում փոխանցում է համայնքի ղեկավարին, իսկ համայնքի ղեկավարը դիմումը (նաև բնակավայրի վարչական ղեկավարին դիմած շահառուների դիմումները) ստանալուց հետո </w:t>
      </w:r>
      <w:r w:rsidR="00DE5C1F">
        <w:rPr>
          <w:rFonts w:ascii="GHEA Grapalat" w:eastAsia="Times New Roman" w:hAnsi="GHEA Grapalat" w:cs="Arial"/>
          <w:color w:val="333333"/>
          <w:kern w:val="0"/>
          <w:sz w:val="24"/>
          <w:szCs w:val="24"/>
          <w:lang w:val="hy-AM"/>
          <w14:ligatures w14:val="none"/>
        </w:rPr>
        <w:t>1</w:t>
      </w:r>
      <w:r w:rsidRPr="006C10E2">
        <w:rPr>
          <w:rFonts w:ascii="GHEA Grapalat" w:eastAsia="Times New Roman" w:hAnsi="GHEA Grapalat" w:cs="Arial"/>
          <w:color w:val="333333"/>
          <w:kern w:val="0"/>
          <w:sz w:val="24"/>
          <w:szCs w:val="24"/>
          <w:lang w:val="hy-AM"/>
          <w14:ligatures w14:val="none"/>
        </w:rPr>
        <w:t xml:space="preserve">0 աշխատանքային օրվա ընթացքում շահառուի հետ կնքում է ծրագրի մասնակցության պայմանագիր (այսուհետ՝ </w:t>
      </w:r>
      <w:r w:rsidRPr="006C10E2">
        <w:rPr>
          <w:rFonts w:ascii="GHEA Grapalat" w:eastAsia="Times New Roman" w:hAnsi="GHEA Grapalat" w:cs="Arial"/>
          <w:color w:val="333333"/>
          <w:kern w:val="0"/>
          <w:sz w:val="24"/>
          <w:szCs w:val="24"/>
          <w:lang w:val="hy-AM"/>
          <w14:ligatures w14:val="none"/>
        </w:rPr>
        <w:lastRenderedPageBreak/>
        <w:t xml:space="preserve">պայմանագիր), ստեղծում շահառուների շտեմարան: 13-րդ կետով սահմանված փաստաթղթերից որևէ մեկը չներկայացնելու կամ դրանք թերի ներկայացնելու պարագայում համայնքի ղեկավարը </w:t>
      </w:r>
      <w:r w:rsidR="00DE5C1F">
        <w:rPr>
          <w:rFonts w:ascii="GHEA Grapalat" w:eastAsia="Times New Roman" w:hAnsi="GHEA Grapalat" w:cs="Arial"/>
          <w:color w:val="333333"/>
          <w:kern w:val="0"/>
          <w:sz w:val="24"/>
          <w:szCs w:val="24"/>
          <w:lang w:val="hy-AM"/>
          <w14:ligatures w14:val="none"/>
        </w:rPr>
        <w:t>5</w:t>
      </w:r>
      <w:r w:rsidRPr="006C10E2">
        <w:rPr>
          <w:rFonts w:ascii="GHEA Grapalat" w:eastAsia="Times New Roman" w:hAnsi="GHEA Grapalat" w:cs="Arial"/>
          <w:color w:val="333333"/>
          <w:kern w:val="0"/>
          <w:sz w:val="24"/>
          <w:szCs w:val="24"/>
          <w:lang w:val="hy-AM"/>
          <w14:ligatures w14:val="none"/>
        </w:rPr>
        <w:t xml:space="preserve"> աշխատանքային օրվա ընթացքում գրավոր տեղեկացնում է դիմումատուին՝ թերությունները և անհամապատասխանությունները վերացնելու կամ նոր դիմում ներկայացնելու մասին։ Դիմումատուն պարտավոր է տեղեկացումն ստանալու պահից 10 աշխատանքային օրվա ընթացքում վերացնել թերություններն ու անհամապատասխանությունները կամ ներկայացնել նոր դիմում:</w:t>
      </w:r>
    </w:p>
    <w:p w14:paraId="03F36314"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16</w:t>
      </w:r>
      <w:r w:rsidRPr="00A27B94">
        <w:rPr>
          <w:rFonts w:ascii="MS Mincho" w:eastAsia="MS Mincho" w:hAnsi="MS Mincho" w:cs="MS Mincho" w:hint="eastAsia"/>
          <w:color w:val="333333"/>
          <w:kern w:val="0"/>
          <w:sz w:val="24"/>
          <w:szCs w:val="24"/>
          <w:lang w:val="hy-AM"/>
          <w14:ligatures w14:val="none"/>
        </w:rPr>
        <w:t>․</w:t>
      </w:r>
      <w:r w:rsidRPr="00A27B94">
        <w:rPr>
          <w:rFonts w:ascii="GHEA Grapalat" w:eastAsia="Times New Roman" w:hAnsi="GHEA Grapalat" w:cs="Arial"/>
          <w:color w:val="333333"/>
          <w:kern w:val="0"/>
          <w:sz w:val="24"/>
          <w:szCs w:val="24"/>
          <w:lang w:val="hy-AM"/>
          <w14:ligatures w14:val="none"/>
        </w:rPr>
        <w:t xml:space="preserve"> Պայմանագրի օրինակելի ձևը հաստատվում է Հայաստանի Հանրապետության էկոնոմիկայի նախարարի հրամանով և սույն որոշումն ուժի մեջ մտնելուց հետո 20 աշխատանքային օրվա ընթացքում հրապարակվում նախարարության կայքում։ Պայմանագրում ամրագրվում է դրույթ՝ հողամասի կադաստրային ծածկագրի, մշակաբույսի տեսակի (տեսակների), սորտի (սորտերի) կատարվելիք ցանքատարածության մակերեսի վերաբերյալ, ընդ որում՝ պայմանագրում ամրագրվածից պակաս կատարված ցանքի դեպքում փոխհատուցումը կտրամադրվի համայնքի կողմից իրականացված մոնիթորինգի արդյունքով պարզված փաստացի կատարված ցանքի դիմաց։</w:t>
      </w:r>
    </w:p>
    <w:p w14:paraId="2B2CAC71"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17. Շահառուները մինչև տվյալ մշակաբույսի բերքահավաքից առավելագույնը 2 ամիս առաջ փոխհատուցում ստանալու նպատակով թղթային եղանակով դիմում են համայնքի կամ բնակավայրի վարչական ղեկավարին՝ դիմումում նշելով փաստացի առկա ցանքատարածության տեղը, մակերեսը։ Դիմումին կից ներկայացնում են սերմերի հավաստագրերի պատճենները, «Գյուղատնտեսական հետազոտությունների և հավաստագրման կենտրոն» պետական ոչ առևտրային կազմակերպության կողմից տրված սերմերի որակի փորձաքննության արձանագրությունը: Անհրաժեշտության դեպքում շահառուից կարող են պահանջվել սերմերի ձեռքբերման փաստաթղթերը, սերմերի պարկերի պիտակները և այլ փաստաթղթեր։</w:t>
      </w:r>
    </w:p>
    <w:p w14:paraId="6BE02B0A"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lastRenderedPageBreak/>
        <w:t>18. Համայնքի ղեկավարը ծրագրի 15-րդ կետում նշված պայմանագրերի պատճենները պայմանագրերի կնքումից հետո 10 աշխատանքային օրվա ընթացքում ներկայացնում է մարզպետի աշխատակազմ։</w:t>
      </w:r>
    </w:p>
    <w:p w14:paraId="11DFFD1F"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19. Համայնքի ղեկավարի հրամանով ստեղծված հանձնաժողովի (այսուհետ՝ հանձնաժողով) կողմից իրականացվում է համատարած մոնիթորինգ՝ մինչև տվյալ մշակաբույսի բերքահավաքը։ Մոնիթորինգի իրականացման կարգը մշակում և հաստատում է Հայաստանի Հանրապետության էկոնոմիկայի նախարարը և մինչև տվյալ տարվա ապրիլի 20-ը տրամադրում համայնքին և մարզպետի աշխատակազմ։</w:t>
      </w:r>
    </w:p>
    <w:p w14:paraId="58FE43AF" w14:textId="656278F6"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20. Հանձնաժողովը ծրագրի շրջանակներում կատարված ցանքատարածություններում մոնիթորինգն իրականացնելուց հետո 1</w:t>
      </w:r>
      <w:r w:rsidR="00DE5C1F">
        <w:rPr>
          <w:rFonts w:ascii="GHEA Grapalat" w:eastAsia="Times New Roman" w:hAnsi="GHEA Grapalat" w:cs="Arial"/>
          <w:color w:val="333333"/>
          <w:kern w:val="0"/>
          <w:sz w:val="24"/>
          <w:szCs w:val="24"/>
          <w:lang w:val="hy-AM"/>
          <w14:ligatures w14:val="none"/>
        </w:rPr>
        <w:t>0</w:t>
      </w:r>
      <w:r w:rsidRPr="00A27B94">
        <w:rPr>
          <w:rFonts w:ascii="GHEA Grapalat" w:eastAsia="Times New Roman" w:hAnsi="GHEA Grapalat" w:cs="Arial"/>
          <w:color w:val="333333"/>
          <w:kern w:val="0"/>
          <w:sz w:val="24"/>
          <w:szCs w:val="24"/>
          <w:lang w:val="hy-AM"/>
          <w14:ligatures w14:val="none"/>
        </w:rPr>
        <w:t xml:space="preserve"> աշխատանքային օրվա ընթացքում ամփոփում է իր կողմից իրականացված մոնիթորինգի արդյունքները և ցանքերի ագրոտեխնիկական պահանջներին համապատասխան լինելու դեպքում մոնիթորինգի դրական եզրակացությամբ շահառուների վերաբերյալ տեղեկատվությունը ներկայացնում է նախարարություն՝ նախարարության կողմից մշակված ու հաստատված համայնքին և մարզպետի աշխատակազմին տրամադրված ձևաչափով</w:t>
      </w:r>
      <w:r w:rsidR="000D080F">
        <w:rPr>
          <w:rFonts w:ascii="GHEA Grapalat" w:eastAsia="Times New Roman" w:hAnsi="GHEA Grapalat" w:cs="Arial"/>
          <w:color w:val="333333"/>
          <w:kern w:val="0"/>
          <w:sz w:val="24"/>
          <w:szCs w:val="24"/>
          <w:lang w:val="hy-AM"/>
          <w14:ligatures w14:val="none"/>
        </w:rPr>
        <w:t xml:space="preserve">՝ </w:t>
      </w:r>
      <w:r w:rsidR="000D080F" w:rsidRPr="000D080F">
        <w:rPr>
          <w:rFonts w:ascii="GHEA Grapalat" w:eastAsia="Times New Roman" w:hAnsi="GHEA Grapalat" w:cs="Arial"/>
          <w:color w:val="333333"/>
          <w:kern w:val="0"/>
          <w:sz w:val="24"/>
          <w:szCs w:val="24"/>
          <w:lang w:val="hy-AM"/>
          <w14:ligatures w14:val="none"/>
        </w:rPr>
        <w:t>էլեկտրոնային և համայնքի ղեկավարի կողմից կնիքված և ստորագրված տարբերակով։</w:t>
      </w:r>
    </w:p>
    <w:p w14:paraId="2D777DF9"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21. Ծրագրի 19-րդ կետով սահմանված կարգի համաձայն մշակաբույսի ցանքատարածություններում մինչև բերքահավաքը մարզպետի աշխատակազմը նախարարության ներկայացուցչի մասնակցությամբ իրականացնում է ընտրանքային մոնիթորինգ, ընդ որում՝ մոնիթորինգի ընդգրկելիության նվազագույն շեմը պետք է կազմի համայնքի շահառուների թվի առնվազն 20 %-ը։</w:t>
      </w:r>
    </w:p>
    <w:p w14:paraId="5C28746D"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22. Մարզպետի աշխատակազմը մոնիթորինգից հետո առավելագույնը 1 ամսվա ընթացքում ամփոփում է իր կողմից իրականացված ընտրանքային մոնիթորինգի արդյունքները և ներկայացնում է նախարարություն՝ ծրագրի 20-րդ կետով նախատեսված ձևաչափով։</w:t>
      </w:r>
    </w:p>
    <w:p w14:paraId="17075191" w14:textId="4294552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lastRenderedPageBreak/>
        <w:t xml:space="preserve">23. Նախարարությունն ամփոփում է ծրագրի 20-րդ կետում նշված տեղեկատվությունը և մոնիթորինգի արձանագրությունները՝ դրանք ստանալուց հետո </w:t>
      </w:r>
      <w:r w:rsidR="00C31F4B" w:rsidRPr="00A27B94">
        <w:rPr>
          <w:rFonts w:ascii="GHEA Grapalat" w:eastAsia="Times New Roman" w:hAnsi="GHEA Grapalat" w:cs="Arial"/>
          <w:color w:val="333333"/>
          <w:kern w:val="0"/>
          <w:sz w:val="24"/>
          <w:szCs w:val="24"/>
          <w:lang w:val="hy-AM"/>
          <w14:ligatures w14:val="none"/>
        </w:rPr>
        <w:t>1</w:t>
      </w:r>
      <w:r w:rsidRPr="00A27B94">
        <w:rPr>
          <w:rFonts w:ascii="GHEA Grapalat" w:eastAsia="Times New Roman" w:hAnsi="GHEA Grapalat" w:cs="Arial"/>
          <w:color w:val="333333"/>
          <w:kern w:val="0"/>
          <w:sz w:val="24"/>
          <w:szCs w:val="24"/>
          <w:lang w:val="hy-AM"/>
          <w14:ligatures w14:val="none"/>
        </w:rPr>
        <w:t xml:space="preserve">5 աշխատանքային օրվա ընթացքում, որի արդյունքում ի հայտ եկած անճշտությունների դեպքում վերադարձվում է համայնքին՝ առավելագույնը </w:t>
      </w:r>
      <w:r w:rsidR="00C31F4B" w:rsidRPr="00A27B94">
        <w:rPr>
          <w:rFonts w:ascii="GHEA Grapalat" w:eastAsia="Times New Roman" w:hAnsi="GHEA Grapalat" w:cs="Arial"/>
          <w:color w:val="333333"/>
          <w:kern w:val="0"/>
          <w:sz w:val="24"/>
          <w:szCs w:val="24"/>
          <w:lang w:val="hy-AM"/>
          <w14:ligatures w14:val="none"/>
        </w:rPr>
        <w:t>1</w:t>
      </w:r>
      <w:r w:rsidRPr="00A27B94">
        <w:rPr>
          <w:rFonts w:ascii="GHEA Grapalat" w:eastAsia="Times New Roman" w:hAnsi="GHEA Grapalat" w:cs="Arial"/>
          <w:color w:val="333333"/>
          <w:kern w:val="0"/>
          <w:sz w:val="24"/>
          <w:szCs w:val="24"/>
          <w:lang w:val="hy-AM"/>
          <w14:ligatures w14:val="none"/>
        </w:rPr>
        <w:t>0 աշխատանքային օրվա ընթացքում թերությունները շտկելու և կրկին դիմում ներկայացնելու նպատակով կամ փոխհատուցման համար նախատեսված գումարները փոխանցում համայնքների հաշվեհամարներին, ընդ որում՝ ներկայացված փաստաթղթերի հիման վրա փոխհատուցման համար նախատեսված գումարները փոխանցվում են համայնքների հաշվեհամարներին մինչև 202</w:t>
      </w:r>
      <w:r w:rsidR="00C31F4B" w:rsidRPr="00A27B94">
        <w:rPr>
          <w:rFonts w:ascii="GHEA Grapalat" w:eastAsia="Times New Roman" w:hAnsi="GHEA Grapalat" w:cs="Arial"/>
          <w:color w:val="333333"/>
          <w:kern w:val="0"/>
          <w:sz w:val="24"/>
          <w:szCs w:val="24"/>
          <w:lang w:val="hy-AM"/>
          <w14:ligatures w14:val="none"/>
        </w:rPr>
        <w:t>6</w:t>
      </w:r>
      <w:r w:rsidRPr="00A27B94">
        <w:rPr>
          <w:rFonts w:ascii="GHEA Grapalat" w:eastAsia="Times New Roman" w:hAnsi="GHEA Grapalat" w:cs="Arial"/>
          <w:color w:val="333333"/>
          <w:kern w:val="0"/>
          <w:sz w:val="24"/>
          <w:szCs w:val="24"/>
          <w:lang w:val="hy-AM"/>
          <w14:ligatures w14:val="none"/>
        </w:rPr>
        <w:t xml:space="preserve"> թվականի նախավերջին աշխատանքային օրը ներառյալ։</w:t>
      </w:r>
    </w:p>
    <w:p w14:paraId="0ED0E499" w14:textId="74270DE8"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 xml:space="preserve">24. Համայնքները ծրագրի 23-րդ կետով նախատեսված գումարներն ստանալուց հետո </w:t>
      </w:r>
      <w:r w:rsidR="00C31F4B" w:rsidRPr="00A27B94">
        <w:rPr>
          <w:rFonts w:ascii="GHEA Grapalat" w:eastAsia="Times New Roman" w:hAnsi="GHEA Grapalat" w:cs="Arial"/>
          <w:color w:val="333333"/>
          <w:kern w:val="0"/>
          <w:sz w:val="24"/>
          <w:szCs w:val="24"/>
          <w:lang w:val="hy-AM"/>
          <w14:ligatures w14:val="none"/>
        </w:rPr>
        <w:t>5</w:t>
      </w:r>
      <w:r w:rsidRPr="00A27B94">
        <w:rPr>
          <w:rFonts w:ascii="GHEA Grapalat" w:eastAsia="Times New Roman" w:hAnsi="GHEA Grapalat" w:cs="Arial"/>
          <w:color w:val="333333"/>
          <w:kern w:val="0"/>
          <w:sz w:val="24"/>
          <w:szCs w:val="24"/>
          <w:lang w:val="hy-AM"/>
          <w14:ligatures w14:val="none"/>
        </w:rPr>
        <w:t xml:space="preserve"> աշխատանքային օրվա ընթացքում փոխանցում են շահառուների բանկային հաշվեհամարներին, որոնք բռնագանձման ենթակա չեն, և 1</w:t>
      </w:r>
      <w:r w:rsidR="00C31F4B" w:rsidRPr="00A27B94">
        <w:rPr>
          <w:rFonts w:ascii="GHEA Grapalat" w:eastAsia="Times New Roman" w:hAnsi="GHEA Grapalat" w:cs="Arial"/>
          <w:color w:val="333333"/>
          <w:kern w:val="0"/>
          <w:sz w:val="24"/>
          <w:szCs w:val="24"/>
          <w:lang w:val="hy-AM"/>
          <w14:ligatures w14:val="none"/>
        </w:rPr>
        <w:t>0</w:t>
      </w:r>
      <w:r w:rsidRPr="00A27B94">
        <w:rPr>
          <w:rFonts w:ascii="GHEA Grapalat" w:eastAsia="Times New Roman" w:hAnsi="GHEA Grapalat" w:cs="Arial"/>
          <w:color w:val="333333"/>
          <w:kern w:val="0"/>
          <w:sz w:val="24"/>
          <w:szCs w:val="24"/>
          <w:lang w:val="hy-AM"/>
          <w14:ligatures w14:val="none"/>
        </w:rPr>
        <w:t xml:space="preserve"> աշխատանքային օրվա ընթացքում նախարարություն են ներկայացնում վճարման ցուցակները և վճարումները հավաստող փաստաթղթերը։</w:t>
      </w:r>
    </w:p>
    <w:p w14:paraId="7EDE688B"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25. Մարզպետի աշխատակազմի կողմից ներկայացված մոնիթորինգի բացասական արդյունքների առկայության դեպքում (ծրագրի պայմանների կամ 15-րդ կետում նշված պայմանագրի դրույթների խախտում) տվյալ պայմանագրի շրջանակում փոխհատուցման գումար չի տրամադրվում, իսկ տրամադրված լինելու դեպքում նախարարության կողմից համայնքին ներկայացվում է պետական բյուջե հետվերադարձման պահանջ շահառուին փոխհատուցված (համայնքին գումարը հետ է վերադարձնում շահառուն) գումարների մասով։</w:t>
      </w:r>
    </w:p>
    <w:p w14:paraId="355D87B8"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26</w:t>
      </w:r>
      <w:r w:rsidRPr="00A27B94">
        <w:rPr>
          <w:rFonts w:ascii="MS Mincho" w:eastAsia="MS Mincho" w:hAnsi="MS Mincho" w:cs="MS Mincho" w:hint="eastAsia"/>
          <w:color w:val="333333"/>
          <w:kern w:val="0"/>
          <w:sz w:val="24"/>
          <w:szCs w:val="24"/>
          <w:lang w:val="hy-AM"/>
          <w14:ligatures w14:val="none"/>
        </w:rPr>
        <w:t>․</w:t>
      </w:r>
      <w:r w:rsidRPr="00A27B94">
        <w:rPr>
          <w:rFonts w:ascii="GHEA Grapalat" w:eastAsia="Times New Roman" w:hAnsi="GHEA Grapalat" w:cs="Arial"/>
          <w:color w:val="333333"/>
          <w:kern w:val="0"/>
          <w:sz w:val="24"/>
          <w:szCs w:val="24"/>
          <w:lang w:val="hy-AM"/>
          <w14:ligatures w14:val="none"/>
        </w:rPr>
        <w:t xml:space="preserve"> Հետվերադարձման պահանջ ներկայացվելու դեպքում շահառուի կողմից համայնքին 1-ամսյա ժամկետում գումարները չվճարելու պարագայում այն գանձվում է Հայաստանի Հանրապետության օրենսդրությամբ սահմանված կարգով՝ կիրառելով Հայաստանի Հանրապետության կենտրոնական բանկի խորհրդի 2010 թվականի նոյեմբերի 9-ի N 283-Ն որոշումը։</w:t>
      </w:r>
    </w:p>
    <w:p w14:paraId="602C74FC" w14:textId="2C025A85"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lastRenderedPageBreak/>
        <w:t>27</w:t>
      </w:r>
      <w:r w:rsidRPr="00A27B94">
        <w:rPr>
          <w:rFonts w:ascii="MS Mincho" w:eastAsia="MS Mincho" w:hAnsi="MS Mincho" w:cs="MS Mincho" w:hint="eastAsia"/>
          <w:color w:val="333333"/>
          <w:kern w:val="0"/>
          <w:sz w:val="24"/>
          <w:szCs w:val="24"/>
          <w:lang w:val="hy-AM"/>
          <w14:ligatures w14:val="none"/>
        </w:rPr>
        <w:t>․</w:t>
      </w:r>
      <w:r w:rsidRPr="00A27B94">
        <w:rPr>
          <w:rFonts w:ascii="GHEA Grapalat" w:eastAsia="Times New Roman" w:hAnsi="GHEA Grapalat" w:cs="Arial"/>
          <w:color w:val="333333"/>
          <w:kern w:val="0"/>
          <w:sz w:val="24"/>
          <w:szCs w:val="24"/>
          <w:lang w:val="hy-AM"/>
          <w14:ligatures w14:val="none"/>
        </w:rPr>
        <w:t xml:space="preserve"> Նախարարությունը մինչև 202</w:t>
      </w:r>
      <w:r w:rsidR="00C31F4B" w:rsidRPr="00A27B94">
        <w:rPr>
          <w:rFonts w:ascii="GHEA Grapalat" w:eastAsia="Times New Roman" w:hAnsi="GHEA Grapalat" w:cs="Arial"/>
          <w:color w:val="333333"/>
          <w:kern w:val="0"/>
          <w:sz w:val="24"/>
          <w:szCs w:val="24"/>
          <w:lang w:val="hy-AM"/>
          <w14:ligatures w14:val="none"/>
        </w:rPr>
        <w:t>6</w:t>
      </w:r>
      <w:r w:rsidRPr="00A27B94">
        <w:rPr>
          <w:rFonts w:ascii="GHEA Grapalat" w:eastAsia="Times New Roman" w:hAnsi="GHEA Grapalat" w:cs="Arial"/>
          <w:color w:val="333333"/>
          <w:kern w:val="0"/>
          <w:sz w:val="24"/>
          <w:szCs w:val="24"/>
          <w:lang w:val="hy-AM"/>
          <w14:ligatures w14:val="none"/>
        </w:rPr>
        <w:t xml:space="preserve"> թվականի </w:t>
      </w:r>
      <w:r w:rsidR="00C31F4B" w:rsidRPr="00A27B94">
        <w:rPr>
          <w:rFonts w:ascii="GHEA Grapalat" w:eastAsia="Times New Roman" w:hAnsi="GHEA Grapalat" w:cs="Arial"/>
          <w:color w:val="333333"/>
          <w:kern w:val="0"/>
          <w:sz w:val="24"/>
          <w:szCs w:val="24"/>
          <w:lang w:val="hy-AM"/>
          <w14:ligatures w14:val="none"/>
        </w:rPr>
        <w:t>դեկտեմբերի 15</w:t>
      </w:r>
      <w:r w:rsidRPr="00A27B94">
        <w:rPr>
          <w:rFonts w:ascii="GHEA Grapalat" w:eastAsia="Times New Roman" w:hAnsi="GHEA Grapalat" w:cs="Arial"/>
          <w:color w:val="333333"/>
          <w:kern w:val="0"/>
          <w:sz w:val="24"/>
          <w:szCs w:val="24"/>
          <w:lang w:val="hy-AM"/>
          <w14:ligatures w14:val="none"/>
        </w:rPr>
        <w:t>-ը</w:t>
      </w:r>
      <w:r w:rsidR="00C31F4B" w:rsidRPr="00A27B94">
        <w:rPr>
          <w:rFonts w:ascii="GHEA Grapalat" w:eastAsia="Times New Roman" w:hAnsi="GHEA Grapalat" w:cs="Arial"/>
          <w:color w:val="333333"/>
          <w:kern w:val="0"/>
          <w:sz w:val="24"/>
          <w:szCs w:val="24"/>
          <w:lang w:val="hy-AM"/>
          <w14:ligatures w14:val="none"/>
        </w:rPr>
        <w:t xml:space="preserve"> </w:t>
      </w:r>
      <w:r w:rsidRPr="00A27B94">
        <w:rPr>
          <w:rFonts w:ascii="GHEA Grapalat" w:eastAsia="Times New Roman" w:hAnsi="GHEA Grapalat" w:cs="Arial"/>
          <w:color w:val="333333"/>
          <w:kern w:val="0"/>
          <w:sz w:val="24"/>
          <w:szCs w:val="24"/>
          <w:lang w:val="hy-AM"/>
          <w14:ligatures w14:val="none"/>
        </w:rPr>
        <w:t>ուսումնասիրում է համայնքների կողմից ծրագրի 24-րդ կետում ներկայացված փաստաթղթերը, և անճշտությունների առկայության դեպքում համայնքներին առաջարկվում է 10 աշխատանքային օրվա ընթացքում կատարել համապատասխան ճշգրտումներ ու տեղեկատվություն ներկայացնել նախարարություն։ Ճշգրտումից հետո շահառուներին չփոխանցված գումարները 1-ամսյա ժամկետում ենթակա են վերադարձման Հայաստանի Հանրապետության պետական բյուջե։</w:t>
      </w:r>
    </w:p>
    <w:p w14:paraId="2490CAE7" w14:textId="7C16C942"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28</w:t>
      </w:r>
      <w:r w:rsidRPr="00A27B94">
        <w:rPr>
          <w:rFonts w:ascii="MS Mincho" w:eastAsia="MS Mincho" w:hAnsi="MS Mincho" w:cs="MS Mincho" w:hint="eastAsia"/>
          <w:color w:val="333333"/>
          <w:kern w:val="0"/>
          <w:sz w:val="24"/>
          <w:szCs w:val="24"/>
          <w:lang w:val="hy-AM"/>
          <w14:ligatures w14:val="none"/>
        </w:rPr>
        <w:t>․</w:t>
      </w:r>
      <w:r w:rsidRPr="00A27B94">
        <w:rPr>
          <w:rFonts w:ascii="GHEA Grapalat" w:eastAsia="Times New Roman" w:hAnsi="GHEA Grapalat" w:cs="Arial"/>
          <w:color w:val="333333"/>
          <w:kern w:val="0"/>
          <w:sz w:val="24"/>
          <w:szCs w:val="24"/>
          <w:lang w:val="hy-AM"/>
          <w14:ligatures w14:val="none"/>
        </w:rPr>
        <w:t xml:space="preserve"> Նախարարությունը մինչև 202</w:t>
      </w:r>
      <w:r w:rsidR="00C31F4B" w:rsidRPr="00A27B94">
        <w:rPr>
          <w:rFonts w:ascii="GHEA Grapalat" w:eastAsia="Times New Roman" w:hAnsi="GHEA Grapalat" w:cs="Arial"/>
          <w:color w:val="333333"/>
          <w:kern w:val="0"/>
          <w:sz w:val="24"/>
          <w:szCs w:val="24"/>
          <w:lang w:val="hy-AM"/>
          <w14:ligatures w14:val="none"/>
        </w:rPr>
        <w:t>6</w:t>
      </w:r>
      <w:r w:rsidRPr="00A27B94">
        <w:rPr>
          <w:rFonts w:ascii="GHEA Grapalat" w:eastAsia="Times New Roman" w:hAnsi="GHEA Grapalat" w:cs="Arial"/>
          <w:color w:val="333333"/>
          <w:kern w:val="0"/>
          <w:sz w:val="24"/>
          <w:szCs w:val="24"/>
          <w:lang w:val="hy-AM"/>
          <w14:ligatures w14:val="none"/>
        </w:rPr>
        <w:t xml:space="preserve"> թվականի</w:t>
      </w:r>
      <w:r w:rsidR="00C31F4B" w:rsidRPr="00A27B94">
        <w:rPr>
          <w:rFonts w:ascii="GHEA Grapalat" w:eastAsia="Times New Roman" w:hAnsi="GHEA Grapalat" w:cs="Arial"/>
          <w:color w:val="333333"/>
          <w:kern w:val="0"/>
          <w:sz w:val="24"/>
          <w:szCs w:val="24"/>
          <w:lang w:val="hy-AM"/>
          <w14:ligatures w14:val="none"/>
        </w:rPr>
        <w:t xml:space="preserve"> </w:t>
      </w:r>
      <w:r w:rsidRPr="00A27B94">
        <w:rPr>
          <w:rFonts w:ascii="GHEA Grapalat" w:eastAsia="Times New Roman" w:hAnsi="GHEA Grapalat" w:cs="Arial"/>
          <w:color w:val="333333"/>
          <w:kern w:val="0"/>
          <w:sz w:val="24"/>
          <w:szCs w:val="24"/>
          <w:lang w:val="hy-AM"/>
          <w14:ligatures w14:val="none"/>
        </w:rPr>
        <w:t>նախավերջին աշխատանքային օրը՝ ներառյալ մոնիթորինգի իրականացման համար նախատեսված գումարները փոխհատուցված գումարի 3%-ի չափով փոխանցում է համայնքների հաշվեհամարներին։</w:t>
      </w:r>
    </w:p>
    <w:p w14:paraId="61C4D436" w14:textId="3DAABEF1"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29. Համայնքները մինչև 202</w:t>
      </w:r>
      <w:r w:rsidR="00B24F97">
        <w:rPr>
          <w:rFonts w:ascii="GHEA Grapalat" w:eastAsia="Times New Roman" w:hAnsi="GHEA Grapalat" w:cs="Arial"/>
          <w:color w:val="333333"/>
          <w:kern w:val="0"/>
          <w:sz w:val="24"/>
          <w:szCs w:val="24"/>
          <w:lang w:val="hy-AM"/>
          <w14:ligatures w14:val="none"/>
        </w:rPr>
        <w:t>6</w:t>
      </w:r>
      <w:r w:rsidRPr="00A27B94">
        <w:rPr>
          <w:rFonts w:ascii="GHEA Grapalat" w:eastAsia="Times New Roman" w:hAnsi="GHEA Grapalat" w:cs="Arial"/>
          <w:color w:val="333333"/>
          <w:kern w:val="0"/>
          <w:sz w:val="24"/>
          <w:szCs w:val="24"/>
          <w:lang w:val="hy-AM"/>
          <w14:ligatures w14:val="none"/>
        </w:rPr>
        <w:t xml:space="preserve"> թվականի դեկտեմբերի 1-ը նախարարություն են ներկայացնում ամփոփ հաշվետվություն՝ ծրագրի շրջանակում ըստ մշակաբույսերի կատարված ցանքատարածությունների, միջին բերքատվության և համախառն բերքի վերաբերյալ։</w:t>
      </w:r>
    </w:p>
    <w:p w14:paraId="570E02B8"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30. Ծրագրի հնարավոր ռիսկերն են՝</w:t>
      </w:r>
    </w:p>
    <w:p w14:paraId="4F8B2449"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1) շրջանառու միջոցների գների թանկացումները.</w:t>
      </w:r>
    </w:p>
    <w:p w14:paraId="27FBDD63"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2) եղանակային անբարենպաստ պայմանների պատճառով բերքի կորուստը.</w:t>
      </w:r>
    </w:p>
    <w:p w14:paraId="0468E2C7"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3) շահառուների կողմից պահանջված ագրոտեխնիկական միջոցառումների ոչ պատշաճ իրականացումը</w:t>
      </w:r>
      <w:r w:rsidRPr="00A27B94">
        <w:rPr>
          <w:rFonts w:ascii="MS Mincho" w:eastAsia="MS Mincho" w:hAnsi="MS Mincho" w:cs="MS Mincho" w:hint="eastAsia"/>
          <w:color w:val="333333"/>
          <w:kern w:val="0"/>
          <w:sz w:val="24"/>
          <w:szCs w:val="24"/>
          <w:lang w:val="hy-AM"/>
          <w14:ligatures w14:val="none"/>
        </w:rPr>
        <w:t>․</w:t>
      </w:r>
    </w:p>
    <w:p w14:paraId="46D0AE88"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4) ծրագրով սահմանված պահանջների վերաբերյալ շահառուների ոչ բավարար տեղեկացվածությունը</w:t>
      </w:r>
      <w:r w:rsidRPr="00A27B94">
        <w:rPr>
          <w:rFonts w:ascii="MS Mincho" w:eastAsia="MS Mincho" w:hAnsi="MS Mincho" w:cs="MS Mincho" w:hint="eastAsia"/>
          <w:color w:val="333333"/>
          <w:kern w:val="0"/>
          <w:sz w:val="24"/>
          <w:szCs w:val="24"/>
          <w:lang w:val="hy-AM"/>
          <w14:ligatures w14:val="none"/>
        </w:rPr>
        <w:t>․</w:t>
      </w:r>
    </w:p>
    <w:p w14:paraId="4EC460C3"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5) շահառուների կողմից ծրագրով սահմանված պահանջները չպահպանելը։</w:t>
      </w:r>
    </w:p>
    <w:p w14:paraId="5EC0EC02"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31. Ռիսկերի մեղմմանը միտված միջոցառումներն են՝</w:t>
      </w:r>
    </w:p>
    <w:p w14:paraId="2A2AFA65" w14:textId="73F6CC4A"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 xml:space="preserve">1) </w:t>
      </w:r>
      <w:r w:rsidR="00440979">
        <w:rPr>
          <w:rFonts w:ascii="GHEA Grapalat" w:eastAsia="Times New Roman" w:hAnsi="GHEA Grapalat" w:cs="Arial"/>
          <w:color w:val="333333"/>
          <w:kern w:val="0"/>
          <w:sz w:val="24"/>
          <w:szCs w:val="24"/>
          <w:lang w:val="hy-AM"/>
          <w14:ligatures w14:val="none"/>
        </w:rPr>
        <w:t xml:space="preserve">գարնանացան </w:t>
      </w:r>
      <w:r w:rsidRPr="00A27B94">
        <w:rPr>
          <w:rFonts w:ascii="GHEA Grapalat" w:eastAsia="Times New Roman" w:hAnsi="GHEA Grapalat" w:cs="Arial"/>
          <w:color w:val="333333"/>
          <w:kern w:val="0"/>
          <w:sz w:val="24"/>
          <w:szCs w:val="24"/>
          <w:lang w:val="hy-AM"/>
          <w14:ligatures w14:val="none"/>
        </w:rPr>
        <w:t>հացահատիկային մշակաբույսերի ցանքատարածությունների ապահովագրության հնարավորությունը.</w:t>
      </w:r>
    </w:p>
    <w:p w14:paraId="4DD4BD39"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lastRenderedPageBreak/>
        <w:t>2) ծրագրի վերաբերյալ տեղեկատվության հասանելիության ապահովումը և իրազեկվածության մակարդակի բարձրացումը.</w:t>
      </w:r>
    </w:p>
    <w:p w14:paraId="756C06F3"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3) շահառուների մասնագիտական կարողությունների բարելավումը՝ խորհրդատվության միջոցով.</w:t>
      </w:r>
    </w:p>
    <w:p w14:paraId="4C5390E9"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4) մոնիթորինգի իրականացումը։</w:t>
      </w:r>
    </w:p>
    <w:p w14:paraId="3CEB2591"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32. Ծրագրի ֆինանսական գնահատականը՝</w:t>
      </w:r>
    </w:p>
    <w:p w14:paraId="240D0D3C" w14:textId="77777777"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1) ծրագրի ֆինանսավորումն իրականացվելու է Հայաստանի Հանրապետության պետական բյուջեից.</w:t>
      </w:r>
    </w:p>
    <w:p w14:paraId="23C17D4E" w14:textId="39123511" w:rsidR="00A53552" w:rsidRPr="00A27B94" w:rsidRDefault="00A53552" w:rsidP="00A53552">
      <w:pPr>
        <w:shd w:val="clear" w:color="auto" w:fill="FFFFFF"/>
        <w:ind w:firstLine="375"/>
        <w:rPr>
          <w:rFonts w:ascii="GHEA Grapalat" w:eastAsia="Times New Roman" w:hAnsi="GHEA Grapalat" w:cs="Arial"/>
          <w:color w:val="333333"/>
          <w:kern w:val="0"/>
          <w:sz w:val="24"/>
          <w:szCs w:val="24"/>
          <w:lang w:val="hy-AM"/>
          <w14:ligatures w14:val="none"/>
        </w:rPr>
      </w:pPr>
      <w:r w:rsidRPr="00A27B94">
        <w:rPr>
          <w:rFonts w:ascii="GHEA Grapalat" w:eastAsia="Times New Roman" w:hAnsi="GHEA Grapalat" w:cs="Arial"/>
          <w:color w:val="333333"/>
          <w:kern w:val="0"/>
          <w:sz w:val="24"/>
          <w:szCs w:val="24"/>
          <w:lang w:val="hy-AM"/>
          <w14:ligatures w14:val="none"/>
        </w:rPr>
        <w:t>2) ծրագրի իրականացման նախնական արժեքը 202</w:t>
      </w:r>
      <w:r w:rsidR="00440979">
        <w:rPr>
          <w:rFonts w:ascii="GHEA Grapalat" w:eastAsia="Times New Roman" w:hAnsi="GHEA Grapalat" w:cs="Arial"/>
          <w:color w:val="333333"/>
          <w:kern w:val="0"/>
          <w:sz w:val="24"/>
          <w:szCs w:val="24"/>
          <w:lang w:val="hy-AM"/>
          <w14:ligatures w14:val="none"/>
        </w:rPr>
        <w:t>6</w:t>
      </w:r>
      <w:r w:rsidRPr="00A27B94">
        <w:rPr>
          <w:rFonts w:ascii="GHEA Grapalat" w:eastAsia="Times New Roman" w:hAnsi="GHEA Grapalat" w:cs="Arial"/>
          <w:color w:val="333333"/>
          <w:kern w:val="0"/>
          <w:sz w:val="24"/>
          <w:szCs w:val="24"/>
          <w:lang w:val="hy-AM"/>
          <w14:ligatures w14:val="none"/>
        </w:rPr>
        <w:t xml:space="preserve"> թվականին կկազմի շուրջ </w:t>
      </w:r>
      <w:r w:rsidR="00B24F97" w:rsidRPr="00BE58EB">
        <w:rPr>
          <w:rFonts w:ascii="GHEA Grapalat" w:eastAsia="Times New Roman" w:hAnsi="GHEA Grapalat" w:cs="Arial"/>
          <w:color w:val="333333"/>
          <w:kern w:val="0"/>
          <w:sz w:val="24"/>
          <w:szCs w:val="24"/>
          <w:lang w:val="hy-AM"/>
          <w14:ligatures w14:val="none"/>
        </w:rPr>
        <w:t>2</w:t>
      </w:r>
      <w:r w:rsidRPr="00A27B94">
        <w:rPr>
          <w:rFonts w:ascii="MS Mincho" w:eastAsia="MS Mincho" w:hAnsi="MS Mincho" w:cs="MS Mincho" w:hint="eastAsia"/>
          <w:color w:val="333333"/>
          <w:kern w:val="0"/>
          <w:sz w:val="24"/>
          <w:szCs w:val="24"/>
          <w:lang w:val="hy-AM"/>
          <w14:ligatures w14:val="none"/>
        </w:rPr>
        <w:t>․</w:t>
      </w:r>
      <w:r w:rsidR="00B24F97" w:rsidRPr="00A27B94">
        <w:rPr>
          <w:rFonts w:ascii="GHEA Grapalat" w:eastAsia="MS Mincho" w:hAnsi="GHEA Grapalat" w:cs="MS Mincho"/>
          <w:color w:val="333333"/>
          <w:kern w:val="0"/>
          <w:sz w:val="24"/>
          <w:szCs w:val="24"/>
          <w:lang w:val="hy-AM"/>
          <w14:ligatures w14:val="none"/>
        </w:rPr>
        <w:t>0</w:t>
      </w:r>
      <w:r w:rsidR="00B24F97" w:rsidRPr="00BE58EB">
        <w:rPr>
          <w:rFonts w:ascii="GHEA Grapalat" w:eastAsia="MS Mincho" w:hAnsi="GHEA Grapalat" w:cs="MS Mincho"/>
          <w:color w:val="333333"/>
          <w:kern w:val="0"/>
          <w:sz w:val="24"/>
          <w:szCs w:val="24"/>
          <w:lang w:val="hy-AM"/>
          <w14:ligatures w14:val="none"/>
        </w:rPr>
        <w:t>03</w:t>
      </w:r>
      <w:r w:rsidRPr="00A27B94">
        <w:rPr>
          <w:rFonts w:ascii="GHEA Grapalat" w:eastAsia="Times New Roman" w:hAnsi="GHEA Grapalat" w:cs="Arial"/>
          <w:color w:val="333333"/>
          <w:kern w:val="0"/>
          <w:sz w:val="24"/>
          <w:szCs w:val="24"/>
          <w:lang w:val="hy-AM"/>
          <w14:ligatures w14:val="none"/>
        </w:rPr>
        <w:t xml:space="preserve"> մլրդ դրամ, որի գնահատման համար հիմք են հանդիսացել ծրագրով նախատեսված (գարնանացան հացահատիկային</w:t>
      </w:r>
      <w:r w:rsidR="004A2B01" w:rsidRPr="00BE58EB">
        <w:rPr>
          <w:rFonts w:ascii="GHEA Grapalat" w:eastAsia="Times New Roman" w:hAnsi="GHEA Grapalat" w:cs="Arial"/>
          <w:color w:val="333333"/>
          <w:kern w:val="0"/>
          <w:sz w:val="24"/>
          <w:szCs w:val="24"/>
          <w:lang w:val="hy-AM"/>
          <w14:ligatures w14:val="none"/>
        </w:rPr>
        <w:t xml:space="preserve"> </w:t>
      </w:r>
      <w:r w:rsidRPr="00A27B94">
        <w:rPr>
          <w:rFonts w:ascii="GHEA Grapalat" w:eastAsia="Times New Roman" w:hAnsi="GHEA Grapalat" w:cs="Arial"/>
          <w:color w:val="333333"/>
          <w:kern w:val="0"/>
          <w:sz w:val="24"/>
          <w:szCs w:val="24"/>
          <w:lang w:val="hy-AM"/>
          <w14:ligatures w14:val="none"/>
        </w:rPr>
        <w:t xml:space="preserve">մշակաբույսերի շուրջ </w:t>
      </w:r>
      <w:r w:rsidR="00440979" w:rsidRPr="00BE58EB">
        <w:rPr>
          <w:rFonts w:ascii="GHEA Grapalat" w:eastAsia="Times New Roman" w:hAnsi="GHEA Grapalat" w:cs="Arial"/>
          <w:color w:val="333333"/>
          <w:kern w:val="0"/>
          <w:sz w:val="24"/>
          <w:szCs w:val="24"/>
          <w:lang w:val="hy-AM"/>
          <w14:ligatures w14:val="none"/>
        </w:rPr>
        <w:t>2</w:t>
      </w:r>
      <w:r w:rsidR="00A27B94">
        <w:rPr>
          <w:rFonts w:ascii="GHEA Grapalat" w:eastAsia="Times New Roman" w:hAnsi="GHEA Grapalat" w:cs="Arial"/>
          <w:color w:val="333333"/>
          <w:kern w:val="0"/>
          <w:sz w:val="24"/>
          <w:szCs w:val="24"/>
          <w:lang w:val="hy-AM"/>
          <w14:ligatures w14:val="none"/>
        </w:rPr>
        <w:t>3 500</w:t>
      </w:r>
      <w:r w:rsidRPr="00A27B94">
        <w:rPr>
          <w:rFonts w:ascii="GHEA Grapalat" w:eastAsia="Times New Roman" w:hAnsi="GHEA Grapalat" w:cs="Arial"/>
          <w:color w:val="333333"/>
          <w:kern w:val="0"/>
          <w:sz w:val="24"/>
          <w:szCs w:val="24"/>
          <w:lang w:val="hy-AM"/>
          <w14:ligatures w14:val="none"/>
        </w:rPr>
        <w:t xml:space="preserve"> հեկտար, </w:t>
      </w:r>
      <w:r w:rsidR="00440979" w:rsidRPr="00BE58EB">
        <w:rPr>
          <w:rFonts w:ascii="GHEA Grapalat" w:eastAsia="Times New Roman" w:hAnsi="GHEA Grapalat" w:cs="Arial"/>
          <w:color w:val="333333"/>
          <w:kern w:val="0"/>
          <w:sz w:val="24"/>
          <w:szCs w:val="24"/>
          <w:lang w:val="hy-AM"/>
          <w14:ligatures w14:val="none"/>
        </w:rPr>
        <w:t>որից</w:t>
      </w:r>
      <w:r w:rsidRPr="00A27B94">
        <w:rPr>
          <w:rFonts w:ascii="GHEA Grapalat" w:eastAsia="Times New Roman" w:hAnsi="GHEA Grapalat" w:cs="Arial"/>
          <w:color w:val="333333"/>
          <w:kern w:val="0"/>
          <w:sz w:val="24"/>
          <w:szCs w:val="24"/>
          <w:lang w:val="hy-AM"/>
          <w14:ligatures w14:val="none"/>
        </w:rPr>
        <w:t xml:space="preserve"> եգիպտացորենի՝ </w:t>
      </w:r>
      <w:r w:rsidR="00440979" w:rsidRPr="00BE58EB">
        <w:rPr>
          <w:rFonts w:ascii="GHEA Grapalat" w:eastAsia="Times New Roman" w:hAnsi="GHEA Grapalat" w:cs="Arial"/>
          <w:color w:val="333333"/>
          <w:kern w:val="0"/>
          <w:sz w:val="24"/>
          <w:szCs w:val="24"/>
          <w:lang w:val="hy-AM"/>
          <w14:ligatures w14:val="none"/>
        </w:rPr>
        <w:t>20</w:t>
      </w:r>
      <w:r w:rsidRPr="00A27B94">
        <w:rPr>
          <w:rFonts w:ascii="GHEA Grapalat" w:eastAsia="Times New Roman" w:hAnsi="GHEA Grapalat" w:cs="Arial"/>
          <w:color w:val="333333"/>
          <w:kern w:val="0"/>
          <w:sz w:val="24"/>
          <w:szCs w:val="24"/>
          <w:lang w:val="hy-AM"/>
          <w14:ligatures w14:val="none"/>
        </w:rPr>
        <w:t xml:space="preserve">00 հեկտար, հատիկաընդեղեն մշակաբույսերի` 500 հեկտար, </w:t>
      </w:r>
      <w:r w:rsidR="00440979">
        <w:rPr>
          <w:rFonts w:ascii="GHEA Grapalat" w:eastAsia="Times New Roman" w:hAnsi="GHEA Grapalat" w:cs="Arial"/>
          <w:color w:val="333333"/>
          <w:kern w:val="0"/>
          <w:sz w:val="24"/>
          <w:szCs w:val="24"/>
          <w:lang w:val="hy-AM"/>
          <w14:ligatures w14:val="none"/>
        </w:rPr>
        <w:t xml:space="preserve">բազմամյա խոտաբույսերից </w:t>
      </w:r>
      <w:r w:rsidRPr="00A27B94">
        <w:rPr>
          <w:rFonts w:ascii="GHEA Grapalat" w:eastAsia="Times New Roman" w:hAnsi="GHEA Grapalat" w:cs="Arial"/>
          <w:color w:val="333333"/>
          <w:kern w:val="0"/>
          <w:sz w:val="24"/>
          <w:szCs w:val="24"/>
          <w:lang w:val="hy-AM"/>
          <w14:ligatures w14:val="none"/>
        </w:rPr>
        <w:t xml:space="preserve">առվույտի, կորնգանի՝ </w:t>
      </w:r>
      <w:r w:rsidR="00440979">
        <w:rPr>
          <w:rFonts w:ascii="GHEA Grapalat" w:eastAsia="Times New Roman" w:hAnsi="GHEA Grapalat" w:cs="Arial"/>
          <w:color w:val="333333"/>
          <w:kern w:val="0"/>
          <w:sz w:val="24"/>
          <w:szCs w:val="24"/>
          <w:lang w:val="hy-AM"/>
          <w14:ligatures w14:val="none"/>
        </w:rPr>
        <w:t>2000</w:t>
      </w:r>
      <w:r w:rsidRPr="00A27B94">
        <w:rPr>
          <w:rFonts w:ascii="GHEA Grapalat" w:eastAsia="Times New Roman" w:hAnsi="GHEA Grapalat" w:cs="Arial"/>
          <w:color w:val="333333"/>
          <w:kern w:val="0"/>
          <w:sz w:val="24"/>
          <w:szCs w:val="24"/>
          <w:lang w:val="hy-AM"/>
          <w14:ligatures w14:val="none"/>
        </w:rPr>
        <w:t xml:space="preserve"> հա) մշակաբույսերի մշակության համար փոխհատուցվող գումարները և համայնքներին մոնիթորինգի իրականացման համար տրվող գումարները (հաշվարկվել է փոխհատուցվող գումարի 3</w:t>
      </w:r>
      <w:r w:rsidRPr="00A27B94">
        <w:rPr>
          <w:rFonts w:ascii="MS Mincho" w:eastAsia="MS Mincho" w:hAnsi="MS Mincho" w:cs="MS Mincho" w:hint="eastAsia"/>
          <w:color w:val="333333"/>
          <w:kern w:val="0"/>
          <w:sz w:val="24"/>
          <w:szCs w:val="24"/>
          <w:lang w:val="hy-AM"/>
          <w14:ligatures w14:val="none"/>
        </w:rPr>
        <w:t>․</w:t>
      </w:r>
      <w:r w:rsidRPr="00A27B94">
        <w:rPr>
          <w:rFonts w:ascii="GHEA Grapalat" w:eastAsia="Times New Roman" w:hAnsi="GHEA Grapalat" w:cs="Arial"/>
          <w:color w:val="333333"/>
          <w:kern w:val="0"/>
          <w:sz w:val="24"/>
          <w:szCs w:val="24"/>
          <w:lang w:val="hy-AM"/>
          <w14:ligatures w14:val="none"/>
        </w:rPr>
        <w:t xml:space="preserve">0 %-ը` շուրջ </w:t>
      </w:r>
      <w:r w:rsidR="00B24F97">
        <w:rPr>
          <w:rFonts w:ascii="GHEA Grapalat" w:eastAsia="Times New Roman" w:hAnsi="GHEA Grapalat" w:cs="Arial"/>
          <w:color w:val="333333"/>
          <w:kern w:val="0"/>
          <w:sz w:val="24"/>
          <w:szCs w:val="24"/>
          <w:lang w:val="hy-AM"/>
          <w14:ligatures w14:val="none"/>
        </w:rPr>
        <w:t>58</w:t>
      </w:r>
      <w:r w:rsidR="00B24F97">
        <w:rPr>
          <w:rFonts w:ascii="Times New Roman" w:eastAsia="Times New Roman" w:hAnsi="Times New Roman" w:cs="Times New Roman"/>
          <w:color w:val="333333"/>
          <w:kern w:val="0"/>
          <w:sz w:val="24"/>
          <w:szCs w:val="24"/>
          <w:lang w:val="hy-AM"/>
          <w14:ligatures w14:val="none"/>
        </w:rPr>
        <w:t>․</w:t>
      </w:r>
      <w:r w:rsidR="00B24F97">
        <w:rPr>
          <w:rFonts w:ascii="GHEA Grapalat" w:eastAsia="Times New Roman" w:hAnsi="GHEA Grapalat" w:cs="Arial"/>
          <w:color w:val="333333"/>
          <w:kern w:val="0"/>
          <w:sz w:val="24"/>
          <w:szCs w:val="24"/>
          <w:lang w:val="hy-AM"/>
          <w14:ligatures w14:val="none"/>
        </w:rPr>
        <w:t>3</w:t>
      </w:r>
      <w:r w:rsidRPr="00A27B94">
        <w:rPr>
          <w:rFonts w:ascii="GHEA Grapalat" w:eastAsia="Times New Roman" w:hAnsi="GHEA Grapalat" w:cs="Arial"/>
          <w:color w:val="333333"/>
          <w:kern w:val="0"/>
          <w:sz w:val="24"/>
          <w:szCs w:val="24"/>
          <w:lang w:val="hy-AM"/>
          <w14:ligatures w14:val="none"/>
        </w:rPr>
        <w:t xml:space="preserve"> մլն դրամ</w:t>
      </w:r>
      <w:r w:rsidRPr="00A27B94">
        <w:rPr>
          <w:rFonts w:ascii="MS Mincho" w:eastAsia="MS Mincho" w:hAnsi="MS Mincho" w:cs="MS Mincho" w:hint="eastAsia"/>
          <w:color w:val="333333"/>
          <w:kern w:val="0"/>
          <w:sz w:val="24"/>
          <w:szCs w:val="24"/>
          <w:lang w:val="hy-AM"/>
          <w14:ligatures w14:val="none"/>
        </w:rPr>
        <w:t>․</w:t>
      </w:r>
    </w:p>
    <w:p w14:paraId="50F0F041" w14:textId="77777777"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GHEA Grapalat" w:eastAsia="Times New Roman" w:hAnsi="GHEA Grapalat" w:cs="Arial"/>
          <w:color w:val="333333"/>
          <w:kern w:val="0"/>
          <w:sz w:val="24"/>
          <w:szCs w:val="24"/>
          <w:lang w:val="en-US"/>
          <w14:ligatures w14:val="none"/>
        </w:rPr>
        <w:t xml:space="preserve">3) </w:t>
      </w:r>
      <w:proofErr w:type="spellStart"/>
      <w:r w:rsidRPr="00A53552">
        <w:rPr>
          <w:rFonts w:ascii="GHEA Grapalat" w:eastAsia="Times New Roman" w:hAnsi="GHEA Grapalat" w:cs="Arial"/>
          <w:color w:val="333333"/>
          <w:kern w:val="0"/>
          <w:sz w:val="24"/>
          <w:szCs w:val="24"/>
          <w:lang w:val="en-US"/>
          <w14:ligatures w14:val="none"/>
        </w:rPr>
        <w:t>հաշվի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առնելով</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որ</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ծրագրի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շրջանակում</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հանրապետությունում</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ըստ</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մշակաբույսերի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ցանքատարածությունների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մակերեսի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սահմանափակում</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նախատեսված</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չէ</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ցանքատարածությունների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մակերեսը</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կարող</w:t>
      </w:r>
      <w:proofErr w:type="spellEnd"/>
      <w:r w:rsidRPr="00A53552">
        <w:rPr>
          <w:rFonts w:ascii="GHEA Grapalat" w:eastAsia="Times New Roman" w:hAnsi="GHEA Grapalat" w:cs="Arial"/>
          <w:color w:val="333333"/>
          <w:kern w:val="0"/>
          <w:sz w:val="24"/>
          <w:szCs w:val="24"/>
          <w:lang w:val="en-US"/>
          <w14:ligatures w14:val="none"/>
        </w:rPr>
        <w:t xml:space="preserve"> է </w:t>
      </w:r>
      <w:proofErr w:type="spellStart"/>
      <w:r w:rsidRPr="00A53552">
        <w:rPr>
          <w:rFonts w:ascii="GHEA Grapalat" w:eastAsia="Times New Roman" w:hAnsi="GHEA Grapalat" w:cs="Arial"/>
          <w:color w:val="333333"/>
          <w:kern w:val="0"/>
          <w:sz w:val="24"/>
          <w:szCs w:val="24"/>
          <w:lang w:val="en-US"/>
          <w14:ligatures w14:val="none"/>
        </w:rPr>
        <w:t>գերազանցել</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ծրագրի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շրջանակում</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գնահատված</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մակերեսը</w:t>
      </w:r>
      <w:proofErr w:type="spellEnd"/>
      <w:r w:rsidRPr="00A53552">
        <w:rPr>
          <w:rFonts w:ascii="GHEA Grapalat" w:eastAsia="Times New Roman" w:hAnsi="GHEA Grapalat" w:cs="Arial"/>
          <w:color w:val="333333"/>
          <w:kern w:val="0"/>
          <w:sz w:val="24"/>
          <w:szCs w:val="24"/>
          <w:lang w:val="en-US"/>
          <w14:ligatures w14:val="none"/>
        </w:rPr>
        <w:t>։</w:t>
      </w:r>
    </w:p>
    <w:p w14:paraId="463DBC10" w14:textId="77777777"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GHEA Grapalat" w:eastAsia="Times New Roman" w:hAnsi="GHEA Grapalat" w:cs="Arial"/>
          <w:color w:val="333333"/>
          <w:kern w:val="0"/>
          <w:sz w:val="24"/>
          <w:szCs w:val="24"/>
          <w:lang w:val="en-US"/>
          <w14:ligatures w14:val="none"/>
        </w:rPr>
        <w:t xml:space="preserve">33. </w:t>
      </w:r>
      <w:proofErr w:type="spellStart"/>
      <w:r w:rsidRPr="00A53552">
        <w:rPr>
          <w:rFonts w:ascii="GHEA Grapalat" w:eastAsia="Times New Roman" w:hAnsi="GHEA Grapalat" w:cs="Arial"/>
          <w:color w:val="333333"/>
          <w:kern w:val="0"/>
          <w:sz w:val="24"/>
          <w:szCs w:val="24"/>
          <w:lang w:val="en-US"/>
          <w14:ligatures w14:val="none"/>
        </w:rPr>
        <w:t>Ծրագրի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իրականացումից</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ակնկալվում</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են</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հետևյալ</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արդյունքները</w:t>
      </w:r>
      <w:proofErr w:type="spellEnd"/>
      <w:r w:rsidRPr="00A53552">
        <w:rPr>
          <w:rFonts w:ascii="GHEA Grapalat" w:eastAsia="Times New Roman" w:hAnsi="GHEA Grapalat" w:cs="Arial"/>
          <w:color w:val="333333"/>
          <w:kern w:val="0"/>
          <w:sz w:val="24"/>
          <w:szCs w:val="24"/>
          <w:lang w:val="en-US"/>
          <w14:ligatures w14:val="none"/>
        </w:rPr>
        <w:t>՝</w:t>
      </w:r>
    </w:p>
    <w:p w14:paraId="49649278" w14:textId="6DEACA5D"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GHEA Grapalat" w:eastAsia="Times New Roman" w:hAnsi="GHEA Grapalat" w:cs="Arial"/>
          <w:color w:val="333333"/>
          <w:kern w:val="0"/>
          <w:sz w:val="24"/>
          <w:szCs w:val="24"/>
          <w:lang w:val="en-US"/>
          <w14:ligatures w14:val="none"/>
        </w:rPr>
        <w:t xml:space="preserve">1) </w:t>
      </w:r>
      <w:proofErr w:type="spellStart"/>
      <w:r w:rsidRPr="00A53552">
        <w:rPr>
          <w:rFonts w:ascii="GHEA Grapalat" w:eastAsia="Times New Roman" w:hAnsi="GHEA Grapalat" w:cs="Arial"/>
          <w:color w:val="333333"/>
          <w:kern w:val="0"/>
          <w:sz w:val="24"/>
          <w:szCs w:val="24"/>
          <w:lang w:val="en-US"/>
          <w14:ligatures w14:val="none"/>
        </w:rPr>
        <w:t>մշակվող</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վարելահողերի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տարածքները</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կավելանան</w:t>
      </w:r>
      <w:proofErr w:type="spellEnd"/>
      <w:r w:rsidRPr="00A53552">
        <w:rPr>
          <w:rFonts w:ascii="GHEA Grapalat" w:eastAsia="Times New Roman" w:hAnsi="GHEA Grapalat" w:cs="Arial"/>
          <w:color w:val="333333"/>
          <w:kern w:val="0"/>
          <w:sz w:val="24"/>
          <w:szCs w:val="24"/>
          <w:lang w:val="en-US"/>
          <w14:ligatures w14:val="none"/>
        </w:rPr>
        <w:t xml:space="preserve"> </w:t>
      </w:r>
      <w:r w:rsidR="00B24F97">
        <w:rPr>
          <w:rFonts w:ascii="GHEA Grapalat" w:eastAsia="Times New Roman" w:hAnsi="GHEA Grapalat" w:cs="Arial"/>
          <w:color w:val="333333"/>
          <w:kern w:val="0"/>
          <w:sz w:val="24"/>
          <w:szCs w:val="24"/>
          <w:lang w:val="hy-AM"/>
          <w14:ligatures w14:val="none"/>
        </w:rPr>
        <w:t>26 000</w:t>
      </w:r>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հեկտարով</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այդ</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թվում</w:t>
      </w:r>
      <w:proofErr w:type="spellEnd"/>
      <w:r w:rsidRPr="00A53552">
        <w:rPr>
          <w:rFonts w:ascii="GHEA Grapalat" w:eastAsia="Times New Roman" w:hAnsi="GHEA Grapalat" w:cs="Arial"/>
          <w:color w:val="333333"/>
          <w:kern w:val="0"/>
          <w:sz w:val="24"/>
          <w:szCs w:val="24"/>
          <w:lang w:val="en-US"/>
          <w14:ligatures w14:val="none"/>
        </w:rPr>
        <w:t>՝</w:t>
      </w:r>
      <w:r w:rsidR="006A52AF">
        <w:rPr>
          <w:rFonts w:ascii="GHEA Grapalat" w:eastAsia="Times New Roman" w:hAnsi="GHEA Grapalat" w:cs="Arial"/>
          <w:color w:val="333333"/>
          <w:kern w:val="0"/>
          <w:sz w:val="24"/>
          <w:szCs w:val="24"/>
          <w:lang w:val="hy-AM"/>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գարնանացան</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հացահատիկային</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մշակաբույսերի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ցանքատարածությունները</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կավելանան</w:t>
      </w:r>
      <w:proofErr w:type="spellEnd"/>
      <w:r w:rsidRPr="00A53552">
        <w:rPr>
          <w:rFonts w:ascii="GHEA Grapalat" w:eastAsia="Times New Roman" w:hAnsi="GHEA Grapalat" w:cs="Arial"/>
          <w:color w:val="333333"/>
          <w:kern w:val="0"/>
          <w:sz w:val="24"/>
          <w:szCs w:val="24"/>
          <w:lang w:val="en-US"/>
          <w14:ligatures w14:val="none"/>
        </w:rPr>
        <w:t xml:space="preserve"> </w:t>
      </w:r>
      <w:r w:rsidR="006A52AF">
        <w:rPr>
          <w:rFonts w:ascii="GHEA Grapalat" w:eastAsia="Times New Roman" w:hAnsi="GHEA Grapalat" w:cs="Arial"/>
          <w:color w:val="333333"/>
          <w:kern w:val="0"/>
          <w:sz w:val="24"/>
          <w:szCs w:val="24"/>
          <w:lang w:val="hy-AM"/>
          <w14:ligatures w14:val="none"/>
        </w:rPr>
        <w:t>2</w:t>
      </w:r>
      <w:r w:rsidR="00A27B94">
        <w:rPr>
          <w:rFonts w:ascii="GHEA Grapalat" w:eastAsia="Times New Roman" w:hAnsi="GHEA Grapalat" w:cs="Arial"/>
          <w:color w:val="333333"/>
          <w:kern w:val="0"/>
          <w:sz w:val="24"/>
          <w:szCs w:val="24"/>
          <w:lang w:val="hy-AM"/>
          <w14:ligatures w14:val="none"/>
        </w:rPr>
        <w:t>3</w:t>
      </w:r>
      <w:r w:rsidRPr="00A53552">
        <w:rPr>
          <w:rFonts w:ascii="GHEA Grapalat" w:eastAsia="Times New Roman" w:hAnsi="GHEA Grapalat" w:cs="Arial"/>
          <w:color w:val="333333"/>
          <w:kern w:val="0"/>
          <w:sz w:val="24"/>
          <w:szCs w:val="24"/>
          <w:lang w:val="en-US"/>
          <w14:ligatures w14:val="none"/>
        </w:rPr>
        <w:t xml:space="preserve"> </w:t>
      </w:r>
      <w:r w:rsidR="00A27B94">
        <w:rPr>
          <w:rFonts w:ascii="GHEA Grapalat" w:eastAsia="Times New Roman" w:hAnsi="GHEA Grapalat" w:cs="Arial"/>
          <w:color w:val="333333"/>
          <w:kern w:val="0"/>
          <w:sz w:val="24"/>
          <w:szCs w:val="24"/>
          <w:lang w:val="en-US"/>
          <w14:ligatures w14:val="none"/>
        </w:rPr>
        <w:t>5</w:t>
      </w:r>
      <w:r w:rsidRPr="00A53552">
        <w:rPr>
          <w:rFonts w:ascii="GHEA Grapalat" w:eastAsia="Times New Roman" w:hAnsi="GHEA Grapalat" w:cs="Arial"/>
          <w:color w:val="333333"/>
          <w:kern w:val="0"/>
          <w:sz w:val="24"/>
          <w:szCs w:val="24"/>
          <w:lang w:val="en-US"/>
          <w14:ligatures w14:val="none"/>
        </w:rPr>
        <w:t xml:space="preserve">00 </w:t>
      </w:r>
      <w:proofErr w:type="spellStart"/>
      <w:r w:rsidRPr="00A53552">
        <w:rPr>
          <w:rFonts w:ascii="GHEA Grapalat" w:eastAsia="Times New Roman" w:hAnsi="GHEA Grapalat" w:cs="Arial"/>
          <w:color w:val="333333"/>
          <w:kern w:val="0"/>
          <w:sz w:val="24"/>
          <w:szCs w:val="24"/>
          <w:lang w:val="en-US"/>
          <w14:ligatures w14:val="none"/>
        </w:rPr>
        <w:t>հեկտարով</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հատիկաընդեղեն</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մշակաբույսերը</w:t>
      </w:r>
      <w:proofErr w:type="spellEnd"/>
      <w:r w:rsidRPr="00A53552">
        <w:rPr>
          <w:rFonts w:ascii="GHEA Grapalat" w:eastAsia="Times New Roman" w:hAnsi="GHEA Grapalat" w:cs="Arial"/>
          <w:color w:val="333333"/>
          <w:kern w:val="0"/>
          <w:sz w:val="24"/>
          <w:szCs w:val="24"/>
          <w:lang w:val="en-US"/>
          <w14:ligatures w14:val="none"/>
        </w:rPr>
        <w:t xml:space="preserve">` 500 </w:t>
      </w:r>
      <w:proofErr w:type="spellStart"/>
      <w:r w:rsidRPr="00A53552">
        <w:rPr>
          <w:rFonts w:ascii="GHEA Grapalat" w:eastAsia="Times New Roman" w:hAnsi="GHEA Grapalat" w:cs="Arial"/>
          <w:color w:val="333333"/>
          <w:kern w:val="0"/>
          <w:sz w:val="24"/>
          <w:szCs w:val="24"/>
          <w:lang w:val="en-US"/>
          <w14:ligatures w14:val="none"/>
        </w:rPr>
        <w:t>հեկտարով</w:t>
      </w:r>
      <w:proofErr w:type="spellEnd"/>
      <w:r w:rsidRPr="00A53552">
        <w:rPr>
          <w:rFonts w:ascii="GHEA Grapalat" w:eastAsia="Times New Roman" w:hAnsi="GHEA Grapalat" w:cs="Arial"/>
          <w:color w:val="333333"/>
          <w:kern w:val="0"/>
          <w:sz w:val="24"/>
          <w:szCs w:val="24"/>
          <w:lang w:val="en-US"/>
          <w14:ligatures w14:val="none"/>
        </w:rPr>
        <w:t xml:space="preserve">, </w:t>
      </w:r>
      <w:r w:rsidR="006A52AF">
        <w:rPr>
          <w:rFonts w:ascii="GHEA Grapalat" w:eastAsia="Times New Roman" w:hAnsi="GHEA Grapalat" w:cs="Arial"/>
          <w:color w:val="333333"/>
          <w:kern w:val="0"/>
          <w:sz w:val="24"/>
          <w:szCs w:val="24"/>
          <w:lang w:val="hy-AM"/>
          <w14:ligatures w14:val="none"/>
        </w:rPr>
        <w:t>իսկ բազմամյա խոտաբույսերը</w:t>
      </w:r>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առվույտ</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proofErr w:type="gramStart"/>
      <w:r w:rsidRPr="00A53552">
        <w:rPr>
          <w:rFonts w:ascii="GHEA Grapalat" w:eastAsia="Times New Roman" w:hAnsi="GHEA Grapalat" w:cs="Arial"/>
          <w:color w:val="333333"/>
          <w:kern w:val="0"/>
          <w:sz w:val="24"/>
          <w:szCs w:val="24"/>
          <w:lang w:val="en-US"/>
          <w14:ligatures w14:val="none"/>
        </w:rPr>
        <w:t>կորնգան</w:t>
      </w:r>
      <w:proofErr w:type="spellEnd"/>
      <w:r w:rsidRPr="00A53552">
        <w:rPr>
          <w:rFonts w:ascii="GHEA Grapalat" w:eastAsia="Times New Roman" w:hAnsi="GHEA Grapalat" w:cs="Arial"/>
          <w:color w:val="333333"/>
          <w:kern w:val="0"/>
          <w:sz w:val="24"/>
          <w:szCs w:val="24"/>
          <w:lang w:val="en-US"/>
          <w14:ligatures w14:val="none"/>
        </w:rPr>
        <w:t>)՝</w:t>
      </w:r>
      <w:proofErr w:type="gramEnd"/>
      <w:r w:rsidRPr="00A53552">
        <w:rPr>
          <w:rFonts w:ascii="GHEA Grapalat" w:eastAsia="Times New Roman" w:hAnsi="GHEA Grapalat" w:cs="Arial"/>
          <w:color w:val="333333"/>
          <w:kern w:val="0"/>
          <w:sz w:val="24"/>
          <w:szCs w:val="24"/>
          <w:lang w:val="en-US"/>
          <w14:ligatures w14:val="none"/>
        </w:rPr>
        <w:t xml:space="preserve"> 2</w:t>
      </w:r>
      <w:r w:rsidR="006A52AF">
        <w:rPr>
          <w:rFonts w:ascii="GHEA Grapalat" w:eastAsia="Times New Roman" w:hAnsi="GHEA Grapalat" w:cs="Arial"/>
          <w:color w:val="333333"/>
          <w:kern w:val="0"/>
          <w:sz w:val="24"/>
          <w:szCs w:val="24"/>
          <w:lang w:val="hy-AM"/>
          <w14:ligatures w14:val="none"/>
        </w:rPr>
        <w:t>000</w:t>
      </w:r>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հեկտարով</w:t>
      </w:r>
      <w:proofErr w:type="spellEnd"/>
      <w:r w:rsidRPr="00A53552">
        <w:rPr>
          <w:rFonts w:ascii="GHEA Grapalat" w:eastAsia="Times New Roman" w:hAnsi="GHEA Grapalat" w:cs="Arial"/>
          <w:color w:val="333333"/>
          <w:kern w:val="0"/>
          <w:sz w:val="24"/>
          <w:szCs w:val="24"/>
          <w:lang w:val="en-US"/>
          <w14:ligatures w14:val="none"/>
        </w:rPr>
        <w:t>.</w:t>
      </w:r>
    </w:p>
    <w:p w14:paraId="3253EB93" w14:textId="2F668D64"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GHEA Grapalat" w:eastAsia="Times New Roman" w:hAnsi="GHEA Grapalat" w:cs="Arial"/>
          <w:color w:val="333333"/>
          <w:kern w:val="0"/>
          <w:sz w:val="24"/>
          <w:szCs w:val="24"/>
          <w:lang w:val="en-US"/>
          <w14:ligatures w14:val="none"/>
        </w:rPr>
        <w:lastRenderedPageBreak/>
        <w:t>2</w:t>
      </w:r>
      <w:r w:rsidRPr="00FC1B68">
        <w:rPr>
          <w:rFonts w:ascii="GHEA Grapalat" w:eastAsia="Times New Roman" w:hAnsi="GHEA Grapalat" w:cs="Arial"/>
          <w:kern w:val="0"/>
          <w:sz w:val="24"/>
          <w:szCs w:val="24"/>
          <w:lang w:val="en-US"/>
          <w14:ligatures w14:val="none"/>
        </w:rPr>
        <w:t xml:space="preserve">) </w:t>
      </w:r>
      <w:proofErr w:type="spellStart"/>
      <w:r w:rsidRPr="00FC1B68">
        <w:rPr>
          <w:rFonts w:ascii="GHEA Grapalat" w:eastAsia="Times New Roman" w:hAnsi="GHEA Grapalat" w:cs="Arial"/>
          <w:kern w:val="0"/>
          <w:sz w:val="24"/>
          <w:szCs w:val="24"/>
          <w:lang w:val="en-US"/>
          <w14:ligatures w14:val="none"/>
        </w:rPr>
        <w:t>գարնանացան</w:t>
      </w:r>
      <w:proofErr w:type="spellEnd"/>
      <w:r w:rsidRPr="00FC1B68">
        <w:rPr>
          <w:rFonts w:ascii="GHEA Grapalat" w:eastAsia="Times New Roman" w:hAnsi="GHEA Grapalat" w:cs="Arial"/>
          <w:kern w:val="0"/>
          <w:sz w:val="24"/>
          <w:szCs w:val="24"/>
          <w:lang w:val="en-US"/>
          <w14:ligatures w14:val="none"/>
        </w:rPr>
        <w:t xml:space="preserve"> </w:t>
      </w:r>
      <w:proofErr w:type="spellStart"/>
      <w:r w:rsidRPr="00FC1B68">
        <w:rPr>
          <w:rFonts w:ascii="GHEA Grapalat" w:eastAsia="Times New Roman" w:hAnsi="GHEA Grapalat" w:cs="Arial"/>
          <w:kern w:val="0"/>
          <w:sz w:val="24"/>
          <w:szCs w:val="24"/>
          <w:lang w:val="en-US"/>
          <w14:ligatures w14:val="none"/>
        </w:rPr>
        <w:t>հացահատիկային</w:t>
      </w:r>
      <w:proofErr w:type="spellEnd"/>
      <w:r w:rsidRPr="00FC1B68">
        <w:rPr>
          <w:rFonts w:ascii="GHEA Grapalat" w:eastAsia="Times New Roman" w:hAnsi="GHEA Grapalat" w:cs="Arial"/>
          <w:kern w:val="0"/>
          <w:sz w:val="24"/>
          <w:szCs w:val="24"/>
          <w:lang w:val="en-US"/>
          <w14:ligatures w14:val="none"/>
        </w:rPr>
        <w:t xml:space="preserve"> և </w:t>
      </w:r>
      <w:proofErr w:type="spellStart"/>
      <w:r w:rsidRPr="00FC1B68">
        <w:rPr>
          <w:rFonts w:ascii="GHEA Grapalat" w:eastAsia="Times New Roman" w:hAnsi="GHEA Grapalat" w:cs="Arial"/>
          <w:kern w:val="0"/>
          <w:sz w:val="24"/>
          <w:szCs w:val="24"/>
          <w:lang w:val="en-US"/>
          <w14:ligatures w14:val="none"/>
        </w:rPr>
        <w:t>հատիկաընդեղեն</w:t>
      </w:r>
      <w:proofErr w:type="spellEnd"/>
      <w:r w:rsidRPr="00FC1B68">
        <w:rPr>
          <w:rFonts w:ascii="GHEA Grapalat" w:eastAsia="Times New Roman" w:hAnsi="GHEA Grapalat" w:cs="Arial"/>
          <w:kern w:val="0"/>
          <w:sz w:val="24"/>
          <w:szCs w:val="24"/>
          <w:lang w:val="en-US"/>
          <w14:ligatures w14:val="none"/>
        </w:rPr>
        <w:t xml:space="preserve"> </w:t>
      </w:r>
      <w:proofErr w:type="spellStart"/>
      <w:r w:rsidRPr="00FC1B68">
        <w:rPr>
          <w:rFonts w:ascii="GHEA Grapalat" w:eastAsia="Times New Roman" w:hAnsi="GHEA Grapalat" w:cs="Arial"/>
          <w:kern w:val="0"/>
          <w:sz w:val="24"/>
          <w:szCs w:val="24"/>
          <w:lang w:val="en-US"/>
          <w14:ligatures w14:val="none"/>
        </w:rPr>
        <w:t>մշակաբույսերի</w:t>
      </w:r>
      <w:proofErr w:type="spellEnd"/>
      <w:r w:rsidRPr="00FC1B68">
        <w:rPr>
          <w:rFonts w:ascii="GHEA Grapalat" w:eastAsia="Times New Roman" w:hAnsi="GHEA Grapalat" w:cs="Arial"/>
          <w:kern w:val="0"/>
          <w:sz w:val="24"/>
          <w:szCs w:val="24"/>
          <w:lang w:val="en-US"/>
          <w14:ligatures w14:val="none"/>
        </w:rPr>
        <w:t xml:space="preserve"> </w:t>
      </w:r>
      <w:proofErr w:type="spellStart"/>
      <w:r w:rsidRPr="00FC1B68">
        <w:rPr>
          <w:rFonts w:ascii="GHEA Grapalat" w:eastAsia="Times New Roman" w:hAnsi="GHEA Grapalat" w:cs="Arial"/>
          <w:kern w:val="0"/>
          <w:sz w:val="24"/>
          <w:szCs w:val="24"/>
          <w:lang w:val="en-US"/>
          <w14:ligatures w14:val="none"/>
        </w:rPr>
        <w:t>համախառն</w:t>
      </w:r>
      <w:proofErr w:type="spellEnd"/>
      <w:r w:rsidRPr="00FC1B68">
        <w:rPr>
          <w:rFonts w:ascii="GHEA Grapalat" w:eastAsia="Times New Roman" w:hAnsi="GHEA Grapalat" w:cs="Arial"/>
          <w:kern w:val="0"/>
          <w:sz w:val="24"/>
          <w:szCs w:val="24"/>
          <w:lang w:val="en-US"/>
          <w14:ligatures w14:val="none"/>
        </w:rPr>
        <w:t xml:space="preserve"> </w:t>
      </w:r>
      <w:proofErr w:type="spellStart"/>
      <w:r w:rsidRPr="00FC1B68">
        <w:rPr>
          <w:rFonts w:ascii="GHEA Grapalat" w:eastAsia="Times New Roman" w:hAnsi="GHEA Grapalat" w:cs="Arial"/>
          <w:kern w:val="0"/>
          <w:sz w:val="24"/>
          <w:szCs w:val="24"/>
          <w:lang w:val="en-US"/>
          <w14:ligatures w14:val="none"/>
        </w:rPr>
        <w:t>արտադրանքը</w:t>
      </w:r>
      <w:proofErr w:type="spellEnd"/>
      <w:r w:rsidRPr="00FC1B68">
        <w:rPr>
          <w:rFonts w:ascii="GHEA Grapalat" w:eastAsia="Times New Roman" w:hAnsi="GHEA Grapalat" w:cs="Arial"/>
          <w:kern w:val="0"/>
          <w:sz w:val="24"/>
          <w:szCs w:val="24"/>
          <w:lang w:val="en-US"/>
          <w14:ligatures w14:val="none"/>
        </w:rPr>
        <w:t xml:space="preserve"> </w:t>
      </w:r>
      <w:proofErr w:type="spellStart"/>
      <w:r w:rsidRPr="00FC1B68">
        <w:rPr>
          <w:rFonts w:ascii="GHEA Grapalat" w:eastAsia="Times New Roman" w:hAnsi="GHEA Grapalat" w:cs="Arial"/>
          <w:kern w:val="0"/>
          <w:sz w:val="24"/>
          <w:szCs w:val="24"/>
          <w:lang w:val="en-US"/>
          <w14:ligatures w14:val="none"/>
        </w:rPr>
        <w:t>կավելանա</w:t>
      </w:r>
      <w:proofErr w:type="spellEnd"/>
      <w:r w:rsidRPr="00FC1B68">
        <w:rPr>
          <w:rFonts w:ascii="GHEA Grapalat" w:eastAsia="Times New Roman" w:hAnsi="GHEA Grapalat" w:cs="Arial"/>
          <w:kern w:val="0"/>
          <w:sz w:val="24"/>
          <w:szCs w:val="24"/>
          <w:lang w:val="en-US"/>
          <w14:ligatures w14:val="none"/>
        </w:rPr>
        <w:t xml:space="preserve"> </w:t>
      </w:r>
      <w:proofErr w:type="spellStart"/>
      <w:r w:rsidRPr="00FC1B68">
        <w:rPr>
          <w:rFonts w:ascii="GHEA Grapalat" w:eastAsia="Times New Roman" w:hAnsi="GHEA Grapalat" w:cs="Arial"/>
          <w:kern w:val="0"/>
          <w:sz w:val="24"/>
          <w:szCs w:val="24"/>
          <w:lang w:val="en-US"/>
          <w14:ligatures w14:val="none"/>
        </w:rPr>
        <w:t>շուրջ</w:t>
      </w:r>
      <w:proofErr w:type="spellEnd"/>
      <w:r w:rsidRPr="00FC1B68">
        <w:rPr>
          <w:rFonts w:ascii="GHEA Grapalat" w:eastAsia="Times New Roman" w:hAnsi="GHEA Grapalat" w:cs="Arial"/>
          <w:kern w:val="0"/>
          <w:sz w:val="24"/>
          <w:szCs w:val="24"/>
          <w:lang w:val="en-US"/>
          <w14:ligatures w14:val="none"/>
        </w:rPr>
        <w:t xml:space="preserve"> </w:t>
      </w:r>
      <w:r w:rsidR="00724A35" w:rsidRPr="00FC1B68">
        <w:rPr>
          <w:rFonts w:ascii="GHEA Grapalat" w:eastAsia="Times New Roman" w:hAnsi="GHEA Grapalat" w:cs="Arial"/>
          <w:kern w:val="0"/>
          <w:sz w:val="24"/>
          <w:szCs w:val="24"/>
          <w:lang w:val="en-US"/>
          <w14:ligatures w14:val="none"/>
        </w:rPr>
        <w:t>4</w:t>
      </w:r>
      <w:r w:rsidR="00FC1B68" w:rsidRPr="00FC1B68">
        <w:rPr>
          <w:rFonts w:ascii="GHEA Grapalat" w:eastAsia="Times New Roman" w:hAnsi="GHEA Grapalat" w:cs="Arial"/>
          <w:kern w:val="0"/>
          <w:sz w:val="24"/>
          <w:szCs w:val="24"/>
          <w:lang w:val="en-US"/>
          <w14:ligatures w14:val="none"/>
        </w:rPr>
        <w:t>6</w:t>
      </w:r>
      <w:r w:rsidR="00724A35" w:rsidRPr="00FC1B68">
        <w:rPr>
          <w:rFonts w:ascii="GHEA Grapalat" w:eastAsia="Times New Roman" w:hAnsi="GHEA Grapalat" w:cs="Arial"/>
          <w:kern w:val="0"/>
          <w:sz w:val="24"/>
          <w:szCs w:val="24"/>
          <w:lang w:val="en-US"/>
          <w14:ligatures w14:val="none"/>
        </w:rPr>
        <w:t xml:space="preserve"> </w:t>
      </w:r>
      <w:r w:rsidR="00FC1B68" w:rsidRPr="00FC1B68">
        <w:rPr>
          <w:rFonts w:ascii="GHEA Grapalat" w:eastAsia="Times New Roman" w:hAnsi="GHEA Grapalat" w:cs="Arial"/>
          <w:kern w:val="0"/>
          <w:sz w:val="24"/>
          <w:szCs w:val="24"/>
          <w:lang w:val="en-US"/>
          <w14:ligatures w14:val="none"/>
        </w:rPr>
        <w:t>3</w:t>
      </w:r>
      <w:r w:rsidR="00724A35" w:rsidRPr="00FC1B68">
        <w:rPr>
          <w:rFonts w:ascii="GHEA Grapalat" w:eastAsia="Times New Roman" w:hAnsi="GHEA Grapalat" w:cs="Arial"/>
          <w:kern w:val="0"/>
          <w:sz w:val="24"/>
          <w:szCs w:val="24"/>
          <w:lang w:val="en-US"/>
          <w14:ligatures w14:val="none"/>
        </w:rPr>
        <w:t>20</w:t>
      </w:r>
      <w:r w:rsidRPr="00FC1B68">
        <w:rPr>
          <w:rFonts w:ascii="GHEA Grapalat" w:eastAsia="Times New Roman" w:hAnsi="GHEA Grapalat" w:cs="Arial"/>
          <w:kern w:val="0"/>
          <w:sz w:val="24"/>
          <w:szCs w:val="24"/>
          <w:lang w:val="en-US"/>
          <w14:ligatures w14:val="none"/>
        </w:rPr>
        <w:t xml:space="preserve"> </w:t>
      </w:r>
      <w:proofErr w:type="spellStart"/>
      <w:r w:rsidRPr="00FC1B68">
        <w:rPr>
          <w:rFonts w:ascii="GHEA Grapalat" w:eastAsia="Times New Roman" w:hAnsi="GHEA Grapalat" w:cs="Arial"/>
          <w:kern w:val="0"/>
          <w:sz w:val="24"/>
          <w:szCs w:val="24"/>
          <w:lang w:val="en-US"/>
          <w14:ligatures w14:val="none"/>
        </w:rPr>
        <w:t>տոննայով</w:t>
      </w:r>
      <w:proofErr w:type="spellEnd"/>
      <w:r w:rsidRPr="00FC1B68">
        <w:rPr>
          <w:rFonts w:ascii="GHEA Grapalat" w:eastAsia="Times New Roman" w:hAnsi="GHEA Grapalat" w:cs="Arial"/>
          <w:kern w:val="0"/>
          <w:sz w:val="24"/>
          <w:szCs w:val="24"/>
          <w:lang w:val="en-US"/>
          <w14:ligatures w14:val="none"/>
        </w:rPr>
        <w:t xml:space="preserve">, </w:t>
      </w:r>
      <w:proofErr w:type="spellStart"/>
      <w:r w:rsidR="00724A35" w:rsidRPr="00FC1B68">
        <w:rPr>
          <w:rFonts w:ascii="GHEA Grapalat" w:eastAsia="Times New Roman" w:hAnsi="GHEA Grapalat" w:cs="Arial"/>
          <w:kern w:val="0"/>
          <w:sz w:val="24"/>
          <w:szCs w:val="24"/>
          <w:lang w:val="en-US"/>
          <w14:ligatures w14:val="none"/>
        </w:rPr>
        <w:t>բազմամյա</w:t>
      </w:r>
      <w:proofErr w:type="spellEnd"/>
      <w:r w:rsidR="00724A35" w:rsidRPr="00FC1B68">
        <w:rPr>
          <w:rFonts w:ascii="GHEA Grapalat" w:eastAsia="Times New Roman" w:hAnsi="GHEA Grapalat" w:cs="Arial"/>
          <w:kern w:val="0"/>
          <w:sz w:val="24"/>
          <w:szCs w:val="24"/>
          <w:lang w:val="en-US"/>
          <w14:ligatures w14:val="none"/>
        </w:rPr>
        <w:t xml:space="preserve"> </w:t>
      </w:r>
      <w:proofErr w:type="spellStart"/>
      <w:r w:rsidR="00724A35" w:rsidRPr="00FC1B68">
        <w:rPr>
          <w:rFonts w:ascii="GHEA Grapalat" w:eastAsia="Times New Roman" w:hAnsi="GHEA Grapalat" w:cs="Arial"/>
          <w:kern w:val="0"/>
          <w:sz w:val="24"/>
          <w:szCs w:val="24"/>
          <w:lang w:val="en-US"/>
          <w14:ligatures w14:val="none"/>
        </w:rPr>
        <w:t>խոտաբույսերը</w:t>
      </w:r>
      <w:proofErr w:type="spellEnd"/>
      <w:r w:rsidRPr="00FC1B68">
        <w:rPr>
          <w:rFonts w:ascii="GHEA Grapalat" w:eastAsia="Times New Roman" w:hAnsi="GHEA Grapalat" w:cs="Arial"/>
          <w:kern w:val="0"/>
          <w:sz w:val="24"/>
          <w:szCs w:val="24"/>
          <w:lang w:val="en-US"/>
          <w14:ligatures w14:val="none"/>
        </w:rPr>
        <w:t xml:space="preserve">` </w:t>
      </w:r>
      <w:proofErr w:type="spellStart"/>
      <w:r w:rsidRPr="00FC1B68">
        <w:rPr>
          <w:rFonts w:ascii="GHEA Grapalat" w:eastAsia="Times New Roman" w:hAnsi="GHEA Grapalat" w:cs="Arial"/>
          <w:kern w:val="0"/>
          <w:sz w:val="24"/>
          <w:szCs w:val="24"/>
          <w:lang w:val="en-US"/>
          <w14:ligatures w14:val="none"/>
        </w:rPr>
        <w:t>շուրջ</w:t>
      </w:r>
      <w:proofErr w:type="spellEnd"/>
      <w:r w:rsidRPr="00FC1B68">
        <w:rPr>
          <w:rFonts w:ascii="GHEA Grapalat" w:eastAsia="Times New Roman" w:hAnsi="GHEA Grapalat" w:cs="Arial"/>
          <w:kern w:val="0"/>
          <w:sz w:val="24"/>
          <w:szCs w:val="24"/>
          <w:lang w:val="en-US"/>
          <w14:ligatures w14:val="none"/>
        </w:rPr>
        <w:t xml:space="preserve"> 1</w:t>
      </w:r>
      <w:r w:rsidR="00FC1B68" w:rsidRPr="00FC1B68">
        <w:rPr>
          <w:rFonts w:ascii="GHEA Grapalat" w:eastAsia="Times New Roman" w:hAnsi="GHEA Grapalat" w:cs="Arial"/>
          <w:kern w:val="0"/>
          <w:sz w:val="24"/>
          <w:szCs w:val="24"/>
          <w:lang w:val="en-US"/>
          <w14:ligatures w14:val="none"/>
        </w:rPr>
        <w:t>3</w:t>
      </w:r>
      <w:r w:rsidRPr="00FC1B68">
        <w:rPr>
          <w:rFonts w:ascii="GHEA Grapalat" w:eastAsia="Times New Roman" w:hAnsi="GHEA Grapalat" w:cs="Arial"/>
          <w:kern w:val="0"/>
          <w:sz w:val="24"/>
          <w:szCs w:val="24"/>
          <w:lang w:val="en-US"/>
          <w14:ligatures w14:val="none"/>
        </w:rPr>
        <w:t xml:space="preserve"> 000 </w:t>
      </w:r>
      <w:proofErr w:type="spellStart"/>
      <w:r w:rsidRPr="00FC1B68">
        <w:rPr>
          <w:rFonts w:ascii="GHEA Grapalat" w:eastAsia="Times New Roman" w:hAnsi="GHEA Grapalat" w:cs="Arial"/>
          <w:kern w:val="0"/>
          <w:sz w:val="24"/>
          <w:szCs w:val="24"/>
          <w:lang w:val="en-US"/>
          <w14:ligatures w14:val="none"/>
        </w:rPr>
        <w:t>տոննայով</w:t>
      </w:r>
      <w:proofErr w:type="spellEnd"/>
      <w:r w:rsidRPr="00A53552">
        <w:rPr>
          <w:rFonts w:ascii="GHEA Grapalat" w:eastAsia="Times New Roman" w:hAnsi="GHEA Grapalat" w:cs="Arial"/>
          <w:color w:val="333333"/>
          <w:kern w:val="0"/>
          <w:sz w:val="24"/>
          <w:szCs w:val="24"/>
          <w:lang w:val="en-US"/>
          <w14:ligatures w14:val="none"/>
        </w:rPr>
        <w:t>.</w:t>
      </w:r>
    </w:p>
    <w:p w14:paraId="5881220B" w14:textId="77777777"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GHEA Grapalat" w:eastAsia="Times New Roman" w:hAnsi="GHEA Grapalat" w:cs="Arial"/>
          <w:color w:val="333333"/>
          <w:kern w:val="0"/>
          <w:sz w:val="24"/>
          <w:szCs w:val="24"/>
          <w:lang w:val="en-US"/>
          <w14:ligatures w14:val="none"/>
        </w:rPr>
        <w:t xml:space="preserve">3) </w:t>
      </w:r>
      <w:proofErr w:type="spellStart"/>
      <w:r w:rsidRPr="00A53552">
        <w:rPr>
          <w:rFonts w:ascii="GHEA Grapalat" w:eastAsia="Times New Roman" w:hAnsi="GHEA Grapalat" w:cs="Arial"/>
          <w:color w:val="333333"/>
          <w:kern w:val="0"/>
          <w:sz w:val="24"/>
          <w:szCs w:val="24"/>
          <w:lang w:val="en-US"/>
          <w14:ligatures w14:val="none"/>
        </w:rPr>
        <w:t>կնվազեն</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ներմուծման</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ծավալները</w:t>
      </w:r>
      <w:proofErr w:type="spellEnd"/>
      <w:r w:rsidRPr="00A53552">
        <w:rPr>
          <w:rFonts w:ascii="GHEA Grapalat" w:eastAsia="Times New Roman" w:hAnsi="GHEA Grapalat" w:cs="Arial"/>
          <w:color w:val="333333"/>
          <w:kern w:val="0"/>
          <w:sz w:val="24"/>
          <w:szCs w:val="24"/>
          <w:lang w:val="en-US"/>
          <w14:ligatures w14:val="none"/>
        </w:rPr>
        <w:t>.</w:t>
      </w:r>
    </w:p>
    <w:p w14:paraId="6D03F050" w14:textId="77777777"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GHEA Grapalat" w:eastAsia="Times New Roman" w:hAnsi="GHEA Grapalat" w:cs="Arial"/>
          <w:color w:val="333333"/>
          <w:kern w:val="0"/>
          <w:sz w:val="24"/>
          <w:szCs w:val="24"/>
          <w:lang w:val="en-US"/>
          <w14:ligatures w14:val="none"/>
        </w:rPr>
        <w:t xml:space="preserve">4) </w:t>
      </w:r>
      <w:proofErr w:type="spellStart"/>
      <w:r w:rsidRPr="00A53552">
        <w:rPr>
          <w:rFonts w:ascii="GHEA Grapalat" w:eastAsia="Times New Roman" w:hAnsi="GHEA Grapalat" w:cs="Arial"/>
          <w:color w:val="333333"/>
          <w:kern w:val="0"/>
          <w:sz w:val="24"/>
          <w:szCs w:val="24"/>
          <w:lang w:val="en-US"/>
          <w14:ligatures w14:val="none"/>
        </w:rPr>
        <w:t>ինքնարժեքի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նվազում</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արտադրության</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արդյունավետության</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բարձրացման</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հաշվին</w:t>
      </w:r>
      <w:proofErr w:type="spellEnd"/>
      <w:r w:rsidRPr="00A53552">
        <w:rPr>
          <w:rFonts w:ascii="GHEA Grapalat" w:eastAsia="Times New Roman" w:hAnsi="GHEA Grapalat" w:cs="Arial"/>
          <w:color w:val="333333"/>
          <w:kern w:val="0"/>
          <w:sz w:val="24"/>
          <w:szCs w:val="24"/>
          <w:lang w:val="en-US"/>
          <w14:ligatures w14:val="none"/>
        </w:rPr>
        <w:t>.</w:t>
      </w:r>
    </w:p>
    <w:p w14:paraId="4B27119E" w14:textId="77777777"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GHEA Grapalat" w:eastAsia="Times New Roman" w:hAnsi="GHEA Grapalat" w:cs="Arial"/>
          <w:color w:val="333333"/>
          <w:kern w:val="0"/>
          <w:sz w:val="24"/>
          <w:szCs w:val="24"/>
          <w:lang w:val="en-US"/>
          <w14:ligatures w14:val="none"/>
        </w:rPr>
        <w:t xml:space="preserve">5) </w:t>
      </w:r>
      <w:proofErr w:type="spellStart"/>
      <w:r w:rsidRPr="00A53552">
        <w:rPr>
          <w:rFonts w:ascii="GHEA Grapalat" w:eastAsia="Times New Roman" w:hAnsi="GHEA Grapalat" w:cs="Arial"/>
          <w:color w:val="333333"/>
          <w:kern w:val="0"/>
          <w:sz w:val="24"/>
          <w:szCs w:val="24"/>
          <w:lang w:val="en-US"/>
          <w14:ligatures w14:val="none"/>
        </w:rPr>
        <w:t>շահառուների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եկամուտների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ավելացում</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մրցունակության</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մակարդակի</w:t>
      </w:r>
      <w:proofErr w:type="spellEnd"/>
      <w:r w:rsidRPr="00A53552">
        <w:rPr>
          <w:rFonts w:ascii="GHEA Grapalat" w:eastAsia="Times New Roman" w:hAnsi="GHEA Grapalat" w:cs="Arial"/>
          <w:color w:val="333333"/>
          <w:kern w:val="0"/>
          <w:sz w:val="24"/>
          <w:szCs w:val="24"/>
          <w:lang w:val="en-US"/>
          <w14:ligatures w14:val="none"/>
        </w:rPr>
        <w:t xml:space="preserve"> </w:t>
      </w:r>
      <w:proofErr w:type="spellStart"/>
      <w:r w:rsidRPr="00A53552">
        <w:rPr>
          <w:rFonts w:ascii="GHEA Grapalat" w:eastAsia="Times New Roman" w:hAnsi="GHEA Grapalat" w:cs="Arial"/>
          <w:color w:val="333333"/>
          <w:kern w:val="0"/>
          <w:sz w:val="24"/>
          <w:szCs w:val="24"/>
          <w:lang w:val="en-US"/>
          <w14:ligatures w14:val="none"/>
        </w:rPr>
        <w:t>բարձրացում</w:t>
      </w:r>
      <w:proofErr w:type="spellEnd"/>
      <w:r w:rsidRPr="00A53552">
        <w:rPr>
          <w:rFonts w:ascii="GHEA Grapalat" w:eastAsia="Times New Roman" w:hAnsi="GHEA Grapalat" w:cs="Arial"/>
          <w:color w:val="333333"/>
          <w:kern w:val="0"/>
          <w:sz w:val="24"/>
          <w:szCs w:val="24"/>
          <w:lang w:val="en-US"/>
          <w14:ligatures w14:val="none"/>
        </w:rPr>
        <w:t>:</w:t>
      </w:r>
    </w:p>
    <w:p w14:paraId="34DBAB3F" w14:textId="77777777"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6A456959" w14:textId="77777777" w:rsidR="00A53552" w:rsidRPr="00A53552" w:rsidRDefault="00A53552" w:rsidP="00070933">
      <w:pPr>
        <w:shd w:val="clear" w:color="auto" w:fill="FFFFFF"/>
        <w:jc w:val="right"/>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Աղյուսակ</w:t>
      </w:r>
      <w:proofErr w:type="spellEnd"/>
      <w:r w:rsidRPr="00A53552">
        <w:rPr>
          <w:rFonts w:ascii="GHEA Grapalat" w:eastAsia="Times New Roman" w:hAnsi="GHEA Grapalat" w:cs="Arial"/>
          <w:b/>
          <w:bCs/>
          <w:color w:val="333333"/>
          <w:kern w:val="0"/>
          <w:sz w:val="24"/>
          <w:szCs w:val="24"/>
          <w:lang w:val="en-US"/>
          <w14:ligatures w14:val="none"/>
        </w:rPr>
        <w:t xml:space="preserve"> N 1</w:t>
      </w:r>
    </w:p>
    <w:p w14:paraId="03E776E5"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61C8D075" w14:textId="77777777" w:rsidR="00A53552" w:rsidRPr="00A53552" w:rsidRDefault="00A53552" w:rsidP="00070933">
      <w:pPr>
        <w:shd w:val="clear" w:color="auto" w:fill="FFFFFF"/>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Ըստ</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Հայաստանի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Հանրապետության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մարզերի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մշակաբույսերի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տեսակների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մշակությունը</w:t>
      </w:r>
      <w:proofErr w:type="spellEnd"/>
    </w:p>
    <w:p w14:paraId="6FF20B37"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90"/>
        <w:gridCol w:w="6460"/>
      </w:tblGrid>
      <w:tr w:rsidR="00A53552" w:rsidRPr="00A53552" w14:paraId="30C17A6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A540B5"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Հայաստանի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Հանրապետության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մարզը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01FD1"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Մշակաբույսը</w:t>
            </w:r>
            <w:proofErr w:type="spellEnd"/>
          </w:p>
        </w:tc>
      </w:tr>
      <w:tr w:rsidR="00A53552" w:rsidRPr="00A53552" w14:paraId="5FB2FEE8"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980B2D5"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Արագածոտն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955D2" w14:textId="42043F15"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հացահատիկային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p>
          <w:p w14:paraId="633E14DB"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ցորեն</w:t>
            </w:r>
            <w:proofErr w:type="spellEnd"/>
            <w:r w:rsidRPr="00070933">
              <w:rPr>
                <w:rFonts w:ascii="GHEA Grapalat" w:eastAsia="Times New Roman" w:hAnsi="GHEA Grapalat" w:cs="Arial"/>
                <w:color w:val="333333"/>
                <w:kern w:val="0"/>
                <w:lang w:val="en-US"/>
                <w14:ligatures w14:val="none"/>
              </w:rPr>
              <w:t xml:space="preserve"> և </w:t>
            </w:r>
            <w:proofErr w:type="spellStart"/>
            <w:r w:rsidRPr="00070933">
              <w:rPr>
                <w:rFonts w:ascii="GHEA Grapalat" w:eastAsia="Times New Roman" w:hAnsi="GHEA Grapalat" w:cs="Arial"/>
                <w:color w:val="333333"/>
                <w:kern w:val="0"/>
                <w:lang w:val="en-US"/>
                <w14:ligatures w14:val="none"/>
              </w:rPr>
              <w:t>գարնանացան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վարսակ</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հաճար</w:t>
            </w:r>
            <w:proofErr w:type="spellEnd"/>
            <w:r w:rsidRPr="00070933">
              <w:rPr>
                <w:rFonts w:ascii="GHEA Grapalat" w:eastAsia="Times New Roman" w:hAnsi="GHEA Grapalat" w:cs="Arial"/>
                <w:color w:val="333333"/>
                <w:kern w:val="0"/>
                <w:lang w:val="en-US"/>
                <w14:ligatures w14:val="none"/>
              </w:rPr>
              <w:t>)</w:t>
            </w:r>
          </w:p>
        </w:tc>
      </w:tr>
      <w:tr w:rsidR="00A53552" w:rsidRPr="00A53552" w14:paraId="437A7291"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E9F2F4"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1A7153"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հատիկաընդեղեն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ոսպ</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սիսեռ</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լոբի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ոլոռ</w:t>
            </w:r>
            <w:proofErr w:type="spellEnd"/>
            <w:r w:rsidRPr="00070933">
              <w:rPr>
                <w:rFonts w:ascii="GHEA Grapalat" w:eastAsia="Times New Roman" w:hAnsi="GHEA Grapalat" w:cs="Arial"/>
                <w:color w:val="333333"/>
                <w:kern w:val="0"/>
                <w:lang w:val="en-US"/>
                <w14:ligatures w14:val="none"/>
              </w:rPr>
              <w:t>)</w:t>
            </w:r>
          </w:p>
        </w:tc>
      </w:tr>
      <w:tr w:rsidR="00A53552" w:rsidRPr="00A53552" w14:paraId="1494A92F"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89F05A"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D69812"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առվույտ</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կորնգան</w:t>
            </w:r>
            <w:proofErr w:type="spellEnd"/>
          </w:p>
        </w:tc>
      </w:tr>
      <w:tr w:rsidR="00A53552" w:rsidRPr="00A53552" w14:paraId="375A45F2"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62B1DDB"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Արմավիր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E1FE4" w14:textId="7046359D"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հացահատիկային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եգիպտացորեն</w:t>
            </w:r>
            <w:proofErr w:type="spellEnd"/>
            <w:r w:rsidRPr="00070933">
              <w:rPr>
                <w:rFonts w:ascii="GHEA Grapalat" w:eastAsia="Times New Roman" w:hAnsi="GHEA Grapalat" w:cs="Arial"/>
                <w:color w:val="333333"/>
                <w:kern w:val="0"/>
                <w:lang w:val="en-US"/>
                <w14:ligatures w14:val="none"/>
              </w:rPr>
              <w:t>)</w:t>
            </w:r>
          </w:p>
        </w:tc>
      </w:tr>
      <w:tr w:rsidR="00A53552" w:rsidRPr="00A53552" w14:paraId="3D040547"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3A1FC5"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E18DA6"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հատիկաընդեղեն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ոսպ</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սիսեռ</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լոբի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ոլոռ</w:t>
            </w:r>
            <w:proofErr w:type="spellEnd"/>
            <w:r w:rsidRPr="00070933">
              <w:rPr>
                <w:rFonts w:ascii="GHEA Grapalat" w:eastAsia="Times New Roman" w:hAnsi="GHEA Grapalat" w:cs="Arial"/>
                <w:color w:val="333333"/>
                <w:kern w:val="0"/>
                <w:lang w:val="en-US"/>
                <w14:ligatures w14:val="none"/>
              </w:rPr>
              <w:t>)</w:t>
            </w:r>
          </w:p>
        </w:tc>
      </w:tr>
      <w:tr w:rsidR="00A53552" w:rsidRPr="00A53552" w14:paraId="5ED8B464"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4B44D1"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9BDF78" w14:textId="0A3E83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առվույտ</w:t>
            </w:r>
            <w:proofErr w:type="spellEnd"/>
          </w:p>
        </w:tc>
      </w:tr>
      <w:tr w:rsidR="00A53552" w:rsidRPr="00A53552" w14:paraId="079D01D6"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A8D4A34"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Արարատ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9A7C3C" w14:textId="6A9D470C"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հացահատիկային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եգիպտացորեն</w:t>
            </w:r>
            <w:proofErr w:type="spellEnd"/>
            <w:r w:rsidRPr="00070933">
              <w:rPr>
                <w:rFonts w:ascii="GHEA Grapalat" w:eastAsia="Times New Roman" w:hAnsi="GHEA Grapalat" w:cs="Arial"/>
                <w:color w:val="333333"/>
                <w:kern w:val="0"/>
                <w:lang w:val="en-US"/>
                <w14:ligatures w14:val="none"/>
              </w:rPr>
              <w:t>)</w:t>
            </w:r>
          </w:p>
        </w:tc>
      </w:tr>
      <w:tr w:rsidR="00A53552" w:rsidRPr="00A53552" w14:paraId="5F1D1B47"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5C21EB"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8E1088"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հատիկաընդեղեն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ոսպ</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սիսեռ</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լոբի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ոլոռ</w:t>
            </w:r>
            <w:proofErr w:type="spellEnd"/>
            <w:r w:rsidRPr="00070933">
              <w:rPr>
                <w:rFonts w:ascii="GHEA Grapalat" w:eastAsia="Times New Roman" w:hAnsi="GHEA Grapalat" w:cs="Arial"/>
                <w:color w:val="333333"/>
                <w:kern w:val="0"/>
                <w:lang w:val="en-US"/>
                <w14:ligatures w14:val="none"/>
              </w:rPr>
              <w:t>)</w:t>
            </w:r>
          </w:p>
        </w:tc>
      </w:tr>
      <w:tr w:rsidR="00A53552" w:rsidRPr="00A53552" w14:paraId="5D3FB74C"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AC65E1"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CD68F1" w14:textId="29FCDF55"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առվույտ</w:t>
            </w:r>
            <w:proofErr w:type="spellEnd"/>
          </w:p>
        </w:tc>
      </w:tr>
      <w:tr w:rsidR="00A53552" w:rsidRPr="00A53552" w14:paraId="1A08CF5C"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067BEF7"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Գեղարքունիք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5FA32" w14:textId="6510990B"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հացահատիկային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p>
          <w:p w14:paraId="012C42BC"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ցորեն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վարսակ</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հաճար</w:t>
            </w:r>
            <w:proofErr w:type="spellEnd"/>
            <w:r w:rsidRPr="00070933">
              <w:rPr>
                <w:rFonts w:ascii="GHEA Grapalat" w:eastAsia="Times New Roman" w:hAnsi="GHEA Grapalat" w:cs="Arial"/>
                <w:color w:val="333333"/>
                <w:kern w:val="0"/>
                <w:lang w:val="en-US"/>
                <w14:ligatures w14:val="none"/>
              </w:rPr>
              <w:t>)</w:t>
            </w:r>
          </w:p>
        </w:tc>
      </w:tr>
      <w:tr w:rsidR="00A53552" w:rsidRPr="00A53552" w14:paraId="3FF7DC65"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07C494"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D4409"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հատիկաընդեղեն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ոսպ</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սիսեռ</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լոբի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ոլոռ</w:t>
            </w:r>
            <w:proofErr w:type="spellEnd"/>
            <w:r w:rsidRPr="00070933">
              <w:rPr>
                <w:rFonts w:ascii="GHEA Grapalat" w:eastAsia="Times New Roman" w:hAnsi="GHEA Grapalat" w:cs="Arial"/>
                <w:color w:val="333333"/>
                <w:kern w:val="0"/>
                <w:lang w:val="en-US"/>
                <w14:ligatures w14:val="none"/>
              </w:rPr>
              <w:t>)</w:t>
            </w:r>
          </w:p>
        </w:tc>
      </w:tr>
      <w:tr w:rsidR="00A53552" w:rsidRPr="00A53552" w14:paraId="3705D227"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CEE157"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A7877E" w14:textId="6B6ED4DA"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առվույտ</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կորնգան</w:t>
            </w:r>
            <w:proofErr w:type="spellEnd"/>
          </w:p>
        </w:tc>
      </w:tr>
      <w:tr w:rsidR="00A53552" w:rsidRPr="00A53552" w14:paraId="39227EE7"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55BF2DD"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Լոռի</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0FA2D" w14:textId="59285D53"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հացահատիկային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p>
          <w:p w14:paraId="660A6DC8"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ցորեն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վարսակ</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հաճար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եգիպտացորեն</w:t>
            </w:r>
            <w:proofErr w:type="spellEnd"/>
            <w:r w:rsidRPr="00070933">
              <w:rPr>
                <w:rFonts w:ascii="GHEA Grapalat" w:eastAsia="Times New Roman" w:hAnsi="GHEA Grapalat" w:cs="Arial"/>
                <w:color w:val="333333"/>
                <w:kern w:val="0"/>
                <w:lang w:val="en-US"/>
                <w14:ligatures w14:val="none"/>
              </w:rPr>
              <w:t>)</w:t>
            </w:r>
          </w:p>
        </w:tc>
      </w:tr>
      <w:tr w:rsidR="00A53552" w:rsidRPr="00A53552" w14:paraId="3BB6B199"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6B374F"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5D845"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հատիկաընդեղեն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ոսպ</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սիսեռ</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լոբի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ոլոռ</w:t>
            </w:r>
            <w:proofErr w:type="spellEnd"/>
            <w:r w:rsidRPr="00070933">
              <w:rPr>
                <w:rFonts w:ascii="GHEA Grapalat" w:eastAsia="Times New Roman" w:hAnsi="GHEA Grapalat" w:cs="Arial"/>
                <w:color w:val="333333"/>
                <w:kern w:val="0"/>
                <w:lang w:val="en-US"/>
                <w14:ligatures w14:val="none"/>
              </w:rPr>
              <w:t>)</w:t>
            </w:r>
          </w:p>
        </w:tc>
      </w:tr>
      <w:tr w:rsidR="00A53552" w:rsidRPr="00A53552" w14:paraId="4A801FBA"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C80EF3"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F26E5A" w14:textId="7C912A5E"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առվույտ</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կորնգան</w:t>
            </w:r>
            <w:proofErr w:type="spellEnd"/>
          </w:p>
        </w:tc>
      </w:tr>
      <w:tr w:rsidR="00A53552" w:rsidRPr="00A53552" w14:paraId="43C6D2E3"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04E02C8"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Կոտայք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CD6ED3" w14:textId="68134398"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հացահատիկային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p>
          <w:p w14:paraId="53216905"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ցորեն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վարսակ</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հաճար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եգիպտացորեն</w:t>
            </w:r>
            <w:proofErr w:type="spellEnd"/>
            <w:r w:rsidRPr="00070933">
              <w:rPr>
                <w:rFonts w:ascii="GHEA Grapalat" w:eastAsia="Times New Roman" w:hAnsi="GHEA Grapalat" w:cs="Arial"/>
                <w:color w:val="333333"/>
                <w:kern w:val="0"/>
                <w:lang w:val="en-US"/>
                <w14:ligatures w14:val="none"/>
              </w:rPr>
              <w:t>)</w:t>
            </w:r>
          </w:p>
        </w:tc>
      </w:tr>
      <w:tr w:rsidR="00A53552" w:rsidRPr="00A53552" w14:paraId="6CF6CBA0"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9521C9"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DF543"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հատիկաընդեղեն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ոսպ</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սիսեռ</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լոբի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ոլոռ</w:t>
            </w:r>
            <w:proofErr w:type="spellEnd"/>
            <w:r w:rsidRPr="00070933">
              <w:rPr>
                <w:rFonts w:ascii="GHEA Grapalat" w:eastAsia="Times New Roman" w:hAnsi="GHEA Grapalat" w:cs="Arial"/>
                <w:color w:val="333333"/>
                <w:kern w:val="0"/>
                <w:lang w:val="en-US"/>
                <w14:ligatures w14:val="none"/>
              </w:rPr>
              <w:t>)</w:t>
            </w:r>
          </w:p>
        </w:tc>
      </w:tr>
      <w:tr w:rsidR="00A53552" w:rsidRPr="00A53552" w14:paraId="0251B03B"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EEB37B"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68675A" w14:textId="46150A5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առվույտ</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կորնգան</w:t>
            </w:r>
            <w:proofErr w:type="spellEnd"/>
          </w:p>
        </w:tc>
      </w:tr>
      <w:tr w:rsidR="00A53552" w:rsidRPr="00A53552" w14:paraId="3FE1909B"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12E27452"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Շիրակ</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9519B4" w14:textId="637B3D5E"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հացահատիկային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p>
          <w:p w14:paraId="3707C371"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ցորեն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վարսակ</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հաճար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եգիպտացորեն</w:t>
            </w:r>
            <w:proofErr w:type="spellEnd"/>
            <w:r w:rsidRPr="00070933">
              <w:rPr>
                <w:rFonts w:ascii="GHEA Grapalat" w:eastAsia="Times New Roman" w:hAnsi="GHEA Grapalat" w:cs="Arial"/>
                <w:color w:val="333333"/>
                <w:kern w:val="0"/>
                <w:lang w:val="en-US"/>
                <w14:ligatures w14:val="none"/>
              </w:rPr>
              <w:t>)</w:t>
            </w:r>
          </w:p>
        </w:tc>
      </w:tr>
      <w:tr w:rsidR="00A53552" w:rsidRPr="00A53552" w14:paraId="329B91B1"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7559E2"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060931"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հատիկաընդեղեն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ոսպ</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սիսեռ</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լոբի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ոլոռ</w:t>
            </w:r>
            <w:proofErr w:type="spellEnd"/>
            <w:r w:rsidRPr="00070933">
              <w:rPr>
                <w:rFonts w:ascii="GHEA Grapalat" w:eastAsia="Times New Roman" w:hAnsi="GHEA Grapalat" w:cs="Arial"/>
                <w:color w:val="333333"/>
                <w:kern w:val="0"/>
                <w:lang w:val="en-US"/>
                <w14:ligatures w14:val="none"/>
              </w:rPr>
              <w:t>)</w:t>
            </w:r>
          </w:p>
        </w:tc>
      </w:tr>
      <w:tr w:rsidR="00A53552" w:rsidRPr="00A53552" w14:paraId="67AFC600"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530F491"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31A2C" w14:textId="30FD9766"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առվույտ</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կորնգան</w:t>
            </w:r>
            <w:proofErr w:type="spellEnd"/>
          </w:p>
        </w:tc>
      </w:tr>
      <w:tr w:rsidR="00A53552" w:rsidRPr="00A53552" w14:paraId="69685E19"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5D4BDACB"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Սյունիք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15940F" w14:textId="15E8A1FD"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հացահատիկային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p>
          <w:p w14:paraId="50DDD605"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ցորեն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վարսակ</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հաճար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եգիպտացորեն</w:t>
            </w:r>
            <w:proofErr w:type="spellEnd"/>
            <w:r w:rsidRPr="00070933">
              <w:rPr>
                <w:rFonts w:ascii="GHEA Grapalat" w:eastAsia="Times New Roman" w:hAnsi="GHEA Grapalat" w:cs="Arial"/>
                <w:color w:val="333333"/>
                <w:kern w:val="0"/>
                <w:lang w:val="en-US"/>
                <w14:ligatures w14:val="none"/>
              </w:rPr>
              <w:t>)</w:t>
            </w:r>
          </w:p>
        </w:tc>
      </w:tr>
      <w:tr w:rsidR="00A53552" w:rsidRPr="00A53552" w14:paraId="24CD2352"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EECE94"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7FA60"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հատիկաընդեղեն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ոսպ</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սիսեռ</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լոբի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ոլոռ</w:t>
            </w:r>
            <w:proofErr w:type="spellEnd"/>
            <w:r w:rsidRPr="00070933">
              <w:rPr>
                <w:rFonts w:ascii="GHEA Grapalat" w:eastAsia="Times New Roman" w:hAnsi="GHEA Grapalat" w:cs="Arial"/>
                <w:color w:val="333333"/>
                <w:kern w:val="0"/>
                <w:lang w:val="en-US"/>
                <w14:ligatures w14:val="none"/>
              </w:rPr>
              <w:t>)</w:t>
            </w:r>
          </w:p>
        </w:tc>
      </w:tr>
      <w:tr w:rsidR="00A53552" w:rsidRPr="00A53552" w14:paraId="017CA4F0"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D0D096"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EF57E" w14:textId="189B24E1"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առվույտ</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կորնգան</w:t>
            </w:r>
            <w:proofErr w:type="spellEnd"/>
          </w:p>
        </w:tc>
      </w:tr>
      <w:tr w:rsidR="00A53552" w:rsidRPr="00A53552" w14:paraId="745CD961"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5D04D93"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Վայոց</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ձոր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CD7B2" w14:textId="12E28789"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հացահատիկային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p>
          <w:p w14:paraId="102B9E19"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ցորեն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վարսակ</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հաճար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եգիպտացորեն</w:t>
            </w:r>
            <w:proofErr w:type="spellEnd"/>
            <w:r w:rsidRPr="00070933">
              <w:rPr>
                <w:rFonts w:ascii="GHEA Grapalat" w:eastAsia="Times New Roman" w:hAnsi="GHEA Grapalat" w:cs="Arial"/>
                <w:color w:val="333333"/>
                <w:kern w:val="0"/>
                <w:lang w:val="en-US"/>
                <w14:ligatures w14:val="none"/>
              </w:rPr>
              <w:t>)</w:t>
            </w:r>
          </w:p>
        </w:tc>
      </w:tr>
      <w:tr w:rsidR="00A53552" w:rsidRPr="00A53552" w14:paraId="7B54807E"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C5633"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53B506"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հատիկաընդեղեն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ոսպ</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սիսեռ</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լոբի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ոլոռ</w:t>
            </w:r>
            <w:proofErr w:type="spellEnd"/>
            <w:r w:rsidRPr="00070933">
              <w:rPr>
                <w:rFonts w:ascii="GHEA Grapalat" w:eastAsia="Times New Roman" w:hAnsi="GHEA Grapalat" w:cs="Arial"/>
                <w:color w:val="333333"/>
                <w:kern w:val="0"/>
                <w:lang w:val="en-US"/>
                <w14:ligatures w14:val="none"/>
              </w:rPr>
              <w:t>)</w:t>
            </w:r>
          </w:p>
        </w:tc>
      </w:tr>
      <w:tr w:rsidR="00A53552" w:rsidRPr="00A53552" w14:paraId="3FAB5739"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D24F64"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3CA5A3" w14:textId="1776444D"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առվույտ</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կորնգան</w:t>
            </w:r>
            <w:proofErr w:type="spellEnd"/>
          </w:p>
        </w:tc>
      </w:tr>
      <w:tr w:rsidR="00A53552" w:rsidRPr="00A53552" w14:paraId="1CC8ADA2"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B3E0CF6"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Տավուշ</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DC983A" w14:textId="340BDD2C"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հացահատիկային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գարնանացան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գարի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վարսակ</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հաճար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եգիպտացորեն</w:t>
            </w:r>
            <w:proofErr w:type="spellEnd"/>
            <w:r w:rsidRPr="00070933">
              <w:rPr>
                <w:rFonts w:ascii="GHEA Grapalat" w:eastAsia="Times New Roman" w:hAnsi="GHEA Grapalat" w:cs="Arial"/>
                <w:color w:val="333333"/>
                <w:kern w:val="0"/>
                <w:lang w:val="en-US"/>
                <w14:ligatures w14:val="none"/>
              </w:rPr>
              <w:t>)</w:t>
            </w:r>
          </w:p>
        </w:tc>
      </w:tr>
      <w:tr w:rsidR="00A53552" w:rsidRPr="00A53552" w14:paraId="27C11891"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B9DB0B"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1521DE"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հատիկաընդեղեն</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մշակաբույսեր</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ոսպ</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սիսեռ</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լոբի</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ոլոռ</w:t>
            </w:r>
            <w:proofErr w:type="spellEnd"/>
            <w:r w:rsidRPr="00070933">
              <w:rPr>
                <w:rFonts w:ascii="GHEA Grapalat" w:eastAsia="Times New Roman" w:hAnsi="GHEA Grapalat" w:cs="Arial"/>
                <w:color w:val="333333"/>
                <w:kern w:val="0"/>
                <w:lang w:val="en-US"/>
                <w14:ligatures w14:val="none"/>
              </w:rPr>
              <w:t>)</w:t>
            </w:r>
          </w:p>
        </w:tc>
      </w:tr>
      <w:tr w:rsidR="00A53552" w:rsidRPr="00A53552" w14:paraId="7DD33521"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D84120" w14:textId="77777777" w:rsidR="00A53552" w:rsidRPr="00070933" w:rsidRDefault="00A53552" w:rsidP="00070933">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74948" w14:textId="48CAD5E1" w:rsidR="00A53552" w:rsidRPr="00070933" w:rsidRDefault="00A53552" w:rsidP="00070933">
            <w:pPr>
              <w:spacing w:line="276" w:lineRule="auto"/>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color w:val="333333"/>
                <w:kern w:val="0"/>
                <w:lang w:val="en-US"/>
                <w14:ligatures w14:val="none"/>
              </w:rPr>
              <w:t>առվույտ</w:t>
            </w:r>
            <w:proofErr w:type="spellEnd"/>
            <w:r w:rsidRPr="00070933">
              <w:rPr>
                <w:rFonts w:ascii="GHEA Grapalat" w:eastAsia="Times New Roman" w:hAnsi="GHEA Grapalat" w:cs="Arial"/>
                <w:color w:val="333333"/>
                <w:kern w:val="0"/>
                <w:lang w:val="en-US"/>
                <w14:ligatures w14:val="none"/>
              </w:rPr>
              <w:t xml:space="preserve">, </w:t>
            </w:r>
            <w:proofErr w:type="spellStart"/>
            <w:r w:rsidRPr="00070933">
              <w:rPr>
                <w:rFonts w:ascii="GHEA Grapalat" w:eastAsia="Times New Roman" w:hAnsi="GHEA Grapalat" w:cs="Arial"/>
                <w:color w:val="333333"/>
                <w:kern w:val="0"/>
                <w:lang w:val="en-US"/>
                <w14:ligatures w14:val="none"/>
              </w:rPr>
              <w:t>կորնգան</w:t>
            </w:r>
            <w:proofErr w:type="spellEnd"/>
          </w:p>
        </w:tc>
      </w:tr>
    </w:tbl>
    <w:p w14:paraId="2AAA3B5C"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5FB40260" w14:textId="77777777" w:rsidR="00A53552" w:rsidRPr="00070933" w:rsidRDefault="00A53552" w:rsidP="00070933">
      <w:pPr>
        <w:shd w:val="clear" w:color="auto" w:fill="FFFFFF"/>
        <w:jc w:val="right"/>
        <w:rPr>
          <w:rFonts w:ascii="GHEA Grapalat" w:eastAsia="Times New Roman" w:hAnsi="GHEA Grapalat" w:cs="Arial"/>
          <w:color w:val="333333"/>
          <w:kern w:val="0"/>
          <w:lang w:val="en-US"/>
          <w14:ligatures w14:val="none"/>
        </w:rPr>
      </w:pPr>
      <w:proofErr w:type="spellStart"/>
      <w:r w:rsidRPr="00070933">
        <w:rPr>
          <w:rFonts w:ascii="GHEA Grapalat" w:eastAsia="Times New Roman" w:hAnsi="GHEA Grapalat" w:cs="Arial"/>
          <w:b/>
          <w:bCs/>
          <w:color w:val="333333"/>
          <w:kern w:val="0"/>
          <w:lang w:val="en-US"/>
          <w14:ligatures w14:val="none"/>
        </w:rPr>
        <w:t>Աղյուսակ</w:t>
      </w:r>
      <w:proofErr w:type="spellEnd"/>
      <w:r w:rsidRPr="00070933">
        <w:rPr>
          <w:rFonts w:ascii="GHEA Grapalat" w:eastAsia="Times New Roman" w:hAnsi="GHEA Grapalat" w:cs="Arial"/>
          <w:b/>
          <w:bCs/>
          <w:color w:val="333333"/>
          <w:kern w:val="0"/>
          <w:lang w:val="en-US"/>
          <w14:ligatures w14:val="none"/>
        </w:rPr>
        <w:t xml:space="preserve"> N 2</w:t>
      </w:r>
    </w:p>
    <w:p w14:paraId="17CC016E"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085FA9AA" w14:textId="77777777" w:rsidR="00A53552" w:rsidRPr="00A53552" w:rsidRDefault="00A53552" w:rsidP="00070933">
      <w:pPr>
        <w:shd w:val="clear" w:color="auto" w:fill="FFFFFF"/>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Գարնանացան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հացահատիկային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մշակաբույսերի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կատարվող</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աշխատանքները</w:t>
      </w:r>
      <w:proofErr w:type="spellEnd"/>
    </w:p>
    <w:p w14:paraId="58FC83EC"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38"/>
        <w:gridCol w:w="1959"/>
        <w:gridCol w:w="4853"/>
      </w:tblGrid>
      <w:tr w:rsidR="00A53552" w:rsidRPr="00A53552" w14:paraId="46DF200B"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A5DD22B"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Աշխատանքի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4A8DE"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Ագրոտեխնիկական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պահանջները</w:t>
            </w:r>
            <w:proofErr w:type="spellEnd"/>
          </w:p>
        </w:tc>
      </w:tr>
      <w:tr w:rsidR="00A53552" w:rsidRPr="00A53552" w14:paraId="51198BE3"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8DD2633"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Հիմնական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պարարտացում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F7B6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Գոմաղբ</w:t>
            </w:r>
            <w:proofErr w:type="spellEnd"/>
            <w:r w:rsidRPr="0088242B">
              <w:rPr>
                <w:rFonts w:ascii="GHEA Grapalat" w:eastAsia="Times New Roman" w:hAnsi="GHEA Grapalat" w:cs="Arial"/>
                <w:color w:val="333333"/>
                <w:kern w:val="0"/>
                <w:lang w:val="en-US"/>
                <w14:ligatures w14:val="none"/>
              </w:rPr>
              <w:t>,</w:t>
            </w:r>
          </w:p>
          <w:p w14:paraId="07FEB2AF"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Ֆոսֆորական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կալիումական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պարարտանյութ</w:t>
            </w:r>
            <w:proofErr w:type="spellEnd"/>
            <w:r w:rsidRPr="0088242B">
              <w:rPr>
                <w:rFonts w:ascii="GHEA Grapalat" w:eastAsia="Times New Roman" w:hAnsi="GHEA Grapalat" w:cs="Arial"/>
                <w:color w:val="333333"/>
                <w:kern w:val="0"/>
                <w:lang w:val="en-US"/>
                <w14:ligatures w14:val="none"/>
              </w:rPr>
              <w:t>*</w:t>
            </w:r>
          </w:p>
        </w:tc>
      </w:tr>
      <w:tr w:rsidR="00A53552" w:rsidRPr="00A53552" w14:paraId="19FBA8A5"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C1852AA"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lastRenderedPageBreak/>
              <w:t>Խոր</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վար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281D60"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25-27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A53552" w14:paraId="6F08FBB9"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6818154"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Հողի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նախացանքային</w:t>
            </w:r>
            <w:proofErr w:type="spellEnd"/>
          </w:p>
          <w:p w14:paraId="114B66F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մշակություն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A8181"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Կուլտիվացիա</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6EEEE"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10-12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A53552" w14:paraId="77B40876"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ADCB30"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58C85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հարթեցում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0A1AD4"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Հարթեցում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գլանակում</w:t>
            </w:r>
            <w:proofErr w:type="spellEnd"/>
            <w:r w:rsidRPr="0088242B">
              <w:rPr>
                <w:rFonts w:ascii="GHEA Grapalat" w:eastAsia="Times New Roman" w:hAnsi="GHEA Grapalat" w:cs="Arial"/>
                <w:color w:val="333333"/>
                <w:kern w:val="0"/>
                <w:lang w:val="en-US"/>
                <w14:ligatures w14:val="none"/>
              </w:rPr>
              <w:t>)</w:t>
            </w:r>
          </w:p>
        </w:tc>
      </w:tr>
      <w:tr w:rsidR="00A53552" w:rsidRPr="00A53552" w14:paraId="110050EA"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0B581B7"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Ցանք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E2438"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180-250 </w:t>
            </w:r>
            <w:proofErr w:type="spellStart"/>
            <w:r w:rsidRPr="0088242B">
              <w:rPr>
                <w:rFonts w:ascii="GHEA Grapalat" w:eastAsia="Times New Roman" w:hAnsi="GHEA Grapalat" w:cs="Arial"/>
                <w:color w:val="333333"/>
                <w:kern w:val="0"/>
                <w:lang w:val="en-US"/>
                <w14:ligatures w14:val="none"/>
              </w:rPr>
              <w:t>կգ</w:t>
            </w:r>
            <w:proofErr w:type="spellEnd"/>
            <w:r w:rsidRPr="0088242B">
              <w:rPr>
                <w:rFonts w:ascii="GHEA Grapalat" w:eastAsia="Times New Roman" w:hAnsi="GHEA Grapalat" w:cs="Arial"/>
                <w:color w:val="333333"/>
                <w:kern w:val="0"/>
                <w:lang w:val="en-US"/>
                <w14:ligatures w14:val="none"/>
              </w:rPr>
              <w:t>/</w:t>
            </w:r>
            <w:proofErr w:type="spellStart"/>
            <w:r w:rsidRPr="0088242B">
              <w:rPr>
                <w:rFonts w:ascii="GHEA Grapalat" w:eastAsia="Times New Roman" w:hAnsi="GHEA Grapalat" w:cs="Arial"/>
                <w:color w:val="333333"/>
                <w:kern w:val="0"/>
                <w:lang w:val="en-US"/>
                <w14:ligatures w14:val="none"/>
              </w:rPr>
              <w:t>հա</w:t>
            </w:r>
            <w:proofErr w:type="spellEnd"/>
            <w:r w:rsidRPr="0088242B">
              <w:rPr>
                <w:rFonts w:ascii="GHEA Grapalat" w:eastAsia="Times New Roman" w:hAnsi="GHEA Grapalat" w:cs="Arial"/>
                <w:color w:val="333333"/>
                <w:kern w:val="0"/>
                <w:lang w:val="en-US"/>
                <w14:ligatures w14:val="none"/>
              </w:rPr>
              <w:t>**</w:t>
            </w:r>
          </w:p>
        </w:tc>
      </w:tr>
      <w:tr w:rsidR="00A53552" w:rsidRPr="00A53552" w14:paraId="240F3B13"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42CC8F2"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Ոռոգում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25BEA2"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r w:rsidR="00A53552" w:rsidRPr="00A53552" w14:paraId="7808434F"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75A02CB"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Պայքար</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հիվանդությունների</w:t>
            </w:r>
            <w:proofErr w:type="spellEnd"/>
            <w:r w:rsidRPr="0088242B">
              <w:rPr>
                <w:rFonts w:ascii="GHEA Grapalat" w:eastAsia="Times New Roman" w:hAnsi="GHEA Grapalat" w:cs="Arial"/>
                <w:color w:val="333333"/>
                <w:kern w:val="0"/>
                <w:lang w:val="en-US"/>
                <w14:ligatures w14:val="none"/>
              </w:rPr>
              <w:t>,</w:t>
            </w:r>
          </w:p>
          <w:p w14:paraId="532A1D1B"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վնասատուների</w:t>
            </w:r>
            <w:proofErr w:type="spellEnd"/>
            <w:r w:rsidRPr="0088242B">
              <w:rPr>
                <w:rFonts w:ascii="GHEA Grapalat" w:eastAsia="Times New Roman" w:hAnsi="GHEA Grapalat" w:cs="Arial"/>
                <w:color w:val="333333"/>
                <w:kern w:val="0"/>
                <w:lang w:val="en-US"/>
                <w14:ligatures w14:val="none"/>
              </w:rPr>
              <w:t xml:space="preserve"> և </w:t>
            </w:r>
            <w:proofErr w:type="spellStart"/>
            <w:r w:rsidRPr="0088242B">
              <w:rPr>
                <w:rFonts w:ascii="GHEA Grapalat" w:eastAsia="Times New Roman" w:hAnsi="GHEA Grapalat" w:cs="Arial"/>
                <w:color w:val="333333"/>
                <w:kern w:val="0"/>
                <w:lang w:val="en-US"/>
                <w14:ligatures w14:val="none"/>
              </w:rPr>
              <w:t>մոլախոտային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բուսականության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դեմ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AB7C4A"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Սրսկումները</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կատարել</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հետևելով</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եղանակային</w:t>
            </w:r>
            <w:proofErr w:type="spellEnd"/>
          </w:p>
          <w:p w14:paraId="7ACBD070"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պայմաններին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ինչպես</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նաև</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օգտագործել</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աճի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խթանիչներ</w:t>
            </w:r>
            <w:proofErr w:type="spellEnd"/>
          </w:p>
        </w:tc>
      </w:tr>
      <w:tr w:rsidR="00A53552" w:rsidRPr="00A53552" w14:paraId="6024277E"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00B19D1"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Սնուցում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A6B52"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Ազոտական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պարարտանյութ</w:t>
            </w:r>
            <w:proofErr w:type="spellEnd"/>
          </w:p>
        </w:tc>
      </w:tr>
      <w:tr w:rsidR="00A53552" w:rsidRPr="00A53552" w14:paraId="54929E65"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60BEC9B"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Բերքահավաք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0DC5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Հատիկի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լրիվ</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հասունացման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փուլ</w:t>
            </w:r>
            <w:proofErr w:type="spellEnd"/>
          </w:p>
        </w:tc>
      </w:tr>
    </w:tbl>
    <w:p w14:paraId="17D374F7"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263AED44" w14:textId="77777777" w:rsidR="00A53552" w:rsidRPr="0088242B" w:rsidRDefault="00A53552" w:rsidP="0088242B">
      <w:pPr>
        <w:shd w:val="clear" w:color="auto" w:fill="FFFFFF"/>
        <w:spacing w:line="276" w:lineRule="auto"/>
        <w:ind w:firstLine="375"/>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___________________</w:t>
      </w:r>
    </w:p>
    <w:p w14:paraId="3DAD12C2" w14:textId="77777777" w:rsidR="00A53552" w:rsidRPr="0088242B" w:rsidRDefault="00A53552" w:rsidP="0088242B">
      <w:pPr>
        <w:shd w:val="clear" w:color="auto" w:fill="FFFFFF"/>
        <w:spacing w:line="276" w:lineRule="auto"/>
        <w:ind w:firstLine="375"/>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Հաշվի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առնելով</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տվյալ</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հողամասի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ագրոքիմիական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կազմը</w:t>
      </w:r>
      <w:proofErr w:type="spellEnd"/>
      <w:r w:rsidRPr="0088242B">
        <w:rPr>
          <w:rFonts w:ascii="GHEA Grapalat" w:eastAsia="Times New Roman" w:hAnsi="GHEA Grapalat" w:cs="Arial"/>
          <w:color w:val="333333"/>
          <w:kern w:val="0"/>
          <w:lang w:val="en-US"/>
          <w14:ligatures w14:val="none"/>
        </w:rPr>
        <w:t xml:space="preserve"> և </w:t>
      </w:r>
      <w:proofErr w:type="spellStart"/>
      <w:r w:rsidRPr="0088242B">
        <w:rPr>
          <w:rFonts w:ascii="GHEA Grapalat" w:eastAsia="Times New Roman" w:hAnsi="GHEA Grapalat" w:cs="Arial"/>
          <w:color w:val="333333"/>
          <w:kern w:val="0"/>
          <w:lang w:val="en-US"/>
          <w14:ligatures w14:val="none"/>
        </w:rPr>
        <w:t>ըստ</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դրա</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պարարտացնել</w:t>
      </w:r>
      <w:proofErr w:type="spellEnd"/>
    </w:p>
    <w:p w14:paraId="33B57A23" w14:textId="77777777" w:rsidR="00A53552" w:rsidRPr="0088242B" w:rsidRDefault="00A53552" w:rsidP="0088242B">
      <w:pPr>
        <w:shd w:val="clear" w:color="auto" w:fill="FFFFFF"/>
        <w:spacing w:line="276" w:lineRule="auto"/>
        <w:ind w:firstLine="375"/>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գարնանցան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գարի</w:t>
      </w:r>
      <w:proofErr w:type="spellEnd"/>
      <w:r w:rsidRPr="0088242B">
        <w:rPr>
          <w:rFonts w:ascii="GHEA Grapalat" w:eastAsia="Times New Roman" w:hAnsi="GHEA Grapalat" w:cs="Arial"/>
          <w:color w:val="333333"/>
          <w:kern w:val="0"/>
          <w:lang w:val="en-US"/>
          <w14:ligatures w14:val="none"/>
        </w:rPr>
        <w:t xml:space="preserve">՝ 180-200 </w:t>
      </w:r>
      <w:proofErr w:type="spellStart"/>
      <w:r w:rsidRPr="0088242B">
        <w:rPr>
          <w:rFonts w:ascii="GHEA Grapalat" w:eastAsia="Times New Roman" w:hAnsi="GHEA Grapalat" w:cs="Arial"/>
          <w:color w:val="333333"/>
          <w:kern w:val="0"/>
          <w:lang w:val="en-US"/>
          <w14:ligatures w14:val="none"/>
        </w:rPr>
        <w:t>կգ</w:t>
      </w:r>
      <w:proofErr w:type="spellEnd"/>
      <w:r w:rsidRPr="0088242B">
        <w:rPr>
          <w:rFonts w:ascii="GHEA Grapalat" w:eastAsia="Times New Roman" w:hAnsi="GHEA Grapalat" w:cs="Arial"/>
          <w:color w:val="333333"/>
          <w:kern w:val="0"/>
          <w:lang w:val="en-US"/>
          <w14:ligatures w14:val="none"/>
        </w:rPr>
        <w:t>/</w:t>
      </w:r>
      <w:proofErr w:type="spellStart"/>
      <w:r w:rsidRPr="0088242B">
        <w:rPr>
          <w:rFonts w:ascii="GHEA Grapalat" w:eastAsia="Times New Roman" w:hAnsi="GHEA Grapalat" w:cs="Arial"/>
          <w:color w:val="333333"/>
          <w:kern w:val="0"/>
          <w:lang w:val="en-US"/>
          <w14:ligatures w14:val="none"/>
        </w:rPr>
        <w:t>հա</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գարնանացան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ցորեն</w:t>
      </w:r>
      <w:proofErr w:type="spellEnd"/>
      <w:r w:rsidRPr="0088242B">
        <w:rPr>
          <w:rFonts w:ascii="GHEA Grapalat" w:eastAsia="Times New Roman" w:hAnsi="GHEA Grapalat" w:cs="Arial"/>
          <w:color w:val="333333"/>
          <w:kern w:val="0"/>
          <w:lang w:val="en-US"/>
          <w14:ligatures w14:val="none"/>
        </w:rPr>
        <w:t xml:space="preserve">՝ 220-250 </w:t>
      </w:r>
      <w:proofErr w:type="spellStart"/>
      <w:r w:rsidRPr="0088242B">
        <w:rPr>
          <w:rFonts w:ascii="GHEA Grapalat" w:eastAsia="Times New Roman" w:hAnsi="GHEA Grapalat" w:cs="Arial"/>
          <w:color w:val="333333"/>
          <w:kern w:val="0"/>
          <w:lang w:val="en-US"/>
          <w14:ligatures w14:val="none"/>
        </w:rPr>
        <w:t>կգ</w:t>
      </w:r>
      <w:proofErr w:type="spellEnd"/>
      <w:r w:rsidRPr="0088242B">
        <w:rPr>
          <w:rFonts w:ascii="GHEA Grapalat" w:eastAsia="Times New Roman" w:hAnsi="GHEA Grapalat" w:cs="Arial"/>
          <w:color w:val="333333"/>
          <w:kern w:val="0"/>
          <w:lang w:val="en-US"/>
          <w14:ligatures w14:val="none"/>
        </w:rPr>
        <w:t>/</w:t>
      </w:r>
      <w:proofErr w:type="spellStart"/>
      <w:r w:rsidRPr="0088242B">
        <w:rPr>
          <w:rFonts w:ascii="GHEA Grapalat" w:eastAsia="Times New Roman" w:hAnsi="GHEA Grapalat" w:cs="Arial"/>
          <w:color w:val="333333"/>
          <w:kern w:val="0"/>
          <w:lang w:val="en-US"/>
          <w14:ligatures w14:val="none"/>
        </w:rPr>
        <w:t>հա</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վարսակ</w:t>
      </w:r>
      <w:proofErr w:type="spellEnd"/>
      <w:r w:rsidRPr="0088242B">
        <w:rPr>
          <w:rFonts w:ascii="GHEA Grapalat" w:eastAsia="Times New Roman" w:hAnsi="GHEA Grapalat" w:cs="Arial"/>
          <w:color w:val="333333"/>
          <w:kern w:val="0"/>
          <w:lang w:val="en-US"/>
          <w14:ligatures w14:val="none"/>
        </w:rPr>
        <w:t xml:space="preserve"> 180-200 </w:t>
      </w:r>
      <w:proofErr w:type="spellStart"/>
      <w:r w:rsidRPr="0088242B">
        <w:rPr>
          <w:rFonts w:ascii="GHEA Grapalat" w:eastAsia="Times New Roman" w:hAnsi="GHEA Grapalat" w:cs="Arial"/>
          <w:color w:val="333333"/>
          <w:kern w:val="0"/>
          <w:lang w:val="en-US"/>
          <w14:ligatures w14:val="none"/>
        </w:rPr>
        <w:t>կգ</w:t>
      </w:r>
      <w:proofErr w:type="spellEnd"/>
      <w:r w:rsidRPr="0088242B">
        <w:rPr>
          <w:rFonts w:ascii="GHEA Grapalat" w:eastAsia="Times New Roman" w:hAnsi="GHEA Grapalat" w:cs="Arial"/>
          <w:color w:val="333333"/>
          <w:kern w:val="0"/>
          <w:lang w:val="en-US"/>
          <w14:ligatures w14:val="none"/>
        </w:rPr>
        <w:t>/</w:t>
      </w:r>
      <w:proofErr w:type="spellStart"/>
      <w:r w:rsidRPr="0088242B">
        <w:rPr>
          <w:rFonts w:ascii="GHEA Grapalat" w:eastAsia="Times New Roman" w:hAnsi="GHEA Grapalat" w:cs="Arial"/>
          <w:color w:val="333333"/>
          <w:kern w:val="0"/>
          <w:lang w:val="en-US"/>
          <w14:ligatures w14:val="none"/>
        </w:rPr>
        <w:t>հա</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հաճար</w:t>
      </w:r>
      <w:proofErr w:type="spellEnd"/>
      <w:r w:rsidRPr="0088242B">
        <w:rPr>
          <w:rFonts w:ascii="GHEA Grapalat" w:eastAsia="Times New Roman" w:hAnsi="GHEA Grapalat" w:cs="Arial"/>
          <w:color w:val="333333"/>
          <w:kern w:val="0"/>
          <w:lang w:val="en-US"/>
          <w14:ligatures w14:val="none"/>
        </w:rPr>
        <w:t xml:space="preserve">՝ 180-200 </w:t>
      </w:r>
      <w:proofErr w:type="spellStart"/>
      <w:r w:rsidRPr="0088242B">
        <w:rPr>
          <w:rFonts w:ascii="GHEA Grapalat" w:eastAsia="Times New Roman" w:hAnsi="GHEA Grapalat" w:cs="Arial"/>
          <w:color w:val="333333"/>
          <w:kern w:val="0"/>
          <w:lang w:val="en-US"/>
          <w14:ligatures w14:val="none"/>
        </w:rPr>
        <w:t>կգ</w:t>
      </w:r>
      <w:proofErr w:type="spellEnd"/>
      <w:r w:rsidRPr="0088242B">
        <w:rPr>
          <w:rFonts w:ascii="GHEA Grapalat" w:eastAsia="Times New Roman" w:hAnsi="GHEA Grapalat" w:cs="Arial"/>
          <w:color w:val="333333"/>
          <w:kern w:val="0"/>
          <w:lang w:val="en-US"/>
          <w14:ligatures w14:val="none"/>
        </w:rPr>
        <w:t>/</w:t>
      </w:r>
      <w:proofErr w:type="spellStart"/>
      <w:r w:rsidRPr="0088242B">
        <w:rPr>
          <w:rFonts w:ascii="GHEA Grapalat" w:eastAsia="Times New Roman" w:hAnsi="GHEA Grapalat" w:cs="Arial"/>
          <w:color w:val="333333"/>
          <w:kern w:val="0"/>
          <w:lang w:val="en-US"/>
          <w14:ligatures w14:val="none"/>
        </w:rPr>
        <w:t>հա</w:t>
      </w:r>
      <w:proofErr w:type="spellEnd"/>
    </w:p>
    <w:p w14:paraId="541B6C80" w14:textId="77777777" w:rsidR="00A53552" w:rsidRPr="0088242B" w:rsidRDefault="00A53552" w:rsidP="0088242B">
      <w:pPr>
        <w:shd w:val="clear" w:color="auto" w:fill="FFFFFF"/>
        <w:spacing w:line="276" w:lineRule="auto"/>
        <w:rPr>
          <w:rFonts w:ascii="GHEA Grapalat" w:eastAsia="Times New Roman" w:hAnsi="GHEA Grapalat" w:cs="Arial"/>
          <w:color w:val="333333"/>
          <w:kern w:val="0"/>
          <w:lang w:val="en-US"/>
          <w14:ligatures w14:val="none"/>
        </w:rPr>
      </w:pPr>
      <w:r w:rsidRPr="0088242B">
        <w:rPr>
          <w:rFonts w:ascii="Calibri" w:eastAsia="Times New Roman" w:hAnsi="Calibri" w:cs="Calibri"/>
          <w:color w:val="333333"/>
          <w:kern w:val="0"/>
          <w:lang w:val="en-US"/>
          <w14:ligatures w14:val="none"/>
        </w:rPr>
        <w:t> </w:t>
      </w:r>
    </w:p>
    <w:p w14:paraId="3B1E57E5" w14:textId="77777777" w:rsidR="00A53552" w:rsidRPr="0088242B" w:rsidRDefault="00A53552" w:rsidP="0088242B">
      <w:pPr>
        <w:shd w:val="clear" w:color="auto" w:fill="FFFFFF"/>
        <w:jc w:val="right"/>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b/>
          <w:bCs/>
          <w:color w:val="333333"/>
          <w:kern w:val="0"/>
          <w:lang w:val="en-US"/>
          <w14:ligatures w14:val="none"/>
        </w:rPr>
        <w:t>Աղյուսակ</w:t>
      </w:r>
      <w:proofErr w:type="spellEnd"/>
      <w:r w:rsidRPr="0088242B">
        <w:rPr>
          <w:rFonts w:ascii="GHEA Grapalat" w:eastAsia="Times New Roman" w:hAnsi="GHEA Grapalat" w:cs="Arial"/>
          <w:b/>
          <w:bCs/>
          <w:color w:val="333333"/>
          <w:kern w:val="0"/>
          <w:lang w:val="en-US"/>
          <w14:ligatures w14:val="none"/>
        </w:rPr>
        <w:t xml:space="preserve"> N 3</w:t>
      </w:r>
    </w:p>
    <w:p w14:paraId="161ECD87"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36BF65A5" w14:textId="1B45E12D" w:rsidR="00A53552" w:rsidRPr="00A53552" w:rsidRDefault="00A53552" w:rsidP="0088242B">
      <w:pPr>
        <w:shd w:val="clear" w:color="auto" w:fill="FFFFFF"/>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GHEA Grapalat"/>
          <w:b/>
          <w:bCs/>
          <w:color w:val="333333"/>
          <w:kern w:val="0"/>
          <w:sz w:val="24"/>
          <w:szCs w:val="24"/>
          <w:lang w:val="en-US"/>
          <w14:ligatures w14:val="none"/>
        </w:rPr>
        <w:t>Եգիպտացորենի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GHEA Grapalat"/>
          <w:b/>
          <w:bCs/>
          <w:color w:val="333333"/>
          <w:kern w:val="0"/>
          <w:sz w:val="24"/>
          <w:szCs w:val="24"/>
          <w:lang w:val="en-US"/>
          <w14:ligatures w14:val="none"/>
        </w:rPr>
        <w:t>մշակության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GHEA Grapalat"/>
          <w:b/>
          <w:bCs/>
          <w:color w:val="333333"/>
          <w:kern w:val="0"/>
          <w:sz w:val="24"/>
          <w:szCs w:val="24"/>
          <w:lang w:val="en-US"/>
          <w14:ligatures w14:val="none"/>
        </w:rPr>
        <w:t>համար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GHEA Grapalat"/>
          <w:b/>
          <w:bCs/>
          <w:color w:val="333333"/>
          <w:kern w:val="0"/>
          <w:sz w:val="24"/>
          <w:szCs w:val="24"/>
          <w:lang w:val="en-US"/>
          <w14:ligatures w14:val="none"/>
        </w:rPr>
        <w:t>կատարվող</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GHEA Grapalat"/>
          <w:b/>
          <w:bCs/>
          <w:color w:val="333333"/>
          <w:kern w:val="0"/>
          <w:sz w:val="24"/>
          <w:szCs w:val="24"/>
          <w:lang w:val="en-US"/>
          <w14:ligatures w14:val="none"/>
        </w:rPr>
        <w:t>աշխատանքները</w:t>
      </w:r>
      <w:proofErr w:type="spellEnd"/>
    </w:p>
    <w:p w14:paraId="67AB4E38"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42"/>
        <w:gridCol w:w="2655"/>
        <w:gridCol w:w="3953"/>
      </w:tblGrid>
      <w:tr w:rsidR="00A53552" w:rsidRPr="0088242B" w14:paraId="5AA94D0E"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1E4AE0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Աշխատանքի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F55421"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Ագրոտեխնիկական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պահանջները</w:t>
            </w:r>
            <w:proofErr w:type="spellEnd"/>
          </w:p>
        </w:tc>
      </w:tr>
      <w:tr w:rsidR="00A53552" w:rsidRPr="0088242B" w14:paraId="238DD33E"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BFDEE7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Երեսվար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B2705F"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15-20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88242B" w14:paraId="0E3227A5"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2EDA620"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Հիմնական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պարարտացում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AE0BB"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Գոմաղբ</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Ֆոսֆորական</w:t>
            </w:r>
            <w:proofErr w:type="spellEnd"/>
          </w:p>
          <w:p w14:paraId="365C4E3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Կալիումական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պարարտանյութ</w:t>
            </w:r>
            <w:proofErr w:type="spellEnd"/>
            <w:r w:rsidRPr="0088242B">
              <w:rPr>
                <w:rFonts w:ascii="GHEA Grapalat" w:eastAsia="Times New Roman" w:hAnsi="GHEA Grapalat" w:cs="Arial"/>
                <w:color w:val="333333"/>
                <w:kern w:val="0"/>
                <w:lang w:val="en-US"/>
                <w14:ligatures w14:val="none"/>
              </w:rPr>
              <w:t xml:space="preserve"> *</w:t>
            </w:r>
          </w:p>
        </w:tc>
      </w:tr>
      <w:tr w:rsidR="00A53552" w:rsidRPr="0088242B" w14:paraId="0A4F6791"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527A23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Խոր</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վար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87A19A"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25-27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88242B" w14:paraId="2E487F4F"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344D841"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Հողի</w:t>
            </w:r>
            <w:proofErr w:type="spellEnd"/>
          </w:p>
          <w:p w14:paraId="2329006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նախացանքային</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700E0CE"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Կուլտիվացիա</w:t>
            </w:r>
            <w:proofErr w:type="spellEnd"/>
          </w:p>
          <w:p w14:paraId="77BD2EED"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(2 </w:t>
            </w:r>
            <w:proofErr w:type="spellStart"/>
            <w:r w:rsidRPr="0088242B">
              <w:rPr>
                <w:rFonts w:ascii="GHEA Grapalat" w:eastAsia="Times New Roman" w:hAnsi="GHEA Grapalat" w:cs="Arial"/>
                <w:color w:val="333333"/>
                <w:kern w:val="0"/>
                <w:lang w:val="en-US"/>
                <w14:ligatures w14:val="none"/>
              </w:rPr>
              <w:t>անգամ</w:t>
            </w:r>
            <w:proofErr w:type="spellEnd"/>
            <w:r w:rsidRPr="0088242B">
              <w:rPr>
                <w:rFonts w:ascii="GHEA Grapalat" w:eastAsia="Times New Roman" w:hAnsi="GHEA Grapalat" w:cs="Arial"/>
                <w:color w:val="333333"/>
                <w:kern w:val="0"/>
                <w:lang w:val="en-US"/>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BE301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10-12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88242B" w14:paraId="00EBC663"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48CB13"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A3556B"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10C89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10-12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ազոտական</w:t>
            </w:r>
            <w:proofErr w:type="spellEnd"/>
            <w:r w:rsidRPr="0088242B">
              <w:rPr>
                <w:rFonts w:ascii="GHEA Grapalat" w:eastAsia="Times New Roman" w:hAnsi="GHEA Grapalat" w:cs="Arial"/>
                <w:color w:val="333333"/>
                <w:kern w:val="0"/>
                <w:lang w:val="en-US"/>
                <w14:ligatures w14:val="none"/>
              </w:rPr>
              <w:t xml:space="preserve"> 100 </w:t>
            </w:r>
            <w:proofErr w:type="spellStart"/>
            <w:r w:rsidRPr="0088242B">
              <w:rPr>
                <w:rFonts w:ascii="GHEA Grapalat" w:eastAsia="Times New Roman" w:hAnsi="GHEA Grapalat" w:cs="Arial"/>
                <w:color w:val="333333"/>
                <w:kern w:val="0"/>
                <w:lang w:val="en-US"/>
                <w14:ligatures w14:val="none"/>
              </w:rPr>
              <w:t>կգ</w:t>
            </w:r>
            <w:proofErr w:type="spellEnd"/>
            <w:r w:rsidRPr="0088242B">
              <w:rPr>
                <w:rFonts w:ascii="GHEA Grapalat" w:eastAsia="Times New Roman" w:hAnsi="GHEA Grapalat" w:cs="Arial"/>
                <w:color w:val="333333"/>
                <w:kern w:val="0"/>
                <w:lang w:val="en-US"/>
                <w14:ligatures w14:val="none"/>
              </w:rPr>
              <w:t xml:space="preserve"> +</w:t>
            </w:r>
          </w:p>
        </w:tc>
      </w:tr>
      <w:tr w:rsidR="00A53552" w:rsidRPr="0088242B" w14:paraId="5E03555E"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02677AA"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մշակություն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C99B57" w14:textId="77777777" w:rsidR="00A53552" w:rsidRPr="0088242B" w:rsidRDefault="00A53552" w:rsidP="0088242B">
            <w:pPr>
              <w:spacing w:before="100" w:beforeAutospacing="1" w:after="100" w:afterAutospacing="1" w:line="276" w:lineRule="auto"/>
              <w:rPr>
                <w:rFonts w:ascii="GHEA Grapalat" w:eastAsia="Times New Roman" w:hAnsi="GHEA Grapalat" w:cs="Arial"/>
                <w:color w:val="333333"/>
                <w:kern w:val="0"/>
                <w:lang w:val="en-US"/>
                <w14:ligatures w14:val="none"/>
              </w:rPr>
            </w:pPr>
            <w:r w:rsidRPr="0088242B">
              <w:rPr>
                <w:rFonts w:ascii="Calibri" w:eastAsia="Times New Roman" w:hAnsi="Calibri" w:cs="Calibri"/>
                <w:color w:val="333333"/>
                <w:kern w:val="0"/>
                <w:lang w:val="en-US"/>
                <w14:ligatures w14:val="none"/>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590AE1"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կրկնակի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սուպերֆոսֆատ</w:t>
            </w:r>
            <w:proofErr w:type="spellEnd"/>
            <w:r w:rsidRPr="0088242B">
              <w:rPr>
                <w:rFonts w:ascii="GHEA Grapalat" w:eastAsia="Times New Roman" w:hAnsi="GHEA Grapalat" w:cs="Arial"/>
                <w:color w:val="333333"/>
                <w:kern w:val="0"/>
                <w:lang w:val="en-US"/>
                <w14:ligatures w14:val="none"/>
              </w:rPr>
              <w:t xml:space="preserve"> 65 </w:t>
            </w:r>
            <w:proofErr w:type="spellStart"/>
            <w:r w:rsidRPr="0088242B">
              <w:rPr>
                <w:rFonts w:ascii="GHEA Grapalat" w:eastAsia="Times New Roman" w:hAnsi="GHEA Grapalat" w:cs="Arial"/>
                <w:color w:val="333333"/>
                <w:kern w:val="0"/>
                <w:lang w:val="en-US"/>
                <w14:ligatures w14:val="none"/>
              </w:rPr>
              <w:t>կգ</w:t>
            </w:r>
            <w:proofErr w:type="spellEnd"/>
          </w:p>
        </w:tc>
      </w:tr>
      <w:tr w:rsidR="00A53552" w:rsidRPr="0088242B" w14:paraId="748D61F1"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EEEC1D"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E4DCC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հարթեցում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F628F0"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Հարթեցում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գլանակում</w:t>
            </w:r>
            <w:proofErr w:type="spellEnd"/>
            <w:r w:rsidRPr="0088242B">
              <w:rPr>
                <w:rFonts w:ascii="GHEA Grapalat" w:eastAsia="Times New Roman" w:hAnsi="GHEA Grapalat" w:cs="Arial"/>
                <w:color w:val="333333"/>
                <w:kern w:val="0"/>
                <w:lang w:val="en-US"/>
                <w14:ligatures w14:val="none"/>
              </w:rPr>
              <w:t>)</w:t>
            </w:r>
          </w:p>
        </w:tc>
      </w:tr>
      <w:tr w:rsidR="00A53552" w:rsidRPr="0088242B" w14:paraId="7C91D57D"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EF343F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Ցանք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83972E"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70x30 </w:t>
            </w:r>
            <w:proofErr w:type="spellStart"/>
            <w:r w:rsidRPr="0088242B">
              <w:rPr>
                <w:rFonts w:ascii="GHEA Grapalat" w:eastAsia="Times New Roman" w:hAnsi="GHEA Grapalat" w:cs="Arial"/>
                <w:color w:val="333333"/>
                <w:kern w:val="0"/>
                <w:lang w:val="en-US"/>
                <w14:ligatures w14:val="none"/>
              </w:rPr>
              <w:t>սխեմայով</w:t>
            </w:r>
            <w:proofErr w:type="spellEnd"/>
            <w:r w:rsidRPr="0088242B">
              <w:rPr>
                <w:rFonts w:ascii="GHEA Grapalat" w:eastAsia="Times New Roman" w:hAnsi="GHEA Grapalat" w:cs="Arial"/>
                <w:color w:val="333333"/>
                <w:kern w:val="0"/>
                <w:lang w:val="en-US"/>
                <w14:ligatures w14:val="none"/>
              </w:rPr>
              <w:t xml:space="preserve">, 20 </w:t>
            </w:r>
            <w:proofErr w:type="spellStart"/>
            <w:r w:rsidRPr="0088242B">
              <w:rPr>
                <w:rFonts w:ascii="GHEA Grapalat" w:eastAsia="Times New Roman" w:hAnsi="GHEA Grapalat" w:cs="Arial"/>
                <w:color w:val="333333"/>
                <w:kern w:val="0"/>
                <w:lang w:val="en-US"/>
                <w14:ligatures w14:val="none"/>
              </w:rPr>
              <w:t>կգ</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ցանքի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նորմայով</w:t>
            </w:r>
            <w:proofErr w:type="spellEnd"/>
            <w:r w:rsidRPr="0088242B">
              <w:rPr>
                <w:rFonts w:ascii="GHEA Grapalat" w:eastAsia="Times New Roman" w:hAnsi="GHEA Grapalat" w:cs="Arial"/>
                <w:color w:val="333333"/>
                <w:kern w:val="0"/>
                <w:lang w:val="en-US"/>
                <w14:ligatures w14:val="none"/>
              </w:rPr>
              <w:t>,</w:t>
            </w:r>
          </w:p>
          <w:p w14:paraId="244B6C98"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6-8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88242B" w14:paraId="53FE8049"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1B80730"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Ոռոգում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F869C6"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r w:rsidR="00A53552" w:rsidRPr="0088242B" w14:paraId="299636D3"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58C598F"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lastRenderedPageBreak/>
              <w:t>Միջշարային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մշակություն</w:t>
            </w:r>
            <w:proofErr w:type="spellEnd"/>
          </w:p>
          <w:p w14:paraId="5454A6D4"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(2 </w:t>
            </w:r>
            <w:proofErr w:type="spellStart"/>
            <w:r w:rsidRPr="0088242B">
              <w:rPr>
                <w:rFonts w:ascii="GHEA Grapalat" w:eastAsia="Times New Roman" w:hAnsi="GHEA Grapalat" w:cs="Arial"/>
                <w:color w:val="333333"/>
                <w:kern w:val="0"/>
                <w:lang w:val="en-US"/>
                <w14:ligatures w14:val="none"/>
              </w:rPr>
              <w:t>անգամ</w:t>
            </w:r>
            <w:proofErr w:type="spellEnd"/>
            <w:r w:rsidRPr="0088242B">
              <w:rPr>
                <w:rFonts w:ascii="GHEA Grapalat" w:eastAsia="Times New Roman" w:hAnsi="GHEA Grapalat" w:cs="Arial"/>
                <w:color w:val="333333"/>
                <w:kern w:val="0"/>
                <w:lang w:val="en-US"/>
                <w14:ligatures w14:val="none"/>
              </w:rPr>
              <w:t xml:space="preserve">) + </w:t>
            </w:r>
            <w:proofErr w:type="spellStart"/>
            <w:r w:rsidRPr="0088242B">
              <w:rPr>
                <w:rFonts w:ascii="GHEA Grapalat" w:eastAsia="Times New Roman" w:hAnsi="GHEA Grapalat" w:cs="Arial"/>
                <w:color w:val="333333"/>
                <w:kern w:val="0"/>
                <w:lang w:val="en-US"/>
                <w14:ligatures w14:val="none"/>
              </w:rPr>
              <w:t>սնուցում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90F1B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ազոտական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պարարտանյութ</w:t>
            </w:r>
            <w:proofErr w:type="spellEnd"/>
          </w:p>
        </w:tc>
      </w:tr>
      <w:tr w:rsidR="00A53552" w:rsidRPr="0088242B" w14:paraId="014923C0"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2C216B8"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Պայքար</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հիվանդությունների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վնասատուների</w:t>
            </w:r>
            <w:proofErr w:type="spellEnd"/>
            <w:r w:rsidRPr="0088242B">
              <w:rPr>
                <w:rFonts w:ascii="GHEA Grapalat" w:eastAsia="Times New Roman" w:hAnsi="GHEA Grapalat" w:cs="Arial"/>
                <w:color w:val="333333"/>
                <w:kern w:val="0"/>
                <w:lang w:val="en-US"/>
                <w14:ligatures w14:val="none"/>
              </w:rPr>
              <w:t xml:space="preserve"> և </w:t>
            </w:r>
            <w:proofErr w:type="spellStart"/>
            <w:r w:rsidRPr="0088242B">
              <w:rPr>
                <w:rFonts w:ascii="GHEA Grapalat" w:eastAsia="Times New Roman" w:hAnsi="GHEA Grapalat" w:cs="Arial"/>
                <w:color w:val="333333"/>
                <w:kern w:val="0"/>
                <w:lang w:val="en-US"/>
                <w14:ligatures w14:val="none"/>
              </w:rPr>
              <w:t>մոլախոտային</w:t>
            </w:r>
            <w:proofErr w:type="spellEnd"/>
          </w:p>
          <w:p w14:paraId="6AEE510E"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բուսականության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դեմ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8797A"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3-4 </w:t>
            </w:r>
            <w:proofErr w:type="spellStart"/>
            <w:r w:rsidRPr="0088242B">
              <w:rPr>
                <w:rFonts w:ascii="GHEA Grapalat" w:eastAsia="Times New Roman" w:hAnsi="GHEA Grapalat" w:cs="Arial"/>
                <w:color w:val="333333"/>
                <w:kern w:val="0"/>
                <w:lang w:val="en-US"/>
                <w14:ligatures w14:val="none"/>
              </w:rPr>
              <w:t>անգամ</w:t>
            </w:r>
            <w:proofErr w:type="spellEnd"/>
          </w:p>
        </w:tc>
      </w:tr>
      <w:tr w:rsidR="00A53552" w:rsidRPr="0088242B" w14:paraId="23926515"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DED3BD6"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Բերքահավաք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1D7EB3"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Հատիկի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լրիվ</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հասունացման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փուլ</w:t>
            </w:r>
            <w:proofErr w:type="spellEnd"/>
          </w:p>
        </w:tc>
      </w:tr>
    </w:tbl>
    <w:p w14:paraId="423C981E" w14:textId="77777777" w:rsidR="00A53552" w:rsidRPr="0088242B" w:rsidRDefault="00A53552" w:rsidP="0088242B">
      <w:pPr>
        <w:shd w:val="clear" w:color="auto" w:fill="FFFFFF"/>
        <w:spacing w:line="276" w:lineRule="auto"/>
        <w:ind w:firstLine="375"/>
        <w:rPr>
          <w:rFonts w:ascii="GHEA Grapalat" w:eastAsia="Times New Roman" w:hAnsi="GHEA Grapalat" w:cs="Arial"/>
          <w:color w:val="333333"/>
          <w:kern w:val="0"/>
          <w:lang w:val="en-US"/>
          <w14:ligatures w14:val="none"/>
        </w:rPr>
      </w:pPr>
      <w:r w:rsidRPr="0088242B">
        <w:rPr>
          <w:rFonts w:ascii="Calibri" w:eastAsia="Times New Roman" w:hAnsi="Calibri" w:cs="Calibri"/>
          <w:color w:val="333333"/>
          <w:kern w:val="0"/>
          <w:lang w:val="en-US"/>
          <w14:ligatures w14:val="none"/>
        </w:rPr>
        <w:t> </w:t>
      </w:r>
    </w:p>
    <w:p w14:paraId="29A4874C" w14:textId="77777777" w:rsidR="00A53552" w:rsidRPr="0088242B" w:rsidRDefault="00A53552" w:rsidP="0088242B">
      <w:pPr>
        <w:shd w:val="clear" w:color="auto" w:fill="FFFFFF"/>
        <w:spacing w:line="276" w:lineRule="auto"/>
        <w:ind w:firstLine="375"/>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____________________</w:t>
      </w:r>
    </w:p>
    <w:p w14:paraId="27E744A1" w14:textId="77777777" w:rsidR="00A53552" w:rsidRPr="0088242B" w:rsidRDefault="00A53552" w:rsidP="0088242B">
      <w:pPr>
        <w:shd w:val="clear" w:color="auto" w:fill="FFFFFF"/>
        <w:spacing w:line="276" w:lineRule="auto"/>
        <w:ind w:firstLine="375"/>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roofErr w:type="spellStart"/>
      <w:r w:rsidRPr="0088242B">
        <w:rPr>
          <w:rFonts w:ascii="GHEA Grapalat" w:eastAsia="Times New Roman" w:hAnsi="GHEA Grapalat" w:cs="Arial"/>
          <w:color w:val="333333"/>
          <w:kern w:val="0"/>
          <w:lang w:val="en-US"/>
          <w14:ligatures w14:val="none"/>
        </w:rPr>
        <w:t>Հաշվի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առնելով</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տվյալ</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հողամասի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ագրոքիմիական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կազմը</w:t>
      </w:r>
      <w:proofErr w:type="spellEnd"/>
      <w:r w:rsidRPr="0088242B">
        <w:rPr>
          <w:rFonts w:ascii="GHEA Grapalat" w:eastAsia="Times New Roman" w:hAnsi="GHEA Grapalat" w:cs="Arial"/>
          <w:color w:val="333333"/>
          <w:kern w:val="0"/>
          <w:lang w:val="en-US"/>
          <w14:ligatures w14:val="none"/>
        </w:rPr>
        <w:t xml:space="preserve"> և </w:t>
      </w:r>
      <w:proofErr w:type="spellStart"/>
      <w:r w:rsidRPr="0088242B">
        <w:rPr>
          <w:rFonts w:ascii="GHEA Grapalat" w:eastAsia="Times New Roman" w:hAnsi="GHEA Grapalat" w:cs="Arial"/>
          <w:color w:val="333333"/>
          <w:kern w:val="0"/>
          <w:lang w:val="en-US"/>
          <w14:ligatures w14:val="none"/>
        </w:rPr>
        <w:t>ըստ</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դրա</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պարարտացնել</w:t>
      </w:r>
      <w:proofErr w:type="spellEnd"/>
    </w:p>
    <w:p w14:paraId="6E409C0B" w14:textId="77777777"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3FAF3DBE" w14:textId="77777777" w:rsidR="00A53552" w:rsidRPr="0088242B" w:rsidRDefault="00A53552" w:rsidP="0088242B">
      <w:pPr>
        <w:shd w:val="clear" w:color="auto" w:fill="FFFFFF"/>
        <w:spacing w:line="276" w:lineRule="auto"/>
        <w:jc w:val="right"/>
        <w:rPr>
          <w:rFonts w:ascii="GHEA Grapalat" w:eastAsia="Times New Roman" w:hAnsi="GHEA Grapalat" w:cs="Arial"/>
          <w:color w:val="333333"/>
          <w:kern w:val="0"/>
          <w:sz w:val="20"/>
          <w:szCs w:val="20"/>
          <w:lang w:val="en-US"/>
          <w14:ligatures w14:val="none"/>
        </w:rPr>
      </w:pPr>
      <w:proofErr w:type="spellStart"/>
      <w:r w:rsidRPr="0088242B">
        <w:rPr>
          <w:rFonts w:ascii="GHEA Grapalat" w:eastAsia="Times New Roman" w:hAnsi="GHEA Grapalat" w:cs="Arial"/>
          <w:b/>
          <w:bCs/>
          <w:color w:val="333333"/>
          <w:kern w:val="0"/>
          <w:sz w:val="20"/>
          <w:szCs w:val="20"/>
          <w:lang w:val="en-US"/>
          <w14:ligatures w14:val="none"/>
        </w:rPr>
        <w:t>Աղյուսակ</w:t>
      </w:r>
      <w:proofErr w:type="spellEnd"/>
      <w:r w:rsidRPr="0088242B">
        <w:rPr>
          <w:rFonts w:ascii="GHEA Grapalat" w:eastAsia="Times New Roman" w:hAnsi="GHEA Grapalat" w:cs="Arial"/>
          <w:b/>
          <w:bCs/>
          <w:color w:val="333333"/>
          <w:kern w:val="0"/>
          <w:sz w:val="20"/>
          <w:szCs w:val="20"/>
          <w:lang w:val="en-US"/>
          <w14:ligatures w14:val="none"/>
        </w:rPr>
        <w:t xml:space="preserve"> N 4</w:t>
      </w:r>
    </w:p>
    <w:p w14:paraId="40E083A8" w14:textId="77777777" w:rsidR="00A53552" w:rsidRPr="00A53552" w:rsidRDefault="00A53552" w:rsidP="0088242B">
      <w:pPr>
        <w:shd w:val="clear" w:color="auto" w:fill="FFFFFF"/>
        <w:spacing w:line="276" w:lineRule="auto"/>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00279183" w14:textId="77777777" w:rsidR="00A53552" w:rsidRPr="00A53552" w:rsidRDefault="00A53552" w:rsidP="0088242B">
      <w:pPr>
        <w:shd w:val="clear" w:color="auto" w:fill="FFFFFF"/>
        <w:spacing w:line="276" w:lineRule="auto"/>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Հատիկաընդեղեն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մշակաբույսերի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կատարվող</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աշխատանքները</w:t>
      </w:r>
      <w:proofErr w:type="spellEnd"/>
    </w:p>
    <w:p w14:paraId="0905FB07"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238"/>
        <w:gridCol w:w="4512"/>
      </w:tblGrid>
      <w:tr w:rsidR="00A53552" w:rsidRPr="00A53552" w14:paraId="010DA60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BE401"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Աշխատանքի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E6E5E0"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Ագրոտեխնիկական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պահանջները</w:t>
            </w:r>
            <w:proofErr w:type="spellEnd"/>
          </w:p>
        </w:tc>
      </w:tr>
      <w:tr w:rsidR="00A53552" w:rsidRPr="00A53552" w14:paraId="26B23C1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A74AB7"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Հիմնական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պարարտացում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E9FEB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Գոմաղբ</w:t>
            </w:r>
            <w:proofErr w:type="spellEnd"/>
          </w:p>
          <w:p w14:paraId="02DE56BD"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ֆոսֆորական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կալիումական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պարարտանյութ</w:t>
            </w:r>
            <w:proofErr w:type="spellEnd"/>
            <w:r w:rsidRPr="0088242B">
              <w:rPr>
                <w:rFonts w:ascii="GHEA Grapalat" w:eastAsia="Times New Roman" w:hAnsi="GHEA Grapalat" w:cs="Arial"/>
                <w:color w:val="333333"/>
                <w:kern w:val="0"/>
                <w:lang w:val="en-US"/>
                <w14:ligatures w14:val="none"/>
              </w:rPr>
              <w:t>*</w:t>
            </w:r>
          </w:p>
        </w:tc>
      </w:tr>
      <w:tr w:rsidR="00A53552" w:rsidRPr="00A53552" w14:paraId="4C49DAE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9323B"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Խոր</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վար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8B80E"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25-30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A53552" w14:paraId="292B86D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5EFC3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Հողի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նախացանքային</w:t>
            </w:r>
            <w:proofErr w:type="spellEnd"/>
          </w:p>
          <w:p w14:paraId="7EFEF4AA"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մշակություն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D156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Կուլտիվացիա</w:t>
            </w:r>
            <w:proofErr w:type="spellEnd"/>
            <w:r w:rsidRPr="0088242B">
              <w:rPr>
                <w:rFonts w:ascii="GHEA Grapalat" w:eastAsia="Times New Roman" w:hAnsi="GHEA Grapalat" w:cs="Arial"/>
                <w:color w:val="333333"/>
                <w:kern w:val="0"/>
                <w:lang w:val="en-US"/>
                <w14:ligatures w14:val="none"/>
              </w:rPr>
              <w:t xml:space="preserve"> 10-12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A53552" w14:paraId="447426A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1695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Ցանք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93B42E"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r w:rsidR="00A53552" w:rsidRPr="00A53552" w14:paraId="330C4B8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FC65C8"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Ոռոգում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D98692"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r w:rsidR="00A53552" w:rsidRPr="00A53552" w14:paraId="4A018C9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B9841A"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Միջշարային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տարածքների</w:t>
            </w:r>
            <w:proofErr w:type="spellEnd"/>
            <w:r w:rsidRPr="0088242B">
              <w:rPr>
                <w:rFonts w:ascii="GHEA Grapalat" w:eastAsia="Times New Roman" w:hAnsi="GHEA Grapalat" w:cs="Arial"/>
                <w:color w:val="333333"/>
                <w:kern w:val="0"/>
                <w:lang w:val="en-US"/>
                <w14:ligatures w14:val="none"/>
              </w:rPr>
              <w:t xml:space="preserve"> 1-ին</w:t>
            </w:r>
          </w:p>
          <w:p w14:paraId="5D0DDD6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կուլտիվացիա</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3409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r w:rsidR="00A53552" w:rsidRPr="00A53552" w14:paraId="30B5F416"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7C3FDF"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Միջշարային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տարածքների</w:t>
            </w:r>
            <w:proofErr w:type="spellEnd"/>
          </w:p>
          <w:p w14:paraId="11AB29E1"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2-րդ </w:t>
            </w:r>
            <w:proofErr w:type="spellStart"/>
            <w:r w:rsidRPr="0088242B">
              <w:rPr>
                <w:rFonts w:ascii="GHEA Grapalat" w:eastAsia="Times New Roman" w:hAnsi="GHEA Grapalat" w:cs="Arial"/>
                <w:color w:val="333333"/>
                <w:kern w:val="0"/>
                <w:lang w:val="en-US"/>
                <w14:ligatures w14:val="none"/>
              </w:rPr>
              <w:t>կուլտիվացիա</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2445F"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8-10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A53552" w14:paraId="7D09004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61C85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Սնուցում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F44A2"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ազոտական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պարարտանյութ</w:t>
            </w:r>
            <w:proofErr w:type="spellEnd"/>
          </w:p>
        </w:tc>
      </w:tr>
      <w:tr w:rsidR="00A53552" w:rsidRPr="00A53552" w14:paraId="352E4AD4"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5D50C7"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Քաղհան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փխրեցում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ձեռքով</w:t>
            </w:r>
            <w:proofErr w:type="spellEnd"/>
            <w:r w:rsidRPr="0088242B">
              <w:rPr>
                <w:rFonts w:ascii="GHEA Grapalat" w:eastAsia="Times New Roman" w:hAnsi="GHEA Grapalat" w:cs="Arial"/>
                <w:color w:val="333333"/>
                <w:kern w:val="0"/>
                <w:lang w:val="en-US"/>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F0D528"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r w:rsidR="00A53552" w:rsidRPr="00A53552" w14:paraId="6FEA633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F9850D"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Պայքար</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հիվանդությունների</w:t>
            </w:r>
            <w:proofErr w:type="spellEnd"/>
            <w:r w:rsidRPr="0088242B">
              <w:rPr>
                <w:rFonts w:ascii="GHEA Grapalat" w:eastAsia="Times New Roman" w:hAnsi="GHEA Grapalat" w:cs="Arial"/>
                <w:color w:val="333333"/>
                <w:kern w:val="0"/>
                <w:lang w:val="en-US"/>
                <w14:ligatures w14:val="none"/>
              </w:rPr>
              <w:t>,</w:t>
            </w:r>
          </w:p>
          <w:p w14:paraId="3E721BFD"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վնասատուների</w:t>
            </w:r>
            <w:proofErr w:type="spellEnd"/>
            <w:r w:rsidRPr="0088242B">
              <w:rPr>
                <w:rFonts w:ascii="GHEA Grapalat" w:eastAsia="Times New Roman" w:hAnsi="GHEA Grapalat" w:cs="Arial"/>
                <w:color w:val="333333"/>
                <w:kern w:val="0"/>
                <w:lang w:val="en-US"/>
                <w14:ligatures w14:val="none"/>
              </w:rPr>
              <w:t xml:space="preserve"> և </w:t>
            </w:r>
            <w:proofErr w:type="spellStart"/>
            <w:r w:rsidRPr="0088242B">
              <w:rPr>
                <w:rFonts w:ascii="GHEA Grapalat" w:eastAsia="Times New Roman" w:hAnsi="GHEA Grapalat" w:cs="Arial"/>
                <w:color w:val="333333"/>
                <w:kern w:val="0"/>
                <w:lang w:val="en-US"/>
                <w14:ligatures w14:val="none"/>
              </w:rPr>
              <w:t>մոլախոտային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բուսականության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դեմ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A891B3"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2-3 </w:t>
            </w:r>
            <w:proofErr w:type="spellStart"/>
            <w:r w:rsidRPr="0088242B">
              <w:rPr>
                <w:rFonts w:ascii="GHEA Grapalat" w:eastAsia="Times New Roman" w:hAnsi="GHEA Grapalat" w:cs="Arial"/>
                <w:color w:val="333333"/>
                <w:kern w:val="0"/>
                <w:lang w:val="en-US"/>
                <w14:ligatures w14:val="none"/>
              </w:rPr>
              <w:t>անգամ</w:t>
            </w:r>
            <w:proofErr w:type="spellEnd"/>
          </w:p>
        </w:tc>
      </w:tr>
      <w:tr w:rsidR="00A53552" w:rsidRPr="00A53552" w14:paraId="3236762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DBB28"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Բերքահավաք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31B69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bl>
    <w:p w14:paraId="6E5F921A"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6374EAC7" w14:textId="77777777" w:rsidR="00A53552" w:rsidRPr="0088242B" w:rsidRDefault="00A53552" w:rsidP="0088242B">
      <w:pPr>
        <w:shd w:val="clear" w:color="auto" w:fill="FFFFFF"/>
        <w:spacing w:line="276" w:lineRule="auto"/>
        <w:ind w:firstLine="375"/>
        <w:rPr>
          <w:rFonts w:ascii="GHEA Grapalat" w:eastAsia="Times New Roman" w:hAnsi="GHEA Grapalat" w:cs="Arial"/>
          <w:color w:val="333333"/>
          <w:kern w:val="0"/>
          <w:sz w:val="20"/>
          <w:szCs w:val="20"/>
          <w:lang w:val="en-US"/>
          <w14:ligatures w14:val="none"/>
        </w:rPr>
      </w:pPr>
      <w:r w:rsidRPr="0088242B">
        <w:rPr>
          <w:rFonts w:ascii="GHEA Grapalat" w:eastAsia="Times New Roman" w:hAnsi="GHEA Grapalat" w:cs="Arial"/>
          <w:color w:val="333333"/>
          <w:kern w:val="0"/>
          <w:sz w:val="20"/>
          <w:szCs w:val="20"/>
          <w:lang w:val="en-US"/>
          <w14:ligatures w14:val="none"/>
        </w:rPr>
        <w:t>________________</w:t>
      </w:r>
    </w:p>
    <w:p w14:paraId="175FAD89" w14:textId="77777777" w:rsidR="00A53552" w:rsidRPr="0088242B" w:rsidRDefault="00A53552" w:rsidP="0088242B">
      <w:pPr>
        <w:shd w:val="clear" w:color="auto" w:fill="FFFFFF"/>
        <w:spacing w:line="276" w:lineRule="auto"/>
        <w:ind w:firstLine="375"/>
        <w:rPr>
          <w:rFonts w:ascii="GHEA Grapalat" w:eastAsia="Times New Roman" w:hAnsi="GHEA Grapalat" w:cs="Arial"/>
          <w:color w:val="333333"/>
          <w:kern w:val="0"/>
          <w:sz w:val="20"/>
          <w:szCs w:val="20"/>
          <w:lang w:val="en-US"/>
          <w14:ligatures w14:val="none"/>
        </w:rPr>
      </w:pPr>
      <w:r w:rsidRPr="0088242B">
        <w:rPr>
          <w:rFonts w:ascii="GHEA Grapalat" w:eastAsia="Times New Roman" w:hAnsi="GHEA Grapalat" w:cs="Arial"/>
          <w:color w:val="333333"/>
          <w:kern w:val="0"/>
          <w:sz w:val="20"/>
          <w:szCs w:val="20"/>
          <w:lang w:val="en-US"/>
          <w14:ligatures w14:val="none"/>
        </w:rPr>
        <w:lastRenderedPageBreak/>
        <w:t>*</w:t>
      </w:r>
      <w:proofErr w:type="spellStart"/>
      <w:r w:rsidRPr="0088242B">
        <w:rPr>
          <w:rFonts w:ascii="GHEA Grapalat" w:eastAsia="Times New Roman" w:hAnsi="GHEA Grapalat" w:cs="Arial"/>
          <w:color w:val="333333"/>
          <w:kern w:val="0"/>
          <w:sz w:val="20"/>
          <w:szCs w:val="20"/>
          <w:lang w:val="en-US"/>
          <w14:ligatures w14:val="none"/>
        </w:rPr>
        <w:t>Հաշվի</w:t>
      </w:r>
      <w:proofErr w:type="spellEnd"/>
      <w:r w:rsidRPr="0088242B">
        <w:rPr>
          <w:rFonts w:ascii="GHEA Grapalat" w:eastAsia="Times New Roman" w:hAnsi="GHEA Grapalat" w:cs="Arial"/>
          <w:color w:val="333333"/>
          <w:kern w:val="0"/>
          <w:sz w:val="20"/>
          <w:szCs w:val="20"/>
          <w:lang w:val="en-US"/>
          <w14:ligatures w14:val="none"/>
        </w:rPr>
        <w:t xml:space="preserve"> </w:t>
      </w:r>
      <w:proofErr w:type="spellStart"/>
      <w:r w:rsidRPr="0088242B">
        <w:rPr>
          <w:rFonts w:ascii="GHEA Grapalat" w:eastAsia="Times New Roman" w:hAnsi="GHEA Grapalat" w:cs="Arial"/>
          <w:color w:val="333333"/>
          <w:kern w:val="0"/>
          <w:sz w:val="20"/>
          <w:szCs w:val="20"/>
          <w:lang w:val="en-US"/>
          <w14:ligatures w14:val="none"/>
        </w:rPr>
        <w:t>առնելով</w:t>
      </w:r>
      <w:proofErr w:type="spellEnd"/>
      <w:r w:rsidRPr="0088242B">
        <w:rPr>
          <w:rFonts w:ascii="GHEA Grapalat" w:eastAsia="Times New Roman" w:hAnsi="GHEA Grapalat" w:cs="Arial"/>
          <w:color w:val="333333"/>
          <w:kern w:val="0"/>
          <w:sz w:val="20"/>
          <w:szCs w:val="20"/>
          <w:lang w:val="en-US"/>
          <w14:ligatures w14:val="none"/>
        </w:rPr>
        <w:t xml:space="preserve"> </w:t>
      </w:r>
      <w:proofErr w:type="spellStart"/>
      <w:r w:rsidRPr="0088242B">
        <w:rPr>
          <w:rFonts w:ascii="GHEA Grapalat" w:eastAsia="Times New Roman" w:hAnsi="GHEA Grapalat" w:cs="Arial"/>
          <w:color w:val="333333"/>
          <w:kern w:val="0"/>
          <w:sz w:val="20"/>
          <w:szCs w:val="20"/>
          <w:lang w:val="en-US"/>
          <w14:ligatures w14:val="none"/>
        </w:rPr>
        <w:t>տվյալ</w:t>
      </w:r>
      <w:proofErr w:type="spellEnd"/>
      <w:r w:rsidRPr="0088242B">
        <w:rPr>
          <w:rFonts w:ascii="GHEA Grapalat" w:eastAsia="Times New Roman" w:hAnsi="GHEA Grapalat" w:cs="Arial"/>
          <w:color w:val="333333"/>
          <w:kern w:val="0"/>
          <w:sz w:val="20"/>
          <w:szCs w:val="20"/>
          <w:lang w:val="en-US"/>
          <w14:ligatures w14:val="none"/>
        </w:rPr>
        <w:t xml:space="preserve"> </w:t>
      </w:r>
      <w:proofErr w:type="spellStart"/>
      <w:r w:rsidRPr="0088242B">
        <w:rPr>
          <w:rFonts w:ascii="GHEA Grapalat" w:eastAsia="Times New Roman" w:hAnsi="GHEA Grapalat" w:cs="Arial"/>
          <w:color w:val="333333"/>
          <w:kern w:val="0"/>
          <w:sz w:val="20"/>
          <w:szCs w:val="20"/>
          <w:lang w:val="en-US"/>
          <w14:ligatures w14:val="none"/>
        </w:rPr>
        <w:t>հողամասի</w:t>
      </w:r>
      <w:proofErr w:type="spellEnd"/>
      <w:r w:rsidRPr="0088242B">
        <w:rPr>
          <w:rFonts w:ascii="GHEA Grapalat" w:eastAsia="Times New Roman" w:hAnsi="GHEA Grapalat" w:cs="Arial"/>
          <w:color w:val="333333"/>
          <w:kern w:val="0"/>
          <w:sz w:val="20"/>
          <w:szCs w:val="20"/>
          <w:lang w:val="en-US"/>
          <w14:ligatures w14:val="none"/>
        </w:rPr>
        <w:t xml:space="preserve"> </w:t>
      </w:r>
      <w:proofErr w:type="spellStart"/>
      <w:r w:rsidRPr="0088242B">
        <w:rPr>
          <w:rFonts w:ascii="GHEA Grapalat" w:eastAsia="Times New Roman" w:hAnsi="GHEA Grapalat" w:cs="Arial"/>
          <w:color w:val="333333"/>
          <w:kern w:val="0"/>
          <w:sz w:val="20"/>
          <w:szCs w:val="20"/>
          <w:lang w:val="en-US"/>
          <w14:ligatures w14:val="none"/>
        </w:rPr>
        <w:t>ագրոքիմիական</w:t>
      </w:r>
      <w:proofErr w:type="spellEnd"/>
      <w:r w:rsidRPr="0088242B">
        <w:rPr>
          <w:rFonts w:ascii="GHEA Grapalat" w:eastAsia="Times New Roman" w:hAnsi="GHEA Grapalat" w:cs="Arial"/>
          <w:color w:val="333333"/>
          <w:kern w:val="0"/>
          <w:sz w:val="20"/>
          <w:szCs w:val="20"/>
          <w:lang w:val="en-US"/>
          <w14:ligatures w14:val="none"/>
        </w:rPr>
        <w:t xml:space="preserve"> </w:t>
      </w:r>
      <w:proofErr w:type="spellStart"/>
      <w:r w:rsidRPr="0088242B">
        <w:rPr>
          <w:rFonts w:ascii="GHEA Grapalat" w:eastAsia="Times New Roman" w:hAnsi="GHEA Grapalat" w:cs="Arial"/>
          <w:color w:val="333333"/>
          <w:kern w:val="0"/>
          <w:sz w:val="20"/>
          <w:szCs w:val="20"/>
          <w:lang w:val="en-US"/>
          <w14:ligatures w14:val="none"/>
        </w:rPr>
        <w:t>կազմը</w:t>
      </w:r>
      <w:proofErr w:type="spellEnd"/>
      <w:r w:rsidRPr="0088242B">
        <w:rPr>
          <w:rFonts w:ascii="GHEA Grapalat" w:eastAsia="Times New Roman" w:hAnsi="GHEA Grapalat" w:cs="Arial"/>
          <w:color w:val="333333"/>
          <w:kern w:val="0"/>
          <w:sz w:val="20"/>
          <w:szCs w:val="20"/>
          <w:lang w:val="en-US"/>
          <w14:ligatures w14:val="none"/>
        </w:rPr>
        <w:t xml:space="preserve"> և </w:t>
      </w:r>
      <w:proofErr w:type="spellStart"/>
      <w:r w:rsidRPr="0088242B">
        <w:rPr>
          <w:rFonts w:ascii="GHEA Grapalat" w:eastAsia="Times New Roman" w:hAnsi="GHEA Grapalat" w:cs="Arial"/>
          <w:color w:val="333333"/>
          <w:kern w:val="0"/>
          <w:sz w:val="20"/>
          <w:szCs w:val="20"/>
          <w:lang w:val="en-US"/>
          <w14:ligatures w14:val="none"/>
        </w:rPr>
        <w:t>ըստ</w:t>
      </w:r>
      <w:proofErr w:type="spellEnd"/>
      <w:r w:rsidRPr="0088242B">
        <w:rPr>
          <w:rFonts w:ascii="GHEA Grapalat" w:eastAsia="Times New Roman" w:hAnsi="GHEA Grapalat" w:cs="Arial"/>
          <w:color w:val="333333"/>
          <w:kern w:val="0"/>
          <w:sz w:val="20"/>
          <w:szCs w:val="20"/>
          <w:lang w:val="en-US"/>
          <w14:ligatures w14:val="none"/>
        </w:rPr>
        <w:t xml:space="preserve"> </w:t>
      </w:r>
      <w:proofErr w:type="spellStart"/>
      <w:r w:rsidRPr="0088242B">
        <w:rPr>
          <w:rFonts w:ascii="GHEA Grapalat" w:eastAsia="Times New Roman" w:hAnsi="GHEA Grapalat" w:cs="Arial"/>
          <w:color w:val="333333"/>
          <w:kern w:val="0"/>
          <w:sz w:val="20"/>
          <w:szCs w:val="20"/>
          <w:lang w:val="en-US"/>
          <w14:ligatures w14:val="none"/>
        </w:rPr>
        <w:t>դրա</w:t>
      </w:r>
      <w:proofErr w:type="spellEnd"/>
      <w:r w:rsidRPr="0088242B">
        <w:rPr>
          <w:rFonts w:ascii="GHEA Grapalat" w:eastAsia="Times New Roman" w:hAnsi="GHEA Grapalat" w:cs="Arial"/>
          <w:color w:val="333333"/>
          <w:kern w:val="0"/>
          <w:sz w:val="20"/>
          <w:szCs w:val="20"/>
          <w:lang w:val="en-US"/>
          <w14:ligatures w14:val="none"/>
        </w:rPr>
        <w:t xml:space="preserve"> </w:t>
      </w:r>
      <w:proofErr w:type="spellStart"/>
      <w:r w:rsidRPr="0088242B">
        <w:rPr>
          <w:rFonts w:ascii="GHEA Grapalat" w:eastAsia="Times New Roman" w:hAnsi="GHEA Grapalat" w:cs="Arial"/>
          <w:color w:val="333333"/>
          <w:kern w:val="0"/>
          <w:sz w:val="20"/>
          <w:szCs w:val="20"/>
          <w:lang w:val="en-US"/>
          <w14:ligatures w14:val="none"/>
        </w:rPr>
        <w:t>պարարտացնել</w:t>
      </w:r>
      <w:proofErr w:type="spellEnd"/>
    </w:p>
    <w:p w14:paraId="4C91210F" w14:textId="77777777"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76AE1071" w14:textId="77777777" w:rsidR="00A53552" w:rsidRPr="0088242B" w:rsidRDefault="00A53552" w:rsidP="0088242B">
      <w:pPr>
        <w:shd w:val="clear" w:color="auto" w:fill="FFFFFF"/>
        <w:spacing w:line="276" w:lineRule="auto"/>
        <w:jc w:val="right"/>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b/>
          <w:bCs/>
          <w:color w:val="333333"/>
          <w:kern w:val="0"/>
          <w:lang w:val="en-US"/>
          <w14:ligatures w14:val="none"/>
        </w:rPr>
        <w:t>Աղյուսակ</w:t>
      </w:r>
      <w:proofErr w:type="spellEnd"/>
      <w:r w:rsidRPr="0088242B">
        <w:rPr>
          <w:rFonts w:ascii="GHEA Grapalat" w:eastAsia="Times New Roman" w:hAnsi="GHEA Grapalat" w:cs="Arial"/>
          <w:b/>
          <w:bCs/>
          <w:color w:val="333333"/>
          <w:kern w:val="0"/>
          <w:lang w:val="en-US"/>
          <w14:ligatures w14:val="none"/>
        </w:rPr>
        <w:t xml:space="preserve"> N 5</w:t>
      </w:r>
    </w:p>
    <w:p w14:paraId="0EB9B0A5" w14:textId="77777777" w:rsidR="00A53552" w:rsidRPr="00A53552" w:rsidRDefault="00A53552" w:rsidP="0088242B">
      <w:pPr>
        <w:shd w:val="clear" w:color="auto" w:fill="FFFFFF"/>
        <w:spacing w:line="276" w:lineRule="auto"/>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04BA6B82" w14:textId="77777777" w:rsidR="00A53552" w:rsidRPr="00A53552" w:rsidRDefault="00A53552" w:rsidP="0088242B">
      <w:pPr>
        <w:shd w:val="clear" w:color="auto" w:fill="FFFFFF"/>
        <w:spacing w:line="276" w:lineRule="auto"/>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Առվույտի</w:t>
      </w:r>
      <w:proofErr w:type="spellEnd"/>
      <w:r w:rsidRPr="00A53552">
        <w:rPr>
          <w:rFonts w:ascii="GHEA Grapalat" w:eastAsia="Times New Roman" w:hAnsi="GHEA Grapalat" w:cs="Arial"/>
          <w:b/>
          <w:bCs/>
          <w:color w:val="333333"/>
          <w:kern w:val="0"/>
          <w:sz w:val="24"/>
          <w:szCs w:val="24"/>
          <w:lang w:val="en-US"/>
          <w14:ligatures w14:val="none"/>
        </w:rPr>
        <w:t xml:space="preserve"> և </w:t>
      </w:r>
      <w:proofErr w:type="spellStart"/>
      <w:r w:rsidRPr="00A53552">
        <w:rPr>
          <w:rFonts w:ascii="GHEA Grapalat" w:eastAsia="Times New Roman" w:hAnsi="GHEA Grapalat" w:cs="Arial"/>
          <w:b/>
          <w:bCs/>
          <w:color w:val="333333"/>
          <w:kern w:val="0"/>
          <w:sz w:val="24"/>
          <w:szCs w:val="24"/>
          <w:lang w:val="en-US"/>
          <w14:ligatures w14:val="none"/>
        </w:rPr>
        <w:t>կորնգանի</w:t>
      </w:r>
      <w:proofErr w:type="spellEnd"/>
      <w:r w:rsidRPr="00A53552">
        <w:rPr>
          <w:rFonts w:ascii="GHEA Grapalat" w:eastAsia="Times New Roman" w:hAnsi="GHEA Grapalat" w:cs="Arial"/>
          <w:b/>
          <w:bCs/>
          <w:color w:val="333333"/>
          <w:kern w:val="0"/>
          <w:sz w:val="24"/>
          <w:szCs w:val="24"/>
          <w:lang w:val="en-US"/>
          <w14:ligatures w14:val="none"/>
        </w:rPr>
        <w:t xml:space="preserve"> (1-ին </w:t>
      </w:r>
      <w:proofErr w:type="spellStart"/>
      <w:r w:rsidRPr="00A53552">
        <w:rPr>
          <w:rFonts w:ascii="GHEA Grapalat" w:eastAsia="Times New Roman" w:hAnsi="GHEA Grapalat" w:cs="Arial"/>
          <w:b/>
          <w:bCs/>
          <w:color w:val="333333"/>
          <w:kern w:val="0"/>
          <w:sz w:val="24"/>
          <w:szCs w:val="24"/>
          <w:lang w:val="en-US"/>
          <w14:ligatures w14:val="none"/>
        </w:rPr>
        <w:t>տարվա</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կատարվող</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աշխատանքները</w:t>
      </w:r>
      <w:proofErr w:type="spellEnd"/>
    </w:p>
    <w:p w14:paraId="7EBB0B3A"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87"/>
        <w:gridCol w:w="2318"/>
        <w:gridCol w:w="4545"/>
      </w:tblGrid>
      <w:tr w:rsidR="00A53552" w:rsidRPr="0088242B" w14:paraId="4111A94C"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8AAA854" w14:textId="77777777" w:rsidR="00A53552" w:rsidRPr="0088242B" w:rsidRDefault="00A53552" w:rsidP="0088242B">
            <w:pPr>
              <w:spacing w:before="100" w:beforeAutospacing="1" w:after="100" w:afterAutospacing="1"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Աշխատանքի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88CE2" w14:textId="77777777" w:rsidR="00A53552" w:rsidRPr="0088242B" w:rsidRDefault="00A53552" w:rsidP="0088242B">
            <w:pPr>
              <w:spacing w:before="100" w:beforeAutospacing="1" w:after="100" w:afterAutospacing="1"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Ագրոտեխնիկական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պահանջները</w:t>
            </w:r>
            <w:proofErr w:type="spellEnd"/>
          </w:p>
        </w:tc>
      </w:tr>
      <w:tr w:rsidR="00A53552" w:rsidRPr="0088242B" w14:paraId="41E3D19E"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D98915D"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Պարարտացում</w:t>
            </w:r>
            <w:proofErr w:type="spellEnd"/>
          </w:p>
          <w:p w14:paraId="410D84F0"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roofErr w:type="spellStart"/>
            <w:r w:rsidRPr="0088242B">
              <w:rPr>
                <w:rFonts w:ascii="GHEA Grapalat" w:eastAsia="Times New Roman" w:hAnsi="GHEA Grapalat" w:cs="Arial"/>
                <w:color w:val="333333"/>
                <w:kern w:val="0"/>
                <w:lang w:val="en-US"/>
                <w14:ligatures w14:val="none"/>
              </w:rPr>
              <w:t>օրգանական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պարարտանյութ</w:t>
            </w:r>
            <w:proofErr w:type="spellEnd"/>
            <w:r w:rsidRPr="0088242B">
              <w:rPr>
                <w:rFonts w:ascii="GHEA Grapalat" w:eastAsia="Times New Roman" w:hAnsi="GHEA Grapalat" w:cs="Arial"/>
                <w:color w:val="333333"/>
                <w:kern w:val="0"/>
                <w:lang w:val="en-US"/>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B1B11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Գոմաղբ</w:t>
            </w:r>
            <w:proofErr w:type="spellEnd"/>
            <w:r w:rsidRPr="0088242B">
              <w:rPr>
                <w:rFonts w:ascii="GHEA Grapalat" w:eastAsia="Times New Roman" w:hAnsi="GHEA Grapalat" w:cs="Arial"/>
                <w:color w:val="333333"/>
                <w:kern w:val="0"/>
                <w:lang w:val="en-US"/>
                <w14:ligatures w14:val="none"/>
              </w:rPr>
              <w:t xml:space="preserve"> 20-25 </w:t>
            </w:r>
            <w:proofErr w:type="spellStart"/>
            <w:r w:rsidRPr="0088242B">
              <w:rPr>
                <w:rFonts w:ascii="GHEA Grapalat" w:eastAsia="Times New Roman" w:hAnsi="GHEA Grapalat" w:cs="Arial"/>
                <w:color w:val="333333"/>
                <w:kern w:val="0"/>
                <w:lang w:val="en-US"/>
                <w14:ligatures w14:val="none"/>
              </w:rPr>
              <w:t>տոննա</w:t>
            </w:r>
            <w:proofErr w:type="spellEnd"/>
          </w:p>
        </w:tc>
      </w:tr>
      <w:tr w:rsidR="00A53552" w:rsidRPr="0088242B" w14:paraId="3EFC3243"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BED6374"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Խոր</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վար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0D36CD"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25-30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88242B" w14:paraId="4F58A4AD"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C20FB5F"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Հողի</w:t>
            </w:r>
            <w:proofErr w:type="spellEnd"/>
          </w:p>
          <w:p w14:paraId="48584CD8"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նախացանքային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մշակություն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88D282"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Կուլտիվացիա</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0AF7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10-12 </w:t>
            </w:r>
            <w:proofErr w:type="spellStart"/>
            <w:r w:rsidRPr="0088242B">
              <w:rPr>
                <w:rFonts w:ascii="GHEA Grapalat" w:eastAsia="Times New Roman" w:hAnsi="GHEA Grapalat" w:cs="Arial"/>
                <w:color w:val="333333"/>
                <w:kern w:val="0"/>
                <w:lang w:val="en-US"/>
                <w14:ligatures w14:val="none"/>
              </w:rPr>
              <w:t>սմ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խորությամբ</w:t>
            </w:r>
            <w:proofErr w:type="spellEnd"/>
          </w:p>
        </w:tc>
      </w:tr>
      <w:tr w:rsidR="00A53552" w:rsidRPr="0088242B" w14:paraId="780A9EFD"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B2540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E0F1E"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Տափանում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հարթեցում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A6E0C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Հարթեցում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գլանակում</w:t>
            </w:r>
            <w:proofErr w:type="spellEnd"/>
            <w:r w:rsidRPr="0088242B">
              <w:rPr>
                <w:rFonts w:ascii="GHEA Grapalat" w:eastAsia="Times New Roman" w:hAnsi="GHEA Grapalat" w:cs="Arial"/>
                <w:color w:val="333333"/>
                <w:kern w:val="0"/>
                <w:lang w:val="en-US"/>
                <w14:ligatures w14:val="none"/>
              </w:rPr>
              <w:t>)</w:t>
            </w:r>
          </w:p>
        </w:tc>
      </w:tr>
      <w:tr w:rsidR="00A53552" w:rsidRPr="0088242B" w14:paraId="0CA7A379"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A82488B"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Ցանք</w:t>
            </w:r>
            <w:proofErr w:type="spellEnd"/>
            <w:r w:rsidRPr="0088242B">
              <w:rPr>
                <w:rFonts w:ascii="GHEA Grapalat" w:eastAsia="Times New Roman" w:hAnsi="GHEA Grapalat" w:cs="Arial"/>
                <w:color w:val="333333"/>
                <w:kern w:val="0"/>
                <w:lang w:val="en-US"/>
                <w14:ligatures w14:val="none"/>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25E76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առվույտ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2BD56D"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20-25 </w:t>
            </w:r>
            <w:proofErr w:type="spellStart"/>
            <w:r w:rsidRPr="0088242B">
              <w:rPr>
                <w:rFonts w:ascii="GHEA Grapalat" w:eastAsia="Times New Roman" w:hAnsi="GHEA Grapalat" w:cs="Arial"/>
                <w:color w:val="333333"/>
                <w:kern w:val="0"/>
                <w:lang w:val="en-US"/>
                <w14:ligatures w14:val="none"/>
              </w:rPr>
              <w:t>կգ</w:t>
            </w:r>
            <w:proofErr w:type="spellEnd"/>
          </w:p>
        </w:tc>
      </w:tr>
      <w:tr w:rsidR="00A53552" w:rsidRPr="0088242B" w14:paraId="2E58281C"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6372084"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E72D56"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կորնգան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C31DB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150-170 </w:t>
            </w:r>
            <w:proofErr w:type="spellStart"/>
            <w:r w:rsidRPr="0088242B">
              <w:rPr>
                <w:rFonts w:ascii="GHEA Grapalat" w:eastAsia="Times New Roman" w:hAnsi="GHEA Grapalat" w:cs="Arial"/>
                <w:color w:val="333333"/>
                <w:kern w:val="0"/>
                <w:lang w:val="en-US"/>
                <w14:ligatures w14:val="none"/>
              </w:rPr>
              <w:t>կգ</w:t>
            </w:r>
            <w:proofErr w:type="spellEnd"/>
          </w:p>
        </w:tc>
      </w:tr>
      <w:tr w:rsidR="00A53552" w:rsidRPr="0088242B" w14:paraId="54B1987B"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7079537"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Ոռոգում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406B1"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r w:rsidR="00A53552" w:rsidRPr="0088242B" w14:paraId="7EADEF02"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C337AE7"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Պայքար</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հիվանդությունների</w:t>
            </w:r>
            <w:proofErr w:type="spellEnd"/>
          </w:p>
          <w:p w14:paraId="1DFED00E"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և </w:t>
            </w:r>
            <w:proofErr w:type="spellStart"/>
            <w:r w:rsidRPr="0088242B">
              <w:rPr>
                <w:rFonts w:ascii="GHEA Grapalat" w:eastAsia="Times New Roman" w:hAnsi="GHEA Grapalat" w:cs="Arial"/>
                <w:color w:val="333333"/>
                <w:kern w:val="0"/>
                <w:lang w:val="en-US"/>
                <w14:ligatures w14:val="none"/>
              </w:rPr>
              <w:t>վնասատուների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դեմ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05E4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r w:rsidR="00A53552" w:rsidRPr="0088242B" w14:paraId="7284BFC0"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1B70D6B"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Բերքահավաք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ABF14"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առվույտ</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3D129D2"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Բերքահավաքն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իրականացնել</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ծաղկման</w:t>
            </w:r>
            <w:proofErr w:type="spellEnd"/>
          </w:p>
          <w:p w14:paraId="6A3E490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փուլում</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հատուկենտ</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ծաղիկների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երևալուն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պես</w:t>
            </w:r>
            <w:proofErr w:type="spellEnd"/>
          </w:p>
        </w:tc>
      </w:tr>
      <w:tr w:rsidR="00A53552" w:rsidRPr="0088242B" w14:paraId="5A57B132"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BD0EA6"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E7F7B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կորնգան</w:t>
            </w:r>
            <w:proofErr w:type="spellEnd"/>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216A8D5"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
        </w:tc>
      </w:tr>
      <w:tr w:rsidR="00A53552" w:rsidRPr="0088242B" w14:paraId="25E2D1F0"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1359F61"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Հակավորում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3052BC"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r w:rsidR="00A53552" w:rsidRPr="0088242B" w14:paraId="46372926" w14:textId="77777777">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99C9D49"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proofErr w:type="spellStart"/>
            <w:r w:rsidRPr="0088242B">
              <w:rPr>
                <w:rFonts w:ascii="GHEA Grapalat" w:eastAsia="Times New Roman" w:hAnsi="GHEA Grapalat" w:cs="Arial"/>
                <w:color w:val="333333"/>
                <w:kern w:val="0"/>
                <w:lang w:val="en-US"/>
                <w14:ligatures w14:val="none"/>
              </w:rPr>
              <w:t>Հակի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բարձում</w:t>
            </w:r>
            <w:proofErr w:type="spellEnd"/>
            <w:r w:rsidRPr="0088242B">
              <w:rPr>
                <w:rFonts w:ascii="GHEA Grapalat" w:eastAsia="Times New Roman" w:hAnsi="GHEA Grapalat" w:cs="Arial"/>
                <w:color w:val="333333"/>
                <w:kern w:val="0"/>
                <w:lang w:val="en-US"/>
                <w14:ligatures w14:val="none"/>
              </w:rPr>
              <w:t xml:space="preserve"> և </w:t>
            </w:r>
            <w:proofErr w:type="spellStart"/>
            <w:r w:rsidRPr="0088242B">
              <w:rPr>
                <w:rFonts w:ascii="GHEA Grapalat" w:eastAsia="Times New Roman" w:hAnsi="GHEA Grapalat" w:cs="Arial"/>
                <w:color w:val="333333"/>
                <w:kern w:val="0"/>
                <w:lang w:val="en-US"/>
                <w14:ligatures w14:val="none"/>
              </w:rPr>
              <w:t>բեռնաթափում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4ABCBB" w14:textId="77777777" w:rsidR="00A53552" w:rsidRPr="0088242B" w:rsidRDefault="00A53552" w:rsidP="0088242B">
            <w:pPr>
              <w:spacing w:line="276" w:lineRule="auto"/>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w:t>
            </w:r>
          </w:p>
        </w:tc>
      </w:tr>
    </w:tbl>
    <w:p w14:paraId="4D328121" w14:textId="77777777"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25909F2A" w14:textId="77777777" w:rsidR="00A53552" w:rsidRPr="0088242B" w:rsidRDefault="00A53552" w:rsidP="0088242B">
      <w:pPr>
        <w:shd w:val="clear" w:color="auto" w:fill="FFFFFF"/>
        <w:spacing w:line="276" w:lineRule="auto"/>
        <w:ind w:firstLine="375"/>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___________________</w:t>
      </w:r>
    </w:p>
    <w:p w14:paraId="3836CF5F" w14:textId="77777777" w:rsidR="00A53552" w:rsidRPr="0088242B" w:rsidRDefault="00A53552" w:rsidP="0088242B">
      <w:pPr>
        <w:shd w:val="clear" w:color="auto" w:fill="FFFFFF"/>
        <w:spacing w:line="276" w:lineRule="auto"/>
        <w:ind w:firstLine="375"/>
        <w:rPr>
          <w:rFonts w:ascii="GHEA Grapalat" w:eastAsia="Times New Roman" w:hAnsi="GHEA Grapalat" w:cs="Arial"/>
          <w:color w:val="333333"/>
          <w:kern w:val="0"/>
          <w:lang w:val="en-US"/>
          <w14:ligatures w14:val="none"/>
        </w:rPr>
      </w:pPr>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Նպատակահարմար</w:t>
      </w:r>
      <w:proofErr w:type="spellEnd"/>
      <w:r w:rsidRPr="0088242B">
        <w:rPr>
          <w:rFonts w:ascii="GHEA Grapalat" w:eastAsia="Times New Roman" w:hAnsi="GHEA Grapalat" w:cs="Arial"/>
          <w:color w:val="333333"/>
          <w:kern w:val="0"/>
          <w:lang w:val="en-US"/>
          <w14:ligatures w14:val="none"/>
        </w:rPr>
        <w:t xml:space="preserve"> է </w:t>
      </w:r>
      <w:proofErr w:type="spellStart"/>
      <w:r w:rsidRPr="0088242B">
        <w:rPr>
          <w:rFonts w:ascii="GHEA Grapalat" w:eastAsia="Times New Roman" w:hAnsi="GHEA Grapalat" w:cs="Arial"/>
          <w:color w:val="333333"/>
          <w:kern w:val="0"/>
          <w:lang w:val="en-US"/>
          <w14:ligatures w14:val="none"/>
        </w:rPr>
        <w:t>ցանքն</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իրականացնել</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ենթացանքով</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գարի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ցանքի</w:t>
      </w:r>
      <w:proofErr w:type="spellEnd"/>
      <w:r w:rsidRPr="0088242B">
        <w:rPr>
          <w:rFonts w:ascii="GHEA Grapalat" w:eastAsia="Times New Roman" w:hAnsi="GHEA Grapalat" w:cs="Arial"/>
          <w:color w:val="333333"/>
          <w:kern w:val="0"/>
          <w:lang w:val="en-US"/>
          <w14:ligatures w14:val="none"/>
        </w:rPr>
        <w:t xml:space="preserve"> </w:t>
      </w:r>
      <w:proofErr w:type="spellStart"/>
      <w:r w:rsidRPr="0088242B">
        <w:rPr>
          <w:rFonts w:ascii="GHEA Grapalat" w:eastAsia="Times New Roman" w:hAnsi="GHEA Grapalat" w:cs="Arial"/>
          <w:color w:val="333333"/>
          <w:kern w:val="0"/>
          <w:lang w:val="en-US"/>
          <w14:ligatures w14:val="none"/>
        </w:rPr>
        <w:t>նորմա</w:t>
      </w:r>
      <w:proofErr w:type="spellEnd"/>
      <w:r w:rsidRPr="0088242B">
        <w:rPr>
          <w:rFonts w:ascii="GHEA Grapalat" w:eastAsia="Times New Roman" w:hAnsi="GHEA Grapalat" w:cs="Arial"/>
          <w:color w:val="333333"/>
          <w:kern w:val="0"/>
          <w:lang w:val="en-US"/>
          <w14:ligatures w14:val="none"/>
        </w:rPr>
        <w:t xml:space="preserve">՝ 100-120 </w:t>
      </w:r>
      <w:proofErr w:type="spellStart"/>
      <w:r w:rsidRPr="0088242B">
        <w:rPr>
          <w:rFonts w:ascii="GHEA Grapalat" w:eastAsia="Times New Roman" w:hAnsi="GHEA Grapalat" w:cs="Arial"/>
          <w:color w:val="333333"/>
          <w:kern w:val="0"/>
          <w:lang w:val="en-US"/>
          <w14:ligatures w14:val="none"/>
        </w:rPr>
        <w:t>կգ</w:t>
      </w:r>
      <w:proofErr w:type="spellEnd"/>
      <w:r w:rsidRPr="0088242B">
        <w:rPr>
          <w:rFonts w:ascii="GHEA Grapalat" w:eastAsia="Times New Roman" w:hAnsi="GHEA Grapalat" w:cs="Arial"/>
          <w:color w:val="333333"/>
          <w:kern w:val="0"/>
          <w:lang w:val="en-US"/>
          <w14:ligatures w14:val="none"/>
        </w:rPr>
        <w:t>/</w:t>
      </w:r>
      <w:proofErr w:type="spellStart"/>
      <w:r w:rsidRPr="0088242B">
        <w:rPr>
          <w:rFonts w:ascii="GHEA Grapalat" w:eastAsia="Times New Roman" w:hAnsi="GHEA Grapalat" w:cs="Arial"/>
          <w:color w:val="333333"/>
          <w:kern w:val="0"/>
          <w:lang w:val="en-US"/>
          <w14:ligatures w14:val="none"/>
        </w:rPr>
        <w:t>հա</w:t>
      </w:r>
      <w:proofErr w:type="spellEnd"/>
      <w:r w:rsidRPr="0088242B">
        <w:rPr>
          <w:rFonts w:ascii="GHEA Grapalat" w:eastAsia="Times New Roman" w:hAnsi="GHEA Grapalat" w:cs="Arial"/>
          <w:color w:val="333333"/>
          <w:kern w:val="0"/>
          <w:lang w:val="en-US"/>
          <w14:ligatures w14:val="none"/>
        </w:rPr>
        <w:t>)</w:t>
      </w:r>
    </w:p>
    <w:p w14:paraId="29BE436F" w14:textId="77777777" w:rsidR="00A53552" w:rsidRPr="00A53552" w:rsidRDefault="00A53552" w:rsidP="00A53552">
      <w:pPr>
        <w:shd w:val="clear" w:color="auto" w:fill="FFFFFF"/>
        <w:ind w:firstLine="375"/>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74CB8384"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78835C71"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627E4260" w14:textId="0468762F" w:rsidR="00A53552" w:rsidRPr="009B5229" w:rsidRDefault="00A53552" w:rsidP="009B5229">
      <w:pPr>
        <w:shd w:val="clear" w:color="auto" w:fill="FFFFFF"/>
        <w:jc w:val="right"/>
        <w:rPr>
          <w:rFonts w:ascii="GHEA Grapalat" w:eastAsia="Times New Roman" w:hAnsi="GHEA Grapalat" w:cs="Arial"/>
          <w:color w:val="333333"/>
          <w:kern w:val="0"/>
          <w:sz w:val="20"/>
          <w:szCs w:val="20"/>
          <w:lang w:val="hy-AM"/>
          <w14:ligatures w14:val="none"/>
        </w:rPr>
      </w:pPr>
      <w:proofErr w:type="spellStart"/>
      <w:r w:rsidRPr="009B5229">
        <w:rPr>
          <w:rFonts w:ascii="GHEA Grapalat" w:eastAsia="Times New Roman" w:hAnsi="GHEA Grapalat" w:cs="Arial"/>
          <w:b/>
          <w:bCs/>
          <w:color w:val="333333"/>
          <w:kern w:val="0"/>
          <w:sz w:val="20"/>
          <w:szCs w:val="20"/>
          <w:lang w:val="en-US"/>
          <w14:ligatures w14:val="none"/>
        </w:rPr>
        <w:t>Աղյուսակ</w:t>
      </w:r>
      <w:proofErr w:type="spellEnd"/>
      <w:r w:rsidRPr="009B5229">
        <w:rPr>
          <w:rFonts w:ascii="GHEA Grapalat" w:eastAsia="Times New Roman" w:hAnsi="GHEA Grapalat" w:cs="Arial"/>
          <w:b/>
          <w:bCs/>
          <w:color w:val="333333"/>
          <w:kern w:val="0"/>
          <w:sz w:val="20"/>
          <w:szCs w:val="20"/>
          <w:lang w:val="en-US"/>
          <w14:ligatures w14:val="none"/>
        </w:rPr>
        <w:t xml:space="preserve"> N </w:t>
      </w:r>
      <w:r w:rsidR="00070933">
        <w:rPr>
          <w:rFonts w:ascii="GHEA Grapalat" w:eastAsia="Times New Roman" w:hAnsi="GHEA Grapalat" w:cs="Arial"/>
          <w:b/>
          <w:bCs/>
          <w:color w:val="333333"/>
          <w:kern w:val="0"/>
          <w:sz w:val="20"/>
          <w:szCs w:val="20"/>
          <w:lang w:val="en-US"/>
          <w14:ligatures w14:val="none"/>
        </w:rPr>
        <w:t>6</w:t>
      </w:r>
    </w:p>
    <w:p w14:paraId="20C5494C"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4B99BC14" w14:textId="77777777" w:rsidR="00A53552" w:rsidRPr="00A53552" w:rsidRDefault="00A53552" w:rsidP="009B5229">
      <w:pPr>
        <w:shd w:val="clear" w:color="auto" w:fill="FFFFFF"/>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Հաշվարկ</w:t>
      </w:r>
      <w:proofErr w:type="spellEnd"/>
    </w:p>
    <w:p w14:paraId="63D13271" w14:textId="7F4B90F9" w:rsidR="00A53552" w:rsidRPr="00A53552" w:rsidRDefault="00A53552" w:rsidP="009B5229">
      <w:pPr>
        <w:shd w:val="clear" w:color="auto" w:fill="FFFFFF"/>
        <w:jc w:val="center"/>
        <w:rPr>
          <w:rFonts w:ascii="GHEA Grapalat" w:eastAsia="Times New Roman" w:hAnsi="GHEA Grapalat" w:cs="Arial"/>
          <w:color w:val="333333"/>
          <w:kern w:val="0"/>
          <w:sz w:val="24"/>
          <w:szCs w:val="24"/>
          <w:lang w:val="en-US"/>
          <w14:ligatures w14:val="none"/>
        </w:rPr>
      </w:pPr>
    </w:p>
    <w:p w14:paraId="6B88F775" w14:textId="77777777" w:rsidR="00A53552" w:rsidRPr="00A53552" w:rsidRDefault="00A53552" w:rsidP="009B5229">
      <w:pPr>
        <w:shd w:val="clear" w:color="auto" w:fill="FFFFFF"/>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Մեկ</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հեկտար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գարնանացան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հացահատիկային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մշակաբույսերի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կատարվող</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հիմնական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աշխատանքների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ծախսերը</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օպերատիվ</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տեղեկատվության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համաձայն</w:t>
      </w:r>
      <w:proofErr w:type="spellEnd"/>
      <w:r w:rsidRPr="00A53552">
        <w:rPr>
          <w:rFonts w:ascii="GHEA Grapalat" w:eastAsia="Times New Roman" w:hAnsi="GHEA Grapalat" w:cs="Arial"/>
          <w:b/>
          <w:bCs/>
          <w:color w:val="333333"/>
          <w:kern w:val="0"/>
          <w:sz w:val="24"/>
          <w:szCs w:val="24"/>
          <w:lang w:val="en-US"/>
          <w14:ligatures w14:val="none"/>
        </w:rPr>
        <w:t>)</w:t>
      </w:r>
    </w:p>
    <w:p w14:paraId="008A3E9E"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2"/>
        <w:gridCol w:w="3228"/>
      </w:tblGrid>
      <w:tr w:rsidR="00A53552" w:rsidRPr="009B5229" w14:paraId="3DDE4FC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90D14B"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Աշխատանքի</w:t>
            </w:r>
            <w:proofErr w:type="spellEnd"/>
            <w:r w:rsidRPr="009B5229">
              <w:rPr>
                <w:rFonts w:ascii="GHEA Grapalat" w:eastAsia="Times New Roman" w:hAnsi="GHEA Grapalat" w:cs="Arial"/>
                <w:color w:val="333333"/>
                <w:kern w:val="0"/>
                <w:lang w:val="en-US"/>
                <w14:ligatures w14:val="none"/>
              </w:rPr>
              <w:t xml:space="preserve"> </w:t>
            </w:r>
            <w:proofErr w:type="spellStart"/>
            <w:r w:rsidRPr="009B5229">
              <w:rPr>
                <w:rFonts w:ascii="GHEA Grapalat" w:eastAsia="Times New Roman" w:hAnsi="GHEA Grapalat" w:cs="Arial"/>
                <w:color w:val="333333"/>
                <w:kern w:val="0"/>
                <w:lang w:val="en-US"/>
                <w14:ligatures w14:val="none"/>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BA164C"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Արժեքը</w:t>
            </w:r>
            <w:proofErr w:type="spellEnd"/>
          </w:p>
          <w:p w14:paraId="35F61DB4"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w:t>
            </w:r>
            <w:proofErr w:type="spellStart"/>
            <w:r w:rsidRPr="009B5229">
              <w:rPr>
                <w:rFonts w:ascii="GHEA Grapalat" w:eastAsia="Times New Roman" w:hAnsi="GHEA Grapalat" w:cs="Arial"/>
                <w:color w:val="333333"/>
                <w:kern w:val="0"/>
                <w:lang w:val="en-US"/>
                <w14:ligatures w14:val="none"/>
              </w:rPr>
              <w:t>հազ</w:t>
            </w:r>
            <w:proofErr w:type="spellEnd"/>
            <w:r w:rsidRPr="009B5229">
              <w:rPr>
                <w:rFonts w:ascii="GHEA Grapalat" w:eastAsia="Times New Roman" w:hAnsi="GHEA Grapalat" w:cs="Arial"/>
                <w:color w:val="333333"/>
                <w:kern w:val="0"/>
                <w:lang w:val="en-US"/>
                <w14:ligatures w14:val="none"/>
              </w:rPr>
              <w:t xml:space="preserve">. </w:t>
            </w:r>
            <w:proofErr w:type="spellStart"/>
            <w:r w:rsidRPr="009B5229">
              <w:rPr>
                <w:rFonts w:ascii="GHEA Grapalat" w:eastAsia="Times New Roman" w:hAnsi="GHEA Grapalat" w:cs="Arial"/>
                <w:color w:val="333333"/>
                <w:kern w:val="0"/>
                <w:lang w:val="en-US"/>
                <w14:ligatures w14:val="none"/>
              </w:rPr>
              <w:t>դրամ</w:t>
            </w:r>
            <w:proofErr w:type="spellEnd"/>
            <w:r w:rsidRPr="009B5229">
              <w:rPr>
                <w:rFonts w:ascii="GHEA Grapalat" w:eastAsia="Times New Roman" w:hAnsi="GHEA Grapalat" w:cs="Arial"/>
                <w:color w:val="333333"/>
                <w:kern w:val="0"/>
                <w:lang w:val="en-US"/>
                <w14:ligatures w14:val="none"/>
              </w:rPr>
              <w:t>)</w:t>
            </w:r>
          </w:p>
        </w:tc>
      </w:tr>
      <w:tr w:rsidR="00A53552" w:rsidRPr="009B5229" w14:paraId="68B81F1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A7EA94"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Վար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DEDC5A"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35</w:t>
            </w:r>
          </w:p>
        </w:tc>
      </w:tr>
      <w:tr w:rsidR="00A53552" w:rsidRPr="009B5229" w14:paraId="00AC605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DB09C"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Ցանք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D4929"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15</w:t>
            </w:r>
          </w:p>
        </w:tc>
      </w:tr>
      <w:tr w:rsidR="00A53552" w:rsidRPr="009B5229" w14:paraId="6FB6DA2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F9D202"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Բերքահավաք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FA8B17"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35</w:t>
            </w:r>
          </w:p>
        </w:tc>
      </w:tr>
      <w:tr w:rsidR="00A53552" w:rsidRPr="009B5229" w14:paraId="3958ABD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DCF4F8"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Սերմ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AEBB6A"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55</w:t>
            </w:r>
          </w:p>
        </w:tc>
      </w:tr>
      <w:tr w:rsidR="00A53552" w:rsidRPr="009B5229" w14:paraId="38374DC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6661A"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Ընդամենը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7AFFC"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140</w:t>
            </w:r>
          </w:p>
        </w:tc>
      </w:tr>
    </w:tbl>
    <w:p w14:paraId="3CAEE504"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1C94A69E" w14:textId="0131218B" w:rsidR="00A53552" w:rsidRPr="009B5229" w:rsidRDefault="00A53552" w:rsidP="009B5229">
      <w:pPr>
        <w:shd w:val="clear" w:color="auto" w:fill="FFFFFF"/>
        <w:jc w:val="right"/>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b/>
          <w:bCs/>
          <w:color w:val="333333"/>
          <w:kern w:val="0"/>
          <w:lang w:val="en-US"/>
          <w14:ligatures w14:val="none"/>
        </w:rPr>
        <w:t>Աղյուսակ</w:t>
      </w:r>
      <w:proofErr w:type="spellEnd"/>
      <w:r w:rsidRPr="009B5229">
        <w:rPr>
          <w:rFonts w:ascii="GHEA Grapalat" w:eastAsia="Times New Roman" w:hAnsi="GHEA Grapalat" w:cs="Arial"/>
          <w:b/>
          <w:bCs/>
          <w:color w:val="333333"/>
          <w:kern w:val="0"/>
          <w:lang w:val="en-US"/>
          <w14:ligatures w14:val="none"/>
        </w:rPr>
        <w:t xml:space="preserve"> N </w:t>
      </w:r>
      <w:r w:rsidR="00070933">
        <w:rPr>
          <w:rFonts w:ascii="GHEA Grapalat" w:eastAsia="Times New Roman" w:hAnsi="GHEA Grapalat" w:cs="Arial"/>
          <w:b/>
          <w:bCs/>
          <w:color w:val="333333"/>
          <w:kern w:val="0"/>
          <w:lang w:val="en-US"/>
          <w14:ligatures w14:val="none"/>
        </w:rPr>
        <w:t>7</w:t>
      </w:r>
    </w:p>
    <w:p w14:paraId="0DC8BEEA"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6950BD5E" w14:textId="77777777" w:rsidR="00A53552" w:rsidRPr="00A53552" w:rsidRDefault="00A53552" w:rsidP="009B5229">
      <w:pPr>
        <w:shd w:val="clear" w:color="auto" w:fill="FFFFFF"/>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Հաշվարկ</w:t>
      </w:r>
      <w:proofErr w:type="spellEnd"/>
    </w:p>
    <w:p w14:paraId="597DBF59" w14:textId="06DD10ED" w:rsidR="00A53552" w:rsidRPr="00A53552" w:rsidRDefault="00A53552" w:rsidP="009B5229">
      <w:pPr>
        <w:shd w:val="clear" w:color="auto" w:fill="FFFFFF"/>
        <w:jc w:val="center"/>
        <w:rPr>
          <w:rFonts w:ascii="GHEA Grapalat" w:eastAsia="Times New Roman" w:hAnsi="GHEA Grapalat" w:cs="Arial"/>
          <w:color w:val="333333"/>
          <w:kern w:val="0"/>
          <w:sz w:val="24"/>
          <w:szCs w:val="24"/>
          <w:lang w:val="en-US"/>
          <w14:ligatures w14:val="none"/>
        </w:rPr>
      </w:pPr>
    </w:p>
    <w:p w14:paraId="4822B15E" w14:textId="77777777" w:rsidR="00A53552" w:rsidRPr="00A53552" w:rsidRDefault="00A53552" w:rsidP="009B5229">
      <w:pPr>
        <w:shd w:val="clear" w:color="auto" w:fill="FFFFFF"/>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Մեկ</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հեկտար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եգիպտացորենի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կատարվող</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հիմնական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աշխատանքների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ծախսերը</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օպերատիվ</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տեղեկատվության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համաձայն</w:t>
      </w:r>
      <w:proofErr w:type="spellEnd"/>
      <w:r w:rsidRPr="00A53552">
        <w:rPr>
          <w:rFonts w:ascii="GHEA Grapalat" w:eastAsia="Times New Roman" w:hAnsi="GHEA Grapalat" w:cs="Arial"/>
          <w:b/>
          <w:bCs/>
          <w:color w:val="333333"/>
          <w:kern w:val="0"/>
          <w:sz w:val="24"/>
          <w:szCs w:val="24"/>
          <w:lang w:val="en-US"/>
          <w14:ligatures w14:val="none"/>
        </w:rPr>
        <w:t>)</w:t>
      </w:r>
    </w:p>
    <w:p w14:paraId="75FB3C89" w14:textId="69DEFB6F" w:rsidR="00A53552" w:rsidRPr="00A53552" w:rsidRDefault="00A53552" w:rsidP="009B5229">
      <w:pPr>
        <w:shd w:val="clear" w:color="auto" w:fill="FFFFFF"/>
        <w:jc w:val="center"/>
        <w:rPr>
          <w:rFonts w:ascii="GHEA Grapalat" w:eastAsia="Times New Roman" w:hAnsi="GHEA Grapalat" w:cs="Arial"/>
          <w:color w:val="333333"/>
          <w:kern w:val="0"/>
          <w:sz w:val="24"/>
          <w:szCs w:val="24"/>
          <w:lang w:val="en-US"/>
          <w14:ligatures w14:val="none"/>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2"/>
        <w:gridCol w:w="3228"/>
      </w:tblGrid>
      <w:tr w:rsidR="00A53552" w:rsidRPr="00A53552" w14:paraId="3655D809"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4E485C"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Աշխատանքի</w:t>
            </w:r>
            <w:proofErr w:type="spellEnd"/>
            <w:r w:rsidRPr="009B5229">
              <w:rPr>
                <w:rFonts w:ascii="GHEA Grapalat" w:eastAsia="Times New Roman" w:hAnsi="GHEA Grapalat" w:cs="Arial"/>
                <w:color w:val="333333"/>
                <w:kern w:val="0"/>
                <w:lang w:val="en-US"/>
                <w14:ligatures w14:val="none"/>
              </w:rPr>
              <w:t xml:space="preserve"> </w:t>
            </w:r>
            <w:proofErr w:type="spellStart"/>
            <w:r w:rsidRPr="009B5229">
              <w:rPr>
                <w:rFonts w:ascii="GHEA Grapalat" w:eastAsia="Times New Roman" w:hAnsi="GHEA Grapalat" w:cs="Arial"/>
                <w:color w:val="333333"/>
                <w:kern w:val="0"/>
                <w:lang w:val="en-US"/>
                <w14:ligatures w14:val="none"/>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ABD2C"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Արժեքը</w:t>
            </w:r>
            <w:proofErr w:type="spellEnd"/>
          </w:p>
          <w:p w14:paraId="78783352"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w:t>
            </w:r>
            <w:proofErr w:type="spellStart"/>
            <w:r w:rsidRPr="009B5229">
              <w:rPr>
                <w:rFonts w:ascii="GHEA Grapalat" w:eastAsia="Times New Roman" w:hAnsi="GHEA Grapalat" w:cs="Arial"/>
                <w:color w:val="333333"/>
                <w:kern w:val="0"/>
                <w:lang w:val="en-US"/>
                <w14:ligatures w14:val="none"/>
              </w:rPr>
              <w:t>հազ</w:t>
            </w:r>
            <w:proofErr w:type="spellEnd"/>
            <w:r w:rsidRPr="009B5229">
              <w:rPr>
                <w:rFonts w:ascii="GHEA Grapalat" w:eastAsia="Times New Roman" w:hAnsi="GHEA Grapalat" w:cs="Arial"/>
                <w:color w:val="333333"/>
                <w:kern w:val="0"/>
                <w:lang w:val="en-US"/>
                <w14:ligatures w14:val="none"/>
              </w:rPr>
              <w:t xml:space="preserve">. </w:t>
            </w:r>
            <w:proofErr w:type="spellStart"/>
            <w:r w:rsidRPr="009B5229">
              <w:rPr>
                <w:rFonts w:ascii="GHEA Grapalat" w:eastAsia="Times New Roman" w:hAnsi="GHEA Grapalat" w:cs="Arial"/>
                <w:color w:val="333333"/>
                <w:kern w:val="0"/>
                <w:lang w:val="en-US"/>
                <w14:ligatures w14:val="none"/>
              </w:rPr>
              <w:t>դրամ</w:t>
            </w:r>
            <w:proofErr w:type="spellEnd"/>
            <w:r w:rsidRPr="009B5229">
              <w:rPr>
                <w:rFonts w:ascii="GHEA Grapalat" w:eastAsia="Times New Roman" w:hAnsi="GHEA Grapalat" w:cs="Arial"/>
                <w:color w:val="333333"/>
                <w:kern w:val="0"/>
                <w:lang w:val="en-US"/>
                <w14:ligatures w14:val="none"/>
              </w:rPr>
              <w:t>)</w:t>
            </w:r>
          </w:p>
        </w:tc>
      </w:tr>
      <w:tr w:rsidR="00A53552" w:rsidRPr="00A53552" w14:paraId="3EC69D83"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4DA5DE"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Վար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0EBE6"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35</w:t>
            </w:r>
          </w:p>
        </w:tc>
      </w:tr>
      <w:tr w:rsidR="00A53552" w:rsidRPr="00A53552" w14:paraId="29FDA27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9584F4"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Ցանք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1A60BA"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20</w:t>
            </w:r>
          </w:p>
        </w:tc>
      </w:tr>
      <w:tr w:rsidR="00A53552" w:rsidRPr="00A53552" w14:paraId="34982B3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EF32C"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Բերքահավաք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D39216"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35</w:t>
            </w:r>
          </w:p>
        </w:tc>
      </w:tr>
      <w:tr w:rsidR="00A53552" w:rsidRPr="00A53552" w14:paraId="1D0922A0"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DAF12"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Սերմ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F22F31"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80</w:t>
            </w:r>
          </w:p>
        </w:tc>
      </w:tr>
      <w:tr w:rsidR="00A53552" w:rsidRPr="00A53552" w14:paraId="0ED176C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8213F8"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proofErr w:type="spellStart"/>
            <w:r w:rsidRPr="009B5229">
              <w:rPr>
                <w:rFonts w:ascii="GHEA Grapalat" w:eastAsia="Times New Roman" w:hAnsi="GHEA Grapalat" w:cs="Arial"/>
                <w:color w:val="333333"/>
                <w:kern w:val="0"/>
                <w:lang w:val="en-US"/>
                <w14:ligatures w14:val="none"/>
              </w:rPr>
              <w:t>Ընդամենը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44BB47" w14:textId="77777777" w:rsidR="00A53552" w:rsidRPr="009B5229" w:rsidRDefault="00A53552" w:rsidP="009B5229">
            <w:pPr>
              <w:spacing w:line="276" w:lineRule="auto"/>
              <w:rPr>
                <w:rFonts w:ascii="GHEA Grapalat" w:eastAsia="Times New Roman" w:hAnsi="GHEA Grapalat" w:cs="Arial"/>
                <w:color w:val="333333"/>
                <w:kern w:val="0"/>
                <w:lang w:val="en-US"/>
                <w14:ligatures w14:val="none"/>
              </w:rPr>
            </w:pPr>
            <w:r w:rsidRPr="009B5229">
              <w:rPr>
                <w:rFonts w:ascii="GHEA Grapalat" w:eastAsia="Times New Roman" w:hAnsi="GHEA Grapalat" w:cs="Arial"/>
                <w:color w:val="333333"/>
                <w:kern w:val="0"/>
                <w:lang w:val="en-US"/>
                <w14:ligatures w14:val="none"/>
              </w:rPr>
              <w:t>170</w:t>
            </w:r>
          </w:p>
        </w:tc>
      </w:tr>
    </w:tbl>
    <w:p w14:paraId="14C57A12"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76E8C19A" w14:textId="5D39DD09" w:rsidR="00A53552" w:rsidRPr="00C61C0E" w:rsidRDefault="00A53552" w:rsidP="009B5229">
      <w:pPr>
        <w:shd w:val="clear" w:color="auto" w:fill="FFFFFF"/>
        <w:jc w:val="right"/>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b/>
          <w:bCs/>
          <w:color w:val="333333"/>
          <w:kern w:val="0"/>
          <w:lang w:val="en-US"/>
          <w14:ligatures w14:val="none"/>
        </w:rPr>
        <w:t>Աղյուսակ</w:t>
      </w:r>
      <w:proofErr w:type="spellEnd"/>
      <w:r w:rsidRPr="00C61C0E">
        <w:rPr>
          <w:rFonts w:ascii="GHEA Grapalat" w:eastAsia="Times New Roman" w:hAnsi="GHEA Grapalat" w:cs="Arial"/>
          <w:b/>
          <w:bCs/>
          <w:color w:val="333333"/>
          <w:kern w:val="0"/>
          <w:lang w:val="en-US"/>
          <w14:ligatures w14:val="none"/>
        </w:rPr>
        <w:t xml:space="preserve"> N </w:t>
      </w:r>
      <w:r w:rsidR="00070933">
        <w:rPr>
          <w:rFonts w:ascii="GHEA Grapalat" w:eastAsia="Times New Roman" w:hAnsi="GHEA Grapalat" w:cs="Arial"/>
          <w:b/>
          <w:bCs/>
          <w:color w:val="333333"/>
          <w:kern w:val="0"/>
          <w:lang w:val="en-US"/>
          <w14:ligatures w14:val="none"/>
        </w:rPr>
        <w:t>8</w:t>
      </w:r>
    </w:p>
    <w:p w14:paraId="5A583292"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4F72C475"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00E7967F" w14:textId="77777777" w:rsidR="00A53552" w:rsidRPr="00A53552" w:rsidRDefault="00A53552" w:rsidP="00C61C0E">
      <w:pPr>
        <w:shd w:val="clear" w:color="auto" w:fill="FFFFFF"/>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lastRenderedPageBreak/>
        <w:t>Հաշվարկ</w:t>
      </w:r>
      <w:proofErr w:type="spellEnd"/>
    </w:p>
    <w:p w14:paraId="4F853F62" w14:textId="7FD89874" w:rsidR="00A53552" w:rsidRPr="00A53552" w:rsidRDefault="00A53552" w:rsidP="00C61C0E">
      <w:pPr>
        <w:shd w:val="clear" w:color="auto" w:fill="FFFFFF"/>
        <w:jc w:val="center"/>
        <w:rPr>
          <w:rFonts w:ascii="GHEA Grapalat" w:eastAsia="Times New Roman" w:hAnsi="GHEA Grapalat" w:cs="Arial"/>
          <w:color w:val="333333"/>
          <w:kern w:val="0"/>
          <w:sz w:val="24"/>
          <w:szCs w:val="24"/>
          <w:lang w:val="en-US"/>
          <w14:ligatures w14:val="none"/>
        </w:rPr>
      </w:pPr>
    </w:p>
    <w:p w14:paraId="45DD63C0" w14:textId="77777777" w:rsidR="00A53552" w:rsidRPr="00A53552" w:rsidRDefault="00A53552" w:rsidP="00C61C0E">
      <w:pPr>
        <w:shd w:val="clear" w:color="auto" w:fill="FFFFFF"/>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Մեկ</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հեկտար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հատիկաընդեղեն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մշակաբույսերի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կատարվող</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հիմնական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աշխատանքների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ծախսերը</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օպերատիվ</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տեղեկատվության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համաձայն</w:t>
      </w:r>
      <w:proofErr w:type="spellEnd"/>
      <w:r w:rsidRPr="00A53552">
        <w:rPr>
          <w:rFonts w:ascii="GHEA Grapalat" w:eastAsia="Times New Roman" w:hAnsi="GHEA Grapalat" w:cs="Arial"/>
          <w:b/>
          <w:bCs/>
          <w:color w:val="333333"/>
          <w:kern w:val="0"/>
          <w:sz w:val="24"/>
          <w:szCs w:val="24"/>
          <w:lang w:val="en-US"/>
          <w14:ligatures w14:val="none"/>
        </w:rPr>
        <w:t>)</w:t>
      </w:r>
    </w:p>
    <w:p w14:paraId="59489730" w14:textId="335D8E5B" w:rsidR="00A53552" w:rsidRPr="00A53552" w:rsidRDefault="00A53552" w:rsidP="00C61C0E">
      <w:pPr>
        <w:shd w:val="clear" w:color="auto" w:fill="FFFFFF"/>
        <w:jc w:val="center"/>
        <w:rPr>
          <w:rFonts w:ascii="GHEA Grapalat" w:eastAsia="Times New Roman" w:hAnsi="GHEA Grapalat" w:cs="Arial"/>
          <w:color w:val="333333"/>
          <w:kern w:val="0"/>
          <w:sz w:val="24"/>
          <w:szCs w:val="24"/>
          <w:lang w:val="en-US"/>
          <w14:ligatures w14:val="none"/>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22"/>
        <w:gridCol w:w="3228"/>
      </w:tblGrid>
      <w:tr w:rsidR="00A53552" w:rsidRPr="00A53552" w14:paraId="3494BBE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DCEF7E"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Աշխատանքի</w:t>
            </w:r>
            <w:proofErr w:type="spellEnd"/>
            <w:r w:rsidRPr="00C61C0E">
              <w:rPr>
                <w:rFonts w:ascii="GHEA Grapalat" w:eastAsia="Times New Roman" w:hAnsi="GHEA Grapalat" w:cs="Arial"/>
                <w:color w:val="333333"/>
                <w:kern w:val="0"/>
                <w:lang w:val="en-US"/>
                <w14:ligatures w14:val="none"/>
              </w:rPr>
              <w:t xml:space="preserve"> </w:t>
            </w:r>
            <w:proofErr w:type="spellStart"/>
            <w:r w:rsidRPr="00C61C0E">
              <w:rPr>
                <w:rFonts w:ascii="GHEA Grapalat" w:eastAsia="Times New Roman" w:hAnsi="GHEA Grapalat" w:cs="Arial"/>
                <w:color w:val="333333"/>
                <w:kern w:val="0"/>
                <w:lang w:val="en-US"/>
                <w14:ligatures w14:val="none"/>
              </w:rPr>
              <w:t>անվանումը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DC938F"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Արժեքը</w:t>
            </w:r>
            <w:proofErr w:type="spellEnd"/>
          </w:p>
          <w:p w14:paraId="1715A62D"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w:t>
            </w:r>
            <w:proofErr w:type="spellStart"/>
            <w:r w:rsidRPr="00C61C0E">
              <w:rPr>
                <w:rFonts w:ascii="GHEA Grapalat" w:eastAsia="Times New Roman" w:hAnsi="GHEA Grapalat" w:cs="Arial"/>
                <w:color w:val="333333"/>
                <w:kern w:val="0"/>
                <w:lang w:val="en-US"/>
                <w14:ligatures w14:val="none"/>
              </w:rPr>
              <w:t>հազ</w:t>
            </w:r>
            <w:proofErr w:type="spellEnd"/>
            <w:r w:rsidRPr="00C61C0E">
              <w:rPr>
                <w:rFonts w:ascii="GHEA Grapalat" w:eastAsia="Times New Roman" w:hAnsi="GHEA Grapalat" w:cs="Arial"/>
                <w:color w:val="333333"/>
                <w:kern w:val="0"/>
                <w:lang w:val="en-US"/>
                <w14:ligatures w14:val="none"/>
              </w:rPr>
              <w:t xml:space="preserve">. </w:t>
            </w:r>
            <w:proofErr w:type="spellStart"/>
            <w:r w:rsidRPr="00C61C0E">
              <w:rPr>
                <w:rFonts w:ascii="GHEA Grapalat" w:eastAsia="Times New Roman" w:hAnsi="GHEA Grapalat" w:cs="Arial"/>
                <w:color w:val="333333"/>
                <w:kern w:val="0"/>
                <w:lang w:val="en-US"/>
                <w14:ligatures w14:val="none"/>
              </w:rPr>
              <w:t>դրամ</w:t>
            </w:r>
            <w:proofErr w:type="spellEnd"/>
            <w:r w:rsidRPr="00C61C0E">
              <w:rPr>
                <w:rFonts w:ascii="GHEA Grapalat" w:eastAsia="Times New Roman" w:hAnsi="GHEA Grapalat" w:cs="Arial"/>
                <w:color w:val="333333"/>
                <w:kern w:val="0"/>
                <w:lang w:val="en-US"/>
                <w14:ligatures w14:val="none"/>
              </w:rPr>
              <w:t>)</w:t>
            </w:r>
          </w:p>
        </w:tc>
      </w:tr>
      <w:tr w:rsidR="00A53552" w:rsidRPr="00A53552" w14:paraId="665A882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A5A0D"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Վար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D6E3A"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35</w:t>
            </w:r>
          </w:p>
        </w:tc>
      </w:tr>
      <w:tr w:rsidR="00A53552" w:rsidRPr="00A53552" w14:paraId="769D2BD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70FC6"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Ցանք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4E837"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15</w:t>
            </w:r>
          </w:p>
        </w:tc>
      </w:tr>
      <w:tr w:rsidR="00A53552" w:rsidRPr="00A53552" w14:paraId="7B50BDFA"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6E6B8"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Բերքահավաք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EDC2A3"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50</w:t>
            </w:r>
          </w:p>
        </w:tc>
      </w:tr>
      <w:tr w:rsidR="00A53552" w:rsidRPr="00A53552" w14:paraId="14E7F86F"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52D0F"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Սերմ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EE816C"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100</w:t>
            </w:r>
          </w:p>
        </w:tc>
      </w:tr>
      <w:tr w:rsidR="00A53552" w:rsidRPr="00A53552" w14:paraId="182553A7"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3278E4"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Ընդամենը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549002"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200</w:t>
            </w:r>
          </w:p>
        </w:tc>
      </w:tr>
    </w:tbl>
    <w:p w14:paraId="6C1C5230" w14:textId="77777777" w:rsidR="00C61C0E" w:rsidRDefault="00C61C0E" w:rsidP="00C61C0E">
      <w:pPr>
        <w:shd w:val="clear" w:color="auto" w:fill="FFFFFF"/>
        <w:jc w:val="right"/>
        <w:rPr>
          <w:rFonts w:ascii="GHEA Grapalat" w:eastAsia="Times New Roman" w:hAnsi="GHEA Grapalat" w:cs="Arial"/>
          <w:b/>
          <w:bCs/>
          <w:color w:val="333333"/>
          <w:kern w:val="0"/>
          <w:sz w:val="24"/>
          <w:szCs w:val="24"/>
          <w:lang w:val="en-US"/>
          <w14:ligatures w14:val="none"/>
        </w:rPr>
      </w:pPr>
    </w:p>
    <w:p w14:paraId="6B06E69C" w14:textId="7CA0CC89" w:rsidR="00A53552" w:rsidRPr="00C61C0E" w:rsidRDefault="00A53552" w:rsidP="00C61C0E">
      <w:pPr>
        <w:shd w:val="clear" w:color="auto" w:fill="FFFFFF"/>
        <w:jc w:val="right"/>
        <w:rPr>
          <w:rFonts w:ascii="GHEA Grapalat" w:eastAsia="Times New Roman" w:hAnsi="GHEA Grapalat" w:cs="Arial"/>
          <w:color w:val="333333"/>
          <w:kern w:val="0"/>
          <w:sz w:val="24"/>
          <w:szCs w:val="24"/>
          <w:lang w:val="hy-AM"/>
          <w14:ligatures w14:val="none"/>
        </w:rPr>
      </w:pPr>
      <w:proofErr w:type="spellStart"/>
      <w:r w:rsidRPr="00A53552">
        <w:rPr>
          <w:rFonts w:ascii="GHEA Grapalat" w:eastAsia="Times New Roman" w:hAnsi="GHEA Grapalat" w:cs="Arial"/>
          <w:b/>
          <w:bCs/>
          <w:color w:val="333333"/>
          <w:kern w:val="0"/>
          <w:sz w:val="24"/>
          <w:szCs w:val="24"/>
          <w:lang w:val="en-US"/>
          <w14:ligatures w14:val="none"/>
        </w:rPr>
        <w:t>Աղյուսակ</w:t>
      </w:r>
      <w:proofErr w:type="spellEnd"/>
      <w:r w:rsidRPr="00A53552">
        <w:rPr>
          <w:rFonts w:ascii="GHEA Grapalat" w:eastAsia="Times New Roman" w:hAnsi="GHEA Grapalat" w:cs="Arial"/>
          <w:b/>
          <w:bCs/>
          <w:color w:val="333333"/>
          <w:kern w:val="0"/>
          <w:sz w:val="24"/>
          <w:szCs w:val="24"/>
          <w:lang w:val="en-US"/>
          <w14:ligatures w14:val="none"/>
        </w:rPr>
        <w:t xml:space="preserve"> N </w:t>
      </w:r>
      <w:r w:rsidR="00070933">
        <w:rPr>
          <w:rFonts w:ascii="GHEA Grapalat" w:eastAsia="Times New Roman" w:hAnsi="GHEA Grapalat" w:cs="Arial"/>
          <w:b/>
          <w:bCs/>
          <w:color w:val="333333"/>
          <w:kern w:val="0"/>
          <w:sz w:val="24"/>
          <w:szCs w:val="24"/>
          <w:lang w:val="en-US"/>
          <w14:ligatures w14:val="none"/>
        </w:rPr>
        <w:t>9</w:t>
      </w:r>
    </w:p>
    <w:p w14:paraId="02C9F0AD"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p w14:paraId="1822D605" w14:textId="77777777" w:rsidR="00A53552" w:rsidRPr="00A53552" w:rsidRDefault="00A53552" w:rsidP="00C61C0E">
      <w:pPr>
        <w:shd w:val="clear" w:color="auto" w:fill="FFFFFF"/>
        <w:spacing w:line="276" w:lineRule="auto"/>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Հաշվարկ</w:t>
      </w:r>
      <w:proofErr w:type="spellEnd"/>
    </w:p>
    <w:p w14:paraId="0B794800" w14:textId="1589DF05" w:rsidR="00A53552" w:rsidRPr="00A53552" w:rsidRDefault="00A53552" w:rsidP="00C61C0E">
      <w:pPr>
        <w:shd w:val="clear" w:color="auto" w:fill="FFFFFF"/>
        <w:spacing w:line="276" w:lineRule="auto"/>
        <w:jc w:val="center"/>
        <w:rPr>
          <w:rFonts w:ascii="GHEA Grapalat" w:eastAsia="Times New Roman" w:hAnsi="GHEA Grapalat" w:cs="Arial"/>
          <w:color w:val="333333"/>
          <w:kern w:val="0"/>
          <w:sz w:val="24"/>
          <w:szCs w:val="24"/>
          <w:lang w:val="en-US"/>
          <w14:ligatures w14:val="none"/>
        </w:rPr>
      </w:pPr>
    </w:p>
    <w:p w14:paraId="46CBEBBC" w14:textId="77777777" w:rsidR="00A53552" w:rsidRPr="00A53552" w:rsidRDefault="00A53552" w:rsidP="00C61C0E">
      <w:pPr>
        <w:shd w:val="clear" w:color="auto" w:fill="FFFFFF"/>
        <w:spacing w:line="276" w:lineRule="auto"/>
        <w:jc w:val="center"/>
        <w:rPr>
          <w:rFonts w:ascii="GHEA Grapalat" w:eastAsia="Times New Roman" w:hAnsi="GHEA Grapalat" w:cs="Arial"/>
          <w:color w:val="333333"/>
          <w:kern w:val="0"/>
          <w:sz w:val="24"/>
          <w:szCs w:val="24"/>
          <w:lang w:val="en-US"/>
          <w14:ligatures w14:val="none"/>
        </w:rPr>
      </w:pPr>
      <w:proofErr w:type="spellStart"/>
      <w:r w:rsidRPr="00A53552">
        <w:rPr>
          <w:rFonts w:ascii="GHEA Grapalat" w:eastAsia="Times New Roman" w:hAnsi="GHEA Grapalat" w:cs="Arial"/>
          <w:b/>
          <w:bCs/>
          <w:color w:val="333333"/>
          <w:kern w:val="0"/>
          <w:sz w:val="24"/>
          <w:szCs w:val="24"/>
          <w:lang w:val="en-US"/>
          <w14:ligatures w14:val="none"/>
        </w:rPr>
        <w:t>Մեկ</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հեկտար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բազմամյա</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խոտաբույսեր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առվույտ</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կորնգան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մշակության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համար</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կատարվող</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հիմնական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աշխատանքների</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ծախսերը</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օպերատիվ</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տեղեկատվության</w:t>
      </w:r>
      <w:proofErr w:type="spellEnd"/>
      <w:r w:rsidRPr="00A53552">
        <w:rPr>
          <w:rFonts w:ascii="GHEA Grapalat" w:eastAsia="Times New Roman" w:hAnsi="GHEA Grapalat" w:cs="Arial"/>
          <w:b/>
          <w:bCs/>
          <w:color w:val="333333"/>
          <w:kern w:val="0"/>
          <w:sz w:val="24"/>
          <w:szCs w:val="24"/>
          <w:lang w:val="en-US"/>
          <w14:ligatures w14:val="none"/>
        </w:rPr>
        <w:t xml:space="preserve"> </w:t>
      </w:r>
      <w:proofErr w:type="spellStart"/>
      <w:r w:rsidRPr="00A53552">
        <w:rPr>
          <w:rFonts w:ascii="GHEA Grapalat" w:eastAsia="Times New Roman" w:hAnsi="GHEA Grapalat" w:cs="Arial"/>
          <w:b/>
          <w:bCs/>
          <w:color w:val="333333"/>
          <w:kern w:val="0"/>
          <w:sz w:val="24"/>
          <w:szCs w:val="24"/>
          <w:lang w:val="en-US"/>
          <w14:ligatures w14:val="none"/>
        </w:rPr>
        <w:t>համաձայն</w:t>
      </w:r>
      <w:proofErr w:type="spellEnd"/>
      <w:r w:rsidRPr="00A53552">
        <w:rPr>
          <w:rFonts w:ascii="GHEA Grapalat" w:eastAsia="Times New Roman" w:hAnsi="GHEA Grapalat" w:cs="Arial"/>
          <w:b/>
          <w:bCs/>
          <w:color w:val="333333"/>
          <w:kern w:val="0"/>
          <w:sz w:val="24"/>
          <w:szCs w:val="24"/>
          <w:lang w:val="en-US"/>
          <w14:ligatures w14:val="none"/>
        </w:rPr>
        <w:t>)</w:t>
      </w:r>
    </w:p>
    <w:p w14:paraId="181F6CEE" w14:textId="77777777" w:rsidR="00A53552" w:rsidRPr="00A53552" w:rsidRDefault="00A53552" w:rsidP="00A53552">
      <w:pPr>
        <w:shd w:val="clear" w:color="auto" w:fill="FFFFFF"/>
        <w:rPr>
          <w:rFonts w:ascii="GHEA Grapalat" w:eastAsia="Times New Roman" w:hAnsi="GHEA Grapalat" w:cs="Arial"/>
          <w:color w:val="333333"/>
          <w:kern w:val="0"/>
          <w:sz w:val="24"/>
          <w:szCs w:val="24"/>
          <w:lang w:val="en-US"/>
          <w14:ligatures w14:val="none"/>
        </w:rPr>
      </w:pPr>
      <w:r w:rsidRPr="00A53552">
        <w:rPr>
          <w:rFonts w:ascii="Calibri" w:eastAsia="Times New Roman" w:hAnsi="Calibri" w:cs="Calibri"/>
          <w:color w:val="333333"/>
          <w:kern w:val="0"/>
          <w:sz w:val="24"/>
          <w:szCs w:val="24"/>
          <w:lang w:val="en-US"/>
          <w14:ligatures w14:val="none"/>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20"/>
        <w:gridCol w:w="1931"/>
        <w:gridCol w:w="2099"/>
      </w:tblGrid>
      <w:tr w:rsidR="00A53552" w:rsidRPr="00C61C0E" w14:paraId="22DE73A6" w14:textId="7777777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08A2B3F1"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Աշխատանքի</w:t>
            </w:r>
            <w:proofErr w:type="spellEnd"/>
            <w:r w:rsidRPr="00C61C0E">
              <w:rPr>
                <w:rFonts w:ascii="GHEA Grapalat" w:eastAsia="Times New Roman" w:hAnsi="GHEA Grapalat" w:cs="Arial"/>
                <w:color w:val="333333"/>
                <w:kern w:val="0"/>
                <w:lang w:val="en-US"/>
                <w14:ligatures w14:val="none"/>
              </w:rPr>
              <w:t xml:space="preserve"> </w:t>
            </w:r>
            <w:proofErr w:type="spellStart"/>
            <w:r w:rsidRPr="00C61C0E">
              <w:rPr>
                <w:rFonts w:ascii="GHEA Grapalat" w:eastAsia="Times New Roman" w:hAnsi="GHEA Grapalat" w:cs="Arial"/>
                <w:color w:val="333333"/>
                <w:kern w:val="0"/>
                <w:lang w:val="en-US"/>
                <w14:ligatures w14:val="none"/>
              </w:rPr>
              <w:t>անվանումը</w:t>
            </w:r>
            <w:proofErr w:type="spellEnd"/>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4DDD0FB"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Արժեքը</w:t>
            </w:r>
            <w:proofErr w:type="spellEnd"/>
          </w:p>
          <w:p w14:paraId="2CA7225F"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w:t>
            </w:r>
            <w:proofErr w:type="spellStart"/>
            <w:r w:rsidRPr="00C61C0E">
              <w:rPr>
                <w:rFonts w:ascii="GHEA Grapalat" w:eastAsia="Times New Roman" w:hAnsi="GHEA Grapalat" w:cs="Arial"/>
                <w:color w:val="333333"/>
                <w:kern w:val="0"/>
                <w:lang w:val="en-US"/>
                <w14:ligatures w14:val="none"/>
              </w:rPr>
              <w:t>հազ</w:t>
            </w:r>
            <w:proofErr w:type="spellEnd"/>
            <w:r w:rsidRPr="00C61C0E">
              <w:rPr>
                <w:rFonts w:ascii="GHEA Grapalat" w:eastAsia="Times New Roman" w:hAnsi="GHEA Grapalat" w:cs="Arial"/>
                <w:color w:val="333333"/>
                <w:kern w:val="0"/>
                <w:lang w:val="en-US"/>
                <w14:ligatures w14:val="none"/>
              </w:rPr>
              <w:t xml:space="preserve">. </w:t>
            </w:r>
            <w:proofErr w:type="spellStart"/>
            <w:r w:rsidRPr="00C61C0E">
              <w:rPr>
                <w:rFonts w:ascii="GHEA Grapalat" w:eastAsia="Times New Roman" w:hAnsi="GHEA Grapalat" w:cs="Arial"/>
                <w:color w:val="333333"/>
                <w:kern w:val="0"/>
                <w:lang w:val="en-US"/>
                <w14:ligatures w14:val="none"/>
              </w:rPr>
              <w:t>դրամ</w:t>
            </w:r>
            <w:proofErr w:type="spellEnd"/>
            <w:r w:rsidRPr="00C61C0E">
              <w:rPr>
                <w:rFonts w:ascii="GHEA Grapalat" w:eastAsia="Times New Roman" w:hAnsi="GHEA Grapalat" w:cs="Arial"/>
                <w:color w:val="333333"/>
                <w:kern w:val="0"/>
                <w:lang w:val="en-US"/>
                <w14:ligatures w14:val="none"/>
              </w:rPr>
              <w:t>)</w:t>
            </w:r>
          </w:p>
        </w:tc>
      </w:tr>
      <w:tr w:rsidR="00A53552" w:rsidRPr="00C61C0E" w14:paraId="63074269" w14:textId="7777777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0778AD"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AD68B9"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առվույտ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978648"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կորնգան</w:t>
            </w:r>
            <w:proofErr w:type="spellEnd"/>
          </w:p>
        </w:tc>
      </w:tr>
      <w:tr w:rsidR="00A53552" w:rsidRPr="00C61C0E" w14:paraId="2FFCDC22"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8B9036"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Վար</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827D6"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8CE367"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35</w:t>
            </w:r>
          </w:p>
        </w:tc>
      </w:tr>
      <w:tr w:rsidR="00A53552" w:rsidRPr="00C61C0E" w14:paraId="7A00C7D8"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5C58B"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Ցանք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C81A06"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B1852"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15</w:t>
            </w:r>
          </w:p>
        </w:tc>
      </w:tr>
      <w:tr w:rsidR="00A53552" w:rsidRPr="00C61C0E" w14:paraId="76B41E8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FFA34E"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Բերքահավաք</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8A84D"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CD57F6"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95</w:t>
            </w:r>
          </w:p>
        </w:tc>
      </w:tr>
      <w:tr w:rsidR="00A53552" w:rsidRPr="00C61C0E" w14:paraId="123D223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032628"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Սերմ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BD0EE"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EB12CD"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75</w:t>
            </w:r>
          </w:p>
        </w:tc>
      </w:tr>
      <w:tr w:rsidR="00A53552" w:rsidRPr="00C61C0E" w14:paraId="583F123C"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571084"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proofErr w:type="spellStart"/>
            <w:r w:rsidRPr="00C61C0E">
              <w:rPr>
                <w:rFonts w:ascii="GHEA Grapalat" w:eastAsia="Times New Roman" w:hAnsi="GHEA Grapalat" w:cs="Arial"/>
                <w:color w:val="333333"/>
                <w:kern w:val="0"/>
                <w:lang w:val="en-US"/>
                <w14:ligatures w14:val="none"/>
              </w:rPr>
              <w:t>Ընդամենը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21850C"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220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FA092F" w14:textId="77777777" w:rsidR="00A53552" w:rsidRPr="00C61C0E" w:rsidRDefault="00A53552" w:rsidP="00C61C0E">
            <w:pPr>
              <w:spacing w:line="276" w:lineRule="auto"/>
              <w:rPr>
                <w:rFonts w:ascii="GHEA Grapalat" w:eastAsia="Times New Roman" w:hAnsi="GHEA Grapalat" w:cs="Arial"/>
                <w:color w:val="333333"/>
                <w:kern w:val="0"/>
                <w:lang w:val="en-US"/>
                <w14:ligatures w14:val="none"/>
              </w:rPr>
            </w:pPr>
            <w:r w:rsidRPr="00C61C0E">
              <w:rPr>
                <w:rFonts w:ascii="GHEA Grapalat" w:eastAsia="Times New Roman" w:hAnsi="GHEA Grapalat" w:cs="Arial"/>
                <w:color w:val="333333"/>
                <w:kern w:val="0"/>
                <w:lang w:val="en-US"/>
                <w14:ligatures w14:val="none"/>
              </w:rPr>
              <w:t>220</w:t>
            </w:r>
          </w:p>
        </w:tc>
      </w:tr>
    </w:tbl>
    <w:p w14:paraId="590634A0" w14:textId="77777777" w:rsidR="001A00B2" w:rsidRPr="00A53552" w:rsidRDefault="001A00B2" w:rsidP="00A53552">
      <w:pPr>
        <w:rPr>
          <w:rFonts w:ascii="GHEA Grapalat" w:hAnsi="GHEA Grapalat"/>
          <w:sz w:val="24"/>
          <w:szCs w:val="24"/>
        </w:rPr>
      </w:pPr>
    </w:p>
    <w:sectPr w:rsidR="001A00B2" w:rsidRPr="00A53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8E"/>
    <w:rsid w:val="00070933"/>
    <w:rsid w:val="000D080F"/>
    <w:rsid w:val="001A00B2"/>
    <w:rsid w:val="001D368E"/>
    <w:rsid w:val="002A52A6"/>
    <w:rsid w:val="003033EA"/>
    <w:rsid w:val="00352940"/>
    <w:rsid w:val="00353B71"/>
    <w:rsid w:val="00375946"/>
    <w:rsid w:val="00387BE5"/>
    <w:rsid w:val="00440979"/>
    <w:rsid w:val="004A2B01"/>
    <w:rsid w:val="006A52AF"/>
    <w:rsid w:val="006C10E2"/>
    <w:rsid w:val="006E4DB5"/>
    <w:rsid w:val="006F7384"/>
    <w:rsid w:val="00724A35"/>
    <w:rsid w:val="007814A9"/>
    <w:rsid w:val="00795C35"/>
    <w:rsid w:val="00865596"/>
    <w:rsid w:val="0088242B"/>
    <w:rsid w:val="008C5B97"/>
    <w:rsid w:val="00954AC6"/>
    <w:rsid w:val="009B3327"/>
    <w:rsid w:val="009B5229"/>
    <w:rsid w:val="00A27B94"/>
    <w:rsid w:val="00A53552"/>
    <w:rsid w:val="00B24F97"/>
    <w:rsid w:val="00B37AE8"/>
    <w:rsid w:val="00B636D6"/>
    <w:rsid w:val="00BE58EB"/>
    <w:rsid w:val="00C02C7F"/>
    <w:rsid w:val="00C15224"/>
    <w:rsid w:val="00C31F4B"/>
    <w:rsid w:val="00C61C0E"/>
    <w:rsid w:val="00DE5C1F"/>
    <w:rsid w:val="00F00FA2"/>
    <w:rsid w:val="00F1009E"/>
    <w:rsid w:val="00FC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79661"/>
  <w15:chartTrackingRefBased/>
  <w15:docId w15:val="{2E5BE081-41F6-4950-9357-0D43600F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6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36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36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36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36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36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6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6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6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6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36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36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36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36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3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68E"/>
    <w:rPr>
      <w:rFonts w:eastAsiaTheme="majorEastAsia" w:cstheme="majorBidi"/>
      <w:color w:val="272727" w:themeColor="text1" w:themeTint="D8"/>
    </w:rPr>
  </w:style>
  <w:style w:type="paragraph" w:styleId="Title">
    <w:name w:val="Title"/>
    <w:basedOn w:val="Normal"/>
    <w:next w:val="Normal"/>
    <w:link w:val="TitleChar"/>
    <w:uiPriority w:val="10"/>
    <w:qFormat/>
    <w:rsid w:val="001D3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6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6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368E"/>
    <w:rPr>
      <w:i/>
      <w:iCs/>
      <w:color w:val="404040" w:themeColor="text1" w:themeTint="BF"/>
    </w:rPr>
  </w:style>
  <w:style w:type="paragraph" w:styleId="ListParagraph">
    <w:name w:val="List Paragraph"/>
    <w:basedOn w:val="Normal"/>
    <w:uiPriority w:val="34"/>
    <w:qFormat/>
    <w:rsid w:val="001D368E"/>
    <w:pPr>
      <w:ind w:left="720"/>
      <w:contextualSpacing/>
    </w:pPr>
  </w:style>
  <w:style w:type="character" w:styleId="IntenseEmphasis">
    <w:name w:val="Intense Emphasis"/>
    <w:basedOn w:val="DefaultParagraphFont"/>
    <w:uiPriority w:val="21"/>
    <w:qFormat/>
    <w:rsid w:val="001D368E"/>
    <w:rPr>
      <w:i/>
      <w:iCs/>
      <w:color w:val="2F5496" w:themeColor="accent1" w:themeShade="BF"/>
    </w:rPr>
  </w:style>
  <w:style w:type="paragraph" w:styleId="IntenseQuote">
    <w:name w:val="Intense Quote"/>
    <w:basedOn w:val="Normal"/>
    <w:next w:val="Normal"/>
    <w:link w:val="IntenseQuoteChar"/>
    <w:uiPriority w:val="30"/>
    <w:qFormat/>
    <w:rsid w:val="001D3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368E"/>
    <w:rPr>
      <w:i/>
      <w:iCs/>
      <w:color w:val="2F5496" w:themeColor="accent1" w:themeShade="BF"/>
    </w:rPr>
  </w:style>
  <w:style w:type="character" w:styleId="IntenseReference">
    <w:name w:val="Intense Reference"/>
    <w:basedOn w:val="DefaultParagraphFont"/>
    <w:uiPriority w:val="32"/>
    <w:qFormat/>
    <w:rsid w:val="001D36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3419</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Varsik R. Martirosyan</dc:creator>
  <cp:keywords/>
  <dc:description/>
  <cp:lastModifiedBy>Marine L. Vardanyan</cp:lastModifiedBy>
  <cp:revision>2</cp:revision>
  <cp:lastPrinted>2026-02-18T12:19:00Z</cp:lastPrinted>
  <dcterms:created xsi:type="dcterms:W3CDTF">2026-02-23T12:56:00Z</dcterms:created>
  <dcterms:modified xsi:type="dcterms:W3CDTF">2026-02-23T12:56:00Z</dcterms:modified>
</cp:coreProperties>
</file>