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C021" w14:textId="72629845" w:rsidR="00F20182" w:rsidRDefault="00CE18D6" w:rsidP="00F20182">
      <w:pPr>
        <w:spacing w:after="0" w:line="360" w:lineRule="auto"/>
        <w:ind w:left="3600" w:right="-421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927DBC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7DAF4692" w14:textId="77777777" w:rsidR="00F20182" w:rsidRDefault="003E4FA8" w:rsidP="00F20182">
      <w:pPr>
        <w:tabs>
          <w:tab w:val="left" w:pos="993"/>
        </w:tabs>
        <w:spacing w:after="0" w:line="36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«</w:t>
      </w:r>
      <w:r w:rsidR="00F20182" w:rsidRPr="00857C3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ՏՈՀՄԱՅԻՆ ԱՆԱՍՆԱԲՈՒԾՈՒԹՅԱՆ</w:t>
      </w:r>
      <w:r w:rsidR="00F20182" w:rsidRPr="00857C35">
        <w:rPr>
          <w:rFonts w:ascii="GHEA Grapalat" w:eastAsia="Times New Roman" w:hAnsi="GHEA Grapalat" w:cs="Calibri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F20182" w:rsidRPr="00857C35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ՄԱՍԻՆ»</w:t>
      </w:r>
      <w:r w:rsidR="00F20182" w:rsidRPr="00857C3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ՕՐԵՆՔՈՒՄ</w:t>
      </w:r>
    </w:p>
    <w:p w14:paraId="38FE108B" w14:textId="15CD3D24" w:rsidR="003E4FA8" w:rsidRDefault="003E4FA8" w:rsidP="00F20182">
      <w:pPr>
        <w:tabs>
          <w:tab w:val="left" w:pos="993"/>
        </w:tabs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</w:t>
      </w:r>
      <w:r w:rsidR="00F20182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0FE2AFC6" w14:textId="26794809" w:rsidR="00412C3C" w:rsidRDefault="003E4FA8" w:rsidP="00F20182">
      <w:pPr>
        <w:spacing w:after="0" w:line="360" w:lineRule="auto"/>
        <w:ind w:right="261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ՕՐԵՆՔԻ </w:t>
      </w:r>
      <w:r w:rsidR="00412C3C" w:rsidRPr="00927DBC">
        <w:rPr>
          <w:rFonts w:ascii="GHEA Grapalat" w:hAnsi="GHEA Grapalat" w:cs="Arial"/>
          <w:b/>
          <w:sz w:val="24"/>
          <w:szCs w:val="24"/>
          <w:lang w:val="hy-AM"/>
        </w:rPr>
        <w:t>ՆԱԽԱԳԻ</w:t>
      </w:r>
      <w:r w:rsidR="007A0063">
        <w:rPr>
          <w:rFonts w:ascii="GHEA Grapalat" w:hAnsi="GHEA Grapalat" w:cs="Arial"/>
          <w:b/>
          <w:sz w:val="24"/>
          <w:szCs w:val="24"/>
          <w:lang w:val="hy-AM"/>
        </w:rPr>
        <w:t>Ծ</w:t>
      </w:r>
    </w:p>
    <w:p w14:paraId="0C8108C8" w14:textId="77777777" w:rsidR="00AC23BF" w:rsidRDefault="00AC23BF" w:rsidP="00AC23BF">
      <w:pPr>
        <w:spacing w:after="0" w:line="360" w:lineRule="auto"/>
        <w:ind w:right="261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729D9B76" w14:textId="3815DF6F" w:rsidR="001B40B3" w:rsidRPr="00AC23BF" w:rsidRDefault="00AC23BF" w:rsidP="00AC23BF">
      <w:pPr>
        <w:spacing w:after="0" w:line="360" w:lineRule="auto"/>
        <w:ind w:right="261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1</w:t>
      </w:r>
      <w:r>
        <w:rPr>
          <w:rFonts w:ascii="Cambria Math" w:hAnsi="Cambria Math" w:cs="Arial"/>
          <w:b/>
          <w:sz w:val="24"/>
          <w:szCs w:val="24"/>
          <w:lang w:val="hy-AM"/>
        </w:rPr>
        <w:t xml:space="preserve">․ </w:t>
      </w:r>
      <w:r w:rsidR="001B40B3" w:rsidRPr="00AC23BF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1B40B3" w:rsidRPr="00AC23BF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</w:t>
      </w:r>
      <w:r w:rsidR="00927DBC" w:rsidRPr="00AC23BF">
        <w:rPr>
          <w:rFonts w:ascii="GHEA Grapalat" w:hAnsi="GHEA Grapalat"/>
          <w:b/>
          <w:sz w:val="24"/>
          <w:szCs w:val="24"/>
          <w:lang w:val="hy-AM"/>
        </w:rPr>
        <w:t>անհրաժեշտությունը.</w:t>
      </w:r>
    </w:p>
    <w:p w14:paraId="0452C09B" w14:textId="77777777" w:rsidR="00D136E6" w:rsidRPr="009D4F7A" w:rsidRDefault="00131223" w:rsidP="009D4F7A">
      <w:pPr>
        <w:pStyle w:val="ListParagraph"/>
        <w:spacing w:after="0" w:line="360" w:lineRule="auto"/>
        <w:ind w:right="261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Ներկայումս տոհմային անասնաբուծության ոլորտը կարգավորող նորմատիվ իրավական ակտերը կարգավորում են միայն «Տոհմային անասնաբուծության մասին» օրենքը, և առկա չէ </w:t>
      </w:r>
      <w:r w:rsidR="00402EF8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տոհմային անասնաբուծության</w:t>
      </w: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ոլորտը կարգավորող նորմատիվ իրավական ակտ, որը օրենսդրական մակարդակով կկարգավորի քաղաքականության մշակման համար նախատեսվող պահանջները, պետական աջակցության թիրախային ծրագրեր մշակելու և իրականացնելու, ինչպես նաև </w:t>
      </w:r>
      <w:r w:rsidR="00402EF8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տոհմային</w:t>
      </w: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տնտեսություն վարելու օրենսդրական հիմքերը։ Նշված իրավական բացի հետևանքով շատ հաճախ </w:t>
      </w:r>
      <w:r w:rsidR="00BD7FD9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դժվարություններ են ստեղծվում </w:t>
      </w:r>
      <w:r w:rsidR="00402EF8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տոհմային անասնաբուծության </w:t>
      </w: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ոլորտում Կառավարության լիազորած մարմնի</w:t>
      </w:r>
      <w:r w:rsidR="00BD7FD9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համար՝  իրականացնելու </w:t>
      </w: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 </w:t>
      </w:r>
      <w:r w:rsidR="00BD7FD9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լիազորությունները </w:t>
      </w: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C10AE67" w14:textId="77777777" w:rsidR="001E4321" w:rsidRDefault="00BD7FD9" w:rsidP="001E4321">
      <w:pPr>
        <w:pStyle w:val="ListParagraph"/>
        <w:spacing w:after="0" w:line="360" w:lineRule="auto"/>
        <w:ind w:right="261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Գործող </w:t>
      </w:r>
      <w:bookmarkStart w:id="0" w:name="_Hlk212212176"/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«Տոհմային անասնաբուծության մասին» </w:t>
      </w:r>
      <w:bookmarkEnd w:id="0"/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3D5BC1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չի</w:t>
      </w:r>
      <w:r w:rsidR="003D5BC1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կարգավորվում</w:t>
      </w:r>
      <w:r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D5BC1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տոհմային կենդանիների պետական ռեեստր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3D5BC1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«տոհմային անասնաբուծական տնտեսություն»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հասկացություն</w:t>
      </w:r>
      <w:r w:rsidR="003D5BC1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ը, </w:t>
      </w:r>
      <w:r w:rsidR="003D5BC1" w:rsidRPr="009D4F7A">
        <w:rPr>
          <w:rFonts w:ascii="GHEA Grapalat" w:hAnsi="GHEA Grapalat" w:cstheme="minorHAnsi"/>
          <w:sz w:val="24"/>
          <w:szCs w:val="24"/>
          <w:lang w:val="hy-AM"/>
        </w:rPr>
        <w:t>տոհմային անասնաբուծական գործունեություն իրականացնողների իրավասություններ</w:t>
      </w:r>
      <w:r w:rsidR="00D136E6" w:rsidRPr="009D4F7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3D5BC1" w:rsidRPr="009D4F7A">
        <w:rPr>
          <w:rFonts w:ascii="GHEA Grapalat" w:hAnsi="GHEA Grapalat" w:cstheme="minorHAnsi"/>
          <w:sz w:val="24"/>
          <w:szCs w:val="24"/>
          <w:lang w:val="hy-AM"/>
        </w:rPr>
        <w:t xml:space="preserve"> ու պարտականություններ</w:t>
      </w:r>
      <w:r w:rsidR="00D136E6" w:rsidRPr="009D4F7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3D5BC1" w:rsidRPr="009D4F7A">
        <w:rPr>
          <w:rFonts w:ascii="GHEA Grapalat" w:hAnsi="GHEA Grapalat" w:cstheme="minorHAnsi"/>
          <w:sz w:val="24"/>
          <w:szCs w:val="24"/>
          <w:lang w:val="hy-AM"/>
        </w:rPr>
        <w:t>, տոհմային անասնաբուծական տնտեսությունների տեսակներ</w:t>
      </w:r>
      <w:r w:rsidR="00D136E6" w:rsidRPr="009D4F7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3D5BC1" w:rsidRPr="009D4F7A">
        <w:rPr>
          <w:rFonts w:ascii="GHEA Grapalat" w:hAnsi="GHEA Grapalat" w:cstheme="minorHAnsi"/>
          <w:sz w:val="24"/>
          <w:szCs w:val="24"/>
          <w:lang w:val="hy-AM"/>
        </w:rPr>
        <w:t xml:space="preserve"> ու  գործունեության սկզբունքներ</w:t>
      </w:r>
      <w:r w:rsidR="00D136E6" w:rsidRPr="009D4F7A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3D5BC1" w:rsidRPr="009D4F7A">
        <w:rPr>
          <w:rFonts w:ascii="GHEA Grapalat" w:hAnsi="GHEA Grapalat" w:cstheme="minorHAnsi"/>
          <w:sz w:val="24"/>
          <w:szCs w:val="24"/>
          <w:lang w:val="hy-AM"/>
        </w:rPr>
        <w:t>,</w:t>
      </w:r>
      <w:r w:rsidR="00D136E6" w:rsidRPr="009D4F7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ինչպես նաև  </w:t>
      </w:r>
      <w:r w:rsidR="00D136E6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տոհմային անասնաբուծական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տնտեսությունների հաշվառման կազմակերպման իրավական հիմքե</w:t>
      </w:r>
      <w:r w:rsidR="00D136E6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ր։ Այս իրավական բացերը պրակտիկայում Կառավարության համար ստեղծում են խնդիրներ՝ </w:t>
      </w:r>
      <w:r w:rsidR="00D136E6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տոհմային անասնաբուծության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ոլորտում թիրախավորված քաղաքականություն մշակելու և վարելու համար, չեն նպաստում </w:t>
      </w:r>
      <w:r w:rsidR="00D136E6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տոհմային անասնաբուծության </w:t>
      </w:r>
      <w:r w:rsidR="0013122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գործունեության զարգացմանը։</w:t>
      </w:r>
    </w:p>
    <w:p w14:paraId="36FDA2F4" w14:textId="29D283A2" w:rsidR="00AF7623" w:rsidRPr="001E4321" w:rsidRDefault="00AF7623" w:rsidP="001E4321">
      <w:pPr>
        <w:pStyle w:val="ListParagraph"/>
        <w:spacing w:after="0" w:line="360" w:lineRule="auto"/>
        <w:ind w:right="261" w:firstLine="71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E4321">
        <w:rPr>
          <w:rFonts w:ascii="GHEA Grapalat" w:hAnsi="GHEA Grapalat" w:cstheme="minorHAnsi"/>
          <w:sz w:val="24"/>
          <w:szCs w:val="24"/>
          <w:lang w:val="hy-AM"/>
        </w:rPr>
        <w:lastRenderedPageBreak/>
        <w:t>Միաժամանակ «Տոհմային անասնաբուծության մասին» ՀՕ-122-Ն օրենքը ընդունվել է 2005 թվականին, և չի համապատասխանում Նորմատիվ իրավական ակտերի մասին օրենքով սահմանված նորմատիվ իրավական ակտերին ներկայացվող պահանջներին</w:t>
      </w:r>
      <w:r w:rsidR="009D4F7A" w:rsidRPr="001E4321">
        <w:rPr>
          <w:rFonts w:ascii="GHEA Grapalat" w:hAnsi="GHEA Grapalat" w:cstheme="minorHAnsi"/>
          <w:sz w:val="24"/>
          <w:szCs w:val="24"/>
          <w:lang w:val="hy-AM"/>
        </w:rPr>
        <w:t>։</w:t>
      </w:r>
    </w:p>
    <w:p w14:paraId="16D31319" w14:textId="77777777" w:rsidR="00AC23BF" w:rsidRDefault="00927DBC" w:rsidP="00AC23BF">
      <w:pPr>
        <w:spacing w:after="0" w:line="360" w:lineRule="auto"/>
        <w:ind w:right="261"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>2.</w:t>
      </w:r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Առաջարկվող կագավորումների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բնույթը.</w:t>
      </w:r>
    </w:p>
    <w:p w14:paraId="12E9A436" w14:textId="5A035CBC" w:rsidR="002F3E57" w:rsidRPr="00BD7FD9" w:rsidRDefault="00583D7F" w:rsidP="001E4321">
      <w:pPr>
        <w:spacing w:after="0" w:line="360" w:lineRule="auto"/>
        <w:ind w:left="810" w:right="261" w:firstLine="720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9D4F7A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D136E6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«Տոհմային անասնաբուծության մասին» </w:t>
      </w:r>
      <w:r w:rsidR="000246AF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 նախատեսել</w:t>
      </w:r>
      <w:r w:rsidR="002F3E57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«տոհմային կենդանիների պետական ռեեստր» և «տոհմային անասնաբուծական տնտեսություն» հասկացությունների, </w:t>
      </w:r>
      <w:r w:rsidR="002F3E57" w:rsidRPr="009D4F7A">
        <w:rPr>
          <w:rFonts w:ascii="GHEA Grapalat" w:hAnsi="GHEA Grapalat" w:cstheme="minorHAnsi"/>
          <w:sz w:val="24"/>
          <w:szCs w:val="24"/>
          <w:lang w:val="hy-AM"/>
        </w:rPr>
        <w:t xml:space="preserve"> տոհմային անասնաբուծական գործունեություն իրականացնողների իրավասությունների ու պարտականությունների</w:t>
      </w:r>
      <w:r w:rsidR="002F3E57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սահմանում, </w:t>
      </w:r>
      <w:r w:rsidR="000246AF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3E57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ինչպես նաև </w:t>
      </w:r>
      <w:r w:rsidR="002F3E57" w:rsidRPr="009D4F7A">
        <w:rPr>
          <w:rFonts w:ascii="GHEA Grapalat" w:hAnsi="GHEA Grapalat" w:cstheme="minorHAnsi"/>
          <w:sz w:val="24"/>
          <w:szCs w:val="24"/>
          <w:lang w:val="hy-AM"/>
        </w:rPr>
        <w:t xml:space="preserve">տոհմային կենդանիների պետական գրանցման կարգի, տոհմային տնտեսություններին ներկայացվող պահանջների, </w:t>
      </w:r>
      <w:r w:rsidR="002F3E57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տնտեսություններին տոհմային կարգավիճակի վկայականի ձևի և տրման կարգի</w:t>
      </w:r>
      <w:r w:rsidR="006877B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հաստատման համար</w:t>
      </w:r>
      <w:r w:rsidR="002F3E57"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877B3" w:rsidRPr="009D4F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տոհմային անասնաբուծության</w:t>
      </w:r>
      <w:r w:rsidR="002F3E57"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ոլորտի կարգավորումն ապահովող օրենսդրական հիմք։</w:t>
      </w:r>
      <w:r w:rsidR="002F3E57" w:rsidRPr="00BD7F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17503838" w14:textId="60F5EBD8" w:rsidR="00583D7F" w:rsidRPr="00927DBC" w:rsidRDefault="00927DBC" w:rsidP="001E4321">
      <w:pPr>
        <w:spacing w:after="0" w:line="360" w:lineRule="auto"/>
        <w:ind w:right="261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Courier New"/>
          <w:b/>
          <w:sz w:val="24"/>
          <w:szCs w:val="24"/>
          <w:lang w:val="hy-AM"/>
        </w:rPr>
        <w:t>3.</w:t>
      </w:r>
      <w:r w:rsidR="00583D7F" w:rsidRPr="00927DBC">
        <w:rPr>
          <w:rFonts w:ascii="GHEA Grapalat" w:hAnsi="GHEA Grapalat" w:cs="Courier New"/>
          <w:b/>
          <w:sz w:val="24"/>
          <w:szCs w:val="24"/>
          <w:lang w:val="hy-AM"/>
        </w:rPr>
        <w:t xml:space="preserve">Նախագծի մշակման գործընթացում ներգրավված ինստիտուտները և </w:t>
      </w:r>
      <w:r>
        <w:rPr>
          <w:rFonts w:ascii="GHEA Grapalat" w:hAnsi="GHEA Grapalat" w:cs="Courier New"/>
          <w:b/>
          <w:sz w:val="24"/>
          <w:szCs w:val="24"/>
          <w:lang w:val="hy-AM"/>
        </w:rPr>
        <w:t>անձինք.</w:t>
      </w:r>
    </w:p>
    <w:p w14:paraId="7B896D58" w14:textId="37263205" w:rsidR="00583D7F" w:rsidRPr="006877B3" w:rsidRDefault="00583D7F" w:rsidP="001E4321">
      <w:pPr>
        <w:spacing w:after="0" w:line="360" w:lineRule="auto"/>
        <w:ind w:left="990" w:right="261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77B3">
        <w:rPr>
          <w:rFonts w:ascii="GHEA Grapalat" w:hAnsi="GHEA Grapalat" w:cs="Sylfaen"/>
          <w:sz w:val="24"/>
          <w:szCs w:val="24"/>
          <w:lang w:val="hy-AM"/>
        </w:rPr>
        <w:t xml:space="preserve">Նախագիծը մշակվել է </w:t>
      </w:r>
      <w:r w:rsidR="006877B3" w:rsidRPr="00BD7FD9">
        <w:rPr>
          <w:rFonts w:ascii="GHEA Grapalat" w:hAnsi="GHEA Grapalat" w:cs="Sylfaen"/>
          <w:sz w:val="24"/>
          <w:szCs w:val="24"/>
          <w:lang w:val="hy-AM"/>
        </w:rPr>
        <w:t xml:space="preserve">ՀՀ էկոնոմիկայի նախարարության </w:t>
      </w:r>
      <w:r w:rsidR="00743D2B" w:rsidRPr="006877B3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D1704" w:rsidRPr="006877B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6178FD6" w14:textId="77777777" w:rsidR="00927DBC" w:rsidRDefault="00927DBC" w:rsidP="00A84EAB">
      <w:pPr>
        <w:spacing w:after="0" w:line="360" w:lineRule="auto"/>
        <w:ind w:right="261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AF8415E" w14:textId="77777777" w:rsidR="00AC23BF" w:rsidRDefault="00927DBC" w:rsidP="00AC23BF">
      <w:pPr>
        <w:spacing w:after="0" w:line="360" w:lineRule="auto"/>
        <w:ind w:right="261" w:firstLine="7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4.</w:t>
      </w:r>
      <w:r w:rsidR="00583D7F" w:rsidRPr="00927DBC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  <w:r>
        <w:rPr>
          <w:rFonts w:ascii="GHEA Grapalat" w:hAnsi="GHEA Grapalat"/>
          <w:b/>
          <w:sz w:val="24"/>
          <w:szCs w:val="24"/>
          <w:lang w:val="hy-AM"/>
        </w:rPr>
        <w:t>ը.</w:t>
      </w:r>
    </w:p>
    <w:p w14:paraId="4C129603" w14:textId="5240CCA9" w:rsidR="00AC23BF" w:rsidRPr="00AC23BF" w:rsidRDefault="006877B3" w:rsidP="001E4321">
      <w:pPr>
        <w:spacing w:after="0" w:line="360" w:lineRule="auto"/>
        <w:ind w:left="720" w:right="261" w:firstLine="7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կիրառման արդյունքում կկարգավորվեն </w:t>
      </w:r>
      <w:r w:rsidRP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տոհմային անասնաբուծության ոլորտի </w:t>
      </w:r>
      <w:r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քաղաքականության մշակման հիմքերը, ինչպես նաև կհստակեցվ</w:t>
      </w:r>
      <w:r w:rsidRP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3018B" w:rsidRP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տոհմային անասնաբուծական տնտեսությունների տեսակները և գործունեության սկզբունքները</w:t>
      </w:r>
      <w:r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մասնավորապես՝ </w:t>
      </w:r>
      <w:r w:rsidR="0043018B" w:rsidRP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տոհմային կենդանիների պետական գրանցման ու ռեեստրի </w:t>
      </w:r>
      <w:r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միջոցով, իսկ </w:t>
      </w:r>
      <w:r w:rsidR="0043018B" w:rsidRP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տոհմային </w:t>
      </w:r>
      <w:r w:rsidR="00AC23BF" w:rsidRP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տնտեսություններին կարգավիճակ շնորհելով </w:t>
      </w:r>
      <w:r w:rsidRPr="00BD7F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լիազորած մարմնի համար կստեղծի տվյալահեն քաղաքականության մշակման համար նպաստավոր հիմքեր։</w:t>
      </w:r>
    </w:p>
    <w:p w14:paraId="3F1529DF" w14:textId="3FCD69B2" w:rsidR="000246AF" w:rsidRPr="000246AF" w:rsidRDefault="00D55E49" w:rsidP="001E4321">
      <w:pPr>
        <w:shd w:val="clear" w:color="auto" w:fill="FFFFFF"/>
        <w:spacing w:after="225" w:line="360" w:lineRule="auto"/>
        <w:ind w:left="720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իրավակարագավորումը հնարավորություն կընձեռի ոչ միայն բարձրացնել </w:t>
      </w:r>
      <w:r w:rsid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տոհմային անասնաբուծության գործունեության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արդյունավետությունը, ա</w:t>
      </w:r>
      <w:r w:rsidR="00AC23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 նաև ապահովել դրա օրինակիանությունը:</w:t>
      </w:r>
    </w:p>
    <w:p w14:paraId="470130C8" w14:textId="77777777" w:rsidR="00DA2136" w:rsidRDefault="00DA2136" w:rsidP="00A84EAB">
      <w:pPr>
        <w:spacing w:line="360" w:lineRule="auto"/>
        <w:ind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64A47C" w14:textId="77777777" w:rsidR="00AC23BF" w:rsidRDefault="00CC47AC" w:rsidP="00AC23BF">
      <w:pPr>
        <w:spacing w:line="360" w:lineRule="auto"/>
        <w:ind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47AC">
        <w:rPr>
          <w:rFonts w:ascii="GHEA Grapalat" w:hAnsi="GHEA Grapalat" w:cs="Sylfaen"/>
          <w:b/>
          <w:sz w:val="24"/>
          <w:szCs w:val="24"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35E42776" w14:textId="65B9EA76" w:rsidR="00CC47AC" w:rsidRPr="00AC23BF" w:rsidRDefault="00CC47AC" w:rsidP="001E4321">
      <w:pPr>
        <w:spacing w:line="360" w:lineRule="auto"/>
        <w:ind w:left="720" w:right="-23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47AC">
        <w:rPr>
          <w:rFonts w:ascii="GHEA Grapalat" w:hAnsi="GHEA Grapalat" w:cs="Sylfaen"/>
          <w:sz w:val="24"/>
          <w:szCs w:val="24"/>
          <w:lang w:val="hy-AM"/>
        </w:rPr>
        <w:t>Նախագիծը վերոնշյալ փաստաթղթերի հետ փոխկապակցված չէ։</w:t>
      </w:r>
    </w:p>
    <w:p w14:paraId="462D7546" w14:textId="21815A59" w:rsidR="00927DBC" w:rsidRPr="00927DBC" w:rsidRDefault="00927DBC" w:rsidP="00A84EAB">
      <w:pPr>
        <w:tabs>
          <w:tab w:val="left" w:pos="142"/>
        </w:tabs>
        <w:spacing w:after="0" w:line="360" w:lineRule="auto"/>
        <w:ind w:right="-23" w:firstLine="7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6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  <w:r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7BD6605F" w14:textId="77777777" w:rsidR="00AC23BF" w:rsidRDefault="00AC23BF" w:rsidP="00AC23BF">
      <w:pPr>
        <w:tabs>
          <w:tab w:val="left" w:pos="-567"/>
          <w:tab w:val="left" w:pos="-426"/>
          <w:tab w:val="left" w:pos="9738"/>
        </w:tabs>
        <w:spacing w:after="0" w:line="360" w:lineRule="auto"/>
        <w:ind w:right="26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8F8E1DC" w14:textId="3806E6F0" w:rsidR="00927DBC" w:rsidRPr="00927DBC" w:rsidRDefault="00927DBC" w:rsidP="001E4321">
      <w:pPr>
        <w:tabs>
          <w:tab w:val="left" w:pos="-567"/>
          <w:tab w:val="left" w:pos="-426"/>
          <w:tab w:val="left" w:pos="9738"/>
        </w:tabs>
        <w:spacing w:after="0" w:line="360" w:lineRule="auto"/>
        <w:ind w:left="720" w:right="261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կապակցությամբ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լրացուցիչ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ֆինանսական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չկա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տեղական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ինքնակառավարման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մարմինների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բյուջեներում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եկամուտների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էական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ավելացում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927DBC">
        <w:rPr>
          <w:rFonts w:ascii="GHEA Grapalat" w:hAnsi="GHEA Grapalat"/>
          <w:color w:val="000000"/>
          <w:sz w:val="24"/>
          <w:szCs w:val="24"/>
          <w:lang w:val="hy-AM"/>
        </w:rPr>
        <w:t>նախատեսվում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14:paraId="06C6D493" w14:textId="77777777" w:rsidR="00927DBC" w:rsidRDefault="00927DBC" w:rsidP="00A84EAB">
      <w:pPr>
        <w:tabs>
          <w:tab w:val="left" w:pos="-567"/>
          <w:tab w:val="left" w:pos="-426"/>
          <w:tab w:val="left" w:pos="9738"/>
        </w:tabs>
        <w:spacing w:after="0" w:line="360" w:lineRule="auto"/>
        <w:ind w:right="261" w:firstLine="71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1DBD3264" w14:textId="77777777" w:rsidR="00AC23BF" w:rsidRDefault="00927DBC" w:rsidP="00430401">
      <w:pPr>
        <w:tabs>
          <w:tab w:val="left" w:pos="-567"/>
          <w:tab w:val="left" w:pos="-426"/>
          <w:tab w:val="left" w:pos="9738"/>
        </w:tabs>
        <w:spacing w:after="0" w:line="360" w:lineRule="auto"/>
        <w:ind w:right="261" w:firstLine="710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7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 xml:space="preserve">.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առնչությամբ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ընդունվելիք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այլ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իրավական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ակտերի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կամ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դրանց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անհրաժեշտության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բացակայության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մասին</w:t>
      </w:r>
      <w:r w:rsidRPr="00927DBC">
        <w:rPr>
          <w:rFonts w:ascii="GHEA Grapalat" w:hAnsi="GHEA Grapalat"/>
          <w:b/>
          <w:color w:val="000000"/>
          <w:sz w:val="24"/>
          <w:szCs w:val="24"/>
          <w:lang w:val="pt-BR"/>
        </w:rPr>
        <w:t xml:space="preserve"> </w:t>
      </w:r>
      <w:r w:rsidRPr="00927DBC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  <w:r w:rsidRPr="00927DBC">
        <w:rPr>
          <w:rFonts w:ascii="GHEA Grapalat" w:hAnsi="GHEA Grapalat"/>
          <w:b/>
          <w:color w:val="000000"/>
          <w:sz w:val="24"/>
          <w:szCs w:val="24"/>
          <w:lang w:val="fr-FR"/>
        </w:rPr>
        <w:t>.</w:t>
      </w:r>
    </w:p>
    <w:p w14:paraId="1F0676E7" w14:textId="1F79C667" w:rsidR="00927DBC" w:rsidRPr="00AC23BF" w:rsidRDefault="00927DBC" w:rsidP="001E4321">
      <w:pPr>
        <w:tabs>
          <w:tab w:val="left" w:pos="-567"/>
          <w:tab w:val="left" w:pos="-426"/>
          <w:tab w:val="left" w:pos="9738"/>
        </w:tabs>
        <w:spacing w:after="0" w:line="360" w:lineRule="auto"/>
        <w:ind w:left="720" w:right="261"/>
        <w:jc w:val="both"/>
        <w:rPr>
          <w:rFonts w:ascii="GHEA Grapalat" w:hAnsi="GHEA Grapalat"/>
          <w:b/>
          <w:color w:val="000000"/>
          <w:sz w:val="24"/>
          <w:szCs w:val="24"/>
          <w:lang w:val="fr-FR"/>
        </w:rPr>
      </w:pP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A40B23" w:rsidRPr="00AC23BF">
        <w:rPr>
          <w:rFonts w:ascii="GHEA Grapalat" w:hAnsi="GHEA Grapalat"/>
          <w:color w:val="000000"/>
          <w:sz w:val="24"/>
          <w:szCs w:val="24"/>
          <w:lang w:val="hy-AM"/>
        </w:rPr>
        <w:t>ընդունում</w:t>
      </w:r>
      <w:r w:rsidR="00A40B23">
        <w:rPr>
          <w:rFonts w:ascii="GHEA Grapalat" w:hAnsi="GHEA Grapalat"/>
          <w:color w:val="000000"/>
          <w:sz w:val="24"/>
          <w:szCs w:val="24"/>
          <w:lang w:val="hy-AM"/>
        </w:rPr>
        <w:t xml:space="preserve">ը այլ իրավական ակտի ընդունում, իսկ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այլ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իրավական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ակտերում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փոփոխություններ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կատարելու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անհրաժեշտություն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չի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AC23BF">
        <w:rPr>
          <w:rFonts w:ascii="GHEA Grapalat" w:hAnsi="GHEA Grapalat"/>
          <w:color w:val="000000"/>
          <w:sz w:val="24"/>
          <w:szCs w:val="24"/>
          <w:lang w:val="hy-AM"/>
        </w:rPr>
        <w:t>առաջացնի</w:t>
      </w:r>
      <w:r w:rsidRPr="00927DBC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</w:p>
    <w:p w14:paraId="6BE78E2D" w14:textId="2D4646D7" w:rsidR="00BD7FD9" w:rsidRDefault="00BD7FD9" w:rsidP="00A84EAB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C186E8F" w14:textId="50565697" w:rsidR="00BD7FD9" w:rsidRDefault="00BD7FD9" w:rsidP="00A84EAB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1B44B566" w14:textId="35EFDC07" w:rsidR="00BD7FD9" w:rsidRDefault="00BD7FD9" w:rsidP="00A84EAB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4DD8C771" w14:textId="10681E29" w:rsidR="00BD7FD9" w:rsidRDefault="00BD7FD9" w:rsidP="00A84EAB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0559B1C9" w14:textId="5D0629E9" w:rsidR="00BD7FD9" w:rsidRDefault="00BD7FD9" w:rsidP="00A84EAB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5082AAD5" w14:textId="3FE08964" w:rsidR="00BD7FD9" w:rsidRDefault="00BD7FD9" w:rsidP="00A84EAB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4039D44" w14:textId="39B50EAC" w:rsidR="00BD7FD9" w:rsidRDefault="00BD7FD9" w:rsidP="00A84EAB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sectPr w:rsidR="00BD7FD9" w:rsidSect="00412C3C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378B1" w14:textId="77777777" w:rsidR="00D4738D" w:rsidRDefault="00D4738D" w:rsidP="000246AF">
      <w:pPr>
        <w:spacing w:after="0" w:line="240" w:lineRule="auto"/>
      </w:pPr>
      <w:r>
        <w:separator/>
      </w:r>
    </w:p>
  </w:endnote>
  <w:endnote w:type="continuationSeparator" w:id="0">
    <w:p w14:paraId="40987D7A" w14:textId="77777777" w:rsidR="00D4738D" w:rsidRDefault="00D4738D" w:rsidP="0002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AF17D" w14:textId="77777777" w:rsidR="00D4738D" w:rsidRDefault="00D4738D" w:rsidP="000246AF">
      <w:pPr>
        <w:spacing w:after="0" w:line="240" w:lineRule="auto"/>
      </w:pPr>
      <w:r>
        <w:separator/>
      </w:r>
    </w:p>
  </w:footnote>
  <w:footnote w:type="continuationSeparator" w:id="0">
    <w:p w14:paraId="7C726068" w14:textId="77777777" w:rsidR="00D4738D" w:rsidRDefault="00D4738D" w:rsidP="0002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E6C"/>
    <w:multiLevelType w:val="multilevel"/>
    <w:tmpl w:val="61C0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A3055"/>
    <w:multiLevelType w:val="multilevel"/>
    <w:tmpl w:val="F4A86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0944"/>
    <w:multiLevelType w:val="multilevel"/>
    <w:tmpl w:val="2A4E63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D04D95"/>
    <w:multiLevelType w:val="multilevel"/>
    <w:tmpl w:val="258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A0DCB"/>
    <w:multiLevelType w:val="multilevel"/>
    <w:tmpl w:val="88582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513B7"/>
    <w:multiLevelType w:val="multilevel"/>
    <w:tmpl w:val="EECE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10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32B1"/>
    <w:multiLevelType w:val="multilevel"/>
    <w:tmpl w:val="DCA6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816FD"/>
    <w:multiLevelType w:val="multilevel"/>
    <w:tmpl w:val="2B0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2CF9"/>
    <w:multiLevelType w:val="hybridMultilevel"/>
    <w:tmpl w:val="D744DBF4"/>
    <w:lvl w:ilvl="0" w:tplc="6244570C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7A6D6AD4"/>
    <w:multiLevelType w:val="multilevel"/>
    <w:tmpl w:val="4D2CF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1E"/>
    <w:rsid w:val="0000185D"/>
    <w:rsid w:val="00004264"/>
    <w:rsid w:val="00021994"/>
    <w:rsid w:val="000246AF"/>
    <w:rsid w:val="00026092"/>
    <w:rsid w:val="00030C4C"/>
    <w:rsid w:val="0003331F"/>
    <w:rsid w:val="000421B7"/>
    <w:rsid w:val="000448CB"/>
    <w:rsid w:val="00044D95"/>
    <w:rsid w:val="00051F19"/>
    <w:rsid w:val="0006281F"/>
    <w:rsid w:val="00064E98"/>
    <w:rsid w:val="00073800"/>
    <w:rsid w:val="0007490A"/>
    <w:rsid w:val="00081C72"/>
    <w:rsid w:val="00083994"/>
    <w:rsid w:val="00091E9C"/>
    <w:rsid w:val="00092315"/>
    <w:rsid w:val="00092D63"/>
    <w:rsid w:val="00092DBE"/>
    <w:rsid w:val="000B0B19"/>
    <w:rsid w:val="000C0333"/>
    <w:rsid w:val="000C6501"/>
    <w:rsid w:val="000D34F9"/>
    <w:rsid w:val="000D454E"/>
    <w:rsid w:val="000E2590"/>
    <w:rsid w:val="000E4DBD"/>
    <w:rsid w:val="000E78CD"/>
    <w:rsid w:val="000F1377"/>
    <w:rsid w:val="000F4760"/>
    <w:rsid w:val="00111252"/>
    <w:rsid w:val="00125CD2"/>
    <w:rsid w:val="001310BF"/>
    <w:rsid w:val="00131223"/>
    <w:rsid w:val="0013274D"/>
    <w:rsid w:val="00132B93"/>
    <w:rsid w:val="00133F26"/>
    <w:rsid w:val="001528AC"/>
    <w:rsid w:val="001758E0"/>
    <w:rsid w:val="001B40B3"/>
    <w:rsid w:val="001C08CC"/>
    <w:rsid w:val="001C3873"/>
    <w:rsid w:val="001D17E7"/>
    <w:rsid w:val="001D26D8"/>
    <w:rsid w:val="001D2822"/>
    <w:rsid w:val="001E1240"/>
    <w:rsid w:val="001E2DB8"/>
    <w:rsid w:val="001E4321"/>
    <w:rsid w:val="0020052A"/>
    <w:rsid w:val="002040FB"/>
    <w:rsid w:val="00210461"/>
    <w:rsid w:val="00221D49"/>
    <w:rsid w:val="00222612"/>
    <w:rsid w:val="00227893"/>
    <w:rsid w:val="00245193"/>
    <w:rsid w:val="0024579C"/>
    <w:rsid w:val="00245C08"/>
    <w:rsid w:val="002526DE"/>
    <w:rsid w:val="00263EAF"/>
    <w:rsid w:val="00265C69"/>
    <w:rsid w:val="00267C34"/>
    <w:rsid w:val="00271F17"/>
    <w:rsid w:val="00275B38"/>
    <w:rsid w:val="00283BB7"/>
    <w:rsid w:val="0029215F"/>
    <w:rsid w:val="002A46B2"/>
    <w:rsid w:val="002A6171"/>
    <w:rsid w:val="002B2C8F"/>
    <w:rsid w:val="002B49C4"/>
    <w:rsid w:val="002C3D25"/>
    <w:rsid w:val="002D690A"/>
    <w:rsid w:val="002E19F2"/>
    <w:rsid w:val="002E4996"/>
    <w:rsid w:val="002E4D5E"/>
    <w:rsid w:val="002F3E57"/>
    <w:rsid w:val="00312E90"/>
    <w:rsid w:val="00316962"/>
    <w:rsid w:val="0033138D"/>
    <w:rsid w:val="003315AE"/>
    <w:rsid w:val="00335CFD"/>
    <w:rsid w:val="00341715"/>
    <w:rsid w:val="003422CE"/>
    <w:rsid w:val="003722B2"/>
    <w:rsid w:val="00373556"/>
    <w:rsid w:val="00376A3E"/>
    <w:rsid w:val="0039568D"/>
    <w:rsid w:val="003A3A7F"/>
    <w:rsid w:val="003A63D6"/>
    <w:rsid w:val="003B5516"/>
    <w:rsid w:val="003C0C6F"/>
    <w:rsid w:val="003D3950"/>
    <w:rsid w:val="003D4A20"/>
    <w:rsid w:val="003D5BC1"/>
    <w:rsid w:val="003E1F25"/>
    <w:rsid w:val="003E256D"/>
    <w:rsid w:val="003E4FA8"/>
    <w:rsid w:val="00402EF8"/>
    <w:rsid w:val="00404C8C"/>
    <w:rsid w:val="00412C3C"/>
    <w:rsid w:val="00414ED3"/>
    <w:rsid w:val="00415E86"/>
    <w:rsid w:val="004223EA"/>
    <w:rsid w:val="004251A1"/>
    <w:rsid w:val="0043018B"/>
    <w:rsid w:val="00430401"/>
    <w:rsid w:val="00431EEC"/>
    <w:rsid w:val="00434EB7"/>
    <w:rsid w:val="00437DC1"/>
    <w:rsid w:val="00440625"/>
    <w:rsid w:val="00443DA6"/>
    <w:rsid w:val="00443F3F"/>
    <w:rsid w:val="0044541E"/>
    <w:rsid w:val="00445832"/>
    <w:rsid w:val="004543EA"/>
    <w:rsid w:val="0045489A"/>
    <w:rsid w:val="00455A9A"/>
    <w:rsid w:val="00455D1A"/>
    <w:rsid w:val="00461789"/>
    <w:rsid w:val="0047326A"/>
    <w:rsid w:val="00473B2B"/>
    <w:rsid w:val="004764E9"/>
    <w:rsid w:val="00480C3C"/>
    <w:rsid w:val="00481299"/>
    <w:rsid w:val="004A04E6"/>
    <w:rsid w:val="004A66CA"/>
    <w:rsid w:val="004A70F8"/>
    <w:rsid w:val="004D2820"/>
    <w:rsid w:val="004D5D6D"/>
    <w:rsid w:val="004E0AC7"/>
    <w:rsid w:val="004E229E"/>
    <w:rsid w:val="004E519A"/>
    <w:rsid w:val="00503CAE"/>
    <w:rsid w:val="00504E1E"/>
    <w:rsid w:val="005148DD"/>
    <w:rsid w:val="00524E0F"/>
    <w:rsid w:val="00532BF2"/>
    <w:rsid w:val="00534E88"/>
    <w:rsid w:val="00534FFC"/>
    <w:rsid w:val="00540CAC"/>
    <w:rsid w:val="005421B1"/>
    <w:rsid w:val="00545E51"/>
    <w:rsid w:val="005466C8"/>
    <w:rsid w:val="00556178"/>
    <w:rsid w:val="005607EA"/>
    <w:rsid w:val="00562E9C"/>
    <w:rsid w:val="00566C26"/>
    <w:rsid w:val="00573BD7"/>
    <w:rsid w:val="00575D13"/>
    <w:rsid w:val="00583D7F"/>
    <w:rsid w:val="00584E90"/>
    <w:rsid w:val="00590576"/>
    <w:rsid w:val="00597A9E"/>
    <w:rsid w:val="005A4269"/>
    <w:rsid w:val="005B43D8"/>
    <w:rsid w:val="005C0416"/>
    <w:rsid w:val="005C0453"/>
    <w:rsid w:val="005C2D2F"/>
    <w:rsid w:val="005C3B0A"/>
    <w:rsid w:val="005C7177"/>
    <w:rsid w:val="005D0E50"/>
    <w:rsid w:val="005D7716"/>
    <w:rsid w:val="005E1321"/>
    <w:rsid w:val="005F394A"/>
    <w:rsid w:val="005F5AB5"/>
    <w:rsid w:val="005F5BBC"/>
    <w:rsid w:val="0060101F"/>
    <w:rsid w:val="0060173F"/>
    <w:rsid w:val="00605B49"/>
    <w:rsid w:val="00616345"/>
    <w:rsid w:val="0062413C"/>
    <w:rsid w:val="00626941"/>
    <w:rsid w:val="00632D4D"/>
    <w:rsid w:val="0063450E"/>
    <w:rsid w:val="00634AE8"/>
    <w:rsid w:val="0065462E"/>
    <w:rsid w:val="00657D8B"/>
    <w:rsid w:val="00665F50"/>
    <w:rsid w:val="00673B85"/>
    <w:rsid w:val="00680DF2"/>
    <w:rsid w:val="00681A34"/>
    <w:rsid w:val="00685164"/>
    <w:rsid w:val="006877B3"/>
    <w:rsid w:val="00694D94"/>
    <w:rsid w:val="00697D22"/>
    <w:rsid w:val="006A1B30"/>
    <w:rsid w:val="006C5E47"/>
    <w:rsid w:val="006D1642"/>
    <w:rsid w:val="006D2CCB"/>
    <w:rsid w:val="006E37DA"/>
    <w:rsid w:val="006F2545"/>
    <w:rsid w:val="00703D9B"/>
    <w:rsid w:val="007050E1"/>
    <w:rsid w:val="00706F52"/>
    <w:rsid w:val="007248E3"/>
    <w:rsid w:val="00732A89"/>
    <w:rsid w:val="0073647C"/>
    <w:rsid w:val="00743D2B"/>
    <w:rsid w:val="0074615F"/>
    <w:rsid w:val="00747C76"/>
    <w:rsid w:val="00767B07"/>
    <w:rsid w:val="007836E3"/>
    <w:rsid w:val="00794C09"/>
    <w:rsid w:val="007A0063"/>
    <w:rsid w:val="007A0471"/>
    <w:rsid w:val="007A1396"/>
    <w:rsid w:val="007C2566"/>
    <w:rsid w:val="007C725D"/>
    <w:rsid w:val="007C7DB2"/>
    <w:rsid w:val="007F29C4"/>
    <w:rsid w:val="00803A03"/>
    <w:rsid w:val="00817180"/>
    <w:rsid w:val="00832015"/>
    <w:rsid w:val="0083639E"/>
    <w:rsid w:val="00840BC7"/>
    <w:rsid w:val="00840FEC"/>
    <w:rsid w:val="008455A8"/>
    <w:rsid w:val="00846DBB"/>
    <w:rsid w:val="00850B69"/>
    <w:rsid w:val="00853492"/>
    <w:rsid w:val="008544FA"/>
    <w:rsid w:val="00874ED8"/>
    <w:rsid w:val="008775FE"/>
    <w:rsid w:val="00880DAD"/>
    <w:rsid w:val="00891699"/>
    <w:rsid w:val="008A4D19"/>
    <w:rsid w:val="008A634F"/>
    <w:rsid w:val="008B0737"/>
    <w:rsid w:val="008B57DC"/>
    <w:rsid w:val="008C172D"/>
    <w:rsid w:val="008D0980"/>
    <w:rsid w:val="008D1AC0"/>
    <w:rsid w:val="008D2358"/>
    <w:rsid w:val="008D5CBC"/>
    <w:rsid w:val="008D7649"/>
    <w:rsid w:val="008D7688"/>
    <w:rsid w:val="008E6717"/>
    <w:rsid w:val="008F5757"/>
    <w:rsid w:val="008F60C5"/>
    <w:rsid w:val="00911B14"/>
    <w:rsid w:val="009200CE"/>
    <w:rsid w:val="009266A1"/>
    <w:rsid w:val="00927DBC"/>
    <w:rsid w:val="009335AC"/>
    <w:rsid w:val="00946C27"/>
    <w:rsid w:val="009512A6"/>
    <w:rsid w:val="00953A8D"/>
    <w:rsid w:val="009554B4"/>
    <w:rsid w:val="009573AB"/>
    <w:rsid w:val="0096156A"/>
    <w:rsid w:val="009666CF"/>
    <w:rsid w:val="009708FA"/>
    <w:rsid w:val="00972C22"/>
    <w:rsid w:val="009737DC"/>
    <w:rsid w:val="0098012B"/>
    <w:rsid w:val="009825FE"/>
    <w:rsid w:val="009A1275"/>
    <w:rsid w:val="009A4724"/>
    <w:rsid w:val="009B411B"/>
    <w:rsid w:val="009B45D4"/>
    <w:rsid w:val="009B5610"/>
    <w:rsid w:val="009C2631"/>
    <w:rsid w:val="009C36EB"/>
    <w:rsid w:val="009C3A7F"/>
    <w:rsid w:val="009D1704"/>
    <w:rsid w:val="009D4F7A"/>
    <w:rsid w:val="009E5699"/>
    <w:rsid w:val="009E6687"/>
    <w:rsid w:val="009F0CE6"/>
    <w:rsid w:val="009F21AA"/>
    <w:rsid w:val="00A01CD0"/>
    <w:rsid w:val="00A02652"/>
    <w:rsid w:val="00A0665C"/>
    <w:rsid w:val="00A215F2"/>
    <w:rsid w:val="00A23857"/>
    <w:rsid w:val="00A245B7"/>
    <w:rsid w:val="00A40B23"/>
    <w:rsid w:val="00A462BA"/>
    <w:rsid w:val="00A52F5E"/>
    <w:rsid w:val="00A6683B"/>
    <w:rsid w:val="00A67836"/>
    <w:rsid w:val="00A7587D"/>
    <w:rsid w:val="00A779BC"/>
    <w:rsid w:val="00A84EAB"/>
    <w:rsid w:val="00A8640F"/>
    <w:rsid w:val="00A90966"/>
    <w:rsid w:val="00AA1DEB"/>
    <w:rsid w:val="00AA2067"/>
    <w:rsid w:val="00AA41F7"/>
    <w:rsid w:val="00AA58C7"/>
    <w:rsid w:val="00AA5CBD"/>
    <w:rsid w:val="00AB0F16"/>
    <w:rsid w:val="00AC23BF"/>
    <w:rsid w:val="00AD398C"/>
    <w:rsid w:val="00AE2B4F"/>
    <w:rsid w:val="00AE5E72"/>
    <w:rsid w:val="00AF6619"/>
    <w:rsid w:val="00AF6851"/>
    <w:rsid w:val="00AF7623"/>
    <w:rsid w:val="00B01586"/>
    <w:rsid w:val="00B137F6"/>
    <w:rsid w:val="00B15B90"/>
    <w:rsid w:val="00B175C0"/>
    <w:rsid w:val="00B17E75"/>
    <w:rsid w:val="00B278DF"/>
    <w:rsid w:val="00B41B72"/>
    <w:rsid w:val="00B452AC"/>
    <w:rsid w:val="00B571A4"/>
    <w:rsid w:val="00B627E6"/>
    <w:rsid w:val="00B63248"/>
    <w:rsid w:val="00B6451E"/>
    <w:rsid w:val="00B65576"/>
    <w:rsid w:val="00B67805"/>
    <w:rsid w:val="00B7124F"/>
    <w:rsid w:val="00B87D17"/>
    <w:rsid w:val="00B95F48"/>
    <w:rsid w:val="00BB16A8"/>
    <w:rsid w:val="00BC66A1"/>
    <w:rsid w:val="00BC6AFD"/>
    <w:rsid w:val="00BD2F9B"/>
    <w:rsid w:val="00BD5A7A"/>
    <w:rsid w:val="00BD7FD9"/>
    <w:rsid w:val="00BE7259"/>
    <w:rsid w:val="00BF3108"/>
    <w:rsid w:val="00BF70F1"/>
    <w:rsid w:val="00BF753D"/>
    <w:rsid w:val="00C155CC"/>
    <w:rsid w:val="00C238B5"/>
    <w:rsid w:val="00C26011"/>
    <w:rsid w:val="00C4594F"/>
    <w:rsid w:val="00C548B9"/>
    <w:rsid w:val="00C55D2B"/>
    <w:rsid w:val="00C56E33"/>
    <w:rsid w:val="00C83D7A"/>
    <w:rsid w:val="00C859F1"/>
    <w:rsid w:val="00C93ACF"/>
    <w:rsid w:val="00C951BB"/>
    <w:rsid w:val="00CA0311"/>
    <w:rsid w:val="00CC3C07"/>
    <w:rsid w:val="00CC47AC"/>
    <w:rsid w:val="00CC4E17"/>
    <w:rsid w:val="00CE0B9B"/>
    <w:rsid w:val="00CE18D6"/>
    <w:rsid w:val="00CE4EE9"/>
    <w:rsid w:val="00CF28F2"/>
    <w:rsid w:val="00CF6CF9"/>
    <w:rsid w:val="00D01541"/>
    <w:rsid w:val="00D031FD"/>
    <w:rsid w:val="00D136E6"/>
    <w:rsid w:val="00D1529A"/>
    <w:rsid w:val="00D17B4F"/>
    <w:rsid w:val="00D25087"/>
    <w:rsid w:val="00D4738D"/>
    <w:rsid w:val="00D5226D"/>
    <w:rsid w:val="00D55E49"/>
    <w:rsid w:val="00D603E2"/>
    <w:rsid w:val="00D72880"/>
    <w:rsid w:val="00D735BC"/>
    <w:rsid w:val="00D811A4"/>
    <w:rsid w:val="00D93F9C"/>
    <w:rsid w:val="00D95AF6"/>
    <w:rsid w:val="00DA02C8"/>
    <w:rsid w:val="00DA2136"/>
    <w:rsid w:val="00DA3336"/>
    <w:rsid w:val="00DC4B87"/>
    <w:rsid w:val="00DD0A87"/>
    <w:rsid w:val="00DD2C4B"/>
    <w:rsid w:val="00DD2CE0"/>
    <w:rsid w:val="00DD2DB2"/>
    <w:rsid w:val="00DE02D2"/>
    <w:rsid w:val="00DE05B1"/>
    <w:rsid w:val="00DF1474"/>
    <w:rsid w:val="00E10F7D"/>
    <w:rsid w:val="00E12F66"/>
    <w:rsid w:val="00E141A5"/>
    <w:rsid w:val="00E15181"/>
    <w:rsid w:val="00E158E7"/>
    <w:rsid w:val="00E2211E"/>
    <w:rsid w:val="00E25A53"/>
    <w:rsid w:val="00E30DA6"/>
    <w:rsid w:val="00E43D43"/>
    <w:rsid w:val="00E4564A"/>
    <w:rsid w:val="00E4706D"/>
    <w:rsid w:val="00E54270"/>
    <w:rsid w:val="00E564E6"/>
    <w:rsid w:val="00E72922"/>
    <w:rsid w:val="00E76604"/>
    <w:rsid w:val="00E92A39"/>
    <w:rsid w:val="00EA01DE"/>
    <w:rsid w:val="00EA5615"/>
    <w:rsid w:val="00EC01AC"/>
    <w:rsid w:val="00ED55B6"/>
    <w:rsid w:val="00EE35A5"/>
    <w:rsid w:val="00EF7D98"/>
    <w:rsid w:val="00F0075E"/>
    <w:rsid w:val="00F0756C"/>
    <w:rsid w:val="00F146C2"/>
    <w:rsid w:val="00F16522"/>
    <w:rsid w:val="00F20182"/>
    <w:rsid w:val="00F25C54"/>
    <w:rsid w:val="00F44C0A"/>
    <w:rsid w:val="00F54F51"/>
    <w:rsid w:val="00F55482"/>
    <w:rsid w:val="00F55F26"/>
    <w:rsid w:val="00F6007F"/>
    <w:rsid w:val="00F8191F"/>
    <w:rsid w:val="00F81CED"/>
    <w:rsid w:val="00F91FD5"/>
    <w:rsid w:val="00F9339D"/>
    <w:rsid w:val="00F95CD9"/>
    <w:rsid w:val="00FA1EEA"/>
    <w:rsid w:val="00FA452B"/>
    <w:rsid w:val="00FA4BE5"/>
    <w:rsid w:val="00FB0DEA"/>
    <w:rsid w:val="00FB7021"/>
    <w:rsid w:val="00FC37B6"/>
    <w:rsid w:val="00FC61A3"/>
    <w:rsid w:val="00FD1199"/>
    <w:rsid w:val="00FD31AE"/>
    <w:rsid w:val="00FD385E"/>
    <w:rsid w:val="00FE2ABD"/>
    <w:rsid w:val="00FF2AE6"/>
    <w:rsid w:val="00FF56B4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19"/>
  </w:style>
  <w:style w:type="paragraph" w:styleId="Heading1">
    <w:name w:val="heading 1"/>
    <w:basedOn w:val="Normal"/>
    <w:next w:val="Normal"/>
    <w:link w:val="Heading1Char"/>
    <w:uiPriority w:val="9"/>
    <w:qFormat/>
    <w:rsid w:val="005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customStyle="1" w:styleId="Heading1Char">
    <w:name w:val="Heading 1 Char"/>
    <w:basedOn w:val="DefaultParagraphFont"/>
    <w:link w:val="Heading1"/>
    <w:uiPriority w:val="99"/>
    <w:rsid w:val="005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6A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6A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24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6C0F-B64C-43F0-BF64-48E457C3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https:/mul2-utfsib.gov.am/tasks/116868/oneclick/kirarkum.docx?token=99aa9e4f9bc2ac66ccf875843f4e3e19</cp:keywords>
  <dc:description/>
  <cp:lastModifiedBy>Lilit G. Sargsyan</cp:lastModifiedBy>
  <cp:revision>13</cp:revision>
  <cp:lastPrinted>2022-01-05T11:42:00Z</cp:lastPrinted>
  <dcterms:created xsi:type="dcterms:W3CDTF">2025-10-22T12:19:00Z</dcterms:created>
  <dcterms:modified xsi:type="dcterms:W3CDTF">2026-01-14T13:18:00Z</dcterms:modified>
</cp:coreProperties>
</file>