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7BD0D0" w14:textId="18284C69" w:rsidR="007427D2" w:rsidRPr="00174C3D" w:rsidRDefault="007427D2" w:rsidP="00B449E2">
      <w:pPr>
        <w:tabs>
          <w:tab w:val="left" w:pos="990"/>
        </w:tabs>
        <w:spacing w:after="0" w:line="276" w:lineRule="auto"/>
        <w:ind w:firstLine="720"/>
        <w:jc w:val="center"/>
        <w:rPr>
          <w:rFonts w:ascii="GHEA Grapalat" w:hAnsi="GHEA Grapalat"/>
          <w:b/>
          <w:bCs/>
          <w:lang w:val="hy-AM"/>
        </w:rPr>
      </w:pPr>
      <w:r w:rsidRPr="00174C3D">
        <w:rPr>
          <w:rFonts w:ascii="GHEA Grapalat" w:hAnsi="GHEA Grapalat"/>
          <w:b/>
          <w:bCs/>
        </w:rPr>
        <w:t>ՀԻՄՆԱՎՈՐՈՒՄ</w:t>
      </w:r>
    </w:p>
    <w:p w14:paraId="2B9BB0E0" w14:textId="1A4142AA" w:rsidR="00866685" w:rsidRPr="004977E0" w:rsidRDefault="00866685" w:rsidP="00B449E2">
      <w:pPr>
        <w:tabs>
          <w:tab w:val="left" w:pos="990"/>
        </w:tabs>
        <w:spacing w:after="0" w:line="276" w:lineRule="auto"/>
        <w:ind w:firstLine="720"/>
        <w:jc w:val="center"/>
        <w:rPr>
          <w:rFonts w:ascii="GHEA Grapalat" w:hAnsi="GHEA Grapalat"/>
          <w:b/>
          <w:bCs/>
          <w:lang w:val="hy-AM"/>
        </w:rPr>
      </w:pPr>
      <w:r w:rsidRPr="004977E0">
        <w:rPr>
          <w:rFonts w:ascii="GHEA Grapalat" w:hAnsi="GHEA Grapalat"/>
          <w:b/>
          <w:bCs/>
          <w:lang w:val="hy-AM"/>
        </w:rPr>
        <w:t>«</w:t>
      </w:r>
      <w:r w:rsidR="007427D2" w:rsidRPr="004977E0">
        <w:rPr>
          <w:rFonts w:ascii="GHEA Grapalat" w:hAnsi="GHEA Grapalat"/>
          <w:b/>
          <w:bCs/>
          <w:lang w:val="hy-AM"/>
        </w:rPr>
        <w:t>«</w:t>
      </w:r>
      <w:bookmarkStart w:id="0" w:name="_Hlk216737868"/>
      <w:r w:rsidR="004977E0" w:rsidRPr="004977E0">
        <w:rPr>
          <w:rFonts w:ascii="GHEA Grapalat" w:hAnsi="GHEA Grapalat"/>
          <w:b/>
          <w:bCs/>
          <w:lang w:val="hy-AM"/>
        </w:rPr>
        <w:t xml:space="preserve">Չափումների միասնականության ապահովման մասին» օրենքում փոփոխություններ և լրացումներ կատարելու մասին» 2025 թվականի դեկտեմբերի 1-ի ՀՕ-374-Ն օրենքի </w:t>
      </w:r>
      <w:bookmarkEnd w:id="0"/>
      <w:r w:rsidR="004977E0" w:rsidRPr="004977E0">
        <w:rPr>
          <w:rFonts w:ascii="GHEA Grapalat" w:hAnsi="GHEA Grapalat"/>
          <w:b/>
          <w:bCs/>
          <w:lang w:val="hy-AM"/>
        </w:rPr>
        <w:t xml:space="preserve">կիրարկումն ապահովող միջոցառումների ցանկը </w:t>
      </w:r>
      <w:bookmarkStart w:id="1" w:name="_Hlk216740157"/>
      <w:bookmarkStart w:id="2" w:name="_Hlk218675275"/>
      <w:r w:rsidR="00E874B1" w:rsidRPr="00E874B1">
        <w:rPr>
          <w:rFonts w:ascii="GHEA Grapalat" w:hAnsi="GHEA Grapalat"/>
          <w:b/>
          <w:bCs/>
          <w:lang w:val="hy-AM"/>
        </w:rPr>
        <w:t>հաստատե</w:t>
      </w:r>
      <w:r w:rsidR="004977E0" w:rsidRPr="004977E0">
        <w:rPr>
          <w:rFonts w:ascii="GHEA Grapalat" w:hAnsi="GHEA Grapalat"/>
          <w:b/>
          <w:bCs/>
          <w:lang w:val="hy-AM"/>
        </w:rPr>
        <w:t>լու</w:t>
      </w:r>
      <w:bookmarkEnd w:id="2"/>
      <w:r w:rsidR="004977E0" w:rsidRPr="004977E0">
        <w:rPr>
          <w:rFonts w:ascii="GHEA Grapalat" w:hAnsi="GHEA Grapalat"/>
          <w:b/>
          <w:bCs/>
          <w:lang w:val="hy-AM"/>
        </w:rPr>
        <w:t xml:space="preserve"> մասին</w:t>
      </w:r>
      <w:r w:rsidRPr="004977E0">
        <w:rPr>
          <w:rFonts w:ascii="GHEA Grapalat" w:hAnsi="GHEA Grapalat"/>
          <w:b/>
          <w:bCs/>
          <w:lang w:val="hy-AM"/>
        </w:rPr>
        <w:t xml:space="preserve">» </w:t>
      </w:r>
      <w:r w:rsidR="004977E0" w:rsidRPr="004977E0">
        <w:rPr>
          <w:rFonts w:ascii="GHEA Grapalat" w:hAnsi="GHEA Grapalat"/>
          <w:b/>
          <w:bCs/>
          <w:lang w:val="hy-AM"/>
        </w:rPr>
        <w:t xml:space="preserve">Հայաստանի Հանրապետության վարչապետի </w:t>
      </w:r>
      <w:r w:rsidRPr="004977E0">
        <w:rPr>
          <w:rFonts w:ascii="GHEA Grapalat" w:hAnsi="GHEA Grapalat"/>
          <w:b/>
          <w:bCs/>
          <w:lang w:val="hy-AM"/>
        </w:rPr>
        <w:t>որոշման նախագծի</w:t>
      </w:r>
      <w:bookmarkEnd w:id="1"/>
    </w:p>
    <w:p w14:paraId="5B0FD506" w14:textId="096C36FA" w:rsidR="00866685" w:rsidRPr="004977E0" w:rsidRDefault="00866685" w:rsidP="00B449E2">
      <w:pPr>
        <w:tabs>
          <w:tab w:val="left" w:pos="990"/>
        </w:tabs>
        <w:spacing w:after="0" w:line="276" w:lineRule="auto"/>
        <w:ind w:firstLine="720"/>
        <w:jc w:val="center"/>
        <w:rPr>
          <w:rFonts w:ascii="GHEA Grapalat" w:hAnsi="GHEA Grapalat"/>
          <w:b/>
          <w:bCs/>
          <w:lang w:val="hy-AM"/>
        </w:rPr>
      </w:pPr>
    </w:p>
    <w:p w14:paraId="1785C899" w14:textId="77777777" w:rsidR="00866685" w:rsidRPr="004977E0" w:rsidRDefault="00866685" w:rsidP="005313FA">
      <w:pPr>
        <w:tabs>
          <w:tab w:val="left" w:pos="990"/>
        </w:tabs>
        <w:spacing w:after="0"/>
        <w:ind w:firstLine="720"/>
        <w:jc w:val="both"/>
        <w:rPr>
          <w:rFonts w:ascii="GHEA Grapalat" w:hAnsi="GHEA Grapalat"/>
          <w:b/>
          <w:bCs/>
          <w:lang w:val="hy-AM"/>
        </w:rPr>
      </w:pPr>
    </w:p>
    <w:p w14:paraId="58DB1ED7" w14:textId="77777777" w:rsidR="006A44E1" w:rsidRPr="00174C3D" w:rsidRDefault="006A44E1" w:rsidP="005313FA">
      <w:pPr>
        <w:numPr>
          <w:ilvl w:val="0"/>
          <w:numId w:val="20"/>
        </w:numPr>
        <w:pBdr>
          <w:top w:val="nil"/>
          <w:left w:val="nil"/>
          <w:bottom w:val="nil"/>
          <w:right w:val="nil"/>
          <w:between w:val="nil"/>
        </w:pBdr>
        <w:shd w:val="clear" w:color="auto" w:fill="FFFFFF"/>
        <w:tabs>
          <w:tab w:val="left" w:pos="990"/>
        </w:tabs>
        <w:spacing w:after="0" w:line="360" w:lineRule="auto"/>
        <w:ind w:left="0" w:firstLine="720"/>
        <w:jc w:val="both"/>
        <w:rPr>
          <w:rFonts w:ascii="GHEA Grapalat" w:eastAsia="GHEA Grapalat" w:hAnsi="GHEA Grapalat" w:cs="GHEA Grapalat"/>
          <w:b/>
        </w:rPr>
      </w:pPr>
      <w:bookmarkStart w:id="3" w:name="_Hlk201138970"/>
      <w:proofErr w:type="spellStart"/>
      <w:r w:rsidRPr="00174C3D">
        <w:rPr>
          <w:rFonts w:ascii="GHEA Grapalat" w:eastAsia="GHEA Grapalat" w:hAnsi="GHEA Grapalat" w:cs="GHEA Grapalat"/>
          <w:b/>
        </w:rPr>
        <w:t>Անհրաժեշտությունը</w:t>
      </w:r>
      <w:proofErr w:type="spellEnd"/>
      <w:r w:rsidRPr="00174C3D">
        <w:rPr>
          <w:rFonts w:ascii="GHEA Grapalat" w:eastAsia="GHEA Grapalat" w:hAnsi="GHEA Grapalat" w:cs="GHEA Grapalat"/>
          <w:b/>
        </w:rPr>
        <w:t xml:space="preserve">. </w:t>
      </w:r>
    </w:p>
    <w:bookmarkEnd w:id="3"/>
    <w:p w14:paraId="7D36C183" w14:textId="5B9EB4EC" w:rsidR="004977E0" w:rsidRPr="002F4421" w:rsidRDefault="004977E0" w:rsidP="005313FA">
      <w:pPr>
        <w:pStyle w:val="NormalWeb"/>
        <w:tabs>
          <w:tab w:val="left" w:pos="990"/>
        </w:tabs>
        <w:spacing w:before="0" w:beforeAutospacing="0" w:after="0" w:afterAutospacing="0" w:line="360" w:lineRule="auto"/>
        <w:ind w:firstLine="720"/>
        <w:jc w:val="both"/>
        <w:rPr>
          <w:rStyle w:val="Strong"/>
          <w:rFonts w:ascii="GHEA Grapalat" w:eastAsiaTheme="majorEastAsia" w:hAnsi="GHEA Grapalat"/>
          <w:b w:val="0"/>
          <w:bCs w:val="0"/>
        </w:rPr>
      </w:pPr>
      <w:r w:rsidRPr="007571A2">
        <w:rPr>
          <w:rFonts w:ascii="GHEA Grapalat" w:hAnsi="GHEA Grapalat"/>
          <w:lang w:val="hy-AM"/>
        </w:rPr>
        <w:t>««Չափումների միասնականության ապահովման մասին» օրենքում փոփոխություններ և լրացումներ կատարելու մասին» 2025 թ</w:t>
      </w:r>
      <w:r>
        <w:rPr>
          <w:rFonts w:ascii="GHEA Grapalat" w:hAnsi="GHEA Grapalat"/>
          <w:lang w:val="hy-AM"/>
        </w:rPr>
        <w:t xml:space="preserve">վականի </w:t>
      </w:r>
      <w:r w:rsidRPr="007571A2">
        <w:rPr>
          <w:rFonts w:ascii="GHEA Grapalat" w:hAnsi="GHEA Grapalat"/>
          <w:lang w:val="hy-AM"/>
        </w:rPr>
        <w:t>դեկտեմբերի 1-ի ՀՕ-374-Ն օրենքի կիրարկումն ապահովող միջոցառումների ցանկը</w:t>
      </w:r>
      <w:r w:rsidRPr="004977E0">
        <w:t xml:space="preserve"> </w:t>
      </w:r>
      <w:r w:rsidR="00E874B1" w:rsidRPr="00E874B1">
        <w:rPr>
          <w:rFonts w:ascii="GHEA Grapalat" w:hAnsi="GHEA Grapalat"/>
          <w:lang w:val="hy-AM"/>
        </w:rPr>
        <w:t>հաստատելու</w:t>
      </w:r>
      <w:r w:rsidRPr="004977E0">
        <w:rPr>
          <w:rFonts w:ascii="GHEA Grapalat" w:hAnsi="GHEA Grapalat"/>
          <w:lang w:val="hy-AM"/>
        </w:rPr>
        <w:t xml:space="preserve"> մասին» Հայաստանի Հանրապետության վարչապետի որոշման նախագծի</w:t>
      </w:r>
      <w:r>
        <w:rPr>
          <w:rFonts w:ascii="GHEA Grapalat" w:hAnsi="GHEA Grapalat"/>
          <w:lang w:val="hy-AM"/>
        </w:rPr>
        <w:t xml:space="preserve"> (</w:t>
      </w:r>
      <w:r>
        <w:rPr>
          <w:rFonts w:ascii="GHEA Grapalat" w:hAnsi="GHEA Grapalat"/>
          <w:lang w:val="ru-RU"/>
        </w:rPr>
        <w:t>այսուհետ՝</w:t>
      </w:r>
      <w:r w:rsidRPr="004977E0">
        <w:rPr>
          <w:rFonts w:ascii="GHEA Grapalat" w:hAnsi="GHEA Grapalat"/>
        </w:rPr>
        <w:t xml:space="preserve"> </w:t>
      </w:r>
      <w:r>
        <w:rPr>
          <w:rFonts w:ascii="GHEA Grapalat" w:hAnsi="GHEA Grapalat"/>
          <w:lang w:val="ru-RU"/>
        </w:rPr>
        <w:t>Ն</w:t>
      </w:r>
      <w:proofErr w:type="spellStart"/>
      <w:r w:rsidR="000C0D21" w:rsidRPr="000C0D21">
        <w:rPr>
          <w:rFonts w:ascii="GHEA Grapalat" w:hAnsi="GHEA Grapalat"/>
        </w:rPr>
        <w:t>ախագ</w:t>
      </w:r>
      <w:proofErr w:type="spellEnd"/>
      <w:r>
        <w:rPr>
          <w:rFonts w:ascii="GHEA Grapalat" w:hAnsi="GHEA Grapalat"/>
          <w:lang w:val="ru-RU"/>
        </w:rPr>
        <w:t>ի</w:t>
      </w:r>
      <w:r w:rsidR="000C0D21" w:rsidRPr="000C0D21">
        <w:rPr>
          <w:rFonts w:ascii="GHEA Grapalat" w:hAnsi="GHEA Grapalat"/>
        </w:rPr>
        <w:t>ծ</w:t>
      </w:r>
      <w:r>
        <w:rPr>
          <w:rFonts w:ascii="GHEA Grapalat" w:hAnsi="GHEA Grapalat"/>
        </w:rPr>
        <w:t>)</w:t>
      </w:r>
      <w:r w:rsidR="000C0D21" w:rsidRPr="000C0D21">
        <w:rPr>
          <w:rFonts w:ascii="GHEA Grapalat" w:hAnsi="GHEA Grapalat"/>
        </w:rPr>
        <w:t xml:space="preserve"> </w:t>
      </w:r>
      <w:proofErr w:type="spellStart"/>
      <w:r w:rsidR="000C0D21" w:rsidRPr="000C0D21">
        <w:rPr>
          <w:rFonts w:ascii="GHEA Grapalat" w:hAnsi="GHEA Grapalat"/>
        </w:rPr>
        <w:t>անհրաժեշտությունը</w:t>
      </w:r>
      <w:proofErr w:type="spellEnd"/>
      <w:r w:rsidR="000C0D21" w:rsidRPr="000C0D21">
        <w:rPr>
          <w:rFonts w:ascii="GHEA Grapalat" w:hAnsi="GHEA Grapalat"/>
        </w:rPr>
        <w:t xml:space="preserve"> </w:t>
      </w:r>
      <w:r>
        <w:rPr>
          <w:rFonts w:ascii="GHEA Grapalat" w:hAnsi="GHEA Grapalat"/>
          <w:lang w:val="ru-RU"/>
        </w:rPr>
        <w:t>պայմանավորված</w:t>
      </w:r>
      <w:r w:rsidRPr="004977E0">
        <w:rPr>
          <w:rFonts w:ascii="GHEA Grapalat" w:hAnsi="GHEA Grapalat"/>
        </w:rPr>
        <w:t xml:space="preserve"> </w:t>
      </w:r>
      <w:r w:rsidR="000C0D21" w:rsidRPr="000C0D21">
        <w:rPr>
          <w:rFonts w:ascii="GHEA Grapalat" w:hAnsi="GHEA Grapalat"/>
        </w:rPr>
        <w:t xml:space="preserve">է </w:t>
      </w:r>
      <w:r w:rsidRPr="007571A2">
        <w:rPr>
          <w:rFonts w:ascii="GHEA Grapalat" w:hAnsi="GHEA Grapalat"/>
          <w:lang w:val="hy-AM"/>
        </w:rPr>
        <w:t>««Չափումների միասնականության ապահովման մասին» օրենքում փոփոխություններ և լրացումներ կատարելու մասին» 2025 թ. դեկտեմբերի 1-ի ՀՕ-374-Ն օրենքի</w:t>
      </w:r>
      <w:r w:rsidRPr="004977E0">
        <w:rPr>
          <w:rFonts w:ascii="GHEA Grapalat" w:hAnsi="GHEA Grapalat"/>
        </w:rPr>
        <w:t xml:space="preserve"> </w:t>
      </w:r>
      <w:r>
        <w:rPr>
          <w:rFonts w:ascii="GHEA Grapalat" w:hAnsi="GHEA Grapalat"/>
          <w:lang w:val="hy-AM"/>
        </w:rPr>
        <w:t>(</w:t>
      </w:r>
      <w:r>
        <w:rPr>
          <w:rFonts w:ascii="GHEA Grapalat" w:hAnsi="GHEA Grapalat"/>
          <w:lang w:val="ru-RU"/>
        </w:rPr>
        <w:t>այսուհետ՝</w:t>
      </w:r>
      <w:r w:rsidRPr="004977E0">
        <w:rPr>
          <w:rFonts w:ascii="GHEA Grapalat" w:hAnsi="GHEA Grapalat"/>
        </w:rPr>
        <w:t xml:space="preserve"> </w:t>
      </w:r>
      <w:r>
        <w:rPr>
          <w:rFonts w:ascii="GHEA Grapalat" w:hAnsi="GHEA Grapalat"/>
          <w:lang w:val="ru-RU"/>
        </w:rPr>
        <w:t>Օրենք</w:t>
      </w:r>
      <w:r>
        <w:rPr>
          <w:rFonts w:ascii="GHEA Grapalat" w:hAnsi="GHEA Grapalat"/>
        </w:rPr>
        <w:t>)</w:t>
      </w:r>
      <w:r w:rsidRPr="007571A2">
        <w:rPr>
          <w:rFonts w:ascii="GHEA Grapalat" w:hAnsi="GHEA Grapalat"/>
          <w:lang w:val="hy-AM"/>
        </w:rPr>
        <w:t xml:space="preserve"> 12-րդ հոդված</w:t>
      </w:r>
      <w:r>
        <w:rPr>
          <w:rFonts w:ascii="GHEA Grapalat" w:hAnsi="GHEA Grapalat"/>
          <w:lang w:val="ru-RU"/>
        </w:rPr>
        <w:t>ով</w:t>
      </w:r>
      <w:r w:rsidRPr="004977E0">
        <w:rPr>
          <w:rFonts w:ascii="GHEA Grapalat" w:hAnsi="GHEA Grapalat"/>
        </w:rPr>
        <w:t xml:space="preserve"> </w:t>
      </w:r>
      <w:r>
        <w:rPr>
          <w:rStyle w:val="Strong"/>
          <w:rFonts w:ascii="GHEA Grapalat" w:eastAsiaTheme="majorEastAsia" w:hAnsi="GHEA Grapalat"/>
          <w:b w:val="0"/>
          <w:bCs w:val="0"/>
        </w:rPr>
        <w:t xml:space="preserve">սահմանված </w:t>
      </w:r>
      <w:proofErr w:type="spellStart"/>
      <w:r>
        <w:rPr>
          <w:rStyle w:val="Strong"/>
          <w:rFonts w:ascii="GHEA Grapalat" w:eastAsiaTheme="majorEastAsia" w:hAnsi="GHEA Grapalat"/>
          <w:b w:val="0"/>
          <w:bCs w:val="0"/>
        </w:rPr>
        <w:t>պահանջ</w:t>
      </w:r>
      <w:proofErr w:type="spellEnd"/>
      <w:r>
        <w:rPr>
          <w:rStyle w:val="Strong"/>
          <w:rFonts w:ascii="GHEA Grapalat" w:eastAsiaTheme="majorEastAsia" w:hAnsi="GHEA Grapalat"/>
          <w:b w:val="0"/>
          <w:bCs w:val="0"/>
          <w:lang w:val="ru-RU"/>
        </w:rPr>
        <w:t>ներ</w:t>
      </w:r>
      <w:r>
        <w:rPr>
          <w:rStyle w:val="Strong"/>
          <w:rFonts w:ascii="GHEA Grapalat" w:eastAsiaTheme="majorEastAsia" w:hAnsi="GHEA Grapalat"/>
          <w:b w:val="0"/>
          <w:bCs w:val="0"/>
        </w:rPr>
        <w:t>ի</w:t>
      </w:r>
      <w:r w:rsidRPr="004977E0">
        <w:rPr>
          <w:rStyle w:val="Strong"/>
          <w:rFonts w:ascii="GHEA Grapalat" w:eastAsiaTheme="majorEastAsia" w:hAnsi="GHEA Grapalat"/>
          <w:b w:val="0"/>
          <w:bCs w:val="0"/>
        </w:rPr>
        <w:t xml:space="preserve"> </w:t>
      </w:r>
      <w:r>
        <w:rPr>
          <w:rStyle w:val="Strong"/>
          <w:rFonts w:ascii="GHEA Grapalat" w:eastAsiaTheme="majorEastAsia" w:hAnsi="GHEA Grapalat"/>
          <w:b w:val="0"/>
          <w:bCs w:val="0"/>
          <w:lang w:val="ru-RU"/>
        </w:rPr>
        <w:t>կիրարկման</w:t>
      </w:r>
      <w:r w:rsidRPr="004977E0">
        <w:rPr>
          <w:rStyle w:val="Strong"/>
          <w:rFonts w:ascii="GHEA Grapalat" w:eastAsiaTheme="majorEastAsia" w:hAnsi="GHEA Grapalat"/>
          <w:b w:val="0"/>
          <w:bCs w:val="0"/>
        </w:rPr>
        <w:t xml:space="preserve"> </w:t>
      </w:r>
      <w:r>
        <w:rPr>
          <w:rStyle w:val="Strong"/>
          <w:rFonts w:ascii="GHEA Grapalat" w:eastAsiaTheme="majorEastAsia" w:hAnsi="GHEA Grapalat"/>
          <w:b w:val="0"/>
          <w:bCs w:val="0"/>
          <w:lang w:val="ru-RU"/>
        </w:rPr>
        <w:t>ապահովմամբ</w:t>
      </w:r>
      <w:r w:rsidRPr="004977E0">
        <w:rPr>
          <w:rStyle w:val="Strong"/>
          <w:rFonts w:ascii="GHEA Grapalat" w:eastAsiaTheme="majorEastAsia" w:hAnsi="GHEA Grapalat"/>
          <w:b w:val="0"/>
          <w:bCs w:val="0"/>
        </w:rPr>
        <w:t>:</w:t>
      </w:r>
    </w:p>
    <w:p w14:paraId="062538B1" w14:textId="0CC0A230" w:rsidR="006A44E1" w:rsidRPr="00174C3D" w:rsidRDefault="00F61FB4" w:rsidP="005313FA">
      <w:pPr>
        <w:tabs>
          <w:tab w:val="left" w:pos="990"/>
        </w:tabs>
        <w:spacing w:after="0" w:line="360" w:lineRule="auto"/>
        <w:ind w:firstLine="720"/>
        <w:jc w:val="both"/>
        <w:rPr>
          <w:rFonts w:ascii="GHEA Grapalat" w:eastAsia="GHEA Grapalat" w:hAnsi="GHEA Grapalat" w:cs="GHEA Grapalat"/>
          <w:b/>
          <w:lang w:val="hy-AM"/>
        </w:rPr>
      </w:pPr>
      <w:bookmarkStart w:id="4" w:name="_Hlk201139650"/>
      <w:r w:rsidRPr="00174C3D">
        <w:rPr>
          <w:rFonts w:ascii="GHEA Grapalat" w:eastAsia="Times New Roman" w:hAnsi="GHEA Grapalat" w:cs="Times New Roman"/>
          <w:b/>
          <w:bCs/>
        </w:rPr>
        <w:t>2.</w:t>
      </w:r>
      <w:r w:rsidRPr="00174C3D">
        <w:rPr>
          <w:rFonts w:ascii="GHEA Grapalat" w:eastAsia="Times New Roman" w:hAnsi="GHEA Grapalat" w:cs="Times New Roman"/>
        </w:rPr>
        <w:t xml:space="preserve"> </w:t>
      </w:r>
      <w:r w:rsidR="006A44E1" w:rsidRPr="00174C3D">
        <w:rPr>
          <w:rFonts w:ascii="GHEA Grapalat" w:eastAsia="GHEA Grapalat" w:hAnsi="GHEA Grapalat" w:cs="GHEA Grapalat"/>
          <w:b/>
          <w:lang w:val="hy-AM"/>
        </w:rPr>
        <w:t xml:space="preserve">Ընթացիկ իրավիճակը և խնդիրները. </w:t>
      </w:r>
    </w:p>
    <w:bookmarkEnd w:id="4"/>
    <w:p w14:paraId="4A4A9AFD" w14:textId="5DB3BBAE" w:rsidR="005313FA" w:rsidRPr="005313FA" w:rsidRDefault="005313FA" w:rsidP="005313FA">
      <w:pPr>
        <w:pStyle w:val="NormalWeb"/>
        <w:tabs>
          <w:tab w:val="left" w:pos="990"/>
        </w:tabs>
        <w:spacing w:before="0" w:beforeAutospacing="0" w:after="0" w:afterAutospacing="0" w:line="360" w:lineRule="auto"/>
        <w:ind w:firstLine="720"/>
        <w:jc w:val="both"/>
        <w:rPr>
          <w:rStyle w:val="Strong"/>
          <w:rFonts w:ascii="GHEA Grapalat" w:eastAsiaTheme="majorEastAsia" w:hAnsi="GHEA Grapalat"/>
          <w:b w:val="0"/>
          <w:bCs w:val="0"/>
          <w:lang w:val="hy-AM"/>
        </w:rPr>
      </w:pPr>
      <w:r w:rsidRPr="005313FA">
        <w:rPr>
          <w:rStyle w:val="Strong"/>
          <w:rFonts w:ascii="GHEA Grapalat" w:eastAsiaTheme="majorEastAsia" w:hAnsi="GHEA Grapalat"/>
          <w:b w:val="0"/>
          <w:bCs w:val="0"/>
          <w:lang w:val="hy-AM"/>
        </w:rPr>
        <w:t>Օրենքի 12-րդ հոդվածով սահմանված են չափագիտության ոլորտում Կառավարությանը վերապահված լիազորությունները: 12-րդ հոդվածով սահմանված պահանջների կիրարկումն ապահովելու նպատակով անհրաժեշտություն է առաջացել  մշակել օրենքի կիրարկումն ապահովող միջոցառումների ցանկը:</w:t>
      </w:r>
    </w:p>
    <w:p w14:paraId="3B297B44" w14:textId="582DF352" w:rsidR="005313FA" w:rsidRPr="005313FA" w:rsidRDefault="005313FA" w:rsidP="005313FA">
      <w:pPr>
        <w:pStyle w:val="NormalWeb"/>
        <w:tabs>
          <w:tab w:val="left" w:pos="990"/>
        </w:tabs>
        <w:spacing w:before="0" w:beforeAutospacing="0" w:after="0" w:afterAutospacing="0" w:line="360" w:lineRule="auto"/>
        <w:ind w:firstLine="720"/>
        <w:jc w:val="both"/>
        <w:rPr>
          <w:rFonts w:ascii="GHEA Grapalat" w:eastAsiaTheme="majorEastAsia" w:hAnsi="GHEA Grapalat"/>
          <w:lang w:val="hy-AM"/>
        </w:rPr>
      </w:pPr>
      <w:r w:rsidRPr="00174C3D">
        <w:rPr>
          <w:rFonts w:ascii="GHEA Grapalat" w:eastAsia="GHEA Grapalat" w:hAnsi="GHEA Grapalat" w:cs="GHEA Grapalat"/>
          <w:b/>
          <w:lang w:val="hy-AM"/>
        </w:rPr>
        <w:t>3. Կարգավորման</w:t>
      </w:r>
      <w:r w:rsidRPr="00174C3D">
        <w:rPr>
          <w:rFonts w:ascii="Calibri" w:hAnsi="Calibri" w:cs="Calibri"/>
          <w:b/>
          <w:lang w:val="hy-AM"/>
        </w:rPr>
        <w:t> </w:t>
      </w:r>
      <w:r w:rsidRPr="00174C3D">
        <w:rPr>
          <w:rFonts w:ascii="GHEA Grapalat" w:eastAsia="GHEA Grapalat" w:hAnsi="GHEA Grapalat" w:cs="GHEA Grapalat"/>
          <w:b/>
          <w:lang w:val="hy-AM"/>
        </w:rPr>
        <w:t>նպատակը</w:t>
      </w:r>
      <w:r w:rsidRPr="00174C3D">
        <w:rPr>
          <w:rFonts w:ascii="Calibri" w:hAnsi="Calibri" w:cs="Calibri"/>
          <w:b/>
          <w:lang w:val="hy-AM"/>
        </w:rPr>
        <w:t> </w:t>
      </w:r>
      <w:r w:rsidRPr="00174C3D">
        <w:rPr>
          <w:rFonts w:ascii="GHEA Grapalat" w:eastAsia="GHEA Grapalat" w:hAnsi="GHEA Grapalat" w:cs="GHEA Grapalat"/>
          <w:b/>
          <w:lang w:val="hy-AM"/>
        </w:rPr>
        <w:t>և</w:t>
      </w:r>
      <w:r w:rsidRPr="00174C3D">
        <w:rPr>
          <w:rFonts w:ascii="Calibri" w:hAnsi="Calibri" w:cs="Calibri"/>
          <w:b/>
          <w:lang w:val="hy-AM"/>
        </w:rPr>
        <w:t> </w:t>
      </w:r>
      <w:r w:rsidRPr="00174C3D">
        <w:rPr>
          <w:rFonts w:ascii="GHEA Grapalat" w:eastAsia="GHEA Grapalat" w:hAnsi="GHEA Grapalat" w:cs="GHEA Grapalat"/>
          <w:b/>
          <w:lang w:val="hy-AM"/>
        </w:rPr>
        <w:t>բնույթը.</w:t>
      </w:r>
    </w:p>
    <w:p w14:paraId="75DC7591" w14:textId="29B99A88" w:rsidR="005313FA" w:rsidRPr="005313FA" w:rsidRDefault="005313FA" w:rsidP="005313FA">
      <w:pPr>
        <w:pStyle w:val="NormalWeb"/>
        <w:tabs>
          <w:tab w:val="left" w:pos="990"/>
        </w:tabs>
        <w:spacing w:before="0" w:beforeAutospacing="0" w:after="0" w:afterAutospacing="0" w:line="360" w:lineRule="auto"/>
        <w:ind w:firstLine="720"/>
        <w:jc w:val="both"/>
        <w:rPr>
          <w:rStyle w:val="Strong"/>
          <w:rFonts w:ascii="GHEA Grapalat" w:eastAsiaTheme="majorEastAsia" w:hAnsi="GHEA Grapalat"/>
          <w:b w:val="0"/>
          <w:bCs w:val="0"/>
          <w:lang w:val="hy-AM"/>
        </w:rPr>
      </w:pPr>
      <w:r w:rsidRPr="005313FA">
        <w:rPr>
          <w:rStyle w:val="Strong"/>
          <w:rFonts w:ascii="GHEA Grapalat" w:eastAsiaTheme="majorEastAsia" w:hAnsi="GHEA Grapalat"/>
          <w:b w:val="0"/>
          <w:bCs w:val="0"/>
          <w:lang w:val="hy-AM"/>
        </w:rPr>
        <w:t xml:space="preserve">Նախագիծը համապատասխանում է </w:t>
      </w:r>
      <w:r w:rsidRPr="007571A2">
        <w:rPr>
          <w:rFonts w:ascii="GHEA Grapalat" w:hAnsi="GHEA Grapalat"/>
          <w:lang w:val="hy-AM"/>
        </w:rPr>
        <w:t xml:space="preserve">Հայաստանի Հանրապետության կառավարության 2021 թվականի փետրվարի 25-ի N 252-Լ որոշման հավելվածի 106-րդ </w:t>
      </w:r>
      <w:r>
        <w:rPr>
          <w:rFonts w:ascii="GHEA Grapalat" w:hAnsi="GHEA Grapalat"/>
          <w:lang w:val="hy-AM"/>
        </w:rPr>
        <w:t xml:space="preserve">և 107-րդ </w:t>
      </w:r>
      <w:r w:rsidRPr="007571A2">
        <w:rPr>
          <w:rFonts w:ascii="GHEA Grapalat" w:hAnsi="GHEA Grapalat"/>
          <w:lang w:val="hy-AM"/>
        </w:rPr>
        <w:t>կետ</w:t>
      </w:r>
      <w:r>
        <w:rPr>
          <w:rFonts w:ascii="GHEA Grapalat" w:hAnsi="GHEA Grapalat"/>
          <w:lang w:val="hy-AM"/>
        </w:rPr>
        <w:t>եր</w:t>
      </w:r>
      <w:r w:rsidRPr="005313FA">
        <w:rPr>
          <w:rFonts w:ascii="GHEA Grapalat" w:hAnsi="GHEA Grapalat"/>
          <w:lang w:val="hy-AM"/>
        </w:rPr>
        <w:t xml:space="preserve">ի պահանջներին: </w:t>
      </w:r>
      <w:r w:rsidRPr="005313FA">
        <w:rPr>
          <w:rStyle w:val="Strong"/>
          <w:rFonts w:ascii="GHEA Grapalat" w:eastAsiaTheme="majorEastAsia" w:hAnsi="GHEA Grapalat"/>
          <w:b w:val="0"/>
          <w:bCs w:val="0"/>
          <w:lang w:val="hy-AM"/>
        </w:rPr>
        <w:t xml:space="preserve">Նախագծով առաջարկվում է </w:t>
      </w:r>
      <w:r w:rsidR="00E874B1" w:rsidRPr="00E874B1">
        <w:rPr>
          <w:rStyle w:val="Strong"/>
          <w:rFonts w:ascii="GHEA Grapalat" w:eastAsiaTheme="majorEastAsia" w:hAnsi="GHEA Grapalat"/>
          <w:b w:val="0"/>
          <w:bCs w:val="0"/>
          <w:lang w:val="hy-AM"/>
        </w:rPr>
        <w:t>հաստատել</w:t>
      </w:r>
      <w:r w:rsidRPr="005313FA">
        <w:rPr>
          <w:rStyle w:val="Strong"/>
          <w:rFonts w:ascii="GHEA Grapalat" w:eastAsiaTheme="majorEastAsia" w:hAnsi="GHEA Grapalat"/>
          <w:b w:val="0"/>
          <w:bCs w:val="0"/>
          <w:lang w:val="hy-AM"/>
        </w:rPr>
        <w:t xml:space="preserve"> ժամանակացույց, ըստ որի սահմանված կարգով կմշակվեն և Վարչապետի աշխատակազմ կներկայացվեն օրենքից բխող համապատասխան իրավական ակտերի նախագծերը:</w:t>
      </w:r>
    </w:p>
    <w:p w14:paraId="37093E4D" w14:textId="77777777" w:rsidR="00B449E2" w:rsidRPr="00174C3D" w:rsidRDefault="00B449E2" w:rsidP="00B449E2">
      <w:pPr>
        <w:tabs>
          <w:tab w:val="left" w:pos="990"/>
        </w:tabs>
        <w:spacing w:after="0" w:line="360" w:lineRule="auto"/>
        <w:ind w:firstLine="720"/>
        <w:jc w:val="both"/>
        <w:rPr>
          <w:rFonts w:ascii="GHEA Grapalat" w:eastAsia="GHEA Grapalat" w:hAnsi="GHEA Grapalat" w:cs="GHEA Grapalat"/>
          <w:lang w:val="hy-AM"/>
        </w:rPr>
      </w:pPr>
      <w:r w:rsidRPr="00174C3D">
        <w:rPr>
          <w:rFonts w:ascii="GHEA Grapalat" w:eastAsia="GHEA Grapalat" w:hAnsi="GHEA Grapalat" w:cs="GHEA Grapalat"/>
          <w:b/>
          <w:lang w:val="hy-AM"/>
        </w:rPr>
        <w:t>4.</w:t>
      </w:r>
      <w:r w:rsidRPr="00174C3D">
        <w:rPr>
          <w:rFonts w:ascii="Calibri" w:hAnsi="Calibri" w:cs="Calibri"/>
          <w:b/>
          <w:lang w:val="hy-AM"/>
        </w:rPr>
        <w:t> </w:t>
      </w:r>
      <w:r w:rsidRPr="00174C3D">
        <w:rPr>
          <w:rFonts w:ascii="GHEA Grapalat" w:eastAsia="GHEA Grapalat" w:hAnsi="GHEA Grapalat" w:cs="GHEA Grapalat"/>
          <w:b/>
          <w:lang w:val="hy-AM"/>
        </w:rPr>
        <w:t>Նախագծի մշակման գործընթացում ներգրավված ինստիտուտները և անձինք.</w:t>
      </w:r>
      <w:r w:rsidRPr="00174C3D">
        <w:rPr>
          <w:rFonts w:ascii="GHEA Grapalat" w:eastAsia="GHEA Grapalat" w:hAnsi="GHEA Grapalat" w:cs="GHEA Grapalat"/>
          <w:lang w:val="hy-AM"/>
        </w:rPr>
        <w:t xml:space="preserve"> </w:t>
      </w:r>
    </w:p>
    <w:p w14:paraId="78A7DFC5" w14:textId="77777777" w:rsidR="00B449E2" w:rsidRPr="00174C3D" w:rsidRDefault="00B449E2" w:rsidP="00B449E2">
      <w:pPr>
        <w:tabs>
          <w:tab w:val="left" w:pos="990"/>
        </w:tabs>
        <w:spacing w:after="0" w:line="360" w:lineRule="auto"/>
        <w:ind w:firstLine="720"/>
        <w:jc w:val="both"/>
        <w:rPr>
          <w:rFonts w:ascii="GHEA Grapalat" w:eastAsia="GHEA Grapalat" w:hAnsi="GHEA Grapalat" w:cs="GHEA Grapalat"/>
          <w:lang w:val="hy-AM"/>
        </w:rPr>
      </w:pPr>
      <w:r w:rsidRPr="00174C3D">
        <w:rPr>
          <w:rFonts w:ascii="GHEA Grapalat" w:eastAsia="GHEA Grapalat" w:hAnsi="GHEA Grapalat" w:cs="GHEA Grapalat"/>
          <w:lang w:val="hy-AM"/>
        </w:rPr>
        <w:t>Նախագիծը մշակվել է Էկոնոմիկայի նախարարության կողմից:</w:t>
      </w:r>
    </w:p>
    <w:p w14:paraId="5B407390" w14:textId="77777777" w:rsidR="00B449E2" w:rsidRPr="00C041D6" w:rsidRDefault="00B449E2" w:rsidP="00B449E2">
      <w:pPr>
        <w:tabs>
          <w:tab w:val="left" w:pos="990"/>
        </w:tabs>
        <w:spacing w:after="0" w:line="360" w:lineRule="auto"/>
        <w:ind w:firstLine="720"/>
        <w:jc w:val="both"/>
        <w:rPr>
          <w:rFonts w:ascii="GHEA Grapalat" w:eastAsia="GHEA Grapalat" w:hAnsi="GHEA Grapalat" w:cs="GHEA Grapalat"/>
          <w:b/>
          <w:lang w:val="hy-AM"/>
        </w:rPr>
      </w:pPr>
      <w:r w:rsidRPr="00C041D6">
        <w:rPr>
          <w:rFonts w:ascii="GHEA Grapalat" w:eastAsia="GHEA Grapalat" w:hAnsi="GHEA Grapalat" w:cs="GHEA Grapalat"/>
          <w:b/>
          <w:lang w:val="hy-AM"/>
        </w:rPr>
        <w:t>5. Ակնկալվող արդյունքները.</w:t>
      </w:r>
    </w:p>
    <w:p w14:paraId="6A048649" w14:textId="1C9D517F" w:rsidR="005313FA" w:rsidRPr="002F4421" w:rsidRDefault="005313FA" w:rsidP="00B449E2">
      <w:pPr>
        <w:pStyle w:val="NormalWeb"/>
        <w:tabs>
          <w:tab w:val="left" w:pos="990"/>
        </w:tabs>
        <w:spacing w:before="0" w:beforeAutospacing="0" w:after="0" w:afterAutospacing="0" w:line="360" w:lineRule="auto"/>
        <w:ind w:firstLine="810"/>
        <w:jc w:val="both"/>
        <w:rPr>
          <w:rStyle w:val="Strong"/>
          <w:rFonts w:ascii="GHEA Grapalat" w:eastAsiaTheme="majorEastAsia" w:hAnsi="GHEA Grapalat"/>
          <w:b w:val="0"/>
          <w:bCs w:val="0"/>
          <w:lang w:val="hy-AM"/>
        </w:rPr>
      </w:pPr>
      <w:r w:rsidRPr="005313FA">
        <w:rPr>
          <w:rStyle w:val="Strong"/>
          <w:rFonts w:ascii="GHEA Grapalat" w:eastAsiaTheme="majorEastAsia" w:hAnsi="GHEA Grapalat"/>
          <w:b w:val="0"/>
          <w:bCs w:val="0"/>
          <w:lang w:val="hy-AM"/>
        </w:rPr>
        <w:t>Նախագծի ընդունմամբ կմշակվեն և Վարչապետի աշխատակազմ կներկայացվեն համապատասխան իրավական ակտերի նախագծերը:</w:t>
      </w:r>
    </w:p>
    <w:p w14:paraId="3B0F15E1" w14:textId="77777777" w:rsidR="00B449E2" w:rsidRPr="002F4421" w:rsidRDefault="00B449E2" w:rsidP="00B449E2">
      <w:pPr>
        <w:pStyle w:val="NormalWeb"/>
        <w:tabs>
          <w:tab w:val="left" w:pos="990"/>
        </w:tabs>
        <w:spacing w:before="0" w:beforeAutospacing="0" w:after="0" w:afterAutospacing="0" w:line="360" w:lineRule="auto"/>
        <w:ind w:firstLine="810"/>
        <w:jc w:val="both"/>
        <w:rPr>
          <w:rStyle w:val="Strong"/>
          <w:rFonts w:ascii="GHEA Grapalat" w:eastAsiaTheme="majorEastAsia" w:hAnsi="GHEA Grapalat"/>
          <w:lang w:val="hy-AM"/>
        </w:rPr>
      </w:pPr>
      <w:r w:rsidRPr="002F4421">
        <w:rPr>
          <w:rStyle w:val="Strong"/>
          <w:rFonts w:ascii="GHEA Grapalat" w:eastAsiaTheme="majorEastAsia" w:hAnsi="GHEA Grapalat"/>
          <w:lang w:val="hy-AM"/>
        </w:rPr>
        <w:t>6. Այլ տեղեկություններ</w:t>
      </w:r>
    </w:p>
    <w:p w14:paraId="17718038" w14:textId="77777777" w:rsidR="00B449E2" w:rsidRPr="005313FA" w:rsidRDefault="00B449E2" w:rsidP="00B449E2">
      <w:pPr>
        <w:pStyle w:val="NormalWeb"/>
        <w:tabs>
          <w:tab w:val="left" w:pos="990"/>
        </w:tabs>
        <w:spacing w:before="0" w:beforeAutospacing="0" w:after="0" w:afterAutospacing="0" w:line="360" w:lineRule="auto"/>
        <w:ind w:firstLine="720"/>
        <w:jc w:val="both"/>
        <w:rPr>
          <w:rStyle w:val="Strong"/>
          <w:rFonts w:ascii="GHEA Grapalat" w:eastAsiaTheme="majorEastAsia" w:hAnsi="GHEA Grapalat"/>
          <w:b w:val="0"/>
          <w:bCs w:val="0"/>
          <w:lang w:val="hy-AM"/>
        </w:rPr>
      </w:pPr>
      <w:r w:rsidRPr="005313FA">
        <w:rPr>
          <w:rStyle w:val="Strong"/>
          <w:rFonts w:ascii="GHEA Grapalat" w:eastAsiaTheme="majorEastAsia" w:hAnsi="GHEA Grapalat"/>
          <w:b w:val="0"/>
          <w:bCs w:val="0"/>
          <w:lang w:val="hy-AM"/>
        </w:rPr>
        <w:lastRenderedPageBreak/>
        <w:t xml:space="preserve">Նախագծի ընդունման կապակցությամբ անհրաժեշտություն կառաջանա մշակել մի շարք նորմատիվ իրավական ակտեր: </w:t>
      </w:r>
    </w:p>
    <w:p w14:paraId="1FAE71E4" w14:textId="1DC8CA8C" w:rsidR="00B449E2" w:rsidRPr="00B449E2" w:rsidRDefault="00B449E2" w:rsidP="00B449E2">
      <w:pPr>
        <w:pStyle w:val="NormalWeb"/>
        <w:tabs>
          <w:tab w:val="left" w:pos="990"/>
        </w:tabs>
        <w:spacing w:before="0" w:beforeAutospacing="0" w:after="0" w:afterAutospacing="0" w:line="360" w:lineRule="auto"/>
        <w:ind w:firstLine="810"/>
        <w:jc w:val="both"/>
        <w:rPr>
          <w:rStyle w:val="Strong"/>
          <w:rFonts w:ascii="GHEA Grapalat" w:eastAsiaTheme="majorEastAsia" w:hAnsi="GHEA Grapalat"/>
          <w:b w:val="0"/>
          <w:bCs w:val="0"/>
          <w:lang w:val="hy-AM"/>
        </w:rPr>
      </w:pPr>
      <w:r w:rsidRPr="005313FA">
        <w:rPr>
          <w:rStyle w:val="Strong"/>
          <w:rFonts w:ascii="GHEA Grapalat" w:eastAsiaTheme="majorEastAsia" w:hAnsi="GHEA Grapalat"/>
          <w:b w:val="0"/>
          <w:bCs w:val="0"/>
          <w:lang w:val="hy-AM"/>
        </w:rPr>
        <w:t>Նախագծի ընդունման կապակցությամբ պետական կամ տեղական ինքնակառավարման մարմնի բյուջեում եկամուտների և ծախսերի էական ավելացում կամ նվազեցում չի նախատեսվում։</w:t>
      </w:r>
    </w:p>
    <w:p w14:paraId="56228343" w14:textId="27DDEDC5" w:rsidR="00B449E2" w:rsidRPr="00C041D6" w:rsidRDefault="00B449E2" w:rsidP="00B449E2">
      <w:pPr>
        <w:widowControl w:val="0"/>
        <w:pBdr>
          <w:top w:val="nil"/>
          <w:left w:val="nil"/>
          <w:bottom w:val="nil"/>
          <w:right w:val="nil"/>
          <w:between w:val="nil"/>
        </w:pBdr>
        <w:spacing w:after="0" w:line="360" w:lineRule="auto"/>
        <w:ind w:firstLine="720"/>
        <w:jc w:val="both"/>
        <w:rPr>
          <w:rFonts w:ascii="GHEA Grapalat" w:eastAsia="GHEA Grapalat" w:hAnsi="GHEA Grapalat" w:cs="GHEA Grapalat"/>
          <w:b/>
          <w:lang w:val="hy-AM"/>
        </w:rPr>
      </w:pPr>
      <w:r w:rsidRPr="002F4421">
        <w:rPr>
          <w:rStyle w:val="Strong"/>
          <w:rFonts w:ascii="GHEA Grapalat" w:eastAsiaTheme="majorEastAsia" w:hAnsi="GHEA Grapalat"/>
          <w:b w:val="0"/>
          <w:bCs w:val="0"/>
          <w:lang w:val="hy-AM"/>
        </w:rPr>
        <w:t>7</w:t>
      </w:r>
      <w:r w:rsidRPr="00C041D6">
        <w:rPr>
          <w:rFonts w:ascii="GHEA Grapalat" w:eastAsia="GHEA Grapalat" w:hAnsi="GHEA Grapalat" w:cs="GHEA Grapalat"/>
          <w:b/>
          <w:lang w:val="hy-AM"/>
        </w:rPr>
        <w:t>. Կապը ռազմավարական փաստաթղթերի հետ. Հայաստանի վերափոխման ռազմավարություն 2050, Կառավարության 2021-2026թթ. ծրագիր, ոլորտային և/կամ այլ ռազմավարություններ</w:t>
      </w:r>
      <w:r w:rsidRPr="00C041D6">
        <w:rPr>
          <w:rFonts w:ascii="Cambria Math" w:eastAsia="Cambria Math" w:hAnsi="Cambria Math" w:cs="Cambria Math"/>
          <w:b/>
          <w:lang w:val="hy-AM"/>
        </w:rPr>
        <w:t>․</w:t>
      </w:r>
    </w:p>
    <w:p w14:paraId="0BAE96A5" w14:textId="651AB0D8" w:rsidR="005313FA" w:rsidRPr="006B6C16" w:rsidRDefault="005313FA" w:rsidP="00B449E2">
      <w:pPr>
        <w:pStyle w:val="NormalWeb"/>
        <w:tabs>
          <w:tab w:val="left" w:pos="990"/>
        </w:tabs>
        <w:spacing w:before="0" w:beforeAutospacing="0" w:after="0" w:afterAutospacing="0" w:line="360" w:lineRule="auto"/>
        <w:ind w:firstLine="720"/>
        <w:jc w:val="both"/>
        <w:rPr>
          <w:rStyle w:val="Strong"/>
          <w:rFonts w:ascii="GHEA Grapalat" w:eastAsiaTheme="majorEastAsia" w:hAnsi="GHEA Grapalat"/>
          <w:b w:val="0"/>
          <w:bCs w:val="0"/>
          <w:lang w:val="hy-AM"/>
        </w:rPr>
      </w:pPr>
      <w:r w:rsidRPr="005313FA">
        <w:rPr>
          <w:rStyle w:val="Strong"/>
          <w:rFonts w:ascii="GHEA Grapalat" w:eastAsiaTheme="majorEastAsia" w:hAnsi="GHEA Grapalat"/>
          <w:b w:val="0"/>
          <w:bCs w:val="0"/>
          <w:lang w:val="hy-AM"/>
        </w:rPr>
        <w:t>Նախագիծը չի բխում 2050 Հայաստանի վերափոխման ռազմավարության, և Կառավարության 2021-2026թթ. ծրագրերից:</w:t>
      </w:r>
      <w:r w:rsidR="006B6C16" w:rsidRPr="006B6C16">
        <w:rPr>
          <w:rStyle w:val="Strong"/>
          <w:rFonts w:ascii="GHEA Grapalat" w:eastAsiaTheme="majorEastAsia" w:hAnsi="GHEA Grapalat"/>
          <w:b w:val="0"/>
          <w:bCs w:val="0"/>
          <w:lang w:val="hy-AM"/>
        </w:rPr>
        <w:t xml:space="preserve"> Նախագծի մշակման աշխատանքներըն իրականացվել են ղեկավարվելով </w:t>
      </w:r>
      <w:r w:rsidR="006B6C16" w:rsidRPr="007571A2">
        <w:rPr>
          <w:rFonts w:ascii="GHEA Grapalat" w:hAnsi="GHEA Grapalat"/>
          <w:lang w:val="hy-AM"/>
        </w:rPr>
        <w:t xml:space="preserve">Հայաստանի Հանրապետության կառավարության 2021 թվականի փետրվարի 25-ի N 252-Լ որոշման հավելվածի 106-րդ </w:t>
      </w:r>
      <w:r w:rsidR="006B6C16">
        <w:rPr>
          <w:rFonts w:ascii="GHEA Grapalat" w:hAnsi="GHEA Grapalat"/>
          <w:lang w:val="hy-AM"/>
        </w:rPr>
        <w:t xml:space="preserve">և 107-րդ </w:t>
      </w:r>
      <w:r w:rsidR="006B6C16" w:rsidRPr="007571A2">
        <w:rPr>
          <w:rFonts w:ascii="GHEA Grapalat" w:hAnsi="GHEA Grapalat"/>
          <w:lang w:val="hy-AM"/>
        </w:rPr>
        <w:t>կետ</w:t>
      </w:r>
      <w:r w:rsidR="006B6C16">
        <w:rPr>
          <w:rFonts w:ascii="GHEA Grapalat" w:hAnsi="GHEA Grapalat"/>
          <w:lang w:val="hy-AM"/>
        </w:rPr>
        <w:t>եր</w:t>
      </w:r>
      <w:r w:rsidR="006B6C16" w:rsidRPr="006B6C16">
        <w:rPr>
          <w:rFonts w:ascii="GHEA Grapalat" w:hAnsi="GHEA Grapalat"/>
          <w:lang w:val="hy-AM"/>
        </w:rPr>
        <w:t>ով:</w:t>
      </w:r>
    </w:p>
    <w:sectPr w:rsidR="005313FA" w:rsidRPr="006B6C16" w:rsidSect="006A44E1">
      <w:pgSz w:w="12240" w:h="15840"/>
      <w:pgMar w:top="562" w:right="562" w:bottom="562" w:left="11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C6997"/>
    <w:multiLevelType w:val="hybridMultilevel"/>
    <w:tmpl w:val="1BDC2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5795A"/>
    <w:multiLevelType w:val="multilevel"/>
    <w:tmpl w:val="6ED44C1C"/>
    <w:lvl w:ilvl="0">
      <w:start w:val="1"/>
      <w:numFmt w:val="decimal"/>
      <w:lvlText w:val="%1."/>
      <w:lvlJc w:val="left"/>
      <w:pPr>
        <w:ind w:left="420" w:hanging="360"/>
      </w:pPr>
      <w:rPr>
        <w:b/>
        <w:color w:val="000000"/>
        <w:sz w:val="22"/>
        <w:szCs w:val="22"/>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2" w15:restartNumberingAfterBreak="0">
    <w:nsid w:val="093C01E5"/>
    <w:multiLevelType w:val="hybridMultilevel"/>
    <w:tmpl w:val="7B84D580"/>
    <w:lvl w:ilvl="0" w:tplc="10A85A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4121EB"/>
    <w:multiLevelType w:val="multilevel"/>
    <w:tmpl w:val="C9B84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B92131"/>
    <w:multiLevelType w:val="hybridMultilevel"/>
    <w:tmpl w:val="F7EEF9E6"/>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5" w15:restartNumberingAfterBreak="0">
    <w:nsid w:val="167D721F"/>
    <w:multiLevelType w:val="multilevel"/>
    <w:tmpl w:val="9934F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9565D8"/>
    <w:multiLevelType w:val="multilevel"/>
    <w:tmpl w:val="C6E60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7163A7"/>
    <w:multiLevelType w:val="multilevel"/>
    <w:tmpl w:val="9CE20ED2"/>
    <w:lvl w:ilvl="0">
      <w:start w:val="1"/>
      <w:numFmt w:val="bullet"/>
      <w:lvlText w:val="●"/>
      <w:lvlJc w:val="left"/>
      <w:pPr>
        <w:ind w:left="720" w:hanging="360"/>
      </w:pPr>
      <w:rPr>
        <w:rFonts w:ascii="Noto Sans Symbols" w:eastAsia="Noto Sans Symbols" w:hAnsi="Noto Sans Symbols" w:cs="Noto Sans Symbols"/>
        <w:sz w:val="20"/>
        <w:szCs w:val="20"/>
      </w:rPr>
    </w:lvl>
    <w:lvl w:ilvl="1">
      <w:start w:val="6"/>
      <w:numFmt w:val="decimal"/>
      <w:lvlText w:val="%2."/>
      <w:lvlJc w:val="left"/>
      <w:pPr>
        <w:ind w:left="1440" w:hanging="360"/>
      </w:pPr>
      <w:rPr>
        <w:color w:val="000000"/>
      </w:rPr>
    </w:lvl>
    <w:lvl w:ilvl="2">
      <w:start w:val="6"/>
      <w:numFmt w:val="decimal"/>
      <w:lvlText w:val="%3"/>
      <w:lvlJc w:val="left"/>
      <w:pPr>
        <w:ind w:left="2160" w:hanging="360"/>
      </w:pPr>
      <w:rPr>
        <w:color w:val="00000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36F24D6"/>
    <w:multiLevelType w:val="multilevel"/>
    <w:tmpl w:val="9926F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F87B23"/>
    <w:multiLevelType w:val="hybridMultilevel"/>
    <w:tmpl w:val="7B84D580"/>
    <w:lvl w:ilvl="0" w:tplc="10A85A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A2E50B3"/>
    <w:multiLevelType w:val="multilevel"/>
    <w:tmpl w:val="68FAA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8A01DE"/>
    <w:multiLevelType w:val="multilevel"/>
    <w:tmpl w:val="B456D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0E7565"/>
    <w:multiLevelType w:val="multilevel"/>
    <w:tmpl w:val="CB365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0B3C7C"/>
    <w:multiLevelType w:val="multilevel"/>
    <w:tmpl w:val="1E7E3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504D63"/>
    <w:multiLevelType w:val="multilevel"/>
    <w:tmpl w:val="434E8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ED2CEB"/>
    <w:multiLevelType w:val="multilevel"/>
    <w:tmpl w:val="EE3C1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FA331B"/>
    <w:multiLevelType w:val="multilevel"/>
    <w:tmpl w:val="C034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8C0580"/>
    <w:multiLevelType w:val="hybridMultilevel"/>
    <w:tmpl w:val="753E6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4B1059"/>
    <w:multiLevelType w:val="multilevel"/>
    <w:tmpl w:val="946A2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ED0387"/>
    <w:multiLevelType w:val="hybridMultilevel"/>
    <w:tmpl w:val="DFDCB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C813F8E"/>
    <w:multiLevelType w:val="hybridMultilevel"/>
    <w:tmpl w:val="D18C69BC"/>
    <w:lvl w:ilvl="0" w:tplc="0632F76A">
      <w:start w:val="2"/>
      <w:numFmt w:val="bullet"/>
      <w:lvlText w:val="-"/>
      <w:lvlJc w:val="left"/>
      <w:pPr>
        <w:ind w:left="1080" w:hanging="360"/>
      </w:pPr>
      <w:rPr>
        <w:rFonts w:ascii="GHEA Grapalat" w:eastAsia="GHEA Grapalat" w:hAnsi="GHEA Grapalat" w:cs="GHEA Grapala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D7A78A5"/>
    <w:multiLevelType w:val="hybridMultilevel"/>
    <w:tmpl w:val="42981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060E3B"/>
    <w:multiLevelType w:val="hybridMultilevel"/>
    <w:tmpl w:val="85A8EE5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10"/>
  </w:num>
  <w:num w:numId="2">
    <w:abstractNumId w:val="12"/>
  </w:num>
  <w:num w:numId="3">
    <w:abstractNumId w:val="11"/>
  </w:num>
  <w:num w:numId="4">
    <w:abstractNumId w:val="13"/>
  </w:num>
  <w:num w:numId="5">
    <w:abstractNumId w:val="16"/>
  </w:num>
  <w:num w:numId="6">
    <w:abstractNumId w:val="8"/>
  </w:num>
  <w:num w:numId="7">
    <w:abstractNumId w:val="15"/>
  </w:num>
  <w:num w:numId="8">
    <w:abstractNumId w:val="6"/>
  </w:num>
  <w:num w:numId="9">
    <w:abstractNumId w:val="5"/>
  </w:num>
  <w:num w:numId="10">
    <w:abstractNumId w:val="2"/>
  </w:num>
  <w:num w:numId="11">
    <w:abstractNumId w:val="4"/>
  </w:num>
  <w:num w:numId="12">
    <w:abstractNumId w:val="14"/>
  </w:num>
  <w:num w:numId="13">
    <w:abstractNumId w:val="3"/>
  </w:num>
  <w:num w:numId="14">
    <w:abstractNumId w:val="18"/>
  </w:num>
  <w:num w:numId="15">
    <w:abstractNumId w:val="21"/>
  </w:num>
  <w:num w:numId="16">
    <w:abstractNumId w:val="22"/>
  </w:num>
  <w:num w:numId="17">
    <w:abstractNumId w:val="9"/>
  </w:num>
  <w:num w:numId="18">
    <w:abstractNumId w:val="20"/>
  </w:num>
  <w:num w:numId="19">
    <w:abstractNumId w:val="0"/>
  </w:num>
  <w:num w:numId="20">
    <w:abstractNumId w:val="1"/>
  </w:num>
  <w:num w:numId="21">
    <w:abstractNumId w:val="7"/>
  </w:num>
  <w:num w:numId="22">
    <w:abstractNumId w:val="17"/>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00C"/>
    <w:rsid w:val="00001EA1"/>
    <w:rsid w:val="000456DE"/>
    <w:rsid w:val="0005214F"/>
    <w:rsid w:val="00070941"/>
    <w:rsid w:val="000961F7"/>
    <w:rsid w:val="000A7418"/>
    <w:rsid w:val="000C0D21"/>
    <w:rsid w:val="000C7D25"/>
    <w:rsid w:val="000D767F"/>
    <w:rsid w:val="001204AF"/>
    <w:rsid w:val="00166F67"/>
    <w:rsid w:val="00174C3D"/>
    <w:rsid w:val="00181911"/>
    <w:rsid w:val="001B0409"/>
    <w:rsid w:val="001B55ED"/>
    <w:rsid w:val="001C27F9"/>
    <w:rsid w:val="001E0101"/>
    <w:rsid w:val="00231775"/>
    <w:rsid w:val="0023209B"/>
    <w:rsid w:val="00245F20"/>
    <w:rsid w:val="00251DA6"/>
    <w:rsid w:val="00254655"/>
    <w:rsid w:val="002A290D"/>
    <w:rsid w:val="002B696A"/>
    <w:rsid w:val="002F4421"/>
    <w:rsid w:val="003263A5"/>
    <w:rsid w:val="003577A2"/>
    <w:rsid w:val="003622B1"/>
    <w:rsid w:val="0038153C"/>
    <w:rsid w:val="00394A95"/>
    <w:rsid w:val="003A73A9"/>
    <w:rsid w:val="00434C5E"/>
    <w:rsid w:val="00445E50"/>
    <w:rsid w:val="004977E0"/>
    <w:rsid w:val="004B3D68"/>
    <w:rsid w:val="004D46F1"/>
    <w:rsid w:val="004F5C97"/>
    <w:rsid w:val="005313FA"/>
    <w:rsid w:val="00590CFB"/>
    <w:rsid w:val="006238B8"/>
    <w:rsid w:val="00627B75"/>
    <w:rsid w:val="00686C98"/>
    <w:rsid w:val="006A44E1"/>
    <w:rsid w:val="006B58D6"/>
    <w:rsid w:val="006B6C16"/>
    <w:rsid w:val="00730386"/>
    <w:rsid w:val="007427D2"/>
    <w:rsid w:val="007B36E8"/>
    <w:rsid w:val="007E3330"/>
    <w:rsid w:val="00825EE6"/>
    <w:rsid w:val="00866685"/>
    <w:rsid w:val="00884534"/>
    <w:rsid w:val="008A000C"/>
    <w:rsid w:val="008C51E9"/>
    <w:rsid w:val="008C718F"/>
    <w:rsid w:val="008D04CE"/>
    <w:rsid w:val="008D6AF8"/>
    <w:rsid w:val="0090420A"/>
    <w:rsid w:val="009C567C"/>
    <w:rsid w:val="00A019D4"/>
    <w:rsid w:val="00A35712"/>
    <w:rsid w:val="00A60A55"/>
    <w:rsid w:val="00AA19D4"/>
    <w:rsid w:val="00AB1B08"/>
    <w:rsid w:val="00AC09B4"/>
    <w:rsid w:val="00B249AC"/>
    <w:rsid w:val="00B36817"/>
    <w:rsid w:val="00B449E2"/>
    <w:rsid w:val="00B74B59"/>
    <w:rsid w:val="00BD1873"/>
    <w:rsid w:val="00C041D6"/>
    <w:rsid w:val="00C06741"/>
    <w:rsid w:val="00C26467"/>
    <w:rsid w:val="00C90282"/>
    <w:rsid w:val="00C94DE7"/>
    <w:rsid w:val="00CD7472"/>
    <w:rsid w:val="00CE5780"/>
    <w:rsid w:val="00D03E9F"/>
    <w:rsid w:val="00D94E97"/>
    <w:rsid w:val="00DA12A3"/>
    <w:rsid w:val="00DA3971"/>
    <w:rsid w:val="00DC779F"/>
    <w:rsid w:val="00DE6D17"/>
    <w:rsid w:val="00E874B1"/>
    <w:rsid w:val="00EF5C1B"/>
    <w:rsid w:val="00F152A6"/>
    <w:rsid w:val="00F229C3"/>
    <w:rsid w:val="00F359E6"/>
    <w:rsid w:val="00F40939"/>
    <w:rsid w:val="00F61FB4"/>
    <w:rsid w:val="00F77F75"/>
    <w:rsid w:val="00FE12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202A7"/>
  <w15:chartTrackingRefBased/>
  <w15:docId w15:val="{6CB1DD72-F2A1-4904-AA97-DDA4EB25A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00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00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00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8A00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00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00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00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00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00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00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00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00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8A00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00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00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00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00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000C"/>
    <w:rPr>
      <w:rFonts w:eastAsiaTheme="majorEastAsia" w:cstheme="majorBidi"/>
      <w:color w:val="272727" w:themeColor="text1" w:themeTint="D8"/>
    </w:rPr>
  </w:style>
  <w:style w:type="paragraph" w:styleId="Title">
    <w:name w:val="Title"/>
    <w:basedOn w:val="Normal"/>
    <w:next w:val="Normal"/>
    <w:link w:val="TitleChar"/>
    <w:uiPriority w:val="10"/>
    <w:qFormat/>
    <w:rsid w:val="008A00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00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00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00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000C"/>
    <w:pPr>
      <w:spacing w:before="160"/>
      <w:jc w:val="center"/>
    </w:pPr>
    <w:rPr>
      <w:i/>
      <w:iCs/>
      <w:color w:val="404040" w:themeColor="text1" w:themeTint="BF"/>
    </w:rPr>
  </w:style>
  <w:style w:type="character" w:customStyle="1" w:styleId="QuoteChar">
    <w:name w:val="Quote Char"/>
    <w:basedOn w:val="DefaultParagraphFont"/>
    <w:link w:val="Quote"/>
    <w:uiPriority w:val="29"/>
    <w:rsid w:val="008A000C"/>
    <w:rPr>
      <w:i/>
      <w:iCs/>
      <w:color w:val="404040" w:themeColor="text1" w:themeTint="BF"/>
    </w:rPr>
  </w:style>
  <w:style w:type="paragraph" w:styleId="ListParagraph">
    <w:name w:val="List Paragraph"/>
    <w:aliases w:val="Bullets,Table no. List Paragraph,Bullet1,References,List Paragraph (numbered (a)),IBL List Paragraph,List Paragraph nowy,Numbered List Paragraph,Akapit z listą BS,List Paragraph 1,List_Paragraph,Multilevel para_II,Абзац списка3,OBC Bullet"/>
    <w:basedOn w:val="Normal"/>
    <w:link w:val="ListParagraphChar"/>
    <w:uiPriority w:val="34"/>
    <w:qFormat/>
    <w:rsid w:val="008A000C"/>
    <w:pPr>
      <w:ind w:left="720"/>
      <w:contextualSpacing/>
    </w:pPr>
  </w:style>
  <w:style w:type="character" w:styleId="IntenseEmphasis">
    <w:name w:val="Intense Emphasis"/>
    <w:basedOn w:val="DefaultParagraphFont"/>
    <w:uiPriority w:val="21"/>
    <w:qFormat/>
    <w:rsid w:val="008A000C"/>
    <w:rPr>
      <w:i/>
      <w:iCs/>
      <w:color w:val="2F5496" w:themeColor="accent1" w:themeShade="BF"/>
    </w:rPr>
  </w:style>
  <w:style w:type="paragraph" w:styleId="IntenseQuote">
    <w:name w:val="Intense Quote"/>
    <w:basedOn w:val="Normal"/>
    <w:next w:val="Normal"/>
    <w:link w:val="IntenseQuoteChar"/>
    <w:uiPriority w:val="30"/>
    <w:qFormat/>
    <w:rsid w:val="008A00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000C"/>
    <w:rPr>
      <w:i/>
      <w:iCs/>
      <w:color w:val="2F5496" w:themeColor="accent1" w:themeShade="BF"/>
    </w:rPr>
  </w:style>
  <w:style w:type="character" w:styleId="IntenseReference">
    <w:name w:val="Intense Reference"/>
    <w:basedOn w:val="DefaultParagraphFont"/>
    <w:uiPriority w:val="32"/>
    <w:qFormat/>
    <w:rsid w:val="008A000C"/>
    <w:rPr>
      <w:b/>
      <w:bCs/>
      <w:smallCaps/>
      <w:color w:val="2F5496" w:themeColor="accent1" w:themeShade="BF"/>
      <w:spacing w:val="5"/>
    </w:rPr>
  </w:style>
  <w:style w:type="character" w:styleId="Strong">
    <w:name w:val="Strong"/>
    <w:basedOn w:val="DefaultParagraphFont"/>
    <w:uiPriority w:val="22"/>
    <w:qFormat/>
    <w:rsid w:val="00B74B59"/>
    <w:rPr>
      <w:b/>
      <w:bCs/>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Char Char Char,Char Char Char Char,Знак,webb,Знак Знак, webb"/>
    <w:basedOn w:val="Normal"/>
    <w:link w:val="NormalWebChar"/>
    <w:uiPriority w:val="99"/>
    <w:unhideWhenUsed/>
    <w:qFormat/>
    <w:rsid w:val="00B74B59"/>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DC779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Char Char Char Char1,Char Char Char Char Char,Знак Char,webb Char"/>
    <w:link w:val="NormalWeb"/>
    <w:uiPriority w:val="99"/>
    <w:locked/>
    <w:rsid w:val="007E3330"/>
    <w:rPr>
      <w:rFonts w:ascii="Times New Roman" w:eastAsia="Times New Roman" w:hAnsi="Times New Roman" w:cs="Times New Roman"/>
      <w:kern w:val="0"/>
      <w14:ligatures w14:val="none"/>
    </w:rPr>
  </w:style>
  <w:style w:type="paragraph" w:styleId="BalloonText">
    <w:name w:val="Balloon Text"/>
    <w:basedOn w:val="Normal"/>
    <w:link w:val="BalloonTextChar"/>
    <w:uiPriority w:val="99"/>
    <w:semiHidden/>
    <w:unhideWhenUsed/>
    <w:rsid w:val="00A019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9D4"/>
    <w:rPr>
      <w:rFonts w:ascii="Segoe UI" w:hAnsi="Segoe UI" w:cs="Segoe UI"/>
      <w:sz w:val="18"/>
      <w:szCs w:val="18"/>
    </w:rPr>
  </w:style>
  <w:style w:type="character" w:customStyle="1" w:styleId="ListParagraphChar">
    <w:name w:val="List Paragraph Char"/>
    <w:aliases w:val="Bullets Char,Table no. List Paragraph Char,Bullet1 Char,References Char,List Paragraph (numbered (a)) Char,IBL List Paragraph Char,List Paragraph nowy Char,Numbered List Paragraph Char,Akapit z listą BS Char,List Paragraph 1 Char"/>
    <w:link w:val="ListParagraph"/>
    <w:uiPriority w:val="34"/>
    <w:qFormat/>
    <w:locked/>
    <w:rsid w:val="00A60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340537">
      <w:bodyDiv w:val="1"/>
      <w:marLeft w:val="0"/>
      <w:marRight w:val="0"/>
      <w:marTop w:val="0"/>
      <w:marBottom w:val="0"/>
      <w:divBdr>
        <w:top w:val="none" w:sz="0" w:space="0" w:color="auto"/>
        <w:left w:val="none" w:sz="0" w:space="0" w:color="auto"/>
        <w:bottom w:val="none" w:sz="0" w:space="0" w:color="auto"/>
        <w:right w:val="none" w:sz="0" w:space="0" w:color="auto"/>
      </w:divBdr>
    </w:div>
    <w:div w:id="819661714">
      <w:bodyDiv w:val="1"/>
      <w:marLeft w:val="0"/>
      <w:marRight w:val="0"/>
      <w:marTop w:val="0"/>
      <w:marBottom w:val="0"/>
      <w:divBdr>
        <w:top w:val="none" w:sz="0" w:space="0" w:color="auto"/>
        <w:left w:val="none" w:sz="0" w:space="0" w:color="auto"/>
        <w:bottom w:val="none" w:sz="0" w:space="0" w:color="auto"/>
        <w:right w:val="none" w:sz="0" w:space="0" w:color="auto"/>
      </w:divBdr>
      <w:divsChild>
        <w:div w:id="255601451">
          <w:marLeft w:val="0"/>
          <w:marRight w:val="0"/>
          <w:marTop w:val="0"/>
          <w:marBottom w:val="0"/>
          <w:divBdr>
            <w:top w:val="none" w:sz="0" w:space="0" w:color="auto"/>
            <w:left w:val="none" w:sz="0" w:space="0" w:color="auto"/>
            <w:bottom w:val="none" w:sz="0" w:space="0" w:color="auto"/>
            <w:right w:val="none" w:sz="0" w:space="0" w:color="auto"/>
          </w:divBdr>
          <w:divsChild>
            <w:div w:id="142281595">
              <w:marLeft w:val="0"/>
              <w:marRight w:val="0"/>
              <w:marTop w:val="0"/>
              <w:marBottom w:val="0"/>
              <w:divBdr>
                <w:top w:val="none" w:sz="0" w:space="0" w:color="auto"/>
                <w:left w:val="none" w:sz="0" w:space="0" w:color="auto"/>
                <w:bottom w:val="none" w:sz="0" w:space="0" w:color="auto"/>
                <w:right w:val="none" w:sz="0" w:space="0" w:color="auto"/>
              </w:divBdr>
            </w:div>
            <w:div w:id="83647708">
              <w:marLeft w:val="0"/>
              <w:marRight w:val="0"/>
              <w:marTop w:val="0"/>
              <w:marBottom w:val="0"/>
              <w:divBdr>
                <w:top w:val="none" w:sz="0" w:space="0" w:color="auto"/>
                <w:left w:val="none" w:sz="0" w:space="0" w:color="auto"/>
                <w:bottom w:val="none" w:sz="0" w:space="0" w:color="auto"/>
                <w:right w:val="none" w:sz="0" w:space="0" w:color="auto"/>
              </w:divBdr>
              <w:divsChild>
                <w:div w:id="2013408770">
                  <w:marLeft w:val="0"/>
                  <w:marRight w:val="0"/>
                  <w:marTop w:val="0"/>
                  <w:marBottom w:val="0"/>
                  <w:divBdr>
                    <w:top w:val="none" w:sz="0" w:space="0" w:color="auto"/>
                    <w:left w:val="none" w:sz="0" w:space="0" w:color="auto"/>
                    <w:bottom w:val="none" w:sz="0" w:space="0" w:color="auto"/>
                    <w:right w:val="none" w:sz="0" w:space="0" w:color="auto"/>
                  </w:divBdr>
                </w:div>
                <w:div w:id="657150219">
                  <w:marLeft w:val="0"/>
                  <w:marRight w:val="0"/>
                  <w:marTop w:val="0"/>
                  <w:marBottom w:val="0"/>
                  <w:divBdr>
                    <w:top w:val="none" w:sz="0" w:space="0" w:color="auto"/>
                    <w:left w:val="none" w:sz="0" w:space="0" w:color="auto"/>
                    <w:bottom w:val="none" w:sz="0" w:space="0" w:color="auto"/>
                    <w:right w:val="none" w:sz="0" w:space="0" w:color="auto"/>
                  </w:divBdr>
                </w:div>
                <w:div w:id="565727090">
                  <w:marLeft w:val="0"/>
                  <w:marRight w:val="0"/>
                  <w:marTop w:val="0"/>
                  <w:marBottom w:val="0"/>
                  <w:divBdr>
                    <w:top w:val="none" w:sz="0" w:space="0" w:color="auto"/>
                    <w:left w:val="none" w:sz="0" w:space="0" w:color="auto"/>
                    <w:bottom w:val="none" w:sz="0" w:space="0" w:color="auto"/>
                    <w:right w:val="none" w:sz="0" w:space="0" w:color="auto"/>
                  </w:divBdr>
                </w:div>
                <w:div w:id="196446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61761">
      <w:bodyDiv w:val="1"/>
      <w:marLeft w:val="0"/>
      <w:marRight w:val="0"/>
      <w:marTop w:val="0"/>
      <w:marBottom w:val="0"/>
      <w:divBdr>
        <w:top w:val="none" w:sz="0" w:space="0" w:color="auto"/>
        <w:left w:val="none" w:sz="0" w:space="0" w:color="auto"/>
        <w:bottom w:val="none" w:sz="0" w:space="0" w:color="auto"/>
        <w:right w:val="none" w:sz="0" w:space="0" w:color="auto"/>
      </w:divBdr>
    </w:div>
    <w:div w:id="968631289">
      <w:bodyDiv w:val="1"/>
      <w:marLeft w:val="0"/>
      <w:marRight w:val="0"/>
      <w:marTop w:val="0"/>
      <w:marBottom w:val="0"/>
      <w:divBdr>
        <w:top w:val="none" w:sz="0" w:space="0" w:color="auto"/>
        <w:left w:val="none" w:sz="0" w:space="0" w:color="auto"/>
        <w:bottom w:val="none" w:sz="0" w:space="0" w:color="auto"/>
        <w:right w:val="none" w:sz="0" w:space="0" w:color="auto"/>
      </w:divBdr>
    </w:div>
    <w:div w:id="1065495641">
      <w:bodyDiv w:val="1"/>
      <w:marLeft w:val="0"/>
      <w:marRight w:val="0"/>
      <w:marTop w:val="0"/>
      <w:marBottom w:val="0"/>
      <w:divBdr>
        <w:top w:val="none" w:sz="0" w:space="0" w:color="auto"/>
        <w:left w:val="none" w:sz="0" w:space="0" w:color="auto"/>
        <w:bottom w:val="none" w:sz="0" w:space="0" w:color="auto"/>
        <w:right w:val="none" w:sz="0" w:space="0" w:color="auto"/>
      </w:divBdr>
    </w:div>
    <w:div w:id="1200628582">
      <w:bodyDiv w:val="1"/>
      <w:marLeft w:val="0"/>
      <w:marRight w:val="0"/>
      <w:marTop w:val="0"/>
      <w:marBottom w:val="0"/>
      <w:divBdr>
        <w:top w:val="none" w:sz="0" w:space="0" w:color="auto"/>
        <w:left w:val="none" w:sz="0" w:space="0" w:color="auto"/>
        <w:bottom w:val="none" w:sz="0" w:space="0" w:color="auto"/>
        <w:right w:val="none" w:sz="0" w:space="0" w:color="auto"/>
      </w:divBdr>
      <w:divsChild>
        <w:div w:id="293412364">
          <w:marLeft w:val="0"/>
          <w:marRight w:val="-105"/>
          <w:marTop w:val="450"/>
          <w:marBottom w:val="150"/>
          <w:divBdr>
            <w:top w:val="none" w:sz="0" w:space="0" w:color="auto"/>
            <w:left w:val="none" w:sz="0" w:space="0" w:color="auto"/>
            <w:bottom w:val="none" w:sz="0" w:space="0" w:color="auto"/>
            <w:right w:val="none" w:sz="0" w:space="0" w:color="auto"/>
          </w:divBdr>
          <w:divsChild>
            <w:div w:id="232086158">
              <w:marLeft w:val="0"/>
              <w:marRight w:val="675"/>
              <w:marTop w:val="0"/>
              <w:marBottom w:val="300"/>
              <w:divBdr>
                <w:top w:val="none" w:sz="0" w:space="0" w:color="auto"/>
                <w:left w:val="none" w:sz="0" w:space="0" w:color="auto"/>
                <w:bottom w:val="none" w:sz="0" w:space="0" w:color="auto"/>
                <w:right w:val="none" w:sz="0" w:space="0" w:color="auto"/>
              </w:divBdr>
            </w:div>
          </w:divsChild>
        </w:div>
        <w:div w:id="2703456">
          <w:marLeft w:val="0"/>
          <w:marRight w:val="0"/>
          <w:marTop w:val="0"/>
          <w:marBottom w:val="0"/>
          <w:divBdr>
            <w:top w:val="none" w:sz="0" w:space="0" w:color="auto"/>
            <w:left w:val="none" w:sz="0" w:space="0" w:color="auto"/>
            <w:bottom w:val="none" w:sz="0" w:space="0" w:color="auto"/>
            <w:right w:val="none" w:sz="0" w:space="0" w:color="auto"/>
          </w:divBdr>
          <w:divsChild>
            <w:div w:id="465584499">
              <w:marLeft w:val="0"/>
              <w:marRight w:val="0"/>
              <w:marTop w:val="0"/>
              <w:marBottom w:val="0"/>
              <w:divBdr>
                <w:top w:val="none" w:sz="0" w:space="0" w:color="auto"/>
                <w:left w:val="none" w:sz="0" w:space="0" w:color="auto"/>
                <w:bottom w:val="none" w:sz="0" w:space="0" w:color="auto"/>
                <w:right w:val="none" w:sz="0" w:space="0" w:color="auto"/>
              </w:divBdr>
              <w:divsChild>
                <w:div w:id="336423741">
                  <w:marLeft w:val="0"/>
                  <w:marRight w:val="0"/>
                  <w:marTop w:val="0"/>
                  <w:marBottom w:val="0"/>
                  <w:divBdr>
                    <w:top w:val="none" w:sz="0" w:space="0" w:color="auto"/>
                    <w:left w:val="none" w:sz="0" w:space="0" w:color="auto"/>
                    <w:bottom w:val="none" w:sz="0" w:space="0" w:color="auto"/>
                    <w:right w:val="none" w:sz="0" w:space="0" w:color="auto"/>
                  </w:divBdr>
                  <w:divsChild>
                    <w:div w:id="707026240">
                      <w:marLeft w:val="0"/>
                      <w:marRight w:val="0"/>
                      <w:marTop w:val="0"/>
                      <w:marBottom w:val="0"/>
                      <w:divBdr>
                        <w:top w:val="none" w:sz="0" w:space="0" w:color="auto"/>
                        <w:left w:val="none" w:sz="0" w:space="0" w:color="auto"/>
                        <w:bottom w:val="none" w:sz="0" w:space="0" w:color="auto"/>
                        <w:right w:val="none" w:sz="0" w:space="0" w:color="auto"/>
                      </w:divBdr>
                      <w:divsChild>
                        <w:div w:id="470901127">
                          <w:marLeft w:val="0"/>
                          <w:marRight w:val="0"/>
                          <w:marTop w:val="0"/>
                          <w:marBottom w:val="0"/>
                          <w:divBdr>
                            <w:top w:val="none" w:sz="0" w:space="0" w:color="auto"/>
                            <w:left w:val="none" w:sz="0" w:space="0" w:color="auto"/>
                            <w:bottom w:val="none" w:sz="0" w:space="0" w:color="auto"/>
                            <w:right w:val="none" w:sz="0" w:space="0" w:color="auto"/>
                          </w:divBdr>
                          <w:divsChild>
                            <w:div w:id="518548248">
                              <w:marLeft w:val="0"/>
                              <w:marRight w:val="0"/>
                              <w:marTop w:val="0"/>
                              <w:marBottom w:val="0"/>
                              <w:divBdr>
                                <w:top w:val="none" w:sz="0" w:space="0" w:color="auto"/>
                                <w:left w:val="none" w:sz="0" w:space="0" w:color="auto"/>
                                <w:bottom w:val="none" w:sz="0" w:space="0" w:color="auto"/>
                                <w:right w:val="none" w:sz="0" w:space="0" w:color="auto"/>
                              </w:divBdr>
                              <w:divsChild>
                                <w:div w:id="23094264">
                                  <w:marLeft w:val="0"/>
                                  <w:marRight w:val="0"/>
                                  <w:marTop w:val="0"/>
                                  <w:marBottom w:val="300"/>
                                  <w:divBdr>
                                    <w:top w:val="none" w:sz="0" w:space="0" w:color="auto"/>
                                    <w:left w:val="none" w:sz="0" w:space="0" w:color="auto"/>
                                    <w:bottom w:val="none" w:sz="0" w:space="0" w:color="auto"/>
                                    <w:right w:val="none" w:sz="0" w:space="0" w:color="auto"/>
                                  </w:divBdr>
                                  <w:divsChild>
                                    <w:div w:id="548882404">
                                      <w:marLeft w:val="0"/>
                                      <w:marRight w:val="0"/>
                                      <w:marTop w:val="0"/>
                                      <w:marBottom w:val="0"/>
                                      <w:divBdr>
                                        <w:top w:val="none" w:sz="0" w:space="0" w:color="auto"/>
                                        <w:left w:val="none" w:sz="0" w:space="0" w:color="auto"/>
                                        <w:bottom w:val="none" w:sz="0" w:space="0" w:color="auto"/>
                                        <w:right w:val="none" w:sz="0" w:space="0" w:color="auto"/>
                                      </w:divBdr>
                                      <w:divsChild>
                                        <w:div w:id="940911073">
                                          <w:marLeft w:val="0"/>
                                          <w:marRight w:val="0"/>
                                          <w:marTop w:val="0"/>
                                          <w:marBottom w:val="0"/>
                                          <w:divBdr>
                                            <w:top w:val="none" w:sz="0" w:space="0" w:color="auto"/>
                                            <w:left w:val="none" w:sz="0" w:space="0" w:color="auto"/>
                                            <w:bottom w:val="none" w:sz="0" w:space="0" w:color="auto"/>
                                            <w:right w:val="none" w:sz="0" w:space="0" w:color="auto"/>
                                          </w:divBdr>
                                        </w:div>
                                      </w:divsChild>
                                    </w:div>
                                    <w:div w:id="274337222">
                                      <w:marLeft w:val="0"/>
                                      <w:marRight w:val="0"/>
                                      <w:marTop w:val="0"/>
                                      <w:marBottom w:val="0"/>
                                      <w:divBdr>
                                        <w:top w:val="none" w:sz="0" w:space="0" w:color="auto"/>
                                        <w:left w:val="none" w:sz="0" w:space="0" w:color="auto"/>
                                        <w:bottom w:val="none" w:sz="0" w:space="0" w:color="auto"/>
                                        <w:right w:val="none" w:sz="0" w:space="0" w:color="auto"/>
                                      </w:divBdr>
                                    </w:div>
                                  </w:divsChild>
                                </w:div>
                                <w:div w:id="1841042704">
                                  <w:marLeft w:val="0"/>
                                  <w:marRight w:val="0"/>
                                  <w:marTop w:val="0"/>
                                  <w:marBottom w:val="0"/>
                                  <w:divBdr>
                                    <w:top w:val="none" w:sz="0" w:space="0" w:color="auto"/>
                                    <w:left w:val="none" w:sz="0" w:space="0" w:color="auto"/>
                                    <w:bottom w:val="none" w:sz="0" w:space="0" w:color="auto"/>
                                    <w:right w:val="none" w:sz="0" w:space="0" w:color="auto"/>
                                  </w:divBdr>
                                  <w:divsChild>
                                    <w:div w:id="894632249">
                                      <w:marLeft w:val="0"/>
                                      <w:marRight w:val="0"/>
                                      <w:marTop w:val="0"/>
                                      <w:marBottom w:val="0"/>
                                      <w:divBdr>
                                        <w:top w:val="none" w:sz="0" w:space="0" w:color="auto"/>
                                        <w:left w:val="none" w:sz="0" w:space="0" w:color="auto"/>
                                        <w:bottom w:val="none" w:sz="0" w:space="0" w:color="auto"/>
                                        <w:right w:val="none" w:sz="0" w:space="0" w:color="auto"/>
                                      </w:divBdr>
                                      <w:divsChild>
                                        <w:div w:id="945117779">
                                          <w:marLeft w:val="0"/>
                                          <w:marRight w:val="0"/>
                                          <w:marTop w:val="0"/>
                                          <w:marBottom w:val="0"/>
                                          <w:divBdr>
                                            <w:top w:val="none" w:sz="0" w:space="0" w:color="auto"/>
                                            <w:left w:val="none" w:sz="0" w:space="0" w:color="auto"/>
                                            <w:bottom w:val="none" w:sz="0" w:space="0" w:color="auto"/>
                                            <w:right w:val="none" w:sz="0" w:space="0" w:color="auto"/>
                                          </w:divBdr>
                                        </w:div>
                                        <w:div w:id="160706550">
                                          <w:marLeft w:val="0"/>
                                          <w:marRight w:val="300"/>
                                          <w:marTop w:val="0"/>
                                          <w:marBottom w:val="0"/>
                                          <w:divBdr>
                                            <w:top w:val="none" w:sz="0" w:space="0" w:color="auto"/>
                                            <w:left w:val="none" w:sz="0" w:space="0" w:color="auto"/>
                                            <w:bottom w:val="none" w:sz="0" w:space="0" w:color="auto"/>
                                            <w:right w:val="none" w:sz="0" w:space="0" w:color="auto"/>
                                          </w:divBdr>
                                          <w:divsChild>
                                            <w:div w:id="513375634">
                                              <w:marLeft w:val="0"/>
                                              <w:marRight w:val="0"/>
                                              <w:marTop w:val="0"/>
                                              <w:marBottom w:val="0"/>
                                              <w:divBdr>
                                                <w:top w:val="none" w:sz="0" w:space="0" w:color="auto"/>
                                                <w:left w:val="none" w:sz="0" w:space="0" w:color="auto"/>
                                                <w:bottom w:val="none" w:sz="0" w:space="0" w:color="auto"/>
                                                <w:right w:val="none" w:sz="0" w:space="0" w:color="auto"/>
                                              </w:divBdr>
                                              <w:divsChild>
                                                <w:div w:id="99249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062664">
                                          <w:marLeft w:val="0"/>
                                          <w:marRight w:val="0"/>
                                          <w:marTop w:val="0"/>
                                          <w:marBottom w:val="0"/>
                                          <w:divBdr>
                                            <w:top w:val="none" w:sz="0" w:space="0" w:color="auto"/>
                                            <w:left w:val="none" w:sz="0" w:space="0" w:color="auto"/>
                                            <w:bottom w:val="none" w:sz="0" w:space="0" w:color="auto"/>
                                            <w:right w:val="none" w:sz="0" w:space="0" w:color="auto"/>
                                          </w:divBdr>
                                          <w:divsChild>
                                            <w:div w:id="826554474">
                                              <w:marLeft w:val="0"/>
                                              <w:marRight w:val="0"/>
                                              <w:marTop w:val="0"/>
                                              <w:marBottom w:val="0"/>
                                              <w:divBdr>
                                                <w:top w:val="none" w:sz="0" w:space="0" w:color="auto"/>
                                                <w:left w:val="none" w:sz="0" w:space="0" w:color="auto"/>
                                                <w:bottom w:val="none" w:sz="0" w:space="0" w:color="auto"/>
                                                <w:right w:val="none" w:sz="0" w:space="0" w:color="auto"/>
                                              </w:divBdr>
                                              <w:divsChild>
                                                <w:div w:id="6588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425079">
                                          <w:marLeft w:val="0"/>
                                          <w:marRight w:val="0"/>
                                          <w:marTop w:val="0"/>
                                          <w:marBottom w:val="0"/>
                                          <w:divBdr>
                                            <w:top w:val="none" w:sz="0" w:space="0" w:color="auto"/>
                                            <w:left w:val="none" w:sz="0" w:space="0" w:color="auto"/>
                                            <w:bottom w:val="none" w:sz="0" w:space="0" w:color="auto"/>
                                            <w:right w:val="none" w:sz="0" w:space="0" w:color="auto"/>
                                          </w:divBdr>
                                        </w:div>
                                        <w:div w:id="434323244">
                                          <w:marLeft w:val="0"/>
                                          <w:marRight w:val="300"/>
                                          <w:marTop w:val="0"/>
                                          <w:marBottom w:val="0"/>
                                          <w:divBdr>
                                            <w:top w:val="none" w:sz="0" w:space="0" w:color="auto"/>
                                            <w:left w:val="none" w:sz="0" w:space="0" w:color="auto"/>
                                            <w:bottom w:val="none" w:sz="0" w:space="0" w:color="auto"/>
                                            <w:right w:val="none" w:sz="0" w:space="0" w:color="auto"/>
                                          </w:divBdr>
                                          <w:divsChild>
                                            <w:div w:id="1758667085">
                                              <w:marLeft w:val="0"/>
                                              <w:marRight w:val="0"/>
                                              <w:marTop w:val="0"/>
                                              <w:marBottom w:val="0"/>
                                              <w:divBdr>
                                                <w:top w:val="none" w:sz="0" w:space="0" w:color="auto"/>
                                                <w:left w:val="none" w:sz="0" w:space="0" w:color="auto"/>
                                                <w:bottom w:val="none" w:sz="0" w:space="0" w:color="auto"/>
                                                <w:right w:val="none" w:sz="0" w:space="0" w:color="auto"/>
                                              </w:divBdr>
                                              <w:divsChild>
                                                <w:div w:id="3080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01701">
                                          <w:marLeft w:val="0"/>
                                          <w:marRight w:val="300"/>
                                          <w:marTop w:val="0"/>
                                          <w:marBottom w:val="0"/>
                                          <w:divBdr>
                                            <w:top w:val="none" w:sz="0" w:space="0" w:color="auto"/>
                                            <w:left w:val="none" w:sz="0" w:space="0" w:color="auto"/>
                                            <w:bottom w:val="none" w:sz="0" w:space="0" w:color="auto"/>
                                            <w:right w:val="none" w:sz="0" w:space="0" w:color="auto"/>
                                          </w:divBdr>
                                          <w:divsChild>
                                            <w:div w:id="105082230">
                                              <w:marLeft w:val="0"/>
                                              <w:marRight w:val="0"/>
                                              <w:marTop w:val="0"/>
                                              <w:marBottom w:val="0"/>
                                              <w:divBdr>
                                                <w:top w:val="none" w:sz="0" w:space="0" w:color="auto"/>
                                                <w:left w:val="none" w:sz="0" w:space="0" w:color="auto"/>
                                                <w:bottom w:val="none" w:sz="0" w:space="0" w:color="auto"/>
                                                <w:right w:val="none" w:sz="0" w:space="0" w:color="auto"/>
                                              </w:divBdr>
                                              <w:divsChild>
                                                <w:div w:id="61525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432527">
                                          <w:marLeft w:val="0"/>
                                          <w:marRight w:val="0"/>
                                          <w:marTop w:val="0"/>
                                          <w:marBottom w:val="0"/>
                                          <w:divBdr>
                                            <w:top w:val="none" w:sz="0" w:space="0" w:color="auto"/>
                                            <w:left w:val="none" w:sz="0" w:space="0" w:color="auto"/>
                                            <w:bottom w:val="none" w:sz="0" w:space="0" w:color="auto"/>
                                            <w:right w:val="none" w:sz="0" w:space="0" w:color="auto"/>
                                          </w:divBdr>
                                          <w:divsChild>
                                            <w:div w:id="1885673975">
                                              <w:marLeft w:val="0"/>
                                              <w:marRight w:val="0"/>
                                              <w:marTop w:val="0"/>
                                              <w:marBottom w:val="0"/>
                                              <w:divBdr>
                                                <w:top w:val="none" w:sz="0" w:space="0" w:color="auto"/>
                                                <w:left w:val="none" w:sz="0" w:space="0" w:color="auto"/>
                                                <w:bottom w:val="none" w:sz="0" w:space="0" w:color="auto"/>
                                                <w:right w:val="none" w:sz="0" w:space="0" w:color="auto"/>
                                              </w:divBdr>
                                              <w:divsChild>
                                                <w:div w:id="118674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393320">
                                          <w:marLeft w:val="0"/>
                                          <w:marRight w:val="0"/>
                                          <w:marTop w:val="0"/>
                                          <w:marBottom w:val="0"/>
                                          <w:divBdr>
                                            <w:top w:val="none" w:sz="0" w:space="0" w:color="auto"/>
                                            <w:left w:val="none" w:sz="0" w:space="0" w:color="auto"/>
                                            <w:bottom w:val="none" w:sz="0" w:space="0" w:color="auto"/>
                                            <w:right w:val="none" w:sz="0" w:space="0" w:color="auto"/>
                                          </w:divBdr>
                                        </w:div>
                                        <w:div w:id="1199005847">
                                          <w:marLeft w:val="0"/>
                                          <w:marRight w:val="300"/>
                                          <w:marTop w:val="0"/>
                                          <w:marBottom w:val="0"/>
                                          <w:divBdr>
                                            <w:top w:val="none" w:sz="0" w:space="0" w:color="auto"/>
                                            <w:left w:val="none" w:sz="0" w:space="0" w:color="auto"/>
                                            <w:bottom w:val="none" w:sz="0" w:space="0" w:color="auto"/>
                                            <w:right w:val="none" w:sz="0" w:space="0" w:color="auto"/>
                                          </w:divBdr>
                                          <w:divsChild>
                                            <w:div w:id="961695768">
                                              <w:marLeft w:val="0"/>
                                              <w:marRight w:val="0"/>
                                              <w:marTop w:val="0"/>
                                              <w:marBottom w:val="0"/>
                                              <w:divBdr>
                                                <w:top w:val="none" w:sz="0" w:space="0" w:color="auto"/>
                                                <w:left w:val="none" w:sz="0" w:space="0" w:color="auto"/>
                                                <w:bottom w:val="none" w:sz="0" w:space="0" w:color="auto"/>
                                                <w:right w:val="none" w:sz="0" w:space="0" w:color="auto"/>
                                              </w:divBdr>
                                              <w:divsChild>
                                                <w:div w:id="8237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813578">
                                          <w:marLeft w:val="0"/>
                                          <w:marRight w:val="0"/>
                                          <w:marTop w:val="0"/>
                                          <w:marBottom w:val="0"/>
                                          <w:divBdr>
                                            <w:top w:val="none" w:sz="0" w:space="0" w:color="auto"/>
                                            <w:left w:val="none" w:sz="0" w:space="0" w:color="auto"/>
                                            <w:bottom w:val="none" w:sz="0" w:space="0" w:color="auto"/>
                                            <w:right w:val="none" w:sz="0" w:space="0" w:color="auto"/>
                                          </w:divBdr>
                                          <w:divsChild>
                                            <w:div w:id="2083987344">
                                              <w:marLeft w:val="0"/>
                                              <w:marRight w:val="0"/>
                                              <w:marTop w:val="0"/>
                                              <w:marBottom w:val="0"/>
                                              <w:divBdr>
                                                <w:top w:val="none" w:sz="0" w:space="0" w:color="auto"/>
                                                <w:left w:val="none" w:sz="0" w:space="0" w:color="auto"/>
                                                <w:bottom w:val="none" w:sz="0" w:space="0" w:color="auto"/>
                                                <w:right w:val="none" w:sz="0" w:space="0" w:color="auto"/>
                                              </w:divBdr>
                                              <w:divsChild>
                                                <w:div w:id="56002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977652">
                                          <w:marLeft w:val="0"/>
                                          <w:marRight w:val="300"/>
                                          <w:marTop w:val="0"/>
                                          <w:marBottom w:val="0"/>
                                          <w:divBdr>
                                            <w:top w:val="none" w:sz="0" w:space="0" w:color="auto"/>
                                            <w:left w:val="none" w:sz="0" w:space="0" w:color="auto"/>
                                            <w:bottom w:val="none" w:sz="0" w:space="0" w:color="auto"/>
                                            <w:right w:val="none" w:sz="0" w:space="0" w:color="auto"/>
                                          </w:divBdr>
                                          <w:divsChild>
                                            <w:div w:id="1938558080">
                                              <w:marLeft w:val="0"/>
                                              <w:marRight w:val="0"/>
                                              <w:marTop w:val="0"/>
                                              <w:marBottom w:val="0"/>
                                              <w:divBdr>
                                                <w:top w:val="none" w:sz="0" w:space="0" w:color="auto"/>
                                                <w:left w:val="none" w:sz="0" w:space="0" w:color="auto"/>
                                                <w:bottom w:val="none" w:sz="0" w:space="0" w:color="auto"/>
                                                <w:right w:val="none" w:sz="0" w:space="0" w:color="auto"/>
                                              </w:divBdr>
                                              <w:divsChild>
                                                <w:div w:id="99059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302732">
                                          <w:marLeft w:val="0"/>
                                          <w:marRight w:val="0"/>
                                          <w:marTop w:val="0"/>
                                          <w:marBottom w:val="0"/>
                                          <w:divBdr>
                                            <w:top w:val="none" w:sz="0" w:space="0" w:color="auto"/>
                                            <w:left w:val="none" w:sz="0" w:space="0" w:color="auto"/>
                                            <w:bottom w:val="none" w:sz="0" w:space="0" w:color="auto"/>
                                            <w:right w:val="none" w:sz="0" w:space="0" w:color="auto"/>
                                          </w:divBdr>
                                        </w:div>
                                        <w:div w:id="831800190">
                                          <w:marLeft w:val="0"/>
                                          <w:marRight w:val="300"/>
                                          <w:marTop w:val="0"/>
                                          <w:marBottom w:val="0"/>
                                          <w:divBdr>
                                            <w:top w:val="none" w:sz="0" w:space="0" w:color="auto"/>
                                            <w:left w:val="none" w:sz="0" w:space="0" w:color="auto"/>
                                            <w:bottom w:val="none" w:sz="0" w:space="0" w:color="auto"/>
                                            <w:right w:val="none" w:sz="0" w:space="0" w:color="auto"/>
                                          </w:divBdr>
                                          <w:divsChild>
                                            <w:div w:id="770932126">
                                              <w:marLeft w:val="0"/>
                                              <w:marRight w:val="0"/>
                                              <w:marTop w:val="0"/>
                                              <w:marBottom w:val="0"/>
                                              <w:divBdr>
                                                <w:top w:val="none" w:sz="0" w:space="0" w:color="auto"/>
                                                <w:left w:val="none" w:sz="0" w:space="0" w:color="auto"/>
                                                <w:bottom w:val="none" w:sz="0" w:space="0" w:color="auto"/>
                                                <w:right w:val="none" w:sz="0" w:space="0" w:color="auto"/>
                                              </w:divBdr>
                                              <w:divsChild>
                                                <w:div w:id="163243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50155">
                                          <w:marLeft w:val="0"/>
                                          <w:marRight w:val="300"/>
                                          <w:marTop w:val="0"/>
                                          <w:marBottom w:val="0"/>
                                          <w:divBdr>
                                            <w:top w:val="none" w:sz="0" w:space="0" w:color="auto"/>
                                            <w:left w:val="none" w:sz="0" w:space="0" w:color="auto"/>
                                            <w:bottom w:val="none" w:sz="0" w:space="0" w:color="auto"/>
                                            <w:right w:val="none" w:sz="0" w:space="0" w:color="auto"/>
                                          </w:divBdr>
                                          <w:divsChild>
                                            <w:div w:id="1120689729">
                                              <w:marLeft w:val="0"/>
                                              <w:marRight w:val="0"/>
                                              <w:marTop w:val="0"/>
                                              <w:marBottom w:val="0"/>
                                              <w:divBdr>
                                                <w:top w:val="none" w:sz="0" w:space="0" w:color="auto"/>
                                                <w:left w:val="none" w:sz="0" w:space="0" w:color="auto"/>
                                                <w:bottom w:val="none" w:sz="0" w:space="0" w:color="auto"/>
                                                <w:right w:val="none" w:sz="0" w:space="0" w:color="auto"/>
                                              </w:divBdr>
                                              <w:divsChild>
                                                <w:div w:id="139022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668665">
                                          <w:marLeft w:val="0"/>
                                          <w:marRight w:val="0"/>
                                          <w:marTop w:val="0"/>
                                          <w:marBottom w:val="0"/>
                                          <w:divBdr>
                                            <w:top w:val="none" w:sz="0" w:space="0" w:color="auto"/>
                                            <w:left w:val="none" w:sz="0" w:space="0" w:color="auto"/>
                                            <w:bottom w:val="none" w:sz="0" w:space="0" w:color="auto"/>
                                            <w:right w:val="none" w:sz="0" w:space="0" w:color="auto"/>
                                          </w:divBdr>
                                          <w:divsChild>
                                            <w:div w:id="1210218252">
                                              <w:marLeft w:val="0"/>
                                              <w:marRight w:val="0"/>
                                              <w:marTop w:val="0"/>
                                              <w:marBottom w:val="0"/>
                                              <w:divBdr>
                                                <w:top w:val="none" w:sz="0" w:space="0" w:color="auto"/>
                                                <w:left w:val="none" w:sz="0" w:space="0" w:color="auto"/>
                                                <w:bottom w:val="none" w:sz="0" w:space="0" w:color="auto"/>
                                                <w:right w:val="none" w:sz="0" w:space="0" w:color="auto"/>
                                              </w:divBdr>
                                              <w:divsChild>
                                                <w:div w:id="98789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819287">
                                          <w:marLeft w:val="0"/>
                                          <w:marRight w:val="0"/>
                                          <w:marTop w:val="0"/>
                                          <w:marBottom w:val="0"/>
                                          <w:divBdr>
                                            <w:top w:val="none" w:sz="0" w:space="0" w:color="auto"/>
                                            <w:left w:val="none" w:sz="0" w:space="0" w:color="auto"/>
                                            <w:bottom w:val="none" w:sz="0" w:space="0" w:color="auto"/>
                                            <w:right w:val="none" w:sz="0" w:space="0" w:color="auto"/>
                                          </w:divBdr>
                                        </w:div>
                                        <w:div w:id="268439228">
                                          <w:marLeft w:val="0"/>
                                          <w:marRight w:val="300"/>
                                          <w:marTop w:val="0"/>
                                          <w:marBottom w:val="0"/>
                                          <w:divBdr>
                                            <w:top w:val="none" w:sz="0" w:space="0" w:color="auto"/>
                                            <w:left w:val="none" w:sz="0" w:space="0" w:color="auto"/>
                                            <w:bottom w:val="none" w:sz="0" w:space="0" w:color="auto"/>
                                            <w:right w:val="none" w:sz="0" w:space="0" w:color="auto"/>
                                          </w:divBdr>
                                          <w:divsChild>
                                            <w:div w:id="359553551">
                                              <w:marLeft w:val="0"/>
                                              <w:marRight w:val="0"/>
                                              <w:marTop w:val="0"/>
                                              <w:marBottom w:val="0"/>
                                              <w:divBdr>
                                                <w:top w:val="none" w:sz="0" w:space="0" w:color="auto"/>
                                                <w:left w:val="none" w:sz="0" w:space="0" w:color="auto"/>
                                                <w:bottom w:val="none" w:sz="0" w:space="0" w:color="auto"/>
                                                <w:right w:val="none" w:sz="0" w:space="0" w:color="auto"/>
                                              </w:divBdr>
                                              <w:divsChild>
                                                <w:div w:id="6338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01064">
                                          <w:marLeft w:val="0"/>
                                          <w:marRight w:val="300"/>
                                          <w:marTop w:val="0"/>
                                          <w:marBottom w:val="0"/>
                                          <w:divBdr>
                                            <w:top w:val="none" w:sz="0" w:space="0" w:color="auto"/>
                                            <w:left w:val="none" w:sz="0" w:space="0" w:color="auto"/>
                                            <w:bottom w:val="none" w:sz="0" w:space="0" w:color="auto"/>
                                            <w:right w:val="none" w:sz="0" w:space="0" w:color="auto"/>
                                          </w:divBdr>
                                          <w:divsChild>
                                            <w:div w:id="1118062408">
                                              <w:marLeft w:val="0"/>
                                              <w:marRight w:val="0"/>
                                              <w:marTop w:val="0"/>
                                              <w:marBottom w:val="0"/>
                                              <w:divBdr>
                                                <w:top w:val="none" w:sz="0" w:space="0" w:color="auto"/>
                                                <w:left w:val="none" w:sz="0" w:space="0" w:color="auto"/>
                                                <w:bottom w:val="none" w:sz="0" w:space="0" w:color="auto"/>
                                                <w:right w:val="none" w:sz="0" w:space="0" w:color="auto"/>
                                              </w:divBdr>
                                              <w:divsChild>
                                                <w:div w:id="117395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368270">
                                          <w:marLeft w:val="0"/>
                                          <w:marRight w:val="0"/>
                                          <w:marTop w:val="0"/>
                                          <w:marBottom w:val="0"/>
                                          <w:divBdr>
                                            <w:top w:val="none" w:sz="0" w:space="0" w:color="auto"/>
                                            <w:left w:val="none" w:sz="0" w:space="0" w:color="auto"/>
                                            <w:bottom w:val="none" w:sz="0" w:space="0" w:color="auto"/>
                                            <w:right w:val="none" w:sz="0" w:space="0" w:color="auto"/>
                                          </w:divBdr>
                                        </w:div>
                                        <w:div w:id="1216817734">
                                          <w:marLeft w:val="0"/>
                                          <w:marRight w:val="300"/>
                                          <w:marTop w:val="0"/>
                                          <w:marBottom w:val="0"/>
                                          <w:divBdr>
                                            <w:top w:val="none" w:sz="0" w:space="0" w:color="auto"/>
                                            <w:left w:val="none" w:sz="0" w:space="0" w:color="auto"/>
                                            <w:bottom w:val="none" w:sz="0" w:space="0" w:color="auto"/>
                                            <w:right w:val="none" w:sz="0" w:space="0" w:color="auto"/>
                                          </w:divBdr>
                                          <w:divsChild>
                                            <w:div w:id="1358703547">
                                              <w:marLeft w:val="0"/>
                                              <w:marRight w:val="0"/>
                                              <w:marTop w:val="0"/>
                                              <w:marBottom w:val="0"/>
                                              <w:divBdr>
                                                <w:top w:val="none" w:sz="0" w:space="0" w:color="auto"/>
                                                <w:left w:val="none" w:sz="0" w:space="0" w:color="auto"/>
                                                <w:bottom w:val="none" w:sz="0" w:space="0" w:color="auto"/>
                                                <w:right w:val="none" w:sz="0" w:space="0" w:color="auto"/>
                                              </w:divBdr>
                                              <w:divsChild>
                                                <w:div w:id="189264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98871">
                                          <w:marLeft w:val="0"/>
                                          <w:marRight w:val="300"/>
                                          <w:marTop w:val="0"/>
                                          <w:marBottom w:val="0"/>
                                          <w:divBdr>
                                            <w:top w:val="none" w:sz="0" w:space="0" w:color="auto"/>
                                            <w:left w:val="none" w:sz="0" w:space="0" w:color="auto"/>
                                            <w:bottom w:val="none" w:sz="0" w:space="0" w:color="auto"/>
                                            <w:right w:val="none" w:sz="0" w:space="0" w:color="auto"/>
                                          </w:divBdr>
                                          <w:divsChild>
                                            <w:div w:id="1661691651">
                                              <w:marLeft w:val="0"/>
                                              <w:marRight w:val="0"/>
                                              <w:marTop w:val="0"/>
                                              <w:marBottom w:val="0"/>
                                              <w:divBdr>
                                                <w:top w:val="none" w:sz="0" w:space="0" w:color="auto"/>
                                                <w:left w:val="none" w:sz="0" w:space="0" w:color="auto"/>
                                                <w:bottom w:val="none" w:sz="0" w:space="0" w:color="auto"/>
                                                <w:right w:val="none" w:sz="0" w:space="0" w:color="auto"/>
                                              </w:divBdr>
                                              <w:divsChild>
                                                <w:div w:id="167780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875110">
                                          <w:marLeft w:val="0"/>
                                          <w:marRight w:val="0"/>
                                          <w:marTop w:val="0"/>
                                          <w:marBottom w:val="0"/>
                                          <w:divBdr>
                                            <w:top w:val="none" w:sz="0" w:space="0" w:color="auto"/>
                                            <w:left w:val="none" w:sz="0" w:space="0" w:color="auto"/>
                                            <w:bottom w:val="none" w:sz="0" w:space="0" w:color="auto"/>
                                            <w:right w:val="none" w:sz="0" w:space="0" w:color="auto"/>
                                          </w:divBdr>
                                        </w:div>
                                        <w:div w:id="1592159021">
                                          <w:marLeft w:val="0"/>
                                          <w:marRight w:val="300"/>
                                          <w:marTop w:val="0"/>
                                          <w:marBottom w:val="0"/>
                                          <w:divBdr>
                                            <w:top w:val="none" w:sz="0" w:space="0" w:color="auto"/>
                                            <w:left w:val="none" w:sz="0" w:space="0" w:color="auto"/>
                                            <w:bottom w:val="none" w:sz="0" w:space="0" w:color="auto"/>
                                            <w:right w:val="none" w:sz="0" w:space="0" w:color="auto"/>
                                          </w:divBdr>
                                          <w:divsChild>
                                            <w:div w:id="1293054236">
                                              <w:marLeft w:val="0"/>
                                              <w:marRight w:val="0"/>
                                              <w:marTop w:val="0"/>
                                              <w:marBottom w:val="0"/>
                                              <w:divBdr>
                                                <w:top w:val="none" w:sz="0" w:space="0" w:color="auto"/>
                                                <w:left w:val="none" w:sz="0" w:space="0" w:color="auto"/>
                                                <w:bottom w:val="none" w:sz="0" w:space="0" w:color="auto"/>
                                                <w:right w:val="none" w:sz="0" w:space="0" w:color="auto"/>
                                              </w:divBdr>
                                              <w:divsChild>
                                                <w:div w:id="19269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5029">
                                          <w:marLeft w:val="0"/>
                                          <w:marRight w:val="0"/>
                                          <w:marTop w:val="0"/>
                                          <w:marBottom w:val="0"/>
                                          <w:divBdr>
                                            <w:top w:val="none" w:sz="0" w:space="0" w:color="auto"/>
                                            <w:left w:val="none" w:sz="0" w:space="0" w:color="auto"/>
                                            <w:bottom w:val="none" w:sz="0" w:space="0" w:color="auto"/>
                                            <w:right w:val="none" w:sz="0" w:space="0" w:color="auto"/>
                                          </w:divBdr>
                                        </w:div>
                                        <w:div w:id="256524631">
                                          <w:marLeft w:val="0"/>
                                          <w:marRight w:val="300"/>
                                          <w:marTop w:val="0"/>
                                          <w:marBottom w:val="0"/>
                                          <w:divBdr>
                                            <w:top w:val="none" w:sz="0" w:space="0" w:color="auto"/>
                                            <w:left w:val="none" w:sz="0" w:space="0" w:color="auto"/>
                                            <w:bottom w:val="none" w:sz="0" w:space="0" w:color="auto"/>
                                            <w:right w:val="none" w:sz="0" w:space="0" w:color="auto"/>
                                          </w:divBdr>
                                          <w:divsChild>
                                            <w:div w:id="789318090">
                                              <w:marLeft w:val="0"/>
                                              <w:marRight w:val="0"/>
                                              <w:marTop w:val="0"/>
                                              <w:marBottom w:val="0"/>
                                              <w:divBdr>
                                                <w:top w:val="none" w:sz="0" w:space="0" w:color="auto"/>
                                                <w:left w:val="none" w:sz="0" w:space="0" w:color="auto"/>
                                                <w:bottom w:val="none" w:sz="0" w:space="0" w:color="auto"/>
                                                <w:right w:val="none" w:sz="0" w:space="0" w:color="auto"/>
                                              </w:divBdr>
                                              <w:divsChild>
                                                <w:div w:id="207731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90535">
                                          <w:marLeft w:val="0"/>
                                          <w:marRight w:val="0"/>
                                          <w:marTop w:val="0"/>
                                          <w:marBottom w:val="0"/>
                                          <w:divBdr>
                                            <w:top w:val="none" w:sz="0" w:space="0" w:color="auto"/>
                                            <w:left w:val="none" w:sz="0" w:space="0" w:color="auto"/>
                                            <w:bottom w:val="none" w:sz="0" w:space="0" w:color="auto"/>
                                            <w:right w:val="none" w:sz="0" w:space="0" w:color="auto"/>
                                          </w:divBdr>
                                        </w:div>
                                        <w:div w:id="1944071547">
                                          <w:marLeft w:val="0"/>
                                          <w:marRight w:val="300"/>
                                          <w:marTop w:val="0"/>
                                          <w:marBottom w:val="0"/>
                                          <w:divBdr>
                                            <w:top w:val="none" w:sz="0" w:space="0" w:color="auto"/>
                                            <w:left w:val="none" w:sz="0" w:space="0" w:color="auto"/>
                                            <w:bottom w:val="none" w:sz="0" w:space="0" w:color="auto"/>
                                            <w:right w:val="none" w:sz="0" w:space="0" w:color="auto"/>
                                          </w:divBdr>
                                          <w:divsChild>
                                            <w:div w:id="1569219187">
                                              <w:marLeft w:val="0"/>
                                              <w:marRight w:val="0"/>
                                              <w:marTop w:val="0"/>
                                              <w:marBottom w:val="0"/>
                                              <w:divBdr>
                                                <w:top w:val="none" w:sz="0" w:space="0" w:color="auto"/>
                                                <w:left w:val="none" w:sz="0" w:space="0" w:color="auto"/>
                                                <w:bottom w:val="none" w:sz="0" w:space="0" w:color="auto"/>
                                                <w:right w:val="none" w:sz="0" w:space="0" w:color="auto"/>
                                              </w:divBdr>
                                              <w:divsChild>
                                                <w:div w:id="81422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5833">
                                          <w:marLeft w:val="0"/>
                                          <w:marRight w:val="0"/>
                                          <w:marTop w:val="0"/>
                                          <w:marBottom w:val="0"/>
                                          <w:divBdr>
                                            <w:top w:val="none" w:sz="0" w:space="0" w:color="auto"/>
                                            <w:left w:val="none" w:sz="0" w:space="0" w:color="auto"/>
                                            <w:bottom w:val="none" w:sz="0" w:space="0" w:color="auto"/>
                                            <w:right w:val="none" w:sz="0" w:space="0" w:color="auto"/>
                                          </w:divBdr>
                                        </w:div>
                                        <w:div w:id="1821387161">
                                          <w:marLeft w:val="0"/>
                                          <w:marRight w:val="300"/>
                                          <w:marTop w:val="0"/>
                                          <w:marBottom w:val="0"/>
                                          <w:divBdr>
                                            <w:top w:val="none" w:sz="0" w:space="0" w:color="auto"/>
                                            <w:left w:val="none" w:sz="0" w:space="0" w:color="auto"/>
                                            <w:bottom w:val="none" w:sz="0" w:space="0" w:color="auto"/>
                                            <w:right w:val="none" w:sz="0" w:space="0" w:color="auto"/>
                                          </w:divBdr>
                                          <w:divsChild>
                                            <w:div w:id="557400642">
                                              <w:marLeft w:val="0"/>
                                              <w:marRight w:val="0"/>
                                              <w:marTop w:val="0"/>
                                              <w:marBottom w:val="0"/>
                                              <w:divBdr>
                                                <w:top w:val="none" w:sz="0" w:space="0" w:color="auto"/>
                                                <w:left w:val="none" w:sz="0" w:space="0" w:color="auto"/>
                                                <w:bottom w:val="none" w:sz="0" w:space="0" w:color="auto"/>
                                                <w:right w:val="none" w:sz="0" w:space="0" w:color="auto"/>
                                              </w:divBdr>
                                              <w:divsChild>
                                                <w:div w:id="153946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301144">
                                          <w:marLeft w:val="0"/>
                                          <w:marRight w:val="0"/>
                                          <w:marTop w:val="0"/>
                                          <w:marBottom w:val="0"/>
                                          <w:divBdr>
                                            <w:top w:val="none" w:sz="0" w:space="0" w:color="auto"/>
                                            <w:left w:val="none" w:sz="0" w:space="0" w:color="auto"/>
                                            <w:bottom w:val="none" w:sz="0" w:space="0" w:color="auto"/>
                                            <w:right w:val="none" w:sz="0" w:space="0" w:color="auto"/>
                                          </w:divBdr>
                                        </w:div>
                                        <w:div w:id="1976371235">
                                          <w:marLeft w:val="0"/>
                                          <w:marRight w:val="300"/>
                                          <w:marTop w:val="0"/>
                                          <w:marBottom w:val="0"/>
                                          <w:divBdr>
                                            <w:top w:val="none" w:sz="0" w:space="0" w:color="auto"/>
                                            <w:left w:val="none" w:sz="0" w:space="0" w:color="auto"/>
                                            <w:bottom w:val="none" w:sz="0" w:space="0" w:color="auto"/>
                                            <w:right w:val="none" w:sz="0" w:space="0" w:color="auto"/>
                                          </w:divBdr>
                                          <w:divsChild>
                                            <w:div w:id="1156729030">
                                              <w:marLeft w:val="0"/>
                                              <w:marRight w:val="0"/>
                                              <w:marTop w:val="0"/>
                                              <w:marBottom w:val="0"/>
                                              <w:divBdr>
                                                <w:top w:val="none" w:sz="0" w:space="0" w:color="auto"/>
                                                <w:left w:val="none" w:sz="0" w:space="0" w:color="auto"/>
                                                <w:bottom w:val="none" w:sz="0" w:space="0" w:color="auto"/>
                                                <w:right w:val="none" w:sz="0" w:space="0" w:color="auto"/>
                                              </w:divBdr>
                                              <w:divsChild>
                                                <w:div w:id="59127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673819">
                                          <w:marLeft w:val="0"/>
                                          <w:marRight w:val="300"/>
                                          <w:marTop w:val="0"/>
                                          <w:marBottom w:val="0"/>
                                          <w:divBdr>
                                            <w:top w:val="none" w:sz="0" w:space="0" w:color="auto"/>
                                            <w:left w:val="none" w:sz="0" w:space="0" w:color="auto"/>
                                            <w:bottom w:val="none" w:sz="0" w:space="0" w:color="auto"/>
                                            <w:right w:val="none" w:sz="0" w:space="0" w:color="auto"/>
                                          </w:divBdr>
                                          <w:divsChild>
                                            <w:div w:id="1544097063">
                                              <w:marLeft w:val="0"/>
                                              <w:marRight w:val="0"/>
                                              <w:marTop w:val="0"/>
                                              <w:marBottom w:val="0"/>
                                              <w:divBdr>
                                                <w:top w:val="none" w:sz="0" w:space="0" w:color="auto"/>
                                                <w:left w:val="none" w:sz="0" w:space="0" w:color="auto"/>
                                                <w:bottom w:val="none" w:sz="0" w:space="0" w:color="auto"/>
                                                <w:right w:val="none" w:sz="0" w:space="0" w:color="auto"/>
                                              </w:divBdr>
                                              <w:divsChild>
                                                <w:div w:id="75131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3732">
                                          <w:marLeft w:val="0"/>
                                          <w:marRight w:val="0"/>
                                          <w:marTop w:val="0"/>
                                          <w:marBottom w:val="0"/>
                                          <w:divBdr>
                                            <w:top w:val="none" w:sz="0" w:space="0" w:color="auto"/>
                                            <w:left w:val="none" w:sz="0" w:space="0" w:color="auto"/>
                                            <w:bottom w:val="none" w:sz="0" w:space="0" w:color="auto"/>
                                            <w:right w:val="none" w:sz="0" w:space="0" w:color="auto"/>
                                          </w:divBdr>
                                        </w:div>
                                        <w:div w:id="1484658117">
                                          <w:marLeft w:val="0"/>
                                          <w:marRight w:val="300"/>
                                          <w:marTop w:val="0"/>
                                          <w:marBottom w:val="0"/>
                                          <w:divBdr>
                                            <w:top w:val="none" w:sz="0" w:space="0" w:color="auto"/>
                                            <w:left w:val="none" w:sz="0" w:space="0" w:color="auto"/>
                                            <w:bottom w:val="none" w:sz="0" w:space="0" w:color="auto"/>
                                            <w:right w:val="none" w:sz="0" w:space="0" w:color="auto"/>
                                          </w:divBdr>
                                          <w:divsChild>
                                            <w:div w:id="1426461986">
                                              <w:marLeft w:val="0"/>
                                              <w:marRight w:val="0"/>
                                              <w:marTop w:val="0"/>
                                              <w:marBottom w:val="0"/>
                                              <w:divBdr>
                                                <w:top w:val="none" w:sz="0" w:space="0" w:color="auto"/>
                                                <w:left w:val="none" w:sz="0" w:space="0" w:color="auto"/>
                                                <w:bottom w:val="none" w:sz="0" w:space="0" w:color="auto"/>
                                                <w:right w:val="none" w:sz="0" w:space="0" w:color="auto"/>
                                              </w:divBdr>
                                              <w:divsChild>
                                                <w:div w:id="11272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579932">
                                          <w:marLeft w:val="0"/>
                                          <w:marRight w:val="300"/>
                                          <w:marTop w:val="0"/>
                                          <w:marBottom w:val="0"/>
                                          <w:divBdr>
                                            <w:top w:val="none" w:sz="0" w:space="0" w:color="auto"/>
                                            <w:left w:val="none" w:sz="0" w:space="0" w:color="auto"/>
                                            <w:bottom w:val="none" w:sz="0" w:space="0" w:color="auto"/>
                                            <w:right w:val="none" w:sz="0" w:space="0" w:color="auto"/>
                                          </w:divBdr>
                                          <w:divsChild>
                                            <w:div w:id="1362515471">
                                              <w:marLeft w:val="0"/>
                                              <w:marRight w:val="0"/>
                                              <w:marTop w:val="0"/>
                                              <w:marBottom w:val="0"/>
                                              <w:divBdr>
                                                <w:top w:val="none" w:sz="0" w:space="0" w:color="auto"/>
                                                <w:left w:val="none" w:sz="0" w:space="0" w:color="auto"/>
                                                <w:bottom w:val="none" w:sz="0" w:space="0" w:color="auto"/>
                                                <w:right w:val="none" w:sz="0" w:space="0" w:color="auto"/>
                                              </w:divBdr>
                                              <w:divsChild>
                                                <w:div w:id="110954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27218">
                                          <w:marLeft w:val="0"/>
                                          <w:marRight w:val="0"/>
                                          <w:marTop w:val="0"/>
                                          <w:marBottom w:val="0"/>
                                          <w:divBdr>
                                            <w:top w:val="none" w:sz="0" w:space="0" w:color="auto"/>
                                            <w:left w:val="none" w:sz="0" w:space="0" w:color="auto"/>
                                            <w:bottom w:val="none" w:sz="0" w:space="0" w:color="auto"/>
                                            <w:right w:val="none" w:sz="0" w:space="0" w:color="auto"/>
                                          </w:divBdr>
                                        </w:div>
                                        <w:div w:id="1681661121">
                                          <w:marLeft w:val="0"/>
                                          <w:marRight w:val="300"/>
                                          <w:marTop w:val="0"/>
                                          <w:marBottom w:val="0"/>
                                          <w:divBdr>
                                            <w:top w:val="none" w:sz="0" w:space="0" w:color="auto"/>
                                            <w:left w:val="none" w:sz="0" w:space="0" w:color="auto"/>
                                            <w:bottom w:val="none" w:sz="0" w:space="0" w:color="auto"/>
                                            <w:right w:val="none" w:sz="0" w:space="0" w:color="auto"/>
                                          </w:divBdr>
                                          <w:divsChild>
                                            <w:div w:id="1295021440">
                                              <w:marLeft w:val="0"/>
                                              <w:marRight w:val="0"/>
                                              <w:marTop w:val="0"/>
                                              <w:marBottom w:val="0"/>
                                              <w:divBdr>
                                                <w:top w:val="none" w:sz="0" w:space="0" w:color="auto"/>
                                                <w:left w:val="none" w:sz="0" w:space="0" w:color="auto"/>
                                                <w:bottom w:val="none" w:sz="0" w:space="0" w:color="auto"/>
                                                <w:right w:val="none" w:sz="0" w:space="0" w:color="auto"/>
                                              </w:divBdr>
                                              <w:divsChild>
                                                <w:div w:id="11178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488197">
                                          <w:marLeft w:val="0"/>
                                          <w:marRight w:val="300"/>
                                          <w:marTop w:val="0"/>
                                          <w:marBottom w:val="0"/>
                                          <w:divBdr>
                                            <w:top w:val="none" w:sz="0" w:space="0" w:color="auto"/>
                                            <w:left w:val="none" w:sz="0" w:space="0" w:color="auto"/>
                                            <w:bottom w:val="none" w:sz="0" w:space="0" w:color="auto"/>
                                            <w:right w:val="none" w:sz="0" w:space="0" w:color="auto"/>
                                          </w:divBdr>
                                          <w:divsChild>
                                            <w:div w:id="331564648">
                                              <w:marLeft w:val="0"/>
                                              <w:marRight w:val="0"/>
                                              <w:marTop w:val="0"/>
                                              <w:marBottom w:val="0"/>
                                              <w:divBdr>
                                                <w:top w:val="none" w:sz="0" w:space="0" w:color="auto"/>
                                                <w:left w:val="none" w:sz="0" w:space="0" w:color="auto"/>
                                                <w:bottom w:val="none" w:sz="0" w:space="0" w:color="auto"/>
                                                <w:right w:val="none" w:sz="0" w:space="0" w:color="auto"/>
                                              </w:divBdr>
                                              <w:divsChild>
                                                <w:div w:id="64208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907910">
                                          <w:marLeft w:val="0"/>
                                          <w:marRight w:val="0"/>
                                          <w:marTop w:val="0"/>
                                          <w:marBottom w:val="0"/>
                                          <w:divBdr>
                                            <w:top w:val="none" w:sz="0" w:space="0" w:color="auto"/>
                                            <w:left w:val="none" w:sz="0" w:space="0" w:color="auto"/>
                                            <w:bottom w:val="none" w:sz="0" w:space="0" w:color="auto"/>
                                            <w:right w:val="none" w:sz="0" w:space="0" w:color="auto"/>
                                          </w:divBdr>
                                        </w:div>
                                        <w:div w:id="1495797998">
                                          <w:marLeft w:val="0"/>
                                          <w:marRight w:val="300"/>
                                          <w:marTop w:val="0"/>
                                          <w:marBottom w:val="0"/>
                                          <w:divBdr>
                                            <w:top w:val="none" w:sz="0" w:space="0" w:color="auto"/>
                                            <w:left w:val="none" w:sz="0" w:space="0" w:color="auto"/>
                                            <w:bottom w:val="none" w:sz="0" w:space="0" w:color="auto"/>
                                            <w:right w:val="none" w:sz="0" w:space="0" w:color="auto"/>
                                          </w:divBdr>
                                          <w:divsChild>
                                            <w:div w:id="2032491545">
                                              <w:marLeft w:val="0"/>
                                              <w:marRight w:val="0"/>
                                              <w:marTop w:val="0"/>
                                              <w:marBottom w:val="0"/>
                                              <w:divBdr>
                                                <w:top w:val="none" w:sz="0" w:space="0" w:color="auto"/>
                                                <w:left w:val="none" w:sz="0" w:space="0" w:color="auto"/>
                                                <w:bottom w:val="none" w:sz="0" w:space="0" w:color="auto"/>
                                                <w:right w:val="none" w:sz="0" w:space="0" w:color="auto"/>
                                              </w:divBdr>
                                              <w:divsChild>
                                                <w:div w:id="179412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134115">
                                          <w:marLeft w:val="0"/>
                                          <w:marRight w:val="0"/>
                                          <w:marTop w:val="0"/>
                                          <w:marBottom w:val="0"/>
                                          <w:divBdr>
                                            <w:top w:val="none" w:sz="0" w:space="0" w:color="auto"/>
                                            <w:left w:val="none" w:sz="0" w:space="0" w:color="auto"/>
                                            <w:bottom w:val="none" w:sz="0" w:space="0" w:color="auto"/>
                                            <w:right w:val="none" w:sz="0" w:space="0" w:color="auto"/>
                                          </w:divBdr>
                                          <w:divsChild>
                                            <w:div w:id="1576090948">
                                              <w:marLeft w:val="0"/>
                                              <w:marRight w:val="0"/>
                                              <w:marTop w:val="0"/>
                                              <w:marBottom w:val="0"/>
                                              <w:divBdr>
                                                <w:top w:val="none" w:sz="0" w:space="0" w:color="auto"/>
                                                <w:left w:val="none" w:sz="0" w:space="0" w:color="auto"/>
                                                <w:bottom w:val="none" w:sz="0" w:space="0" w:color="auto"/>
                                                <w:right w:val="none" w:sz="0" w:space="0" w:color="auto"/>
                                              </w:divBdr>
                                              <w:divsChild>
                                                <w:div w:id="34178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398662">
                                          <w:marLeft w:val="0"/>
                                          <w:marRight w:val="300"/>
                                          <w:marTop w:val="0"/>
                                          <w:marBottom w:val="0"/>
                                          <w:divBdr>
                                            <w:top w:val="none" w:sz="0" w:space="0" w:color="auto"/>
                                            <w:left w:val="none" w:sz="0" w:space="0" w:color="auto"/>
                                            <w:bottom w:val="none" w:sz="0" w:space="0" w:color="auto"/>
                                            <w:right w:val="none" w:sz="0" w:space="0" w:color="auto"/>
                                          </w:divBdr>
                                          <w:divsChild>
                                            <w:div w:id="569772535">
                                              <w:marLeft w:val="0"/>
                                              <w:marRight w:val="0"/>
                                              <w:marTop w:val="0"/>
                                              <w:marBottom w:val="0"/>
                                              <w:divBdr>
                                                <w:top w:val="none" w:sz="0" w:space="0" w:color="auto"/>
                                                <w:left w:val="none" w:sz="0" w:space="0" w:color="auto"/>
                                                <w:bottom w:val="none" w:sz="0" w:space="0" w:color="auto"/>
                                                <w:right w:val="none" w:sz="0" w:space="0" w:color="auto"/>
                                              </w:divBdr>
                                              <w:divsChild>
                                                <w:div w:id="87662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84037">
                                          <w:marLeft w:val="0"/>
                                          <w:marRight w:val="0"/>
                                          <w:marTop w:val="0"/>
                                          <w:marBottom w:val="0"/>
                                          <w:divBdr>
                                            <w:top w:val="none" w:sz="0" w:space="0" w:color="auto"/>
                                            <w:left w:val="none" w:sz="0" w:space="0" w:color="auto"/>
                                            <w:bottom w:val="none" w:sz="0" w:space="0" w:color="auto"/>
                                            <w:right w:val="none" w:sz="0" w:space="0" w:color="auto"/>
                                          </w:divBdr>
                                        </w:div>
                                        <w:div w:id="2086564786">
                                          <w:marLeft w:val="0"/>
                                          <w:marRight w:val="300"/>
                                          <w:marTop w:val="0"/>
                                          <w:marBottom w:val="0"/>
                                          <w:divBdr>
                                            <w:top w:val="none" w:sz="0" w:space="0" w:color="auto"/>
                                            <w:left w:val="none" w:sz="0" w:space="0" w:color="auto"/>
                                            <w:bottom w:val="none" w:sz="0" w:space="0" w:color="auto"/>
                                            <w:right w:val="none" w:sz="0" w:space="0" w:color="auto"/>
                                          </w:divBdr>
                                          <w:divsChild>
                                            <w:div w:id="1164277972">
                                              <w:marLeft w:val="0"/>
                                              <w:marRight w:val="0"/>
                                              <w:marTop w:val="0"/>
                                              <w:marBottom w:val="0"/>
                                              <w:divBdr>
                                                <w:top w:val="none" w:sz="0" w:space="0" w:color="auto"/>
                                                <w:left w:val="none" w:sz="0" w:space="0" w:color="auto"/>
                                                <w:bottom w:val="none" w:sz="0" w:space="0" w:color="auto"/>
                                                <w:right w:val="none" w:sz="0" w:space="0" w:color="auto"/>
                                              </w:divBdr>
                                              <w:divsChild>
                                                <w:div w:id="7195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54215">
                                          <w:marLeft w:val="0"/>
                                          <w:marRight w:val="300"/>
                                          <w:marTop w:val="0"/>
                                          <w:marBottom w:val="0"/>
                                          <w:divBdr>
                                            <w:top w:val="none" w:sz="0" w:space="0" w:color="auto"/>
                                            <w:left w:val="none" w:sz="0" w:space="0" w:color="auto"/>
                                            <w:bottom w:val="none" w:sz="0" w:space="0" w:color="auto"/>
                                            <w:right w:val="none" w:sz="0" w:space="0" w:color="auto"/>
                                          </w:divBdr>
                                          <w:divsChild>
                                            <w:div w:id="1764953110">
                                              <w:marLeft w:val="0"/>
                                              <w:marRight w:val="0"/>
                                              <w:marTop w:val="0"/>
                                              <w:marBottom w:val="0"/>
                                              <w:divBdr>
                                                <w:top w:val="none" w:sz="0" w:space="0" w:color="auto"/>
                                                <w:left w:val="none" w:sz="0" w:space="0" w:color="auto"/>
                                                <w:bottom w:val="none" w:sz="0" w:space="0" w:color="auto"/>
                                                <w:right w:val="none" w:sz="0" w:space="0" w:color="auto"/>
                                              </w:divBdr>
                                              <w:divsChild>
                                                <w:div w:id="78770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50483">
                                          <w:marLeft w:val="0"/>
                                          <w:marRight w:val="0"/>
                                          <w:marTop w:val="0"/>
                                          <w:marBottom w:val="0"/>
                                          <w:divBdr>
                                            <w:top w:val="none" w:sz="0" w:space="0" w:color="auto"/>
                                            <w:left w:val="none" w:sz="0" w:space="0" w:color="auto"/>
                                            <w:bottom w:val="none" w:sz="0" w:space="0" w:color="auto"/>
                                            <w:right w:val="none" w:sz="0" w:space="0" w:color="auto"/>
                                          </w:divBdr>
                                          <w:divsChild>
                                            <w:div w:id="942495603">
                                              <w:marLeft w:val="0"/>
                                              <w:marRight w:val="0"/>
                                              <w:marTop w:val="0"/>
                                              <w:marBottom w:val="0"/>
                                              <w:divBdr>
                                                <w:top w:val="none" w:sz="0" w:space="0" w:color="auto"/>
                                                <w:left w:val="none" w:sz="0" w:space="0" w:color="auto"/>
                                                <w:bottom w:val="none" w:sz="0" w:space="0" w:color="auto"/>
                                                <w:right w:val="none" w:sz="0" w:space="0" w:color="auto"/>
                                              </w:divBdr>
                                              <w:divsChild>
                                                <w:div w:id="132890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2344">
                                          <w:marLeft w:val="0"/>
                                          <w:marRight w:val="0"/>
                                          <w:marTop w:val="0"/>
                                          <w:marBottom w:val="0"/>
                                          <w:divBdr>
                                            <w:top w:val="none" w:sz="0" w:space="0" w:color="auto"/>
                                            <w:left w:val="none" w:sz="0" w:space="0" w:color="auto"/>
                                            <w:bottom w:val="none" w:sz="0" w:space="0" w:color="auto"/>
                                            <w:right w:val="none" w:sz="0" w:space="0" w:color="auto"/>
                                          </w:divBdr>
                                        </w:div>
                                        <w:div w:id="836965289">
                                          <w:marLeft w:val="0"/>
                                          <w:marRight w:val="300"/>
                                          <w:marTop w:val="0"/>
                                          <w:marBottom w:val="0"/>
                                          <w:divBdr>
                                            <w:top w:val="none" w:sz="0" w:space="0" w:color="auto"/>
                                            <w:left w:val="none" w:sz="0" w:space="0" w:color="auto"/>
                                            <w:bottom w:val="none" w:sz="0" w:space="0" w:color="auto"/>
                                            <w:right w:val="none" w:sz="0" w:space="0" w:color="auto"/>
                                          </w:divBdr>
                                          <w:divsChild>
                                            <w:div w:id="565604561">
                                              <w:marLeft w:val="0"/>
                                              <w:marRight w:val="0"/>
                                              <w:marTop w:val="0"/>
                                              <w:marBottom w:val="0"/>
                                              <w:divBdr>
                                                <w:top w:val="none" w:sz="0" w:space="0" w:color="auto"/>
                                                <w:left w:val="none" w:sz="0" w:space="0" w:color="auto"/>
                                                <w:bottom w:val="none" w:sz="0" w:space="0" w:color="auto"/>
                                                <w:right w:val="none" w:sz="0" w:space="0" w:color="auto"/>
                                              </w:divBdr>
                                              <w:divsChild>
                                                <w:div w:id="98520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750458">
                                          <w:marLeft w:val="0"/>
                                          <w:marRight w:val="300"/>
                                          <w:marTop w:val="0"/>
                                          <w:marBottom w:val="0"/>
                                          <w:divBdr>
                                            <w:top w:val="none" w:sz="0" w:space="0" w:color="auto"/>
                                            <w:left w:val="none" w:sz="0" w:space="0" w:color="auto"/>
                                            <w:bottom w:val="none" w:sz="0" w:space="0" w:color="auto"/>
                                            <w:right w:val="none" w:sz="0" w:space="0" w:color="auto"/>
                                          </w:divBdr>
                                          <w:divsChild>
                                            <w:div w:id="1071730499">
                                              <w:marLeft w:val="0"/>
                                              <w:marRight w:val="0"/>
                                              <w:marTop w:val="0"/>
                                              <w:marBottom w:val="0"/>
                                              <w:divBdr>
                                                <w:top w:val="none" w:sz="0" w:space="0" w:color="auto"/>
                                                <w:left w:val="none" w:sz="0" w:space="0" w:color="auto"/>
                                                <w:bottom w:val="none" w:sz="0" w:space="0" w:color="auto"/>
                                                <w:right w:val="none" w:sz="0" w:space="0" w:color="auto"/>
                                              </w:divBdr>
                                              <w:divsChild>
                                                <w:div w:id="109486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627201">
                                          <w:marLeft w:val="0"/>
                                          <w:marRight w:val="0"/>
                                          <w:marTop w:val="0"/>
                                          <w:marBottom w:val="0"/>
                                          <w:divBdr>
                                            <w:top w:val="none" w:sz="0" w:space="0" w:color="auto"/>
                                            <w:left w:val="none" w:sz="0" w:space="0" w:color="auto"/>
                                            <w:bottom w:val="none" w:sz="0" w:space="0" w:color="auto"/>
                                            <w:right w:val="none" w:sz="0" w:space="0" w:color="auto"/>
                                          </w:divBdr>
                                        </w:div>
                                        <w:div w:id="1515875695">
                                          <w:marLeft w:val="0"/>
                                          <w:marRight w:val="300"/>
                                          <w:marTop w:val="0"/>
                                          <w:marBottom w:val="0"/>
                                          <w:divBdr>
                                            <w:top w:val="none" w:sz="0" w:space="0" w:color="auto"/>
                                            <w:left w:val="none" w:sz="0" w:space="0" w:color="auto"/>
                                            <w:bottom w:val="none" w:sz="0" w:space="0" w:color="auto"/>
                                            <w:right w:val="none" w:sz="0" w:space="0" w:color="auto"/>
                                          </w:divBdr>
                                          <w:divsChild>
                                            <w:div w:id="398863542">
                                              <w:marLeft w:val="0"/>
                                              <w:marRight w:val="0"/>
                                              <w:marTop w:val="0"/>
                                              <w:marBottom w:val="0"/>
                                              <w:divBdr>
                                                <w:top w:val="none" w:sz="0" w:space="0" w:color="auto"/>
                                                <w:left w:val="none" w:sz="0" w:space="0" w:color="auto"/>
                                                <w:bottom w:val="none" w:sz="0" w:space="0" w:color="auto"/>
                                                <w:right w:val="none" w:sz="0" w:space="0" w:color="auto"/>
                                              </w:divBdr>
                                              <w:divsChild>
                                                <w:div w:id="8010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030390">
                                          <w:marLeft w:val="0"/>
                                          <w:marRight w:val="0"/>
                                          <w:marTop w:val="0"/>
                                          <w:marBottom w:val="0"/>
                                          <w:divBdr>
                                            <w:top w:val="none" w:sz="0" w:space="0" w:color="auto"/>
                                            <w:left w:val="none" w:sz="0" w:space="0" w:color="auto"/>
                                            <w:bottom w:val="none" w:sz="0" w:space="0" w:color="auto"/>
                                            <w:right w:val="none" w:sz="0" w:space="0" w:color="auto"/>
                                          </w:divBdr>
                                        </w:div>
                                        <w:div w:id="1150750905">
                                          <w:marLeft w:val="0"/>
                                          <w:marRight w:val="300"/>
                                          <w:marTop w:val="0"/>
                                          <w:marBottom w:val="0"/>
                                          <w:divBdr>
                                            <w:top w:val="none" w:sz="0" w:space="0" w:color="auto"/>
                                            <w:left w:val="none" w:sz="0" w:space="0" w:color="auto"/>
                                            <w:bottom w:val="none" w:sz="0" w:space="0" w:color="auto"/>
                                            <w:right w:val="none" w:sz="0" w:space="0" w:color="auto"/>
                                          </w:divBdr>
                                          <w:divsChild>
                                            <w:div w:id="1535121008">
                                              <w:marLeft w:val="0"/>
                                              <w:marRight w:val="0"/>
                                              <w:marTop w:val="0"/>
                                              <w:marBottom w:val="0"/>
                                              <w:divBdr>
                                                <w:top w:val="none" w:sz="0" w:space="0" w:color="auto"/>
                                                <w:left w:val="none" w:sz="0" w:space="0" w:color="auto"/>
                                                <w:bottom w:val="none" w:sz="0" w:space="0" w:color="auto"/>
                                                <w:right w:val="none" w:sz="0" w:space="0" w:color="auto"/>
                                              </w:divBdr>
                                              <w:divsChild>
                                                <w:div w:id="131749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187784">
                                          <w:marLeft w:val="0"/>
                                          <w:marRight w:val="0"/>
                                          <w:marTop w:val="0"/>
                                          <w:marBottom w:val="0"/>
                                          <w:divBdr>
                                            <w:top w:val="none" w:sz="0" w:space="0" w:color="auto"/>
                                            <w:left w:val="none" w:sz="0" w:space="0" w:color="auto"/>
                                            <w:bottom w:val="none" w:sz="0" w:space="0" w:color="auto"/>
                                            <w:right w:val="none" w:sz="0" w:space="0" w:color="auto"/>
                                          </w:divBdr>
                                        </w:div>
                                        <w:div w:id="1217400851">
                                          <w:marLeft w:val="0"/>
                                          <w:marRight w:val="300"/>
                                          <w:marTop w:val="0"/>
                                          <w:marBottom w:val="0"/>
                                          <w:divBdr>
                                            <w:top w:val="none" w:sz="0" w:space="0" w:color="auto"/>
                                            <w:left w:val="none" w:sz="0" w:space="0" w:color="auto"/>
                                            <w:bottom w:val="none" w:sz="0" w:space="0" w:color="auto"/>
                                            <w:right w:val="none" w:sz="0" w:space="0" w:color="auto"/>
                                          </w:divBdr>
                                          <w:divsChild>
                                            <w:div w:id="744689587">
                                              <w:marLeft w:val="0"/>
                                              <w:marRight w:val="0"/>
                                              <w:marTop w:val="0"/>
                                              <w:marBottom w:val="0"/>
                                              <w:divBdr>
                                                <w:top w:val="none" w:sz="0" w:space="0" w:color="auto"/>
                                                <w:left w:val="none" w:sz="0" w:space="0" w:color="auto"/>
                                                <w:bottom w:val="none" w:sz="0" w:space="0" w:color="auto"/>
                                                <w:right w:val="none" w:sz="0" w:space="0" w:color="auto"/>
                                              </w:divBdr>
                                              <w:divsChild>
                                                <w:div w:id="29244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066340">
                                          <w:marLeft w:val="0"/>
                                          <w:marRight w:val="0"/>
                                          <w:marTop w:val="0"/>
                                          <w:marBottom w:val="0"/>
                                          <w:divBdr>
                                            <w:top w:val="none" w:sz="0" w:space="0" w:color="auto"/>
                                            <w:left w:val="none" w:sz="0" w:space="0" w:color="auto"/>
                                            <w:bottom w:val="none" w:sz="0" w:space="0" w:color="auto"/>
                                            <w:right w:val="none" w:sz="0" w:space="0" w:color="auto"/>
                                          </w:divBdr>
                                        </w:div>
                                        <w:div w:id="1767074091">
                                          <w:marLeft w:val="0"/>
                                          <w:marRight w:val="300"/>
                                          <w:marTop w:val="0"/>
                                          <w:marBottom w:val="0"/>
                                          <w:divBdr>
                                            <w:top w:val="none" w:sz="0" w:space="0" w:color="auto"/>
                                            <w:left w:val="none" w:sz="0" w:space="0" w:color="auto"/>
                                            <w:bottom w:val="none" w:sz="0" w:space="0" w:color="auto"/>
                                            <w:right w:val="none" w:sz="0" w:space="0" w:color="auto"/>
                                          </w:divBdr>
                                          <w:divsChild>
                                            <w:div w:id="313072197">
                                              <w:marLeft w:val="0"/>
                                              <w:marRight w:val="0"/>
                                              <w:marTop w:val="0"/>
                                              <w:marBottom w:val="0"/>
                                              <w:divBdr>
                                                <w:top w:val="none" w:sz="0" w:space="0" w:color="auto"/>
                                                <w:left w:val="none" w:sz="0" w:space="0" w:color="auto"/>
                                                <w:bottom w:val="none" w:sz="0" w:space="0" w:color="auto"/>
                                                <w:right w:val="none" w:sz="0" w:space="0" w:color="auto"/>
                                              </w:divBdr>
                                              <w:divsChild>
                                                <w:div w:id="108556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768562">
                                          <w:marLeft w:val="0"/>
                                          <w:marRight w:val="0"/>
                                          <w:marTop w:val="0"/>
                                          <w:marBottom w:val="0"/>
                                          <w:divBdr>
                                            <w:top w:val="none" w:sz="0" w:space="0" w:color="auto"/>
                                            <w:left w:val="none" w:sz="0" w:space="0" w:color="auto"/>
                                            <w:bottom w:val="none" w:sz="0" w:space="0" w:color="auto"/>
                                            <w:right w:val="none" w:sz="0" w:space="0" w:color="auto"/>
                                          </w:divBdr>
                                          <w:divsChild>
                                            <w:div w:id="150667641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3844788">
      <w:bodyDiv w:val="1"/>
      <w:marLeft w:val="0"/>
      <w:marRight w:val="0"/>
      <w:marTop w:val="0"/>
      <w:marBottom w:val="0"/>
      <w:divBdr>
        <w:top w:val="none" w:sz="0" w:space="0" w:color="auto"/>
        <w:left w:val="none" w:sz="0" w:space="0" w:color="auto"/>
        <w:bottom w:val="none" w:sz="0" w:space="0" w:color="auto"/>
        <w:right w:val="none" w:sz="0" w:space="0" w:color="auto"/>
      </w:divBdr>
    </w:div>
    <w:div w:id="1497528926">
      <w:bodyDiv w:val="1"/>
      <w:marLeft w:val="0"/>
      <w:marRight w:val="0"/>
      <w:marTop w:val="0"/>
      <w:marBottom w:val="0"/>
      <w:divBdr>
        <w:top w:val="none" w:sz="0" w:space="0" w:color="auto"/>
        <w:left w:val="none" w:sz="0" w:space="0" w:color="auto"/>
        <w:bottom w:val="none" w:sz="0" w:space="0" w:color="auto"/>
        <w:right w:val="none" w:sz="0" w:space="0" w:color="auto"/>
      </w:divBdr>
    </w:div>
    <w:div w:id="1646662769">
      <w:bodyDiv w:val="1"/>
      <w:marLeft w:val="0"/>
      <w:marRight w:val="0"/>
      <w:marTop w:val="0"/>
      <w:marBottom w:val="0"/>
      <w:divBdr>
        <w:top w:val="none" w:sz="0" w:space="0" w:color="auto"/>
        <w:left w:val="none" w:sz="0" w:space="0" w:color="auto"/>
        <w:bottom w:val="none" w:sz="0" w:space="0" w:color="auto"/>
        <w:right w:val="none" w:sz="0" w:space="0" w:color="auto"/>
      </w:divBdr>
    </w:div>
    <w:div w:id="1649751316">
      <w:bodyDiv w:val="1"/>
      <w:marLeft w:val="0"/>
      <w:marRight w:val="0"/>
      <w:marTop w:val="0"/>
      <w:marBottom w:val="0"/>
      <w:divBdr>
        <w:top w:val="none" w:sz="0" w:space="0" w:color="auto"/>
        <w:left w:val="none" w:sz="0" w:space="0" w:color="auto"/>
        <w:bottom w:val="none" w:sz="0" w:space="0" w:color="auto"/>
        <w:right w:val="none" w:sz="0" w:space="0" w:color="auto"/>
      </w:divBdr>
    </w:div>
    <w:div w:id="195482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 Mkrtchyan</dc:creator>
  <cp:keywords>https:/mul2-mineconomy.gov.am/tasks/845472/oneclick?token=4ea71e117b9ed998c8ba3eb5679b72c6</cp:keywords>
  <dc:description/>
  <cp:lastModifiedBy>Gayane K. Margaryan</cp:lastModifiedBy>
  <cp:revision>2</cp:revision>
  <cp:lastPrinted>2025-07-17T13:09:00Z</cp:lastPrinted>
  <dcterms:created xsi:type="dcterms:W3CDTF">2026-01-07T06:48:00Z</dcterms:created>
  <dcterms:modified xsi:type="dcterms:W3CDTF">2026-01-07T06:48:00Z</dcterms:modified>
</cp:coreProperties>
</file>