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72" w:rsidRPr="008725A9" w:rsidRDefault="00335A72" w:rsidP="006A7703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  <w:r w:rsidRPr="008725A9">
        <w:rPr>
          <w:rFonts w:ascii="GHEA Grapalat" w:eastAsiaTheme="minorEastAsia" w:hAnsi="GHEA Grapalat"/>
          <w:b/>
          <w:sz w:val="24"/>
          <w:szCs w:val="24"/>
        </w:rPr>
        <w:t>ՀԻՄՆԱՎՈՐՈՒՄ</w:t>
      </w:r>
    </w:p>
    <w:p w:rsidR="00886B75" w:rsidRPr="003F2F7E" w:rsidRDefault="003B4223" w:rsidP="003B422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B4223">
        <w:rPr>
          <w:rFonts w:ascii="GHEA Grapalat" w:hAnsi="GHEA Grapalat" w:cs="Sylfaen"/>
          <w:b/>
          <w:sz w:val="24"/>
          <w:szCs w:val="24"/>
          <w:lang w:val="hy-AM"/>
        </w:rPr>
        <w:t>ՀՀՇՆ ԲԺՇԿԱԿԱՆ ՕԳՆՈՒԹՅԱՆ ԵՎ ՍՊԱՍԱՐԿՄԱՆ ԼԱԲՈՐԱՏՈՐ ԱԽՏՈՐՈՇԻՉ ՏԵՍԱԿՈՎ ԳՈՐԾՈՒՆԵՈՒԹՅՈՒՆ ԻՐԱԿԱՆԱՑՆՈՂ ԿԱԶՄԱԿԵՐՊՈՒԹՅՈՒՆՆԵՐԻ ՇԵՆՔԵՐ ԵՎ ՇԻՆՈՒԹՅՈՒՆՆԵՐ»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B422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ՇԻՆԱՐԱՐԱԿԱՆ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3F2F7E" w:rsidRPr="003F2F7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ՈՐՄԵՐԸ ՀԱՍՏԱՏԵԼՈՒ ՄԱՍԻՆ</w:t>
      </w:r>
      <w:r w:rsidR="001D2219" w:rsidRPr="003F2F7E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="001D2219" w:rsidRPr="003F2F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ՀՀ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ՔԱՂԱՔԱՇԻՆՈՒԹՅԱՆ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ԿՈՄԻՏԵԻ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ՆԱԽԱԳԱՀԻ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ՀՐԱՄԱՆԻ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886B75" w:rsidRPr="003F2F7E" w:rsidRDefault="00886B75" w:rsidP="00886B7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:rsidR="00335A72" w:rsidRPr="008725A9" w:rsidRDefault="00335A72" w:rsidP="006A7703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725A9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9F0E5F" w:rsidRPr="008725A9" w:rsidRDefault="000A0126" w:rsidP="009F0E5F">
      <w:pPr>
        <w:widowControl w:val="0"/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8725A9">
        <w:rPr>
          <w:rFonts w:ascii="GHEA Grapalat" w:hAnsi="GHEA Grapalat"/>
          <w:sz w:val="24"/>
          <w:szCs w:val="24"/>
        </w:rPr>
        <w:t xml:space="preserve">   </w:t>
      </w:r>
      <w:r w:rsidR="002567E1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Նշված նորմերի մշակման անհրաժեշտությունը պայմանավորված է </w:t>
      </w:r>
      <w:r w:rsidR="009F0E5F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մշակել արդի, միջազգային փորձին  համահունչ նոր ազգային 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Բժշկական օգնության և սպասարկման լաբորատոր ախտորոշիչ տեսակով գործունեություն իրականացնող կազմակերպությունների շենքեր և շինություններ» </w:t>
      </w:r>
      <w:r w:rsidR="001D221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ՀՀ </w:t>
      </w:r>
      <w:r w:rsidR="009F0E5F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շինարարական նորմեր:</w:t>
      </w:r>
    </w:p>
    <w:p w:rsidR="009F0E5F" w:rsidRPr="008725A9" w:rsidRDefault="009F0E5F" w:rsidP="009F0E5F">
      <w:pPr>
        <w:widowControl w:val="0"/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ՀՀ տարածքում ներկայումս </w:t>
      </w:r>
      <w:r w:rsidR="00325654">
        <w:rPr>
          <w:rFonts w:ascii="GHEA Grapalat" w:eastAsia="Times New Roman" w:hAnsi="GHEA Grapalat" w:cs="Courier New"/>
          <w:sz w:val="24"/>
          <w:szCs w:val="24"/>
          <w:lang w:val="hy-AM"/>
        </w:rPr>
        <w:t>առողջապահական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նշանակության շենքերի և </w:t>
      </w:r>
      <w:r w:rsidR="00325654">
        <w:rPr>
          <w:rFonts w:ascii="GHEA Grapalat" w:eastAsia="Times New Roman" w:hAnsi="GHEA Grapalat" w:cs="Courier New"/>
          <w:sz w:val="24"/>
          <w:szCs w:val="24"/>
          <w:lang w:val="hy-AM"/>
        </w:rPr>
        <w:t>շինությունների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նախագծումն իրականացվում է «ՀՀՇՆ 31-03-2020 «Հասարակական շենքեր և շինություններ» </w:t>
      </w:r>
      <w:r w:rsidR="001D221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ՀՀ 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շինարարական նորմերով: </w:t>
      </w:r>
    </w:p>
    <w:p w:rsidR="009F0E5F" w:rsidRPr="008725A9" w:rsidRDefault="009F0E5F" w:rsidP="009F0E5F">
      <w:pPr>
        <w:spacing w:after="0" w:line="360" w:lineRule="auto"/>
        <w:ind w:right="90" w:firstLine="346"/>
        <w:jc w:val="both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Նշված նորմերը չեն արտացոլում 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ժշկական օգնության և սպասարկման լաբորատոր ախտորոշիչ տեսակով գործունեություն իրականացնող կազմակերպությունների շենքեր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ի 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արդի, գիտահենք և լավագույն միջազգային, նորմատիվ փաստաթղթերի սկզբունքային պահանջները: </w:t>
      </w:r>
    </w:p>
    <w:p w:rsidR="00335A72" w:rsidRPr="008725A9" w:rsidRDefault="00335A72" w:rsidP="009F0E5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hAnsi="GHEA Grapalat" w:cs="Arial Armenian"/>
          <w:b/>
          <w:sz w:val="24"/>
          <w:szCs w:val="24"/>
          <w:lang w:val="af-ZA"/>
        </w:rPr>
        <w:t xml:space="preserve">Ընթացիկ իրավիճակը և խնդիրները </w:t>
      </w:r>
    </w:p>
    <w:p w:rsidR="000A0126" w:rsidRDefault="002567E1" w:rsidP="00F53B4D">
      <w:pPr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  <w:r w:rsidRPr="008725A9">
        <w:rPr>
          <w:rFonts w:ascii="GHEA Grapalat" w:eastAsiaTheme="minorEastAsia" w:hAnsi="GHEA Grapalat"/>
          <w:sz w:val="24"/>
          <w:szCs w:val="24"/>
        </w:rPr>
        <w:t>ՀՀ</w:t>
      </w:r>
      <w:r w:rsidRPr="008725A9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eastAsiaTheme="minorEastAsia" w:hAnsi="GHEA Grapalat"/>
          <w:sz w:val="24"/>
          <w:szCs w:val="24"/>
        </w:rPr>
        <w:t>տարածքում</w:t>
      </w:r>
      <w:proofErr w:type="spellEnd"/>
      <w:r w:rsidRPr="008725A9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886B75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նոր կառուցվող և վերակառուցվող 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ժշկական օգնության և սպասարկման լաբորատոր ախտորոշիչ տեսակով գործունեություն իրականացնող կազմակերպությունների շենքեր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ի </w:t>
      </w:r>
      <w:r w:rsidR="009F0E5F" w:rsidRPr="008725A9">
        <w:rPr>
          <w:rFonts w:ascii="GHEA Grapalat" w:hAnsi="GHEA Grapalat" w:cs="Sylfaen"/>
          <w:sz w:val="24"/>
          <w:szCs w:val="24"/>
          <w:lang w:val="af-ZA"/>
        </w:rPr>
        <w:t xml:space="preserve">շրջանակներում դիտարկվել են 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ժշկական օգնության և սպասարկման լաբորատոր ախտորոշիչ տեսակով գործունեություն իրականացնող 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շենքեր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="0043061C" w:rsidRPr="008725A9">
        <w:rPr>
          <w:rFonts w:ascii="GHEA Grapalat" w:eastAsiaTheme="minorEastAsia" w:hAnsi="GHEA Grapalat"/>
          <w:sz w:val="24"/>
          <w:szCs w:val="24"/>
          <w:lang w:val="af-ZA"/>
        </w:rPr>
        <w:t>:</w:t>
      </w:r>
    </w:p>
    <w:p w:rsidR="00353B0B" w:rsidRPr="007200CC" w:rsidRDefault="00353B0B" w:rsidP="00F53B4D">
      <w:pPr>
        <w:spacing w:after="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Նախագծի մշակումը պայմանավորված է ՀՀ վարչապետ 2023 թվականի հոլիսի 20-ի </w:t>
      </w:r>
      <w:r w:rsidR="007200CC" w:rsidRP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></w:t>
      </w:r>
      <w:r w:rsidR="007200CC">
        <w:rPr>
          <w:rFonts w:ascii="GHEA Grapalat" w:eastAsiaTheme="minorEastAsia" w:hAnsi="GHEA Grapalat"/>
          <w:b/>
          <w:sz w:val="24"/>
          <w:szCs w:val="24"/>
          <w:lang w:val="hy-AM"/>
        </w:rPr>
        <w:t>Ա</w:t>
      </w:r>
      <w:r w:rsidR="007200CC"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ռողջապահության ոլորտի լաբորատոր համակարգի զարգացման ռազմավարությունը </w:t>
      </w:r>
      <w:r w:rsidR="007200CC">
        <w:rPr>
          <w:rFonts w:ascii="GHEA Grapalat" w:eastAsiaTheme="minorEastAsia" w:hAnsi="GHEA Grapalat"/>
          <w:b/>
          <w:sz w:val="24"/>
          <w:szCs w:val="24"/>
          <w:lang w:val="hy-AM"/>
        </w:rPr>
        <w:t>և</w:t>
      </w:r>
      <w:r w:rsidR="007200CC"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դրանից բխող 2023-2026 թվականների միջոցառումների </w:t>
      </w:r>
      <w:r w:rsidR="007200CC"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lastRenderedPageBreak/>
        <w:t>ծրագիրը հաստատելու մասին</w:t>
      </w:r>
      <w:r w:rsidR="007200CC" w:rsidRP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>»</w:t>
      </w:r>
      <w:r w:rsidR="007200CC">
        <w:rPr>
          <w:lang w:val="hy-AM"/>
        </w:rPr>
        <w:t xml:space="preserve"> </w:t>
      </w:r>
      <w:r w:rsidRPr="007200CC">
        <w:rPr>
          <w:rFonts w:ascii="GHEA Grapalat" w:eastAsiaTheme="minorEastAsia" w:hAnsi="GHEA Grapalat"/>
          <w:b/>
          <w:sz w:val="24"/>
          <w:szCs w:val="24"/>
          <w:lang w:val="af-ZA"/>
        </w:rPr>
        <w:t>N</w:t>
      </w:r>
      <w:r w:rsidR="008F7E88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t>1237-Լ որոշման հավելված 2-ի կետ 7-ի հանձնարարականով։</w:t>
      </w:r>
    </w:p>
    <w:p w:rsidR="00E068D5" w:rsidRPr="00D23EDA" w:rsidRDefault="00E068D5" w:rsidP="006A7703">
      <w:pPr>
        <w:pStyle w:val="ListParagraph"/>
        <w:shd w:val="clear" w:color="auto" w:fill="FFFFFF"/>
        <w:spacing w:after="0" w:line="360" w:lineRule="auto"/>
        <w:ind w:left="0" w:hanging="90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 </w:t>
      </w:r>
      <w:r w:rsidR="00B25A13"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</w:t>
      </w:r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Ոլորտին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վերաբերող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հիմնական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կարգավորումները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սահմանված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են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8759DE" w:rsidRPr="008725A9">
        <w:rPr>
          <w:rFonts w:ascii="GHEA Grapalat" w:eastAsia="Times New Roman" w:hAnsi="GHEA Grapalat"/>
          <w:sz w:val="24"/>
          <w:szCs w:val="24"/>
          <w:lang w:val="hy-AM" w:eastAsia="ru-RU"/>
        </w:rPr>
        <w:t>«Քաղաքա</w:t>
      </w:r>
      <w:proofErr w:type="spellStart"/>
      <w:r w:rsidR="008759DE" w:rsidRPr="008725A9">
        <w:rPr>
          <w:rFonts w:ascii="GHEA Grapalat" w:eastAsia="Times New Roman" w:hAnsi="GHEA Grapalat"/>
          <w:sz w:val="24"/>
          <w:szCs w:val="24"/>
          <w:lang w:eastAsia="ru-RU"/>
        </w:rPr>
        <w:t>շինության</w:t>
      </w:r>
      <w:proofErr w:type="spellEnd"/>
      <w:r w:rsidR="008759DE" w:rsidRPr="00D23EDA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725A9">
        <w:rPr>
          <w:rFonts w:ascii="GHEA Grapalat" w:eastAsia="Times New Roman" w:hAnsi="GHEA Grapalat"/>
          <w:sz w:val="24"/>
          <w:szCs w:val="24"/>
          <w:lang w:val="hy-AM" w:eastAsia="ru-RU"/>
        </w:rPr>
        <w:t>մասին» օրենք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ով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3F2F7E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 ոլորտը կարգավորող հիմնական նորմատիվ իրավական ակտերով</w:t>
      </w:r>
      <w:r w:rsidR="00F53B4D" w:rsidRPr="00D23EDA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: </w:t>
      </w:r>
    </w:p>
    <w:p w:rsidR="00B25A13" w:rsidRPr="00D23EDA" w:rsidRDefault="003D37E3" w:rsidP="003D37E3">
      <w:pPr>
        <w:spacing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725A9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CE6029" w:rsidRPr="00CE6029">
        <w:rPr>
          <w:rFonts w:ascii="GHEA Grapalat" w:hAnsi="GHEA Grapalat"/>
          <w:b/>
          <w:sz w:val="24"/>
          <w:szCs w:val="24"/>
          <w:lang w:val="hy-AM"/>
        </w:rPr>
        <w:t>ՀՀՇՆ</w:t>
      </w:r>
      <w:r w:rsidR="00CE60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61CCA" w:rsidRPr="00D61CCA">
        <w:rPr>
          <w:rFonts w:ascii="GHEA Grapalat" w:eastAsia="Times New Roman" w:hAnsi="GHEA Grapalat" w:cs="Courier New"/>
          <w:b/>
          <w:sz w:val="24"/>
          <w:szCs w:val="24"/>
          <w:lang w:val="af-ZA"/>
        </w:rPr>
        <w:t></w:t>
      </w:r>
      <w:r w:rsidR="00D61CCA" w:rsidRP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Բժշկական օգնության և սպասարկման լաբորատոր ախտորոշիչ տեսակով գործունեություն իրականացնող կազմակերպությունների շենքեր և շինություններ» ՀՀ </w:t>
      </w:r>
      <w:r w:rsid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շինարարական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նորմերի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աշխատանքների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գնման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պայմանագրի</w:t>
      </w:r>
      <w:proofErr w:type="spellEnd"/>
      <w:r w:rsidR="00A33EB7" w:rsidRPr="00D23EDA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="00172CC4">
        <w:rPr>
          <w:rFonts w:ascii="GHEA Grapalat" w:hAnsi="GHEA Grapalat"/>
          <w:b/>
          <w:sz w:val="24"/>
          <w:szCs w:val="24"/>
          <w:lang w:val="hy-AM"/>
        </w:rPr>
        <w:t>30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.</w:t>
      </w:r>
      <w:r w:rsidRPr="00D23EDA">
        <w:rPr>
          <w:rFonts w:ascii="GHEA Grapalat" w:hAnsi="GHEA Grapalat"/>
          <w:b/>
          <w:sz w:val="24"/>
          <w:szCs w:val="24"/>
          <w:lang w:val="af-ZA"/>
        </w:rPr>
        <w:t>0</w:t>
      </w:r>
      <w:r w:rsidR="00172CC4">
        <w:rPr>
          <w:rFonts w:ascii="GHEA Grapalat" w:hAnsi="GHEA Grapalat"/>
          <w:b/>
          <w:sz w:val="24"/>
          <w:szCs w:val="24"/>
          <w:lang w:val="hy-AM"/>
        </w:rPr>
        <w:t>9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.202</w:t>
      </w:r>
      <w:r w:rsidR="003F2F7E">
        <w:rPr>
          <w:rFonts w:ascii="GHEA Grapalat" w:hAnsi="GHEA Grapalat"/>
          <w:b/>
          <w:sz w:val="24"/>
          <w:szCs w:val="24"/>
          <w:lang w:val="hy-AM"/>
        </w:rPr>
        <w:t>4</w:t>
      </w:r>
      <w:r w:rsidR="00B25A13" w:rsidRPr="008725A9">
        <w:rPr>
          <w:rFonts w:ascii="GHEA Grapalat" w:hAnsi="GHEA Grapalat"/>
          <w:b/>
          <w:sz w:val="24"/>
          <w:szCs w:val="24"/>
        </w:rPr>
        <w:t>թ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N</w:t>
      </w:r>
      <w:r w:rsidR="00B25A13" w:rsidRPr="008725A9">
        <w:rPr>
          <w:rFonts w:ascii="GHEA Grapalat" w:hAnsi="GHEA Grapalat"/>
          <w:b/>
          <w:sz w:val="24"/>
          <w:szCs w:val="24"/>
        </w:rPr>
        <w:t>ՀՀ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8725A9">
        <w:rPr>
          <w:rFonts w:ascii="GHEA Grapalat" w:hAnsi="GHEA Grapalat"/>
          <w:b/>
          <w:sz w:val="24"/>
          <w:szCs w:val="24"/>
        </w:rPr>
        <w:t>ՔԿ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-</w:t>
      </w:r>
      <w:r w:rsidR="00B25A13" w:rsidRPr="008725A9">
        <w:rPr>
          <w:rFonts w:ascii="GHEA Grapalat" w:hAnsi="GHEA Grapalat"/>
          <w:b/>
          <w:sz w:val="24"/>
          <w:szCs w:val="24"/>
        </w:rPr>
        <w:t>ԳՀԱՇՁԲ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-2</w:t>
      </w:r>
      <w:r w:rsidR="003F2F7E">
        <w:rPr>
          <w:rFonts w:ascii="GHEA Grapalat" w:hAnsi="GHEA Grapalat"/>
          <w:b/>
          <w:sz w:val="24"/>
          <w:szCs w:val="24"/>
          <w:lang w:val="hy-AM"/>
        </w:rPr>
        <w:t>4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/</w:t>
      </w:r>
      <w:r w:rsidR="00172CC4">
        <w:rPr>
          <w:rFonts w:ascii="GHEA Grapalat" w:hAnsi="GHEA Grapalat"/>
          <w:b/>
          <w:sz w:val="24"/>
          <w:szCs w:val="24"/>
          <w:lang w:val="hy-AM"/>
        </w:rPr>
        <w:t>26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B25A13" w:rsidRPr="008F7E88" w:rsidRDefault="00B25A13" w:rsidP="006A7703">
      <w:pPr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8725A9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համաձայն</w:t>
      </w:r>
      <w:proofErr w:type="spellEnd"/>
      <w:r w:rsidRPr="008725A9">
        <w:rPr>
          <w:rFonts w:ascii="GHEA Grapalat" w:hAnsi="GHEA Grapalat"/>
          <w:sz w:val="24"/>
          <w:szCs w:val="24"/>
        </w:rPr>
        <w:t>՝</w:t>
      </w:r>
      <w:r w:rsidR="002D222D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ծրագրերի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փորձագիտական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կենտրոն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3D37E3" w:rsidRPr="008725A9">
        <w:rPr>
          <w:rFonts w:ascii="GHEA Grapalat" w:hAnsi="GHEA Grapalat"/>
          <w:sz w:val="24"/>
          <w:szCs w:val="24"/>
        </w:rPr>
        <w:t>ԲԲ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82420">
        <w:rPr>
          <w:rFonts w:ascii="GHEA Grapalat" w:hAnsi="GHEA Grapalat"/>
          <w:sz w:val="24"/>
          <w:szCs w:val="24"/>
          <w:lang w:val="hy-AM"/>
        </w:rPr>
        <w:t xml:space="preserve"> </w:t>
      </w:r>
      <w:r w:rsidR="00582420" w:rsidRPr="00582420">
        <w:rPr>
          <w:rFonts w:ascii="GHEA Grapalat" w:hAnsi="GHEA Grapalat"/>
          <w:sz w:val="24"/>
          <w:szCs w:val="24"/>
          <w:lang w:val="af-ZA"/>
        </w:rPr>
        <w:t>(</w:t>
      </w:r>
      <w:r w:rsidR="00582420">
        <w:rPr>
          <w:rFonts w:ascii="GHEA Grapalat" w:hAnsi="GHEA Grapalat"/>
          <w:sz w:val="24"/>
          <w:szCs w:val="24"/>
          <w:lang w:val="hy-AM"/>
        </w:rPr>
        <w:t>այսուհետ՝ Ընկերություն</w:t>
      </w:r>
      <w:r w:rsidR="00582420" w:rsidRPr="00582420">
        <w:rPr>
          <w:rFonts w:ascii="GHEA Grapalat" w:hAnsi="GHEA Grapalat"/>
          <w:sz w:val="24"/>
          <w:szCs w:val="24"/>
          <w:lang w:val="af-ZA"/>
        </w:rPr>
        <w:t>)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պատվիրվել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են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առողջապահական օբյեկտների, առաջնային բուժօգնության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շենքերի և շինությունների</w:t>
      </w:r>
      <w:r w:rsidR="003F2F7E" w:rsidRPr="008725A9">
        <w:rPr>
          <w:rFonts w:ascii="GHEA Grapalat" w:hAnsi="GHEA Grapalat" w:cs="Sylfaen"/>
          <w:sz w:val="24"/>
          <w:szCs w:val="24"/>
          <w:lang w:val="af-ZA"/>
        </w:rPr>
        <w:t xml:space="preserve"> շրջանակներում դիտարկվել են 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առողջապահական օբյեկտները, առաջնային բուժօգնության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շենքեր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Pr="008725A9">
        <w:rPr>
          <w:rFonts w:ascii="GHEA Grapalat" w:hAnsi="GHEA Grapalat"/>
          <w:sz w:val="24"/>
          <w:szCs w:val="24"/>
        </w:rPr>
        <w:t>՝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ՀՀ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3F2F7E">
        <w:rPr>
          <w:rFonts w:ascii="GHEA Grapalat" w:hAnsi="GHEA Grapalat"/>
          <w:sz w:val="24"/>
          <w:szCs w:val="24"/>
          <w:lang w:val="hy-AM"/>
        </w:rPr>
        <w:t>4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թվականի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պետական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բյուջեի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միջոցների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հաշվին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8725A9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կատարման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ժամկետ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է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սահմանվել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պայմանագիրն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ուժի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մեջ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մտնելուց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հետո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172CC4">
        <w:rPr>
          <w:rFonts w:ascii="GHEA Grapalat" w:hAnsi="GHEA Grapalat"/>
          <w:sz w:val="24"/>
          <w:szCs w:val="24"/>
          <w:lang w:val="hy-AM"/>
        </w:rPr>
        <w:t>330</w:t>
      </w:r>
      <w:r w:rsidR="009F0E5F" w:rsidRPr="00D23EDA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րդ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օրացուցային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օրը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ներառյալ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8725A9">
        <w:rPr>
          <w:rFonts w:ascii="GHEA Grapalat" w:hAnsi="GHEA Grapalat"/>
          <w:sz w:val="24"/>
          <w:szCs w:val="24"/>
        </w:rPr>
        <w:t>որը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հաշվարկվում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է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172CC4">
        <w:rPr>
          <w:rFonts w:ascii="GHEA Grapalat" w:hAnsi="GHEA Grapalat"/>
          <w:sz w:val="24"/>
          <w:szCs w:val="24"/>
          <w:lang w:val="hy-AM"/>
        </w:rPr>
        <w:t>30</w:t>
      </w:r>
      <w:r w:rsidR="00676342" w:rsidRPr="00D23EDA">
        <w:rPr>
          <w:rFonts w:ascii="GHEA Grapalat" w:hAnsi="GHEA Grapalat"/>
          <w:sz w:val="24"/>
          <w:szCs w:val="24"/>
          <w:lang w:val="af-ZA"/>
        </w:rPr>
        <w:t>.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>0</w:t>
      </w:r>
      <w:r w:rsidR="00172CC4">
        <w:rPr>
          <w:rFonts w:ascii="GHEA Grapalat" w:hAnsi="GHEA Grapalat"/>
          <w:sz w:val="24"/>
          <w:szCs w:val="24"/>
          <w:lang w:val="hy-AM"/>
        </w:rPr>
        <w:t>9</w:t>
      </w:r>
      <w:r w:rsidRPr="00D23EDA">
        <w:rPr>
          <w:rFonts w:ascii="GHEA Grapalat" w:hAnsi="GHEA Grapalat"/>
          <w:sz w:val="24"/>
          <w:szCs w:val="24"/>
          <w:lang w:val="af-ZA"/>
        </w:rPr>
        <w:t>.202</w:t>
      </w:r>
      <w:r w:rsidR="003F2F7E">
        <w:rPr>
          <w:rFonts w:ascii="GHEA Grapalat" w:hAnsi="GHEA Grapalat"/>
          <w:sz w:val="24"/>
          <w:szCs w:val="24"/>
          <w:lang w:val="hy-AM"/>
        </w:rPr>
        <w:t>4</w:t>
      </w:r>
      <w:r w:rsidRPr="008725A9">
        <w:rPr>
          <w:rFonts w:ascii="GHEA Grapalat" w:hAnsi="GHEA Grapalat"/>
          <w:sz w:val="24"/>
          <w:szCs w:val="24"/>
        </w:rPr>
        <w:t>թ</w:t>
      </w:r>
      <w:r w:rsidR="002D222D" w:rsidRPr="00D23EDA">
        <w:rPr>
          <w:rFonts w:ascii="GHEA Grapalat" w:hAnsi="GHEA Grapalat"/>
          <w:sz w:val="24"/>
          <w:szCs w:val="24"/>
          <w:lang w:val="af-ZA"/>
        </w:rPr>
        <w:t>.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կնքված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ուժի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մեջ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մտնելու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օրվա</w:t>
      </w:r>
      <w:proofErr w:type="spellEnd"/>
      <w:r w:rsidR="003F2F7E">
        <w:rPr>
          <w:rFonts w:ascii="GHEA Grapalat" w:hAnsi="GHEA Grapalat"/>
          <w:sz w:val="24"/>
          <w:szCs w:val="24"/>
          <w:lang w:val="hy-AM"/>
        </w:rPr>
        <w:t>ն հաջորդող օրվան</w:t>
      </w:r>
      <w:proofErr w:type="spellStart"/>
      <w:r w:rsidRPr="008725A9">
        <w:rPr>
          <w:rFonts w:ascii="GHEA Grapalat" w:hAnsi="GHEA Grapalat"/>
          <w:sz w:val="24"/>
          <w:szCs w:val="24"/>
        </w:rPr>
        <w:t>ից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>):</w:t>
      </w:r>
    </w:p>
    <w:p w:rsidR="00582420" w:rsidRDefault="00582420" w:rsidP="00582420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8F7E88">
        <w:rPr>
          <w:rFonts w:ascii="GHEA Grapalat" w:hAnsi="GHEA Grapalat"/>
          <w:sz w:val="24"/>
          <w:szCs w:val="24"/>
          <w:lang w:val="hy-AM"/>
        </w:rPr>
        <w:t>Հիմք ընդունելով ՀՀ քաղաքաշինության կոմիտե ուղարկված 2025 թվականի նոյեմբերի 21-ի Ընկերության N 01/121 գրությունը</w:t>
      </w:r>
      <w:bookmarkStart w:id="0" w:name="_GoBack"/>
      <w:bookmarkEnd w:id="0"/>
      <w:r w:rsidRPr="008F7E88">
        <w:rPr>
          <w:rFonts w:ascii="GHEA Grapalat" w:hAnsi="GHEA Grapalat"/>
          <w:sz w:val="24"/>
          <w:szCs w:val="24"/>
          <w:lang w:val="hy-AM"/>
        </w:rPr>
        <w:t xml:space="preserve">,  Նախագիծը մշակվել է </w:t>
      </w:r>
      <w:r w:rsidR="008F7E88">
        <w:rPr>
          <w:rFonts w:ascii="GHEA Grapalat" w:hAnsi="GHEA Grapalat"/>
          <w:sz w:val="24"/>
          <w:szCs w:val="24"/>
          <w:lang w:val="hy-AM"/>
        </w:rPr>
        <w:t>հետևյալ փաստաթղթերի հիմքով՝</w:t>
      </w:r>
      <w:r w:rsidR="008F7E88" w:rsidRPr="008F7E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>«Մանրէաբանական և կենսաբժշկական լաբորատորիաներում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>կենսանվտանգություն», 6-րդ հրատարակություն, 2020 (Biosafety in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>Microbiological and Biomedical Laboratories 6th Edition) (BMBL), հրատարակված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>ԱՄՆ-ի «Հիվանդությունների վերահսկման և կանխարգելման կենտրոնների»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>և «Առողջապահության ազգային ինստիտուտների» (NIH) կողմից, «Ձեռնարկ նախագծման պահանջների» (DRM»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>Design Requirements Manual»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>2024), հրատարակված է ԱՄՆ-ի «Առողջապահության 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7E88">
        <w:rPr>
          <w:rFonts w:ascii="GHEA Grapalat" w:hAnsi="GHEA Grapalat"/>
          <w:sz w:val="24"/>
          <w:szCs w:val="24"/>
          <w:lang w:val="hy-AM"/>
        </w:rPr>
        <w:t xml:space="preserve">ինստիտուտների» (NIH) կողմից։   </w:t>
      </w:r>
    </w:p>
    <w:p w:rsidR="008F7E88" w:rsidRPr="008F7E88" w:rsidRDefault="008F7E88" w:rsidP="00582420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83856" w:rsidRPr="008725A9" w:rsidRDefault="00883856" w:rsidP="006A7703">
      <w:pPr>
        <w:spacing w:after="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pt-BR"/>
        </w:rPr>
      </w:pPr>
      <w:r w:rsidRPr="008725A9">
        <w:rPr>
          <w:rFonts w:ascii="GHEA Grapalat" w:eastAsiaTheme="minorEastAsia" w:hAnsi="GHEA Grapalat"/>
          <w:b/>
          <w:sz w:val="24"/>
          <w:szCs w:val="24"/>
          <w:lang w:val="pt-BR"/>
        </w:rPr>
        <w:lastRenderedPageBreak/>
        <w:t>2.1</w:t>
      </w:r>
      <w:r w:rsidR="00CD32DB" w:rsidRPr="008725A9">
        <w:rPr>
          <w:rFonts w:ascii="GHEA Grapalat" w:eastAsiaTheme="minorEastAsia" w:hAnsi="GHEA Grapalat"/>
          <w:b/>
          <w:sz w:val="24"/>
          <w:szCs w:val="24"/>
          <w:lang w:val="pt-BR"/>
        </w:rPr>
        <w:t xml:space="preserve">. </w:t>
      </w:r>
      <w:r w:rsidRPr="008725A9">
        <w:rPr>
          <w:rFonts w:ascii="GHEA Grapalat" w:eastAsiaTheme="minorEastAsia" w:hAnsi="GHEA Grapalat"/>
          <w:b/>
          <w:sz w:val="24"/>
          <w:szCs w:val="24"/>
          <w:lang w:val="pt-BR"/>
        </w:rPr>
        <w:t>Կապը ռազմավարական փաստաթղթերի հետ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1)  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ՀՀ կառավարության 2021 թվականի </w:t>
      </w:r>
      <w:r w:rsidR="00DC0B68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նոյեմբերի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18-ի N</w:t>
      </w:r>
      <w:r w:rsidR="00DC0B68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1902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-</w:t>
      </w:r>
      <w:r w:rsidR="00DC0B68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Լ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որոշում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Հ</w:t>
      </w:r>
      <w:r w:rsidR="004571B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ավելված 1 «Քաղաքաշինության կոմիտե»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բաժին</w:t>
      </w:r>
      <w:r w:rsidR="00CF70A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՝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«</w:t>
      </w:r>
      <w:r w:rsidR="004571B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5.1. Քաղաքաշինության բնագավառի նորմատիվատեխնիկական փաստաթղթերի (տեխնիկական կանոնակարգեր, շինարարական նորմեր, շինարարական նորմերի ու կանոնների հավաքածուներ, կարգեր) մշակման, տեղայնացման, արդիականացման աշխատանքների պատվիրակում կապալառու կազմակերպություններին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2)  </w:t>
      </w:r>
      <w:r w:rsidR="002D222D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«Քաղաքաշինության մասին»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ՀՀ օրենք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Հոդված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10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` «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6) հաստատում է</w:t>
      </w:r>
      <w:r w:rsidR="00611789" w:rsidRPr="00D23EDA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քաղաքաշինական նորմատիվատեխնիկական փաստաթղթերի մշակման և հաստատման կարգը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:rsidR="00AD0B7D" w:rsidRPr="008725A9" w:rsidRDefault="00AD0B7D" w:rsidP="006A7703">
      <w:pPr>
        <w:spacing w:line="360" w:lineRule="auto"/>
        <w:ind w:firstLine="54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8725A9">
        <w:rPr>
          <w:rFonts w:ascii="GHEA Grapalat" w:hAnsi="GHEA Grapalat"/>
          <w:bCs/>
          <w:sz w:val="24"/>
          <w:szCs w:val="24"/>
          <w:lang w:val="hy-AM"/>
        </w:rPr>
        <w:t xml:space="preserve">Միաժամանակ հարկ է նշել, որ </w:t>
      </w:r>
      <w:r w:rsidR="00D61CCA" w:rsidRPr="00CE6029">
        <w:rPr>
          <w:rFonts w:ascii="GHEA Grapalat" w:hAnsi="GHEA Grapalat"/>
          <w:bCs/>
          <w:sz w:val="24"/>
          <w:szCs w:val="24"/>
          <w:lang w:val="hy-AM"/>
        </w:rPr>
        <w:t>ՀՀՇՆ</w:t>
      </w:r>
      <w:r w:rsidR="00D61CCA" w:rsidRPr="008725A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1CCA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շինություններ»</w:t>
      </w:r>
      <w:r w:rsidR="00D61CC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3F2F7E">
        <w:rPr>
          <w:rFonts w:ascii="GHEA Grapalat" w:eastAsia="Times New Roman" w:hAnsi="GHEA Grapalat" w:cs="Courier New"/>
          <w:sz w:val="24"/>
          <w:szCs w:val="24"/>
          <w:lang w:val="af-ZA"/>
        </w:rPr>
        <w:t>ՀՀ շինարարական նորմեր</w:t>
      </w:r>
      <w:r w:rsidR="009D4602" w:rsidRPr="003F2F7E">
        <w:rPr>
          <w:rFonts w:ascii="GHEA Grapalat" w:hAnsi="GHEA Grapalat"/>
          <w:sz w:val="24"/>
          <w:szCs w:val="24"/>
          <w:lang w:val="hy-AM"/>
        </w:rPr>
        <w:t>ը</w:t>
      </w:r>
      <w:r w:rsidR="009D4602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="001D2219" w:rsidRPr="008725A9">
        <w:rPr>
          <w:rFonts w:ascii="GHEA Grapalat" w:hAnsi="GHEA Grapalat"/>
          <w:sz w:val="24"/>
          <w:szCs w:val="24"/>
          <w:lang w:val="af-ZA"/>
        </w:rPr>
        <w:t>»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</w:t>
      </w:r>
      <w:r w:rsidR="002D222D" w:rsidRPr="008725A9">
        <w:rPr>
          <w:rFonts w:ascii="GHEA Grapalat" w:hAnsi="GHEA Grapalat" w:cs="Arial Armenian"/>
          <w:sz w:val="24"/>
          <w:szCs w:val="24"/>
          <w:lang w:val="af-ZA" w:eastAsia="ru-RU"/>
        </w:rPr>
        <w:t>հ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>րամանի նախագծի ընդունումը լրացուցիչ ֆինանսական միջոցների անհրաժեշտություն և պետական բյուջեի եկամուտներում և ծախսերում փոփոխություններ չի առաջացնում:</w:t>
      </w:r>
    </w:p>
    <w:p w:rsidR="003A2F16" w:rsidRPr="008725A9" w:rsidRDefault="003A2F16" w:rsidP="006A7703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A2F16" w:rsidRPr="008725A9" w:rsidRDefault="009D4602" w:rsidP="006A7703">
      <w:pPr>
        <w:tabs>
          <w:tab w:val="left" w:pos="900"/>
        </w:tabs>
        <w:spacing w:line="360" w:lineRule="auto"/>
        <w:ind w:right="26" w:firstLine="540"/>
        <w:jc w:val="both"/>
        <w:rPr>
          <w:rFonts w:ascii="GHEA Grapalat" w:eastAsiaTheme="minorEastAsia" w:hAnsi="GHEA Grapalat"/>
          <w:sz w:val="24"/>
          <w:szCs w:val="24"/>
          <w:lang w:val="pt-BR"/>
        </w:rPr>
      </w:pPr>
      <w:r w:rsidRPr="00D23ED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E8098A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ծրագրերի</w:t>
      </w:r>
      <w:proofErr w:type="spellEnd"/>
      <w:r w:rsidR="00E8098A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փորձագիտական</w:t>
      </w:r>
      <w:proofErr w:type="spellEnd"/>
      <w:r w:rsidR="00E8098A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կենտրոն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8098A" w:rsidRPr="008725A9">
        <w:rPr>
          <w:rFonts w:ascii="GHEA Grapalat" w:hAnsi="GHEA Grapalat"/>
          <w:sz w:val="24"/>
          <w:szCs w:val="24"/>
        </w:rPr>
        <w:t>ԲԲԸ</w:t>
      </w:r>
    </w:p>
    <w:p w:rsidR="003A2F16" w:rsidRPr="008725A9" w:rsidRDefault="003A2F16" w:rsidP="006A7703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Ակնկալվող արդյունքը</w:t>
      </w:r>
    </w:p>
    <w:p w:rsidR="003A2F16" w:rsidRDefault="00810EA6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Արդիական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A0126" w:rsidRPr="008725A9">
        <w:rPr>
          <w:rStyle w:val="FontStyle155"/>
          <w:rFonts w:ascii="GHEA Grapalat" w:hAnsi="GHEA Grapalat"/>
          <w:sz w:val="24"/>
          <w:szCs w:val="24"/>
        </w:rPr>
        <w:t>նորմատիվ</w:t>
      </w:r>
      <w:proofErr w:type="spellEnd"/>
      <w:r w:rsidR="00B0213F"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փաստաթղթի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ձեռքբերում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արդյունքային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ցուցանիշների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համապատասխանեցում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867F6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F867F6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ժշկական օգնության և սպասարկման լաբորատոր ախտորոշիչ տեսակով գործունեություն իրականացնող </w:t>
      </w:r>
      <w:r w:rsidR="006C0F86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շենքեր</w:t>
      </w:r>
      <w:r w:rsidR="006C0F86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C0F86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8725A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E157E" w:rsidRPr="008725A9">
        <w:rPr>
          <w:rStyle w:val="FontStyle155"/>
          <w:rFonts w:ascii="GHEA Grapalat" w:hAnsi="GHEA Grapalat"/>
          <w:sz w:val="24"/>
          <w:szCs w:val="24"/>
        </w:rPr>
        <w:t>ոլորտում</w:t>
      </w:r>
      <w:proofErr w:type="spellEnd"/>
      <w:r w:rsidR="007E157E"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68D6" w:rsidRPr="008725A9">
        <w:rPr>
          <w:rStyle w:val="FontStyle155"/>
          <w:rFonts w:ascii="GHEA Grapalat" w:hAnsi="GHEA Grapalat"/>
          <w:sz w:val="24"/>
          <w:szCs w:val="24"/>
        </w:rPr>
        <w:t>գործող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չափանիշներին</w:t>
      </w:r>
      <w:proofErr w:type="spellEnd"/>
      <w:r w:rsidR="003A2F16" w:rsidRPr="008725A9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A27D6D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8F7E88" w:rsidRDefault="008F7E88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8F7E88" w:rsidRDefault="008F7E88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8F7E88" w:rsidRDefault="008F7E88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3F2F7E" w:rsidRDefault="00A27D6D" w:rsidP="00A27D6D">
      <w:pPr>
        <w:tabs>
          <w:tab w:val="left" w:pos="900"/>
        </w:tabs>
        <w:spacing w:after="160" w:line="360" w:lineRule="auto"/>
        <w:ind w:firstLine="540"/>
        <w:jc w:val="center"/>
        <w:rPr>
          <w:rStyle w:val="FontStyle155"/>
          <w:rFonts w:ascii="GHEA Grapalat" w:hAnsi="GHEA Grapalat"/>
          <w:b/>
          <w:sz w:val="24"/>
          <w:szCs w:val="24"/>
          <w:lang w:val="af-ZA"/>
        </w:rPr>
      </w:pPr>
      <w:r w:rsidRPr="003F2F7E">
        <w:rPr>
          <w:rStyle w:val="FontStyle155"/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3B4223" w:rsidRPr="003F2F7E" w:rsidRDefault="003B4223" w:rsidP="003B422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B4223">
        <w:rPr>
          <w:rFonts w:ascii="GHEA Grapalat" w:hAnsi="GHEA Grapalat" w:cs="Sylfaen"/>
          <w:b/>
          <w:sz w:val="24"/>
          <w:szCs w:val="24"/>
          <w:lang w:val="hy-AM"/>
        </w:rPr>
        <w:t>ՀՀՇՆ ԲԺՇԿԱԿԱՆ ՕԳՆՈՒԹՅԱՆ ԵՎ ՍՊԱՍԱՐԿՄԱՆ ԼԱԲՈՐԱՏՈՐ ԱԽՏՈՐՈՇԻՉ ՏԵՍԱԿՈՎ ԳՈՐԾՈՒՆԵՈՒԹՅՈՒՆ ԻՐԱԿԱՆԱՑՆՈՂ ԿԱԶՄԱԿԵՐՊՈՒԹՅՈՒՆՆԵՐԻ ՇԵՆՔԵՐ ԵՎ ՇԻՆՈՒԹՅՈՒՆՆԵՐ»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B422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ՇԻՆԱՐԱՐԱԿԱՆ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F2F7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ՈՐՄԵՐԸ ՀԱՍՏԱՏԵԼՈՒ ՄԱՍԻՆ</w:t>
      </w:r>
      <w:r w:rsidRPr="003F2F7E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Pr="003F2F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ՀՀ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ՔԱՂԱՔԱՇԻՆՈՒԹՅԱՆ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ԿՈՄԻՏԵԻ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ՆԱԽԱԳԱՀԻ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ՀՐԱՄԱՆԻ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A27D6D" w:rsidRPr="003F2F7E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hy-AM"/>
        </w:rPr>
      </w:pP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Հասարակությանը նախագծի վերաբերյալ իրազեկումը</w:t>
      </w: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1.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ab/>
      </w:r>
      <w:r w:rsidR="00D61CCA" w:rsidRPr="00CE6029">
        <w:rPr>
          <w:rFonts w:ascii="GHEA Grapalat" w:hAnsi="GHEA Grapalat"/>
          <w:bCs/>
          <w:sz w:val="24"/>
          <w:szCs w:val="24"/>
          <w:lang w:val="hy-AM"/>
        </w:rPr>
        <w:t>ՀՀՇՆ</w:t>
      </w:r>
      <w:r w:rsidR="005824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1CCA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շինություններ»</w:t>
      </w:r>
      <w:r w:rsidR="00D61CC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B366A7">
        <w:rPr>
          <w:rFonts w:ascii="GHEA Grapalat" w:eastAsia="Times New Roman" w:hAnsi="GHEA Grapalat" w:cs="Courier New"/>
          <w:sz w:val="24"/>
          <w:szCs w:val="24"/>
          <w:lang w:val="af-ZA"/>
        </w:rPr>
        <w:t>ՀՀ շինարարական նորմեր</w:t>
      </w:r>
      <w:r w:rsidR="00B366A7" w:rsidRPr="003F2F7E">
        <w:rPr>
          <w:rFonts w:ascii="GHEA Grapalat" w:hAnsi="GHEA Grapalat"/>
          <w:sz w:val="24"/>
          <w:szCs w:val="24"/>
          <w:lang w:val="hy-AM"/>
        </w:rPr>
        <w:t>ը</w:t>
      </w:r>
      <w:r w:rsidR="00B366A7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="00B366A7" w:rsidRPr="008725A9">
        <w:rPr>
          <w:rFonts w:ascii="GHEA Grapalat" w:hAnsi="GHEA Grapalat"/>
          <w:sz w:val="24"/>
          <w:szCs w:val="24"/>
          <w:lang w:val="af-ZA"/>
        </w:rPr>
        <w:t>»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հրամանի 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նախագիծը տեղադրվել է ՀՀ քաղաքաշինության կոմիտեի www.minurban.am և իրավական ակտերի նախագծերի հրապարակման միասնական e-draft կայքէջերում:</w:t>
      </w: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2. Հասարակության մասնակցությունը</w:t>
      </w: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 xml:space="preserve">     </w:t>
      </w:r>
      <w:r w:rsidR="00D61CCA" w:rsidRPr="00CE6029">
        <w:rPr>
          <w:rFonts w:ascii="GHEA Grapalat" w:hAnsi="GHEA Grapalat"/>
          <w:bCs/>
          <w:sz w:val="24"/>
          <w:szCs w:val="24"/>
          <w:lang w:val="hy-AM"/>
        </w:rPr>
        <w:t>ՀՀՇՆ</w:t>
      </w:r>
      <w:r w:rsidR="005824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1CCA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շինություններ»</w:t>
      </w:r>
      <w:r w:rsidR="00D61CC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B366A7">
        <w:rPr>
          <w:rFonts w:ascii="GHEA Grapalat" w:eastAsia="Times New Roman" w:hAnsi="GHEA Grapalat" w:cs="Courier New"/>
          <w:sz w:val="24"/>
          <w:szCs w:val="24"/>
          <w:lang w:val="af-ZA"/>
        </w:rPr>
        <w:t>ՀՀ շինարարական նորմեր</w:t>
      </w:r>
      <w:r w:rsidR="00B366A7" w:rsidRPr="003F2F7E">
        <w:rPr>
          <w:rFonts w:ascii="GHEA Grapalat" w:hAnsi="GHEA Grapalat"/>
          <w:sz w:val="24"/>
          <w:szCs w:val="24"/>
          <w:lang w:val="hy-AM"/>
        </w:rPr>
        <w:t>ը</w:t>
      </w:r>
      <w:r w:rsidR="00B366A7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="00B366A7" w:rsidRPr="008725A9">
        <w:rPr>
          <w:rFonts w:ascii="GHEA Grapalat" w:hAnsi="GHEA Grapalat"/>
          <w:sz w:val="24"/>
          <w:szCs w:val="24"/>
          <w:lang w:val="af-ZA"/>
        </w:rPr>
        <w:t>»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հրամանի </w:t>
      </w:r>
      <w:r w:rsidR="00B366A7" w:rsidRPr="00A27D6D">
        <w:rPr>
          <w:rStyle w:val="FontStyle155"/>
          <w:rFonts w:ascii="GHEA Grapalat" w:hAnsi="GHEA Grapalat"/>
          <w:sz w:val="24"/>
          <w:szCs w:val="24"/>
          <w:lang w:val="af-ZA"/>
        </w:rPr>
        <w:t xml:space="preserve">նախագիծը 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վերաբերյալ առաջարկություններ դեռ չեն ներկայացվել:</w:t>
      </w:r>
    </w:p>
    <w:p w:rsidR="00A27D6D" w:rsidRPr="008725A9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sectPr w:rsidR="00A27D6D" w:rsidRPr="008725A9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48"/>
    <w:multiLevelType w:val="hybridMultilevel"/>
    <w:tmpl w:val="BD948AB8"/>
    <w:lvl w:ilvl="0" w:tplc="6E5A0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617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1353A"/>
    <w:multiLevelType w:val="hybridMultilevel"/>
    <w:tmpl w:val="A926A42E"/>
    <w:lvl w:ilvl="0" w:tplc="EDBABCE2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15422"/>
    <w:multiLevelType w:val="hybridMultilevel"/>
    <w:tmpl w:val="EE688D52"/>
    <w:lvl w:ilvl="0" w:tplc="D298BED2">
      <w:start w:val="1"/>
      <w:numFmt w:val="bullet"/>
      <w:lvlText w:val="-"/>
      <w:lvlJc w:val="left"/>
      <w:pPr>
        <w:ind w:left="1002" w:hanging="360"/>
      </w:pPr>
      <w:rPr>
        <w:rFonts w:ascii="GHEA Grapalat" w:eastAsia="Times New Roman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5251"/>
    <w:rsid w:val="00004DC2"/>
    <w:rsid w:val="000332FD"/>
    <w:rsid w:val="00041809"/>
    <w:rsid w:val="00071AFD"/>
    <w:rsid w:val="000772DC"/>
    <w:rsid w:val="00094684"/>
    <w:rsid w:val="000A0126"/>
    <w:rsid w:val="000A5877"/>
    <w:rsid w:val="000A6E48"/>
    <w:rsid w:val="000B7AA8"/>
    <w:rsid w:val="000C2943"/>
    <w:rsid w:val="000D67AD"/>
    <w:rsid w:val="000D68D6"/>
    <w:rsid w:val="000E558A"/>
    <w:rsid w:val="000E7058"/>
    <w:rsid w:val="000F2CF5"/>
    <w:rsid w:val="00102C37"/>
    <w:rsid w:val="00104F42"/>
    <w:rsid w:val="0010746D"/>
    <w:rsid w:val="00116206"/>
    <w:rsid w:val="001442B6"/>
    <w:rsid w:val="0015431B"/>
    <w:rsid w:val="001573CC"/>
    <w:rsid w:val="001677D3"/>
    <w:rsid w:val="00167845"/>
    <w:rsid w:val="00172CC4"/>
    <w:rsid w:val="00186150"/>
    <w:rsid w:val="001913FE"/>
    <w:rsid w:val="00195FA1"/>
    <w:rsid w:val="00197310"/>
    <w:rsid w:val="001A5BB6"/>
    <w:rsid w:val="001B0855"/>
    <w:rsid w:val="001B4C80"/>
    <w:rsid w:val="001D2219"/>
    <w:rsid w:val="001E0968"/>
    <w:rsid w:val="001E1D16"/>
    <w:rsid w:val="001E6C31"/>
    <w:rsid w:val="001F12C0"/>
    <w:rsid w:val="001F3B59"/>
    <w:rsid w:val="001F4980"/>
    <w:rsid w:val="00213BA1"/>
    <w:rsid w:val="00222061"/>
    <w:rsid w:val="00223159"/>
    <w:rsid w:val="00227E62"/>
    <w:rsid w:val="00231E49"/>
    <w:rsid w:val="00235251"/>
    <w:rsid w:val="0024751E"/>
    <w:rsid w:val="002567E1"/>
    <w:rsid w:val="00263EBC"/>
    <w:rsid w:val="00271875"/>
    <w:rsid w:val="00282655"/>
    <w:rsid w:val="002A15CA"/>
    <w:rsid w:val="002A2B6C"/>
    <w:rsid w:val="002A34B8"/>
    <w:rsid w:val="002A36BF"/>
    <w:rsid w:val="002B3D58"/>
    <w:rsid w:val="002B5293"/>
    <w:rsid w:val="002C4376"/>
    <w:rsid w:val="002D1A70"/>
    <w:rsid w:val="002D1C35"/>
    <w:rsid w:val="002D222D"/>
    <w:rsid w:val="002E62D7"/>
    <w:rsid w:val="002F2A13"/>
    <w:rsid w:val="00303FB7"/>
    <w:rsid w:val="00313B0F"/>
    <w:rsid w:val="00313E9B"/>
    <w:rsid w:val="00316E8E"/>
    <w:rsid w:val="003176DE"/>
    <w:rsid w:val="00321B07"/>
    <w:rsid w:val="00325654"/>
    <w:rsid w:val="00335A72"/>
    <w:rsid w:val="00342D11"/>
    <w:rsid w:val="003505C8"/>
    <w:rsid w:val="00353B0B"/>
    <w:rsid w:val="00355CF1"/>
    <w:rsid w:val="00356ED4"/>
    <w:rsid w:val="003648B2"/>
    <w:rsid w:val="0036750C"/>
    <w:rsid w:val="0037051E"/>
    <w:rsid w:val="00383863"/>
    <w:rsid w:val="003A2BC2"/>
    <w:rsid w:val="003A2DA9"/>
    <w:rsid w:val="003A2F16"/>
    <w:rsid w:val="003B4223"/>
    <w:rsid w:val="003C0261"/>
    <w:rsid w:val="003C677F"/>
    <w:rsid w:val="003D37E3"/>
    <w:rsid w:val="003E02A1"/>
    <w:rsid w:val="003E5F09"/>
    <w:rsid w:val="003F200B"/>
    <w:rsid w:val="003F2F7E"/>
    <w:rsid w:val="003F754B"/>
    <w:rsid w:val="00400161"/>
    <w:rsid w:val="004172BA"/>
    <w:rsid w:val="0043061C"/>
    <w:rsid w:val="00435D16"/>
    <w:rsid w:val="004409E6"/>
    <w:rsid w:val="00441DCB"/>
    <w:rsid w:val="00442F8A"/>
    <w:rsid w:val="00447CAC"/>
    <w:rsid w:val="004506BF"/>
    <w:rsid w:val="004539BE"/>
    <w:rsid w:val="004571BC"/>
    <w:rsid w:val="00463320"/>
    <w:rsid w:val="00466EDD"/>
    <w:rsid w:val="00484FDF"/>
    <w:rsid w:val="004A73F9"/>
    <w:rsid w:val="004B5D69"/>
    <w:rsid w:val="004C2EED"/>
    <w:rsid w:val="004D66C1"/>
    <w:rsid w:val="004D79AC"/>
    <w:rsid w:val="004D7CE7"/>
    <w:rsid w:val="004F77F5"/>
    <w:rsid w:val="00500A4F"/>
    <w:rsid w:val="00506FA8"/>
    <w:rsid w:val="0051768D"/>
    <w:rsid w:val="00521136"/>
    <w:rsid w:val="0052504F"/>
    <w:rsid w:val="00527626"/>
    <w:rsid w:val="005364F6"/>
    <w:rsid w:val="005462FD"/>
    <w:rsid w:val="00557E5D"/>
    <w:rsid w:val="005673AD"/>
    <w:rsid w:val="00582420"/>
    <w:rsid w:val="00593125"/>
    <w:rsid w:val="00594071"/>
    <w:rsid w:val="0059638E"/>
    <w:rsid w:val="005A12B9"/>
    <w:rsid w:val="005A2589"/>
    <w:rsid w:val="005A7971"/>
    <w:rsid w:val="005C33C6"/>
    <w:rsid w:val="005E328E"/>
    <w:rsid w:val="005F32CE"/>
    <w:rsid w:val="005F7A4F"/>
    <w:rsid w:val="00600D88"/>
    <w:rsid w:val="00602BF9"/>
    <w:rsid w:val="00611789"/>
    <w:rsid w:val="00612078"/>
    <w:rsid w:val="00625935"/>
    <w:rsid w:val="00630009"/>
    <w:rsid w:val="00630349"/>
    <w:rsid w:val="00632FE2"/>
    <w:rsid w:val="00643C69"/>
    <w:rsid w:val="006675BA"/>
    <w:rsid w:val="006713A8"/>
    <w:rsid w:val="00676342"/>
    <w:rsid w:val="00676FF3"/>
    <w:rsid w:val="00680012"/>
    <w:rsid w:val="00692FBB"/>
    <w:rsid w:val="0069703D"/>
    <w:rsid w:val="006A7703"/>
    <w:rsid w:val="006B2B96"/>
    <w:rsid w:val="006C0DD2"/>
    <w:rsid w:val="006C0F86"/>
    <w:rsid w:val="006D0036"/>
    <w:rsid w:val="006D3225"/>
    <w:rsid w:val="006D46F2"/>
    <w:rsid w:val="006E288A"/>
    <w:rsid w:val="006F59CE"/>
    <w:rsid w:val="00705FB9"/>
    <w:rsid w:val="00710E27"/>
    <w:rsid w:val="007200CC"/>
    <w:rsid w:val="0073593B"/>
    <w:rsid w:val="00741552"/>
    <w:rsid w:val="00745BF1"/>
    <w:rsid w:val="00751072"/>
    <w:rsid w:val="00757903"/>
    <w:rsid w:val="00771874"/>
    <w:rsid w:val="00776D7A"/>
    <w:rsid w:val="00776E30"/>
    <w:rsid w:val="00783313"/>
    <w:rsid w:val="007A481E"/>
    <w:rsid w:val="007A613B"/>
    <w:rsid w:val="007B28F4"/>
    <w:rsid w:val="007C2829"/>
    <w:rsid w:val="007C2CC7"/>
    <w:rsid w:val="007D7451"/>
    <w:rsid w:val="007D7D27"/>
    <w:rsid w:val="007E157E"/>
    <w:rsid w:val="007E25A7"/>
    <w:rsid w:val="007E528C"/>
    <w:rsid w:val="007F3589"/>
    <w:rsid w:val="008027E6"/>
    <w:rsid w:val="00810EA6"/>
    <w:rsid w:val="00812536"/>
    <w:rsid w:val="00820302"/>
    <w:rsid w:val="008244ED"/>
    <w:rsid w:val="00830501"/>
    <w:rsid w:val="008423C9"/>
    <w:rsid w:val="00850979"/>
    <w:rsid w:val="008725A9"/>
    <w:rsid w:val="008759DE"/>
    <w:rsid w:val="00882531"/>
    <w:rsid w:val="00883856"/>
    <w:rsid w:val="00886B75"/>
    <w:rsid w:val="00887C51"/>
    <w:rsid w:val="00892AD7"/>
    <w:rsid w:val="008A702E"/>
    <w:rsid w:val="008B4F18"/>
    <w:rsid w:val="008C303E"/>
    <w:rsid w:val="008C407D"/>
    <w:rsid w:val="008C6A27"/>
    <w:rsid w:val="008D2547"/>
    <w:rsid w:val="008D432B"/>
    <w:rsid w:val="008D7A6B"/>
    <w:rsid w:val="008E3E12"/>
    <w:rsid w:val="008E5609"/>
    <w:rsid w:val="008F000F"/>
    <w:rsid w:val="008F3998"/>
    <w:rsid w:val="008F4EAF"/>
    <w:rsid w:val="008F7E88"/>
    <w:rsid w:val="00925460"/>
    <w:rsid w:val="0094170F"/>
    <w:rsid w:val="00947EAF"/>
    <w:rsid w:val="00952E57"/>
    <w:rsid w:val="009623B7"/>
    <w:rsid w:val="00964B83"/>
    <w:rsid w:val="00966C9C"/>
    <w:rsid w:val="009721EF"/>
    <w:rsid w:val="00974BDA"/>
    <w:rsid w:val="009757A5"/>
    <w:rsid w:val="00980796"/>
    <w:rsid w:val="00982695"/>
    <w:rsid w:val="0098463B"/>
    <w:rsid w:val="009870C9"/>
    <w:rsid w:val="00995655"/>
    <w:rsid w:val="009A7A07"/>
    <w:rsid w:val="009B0BCA"/>
    <w:rsid w:val="009C28DA"/>
    <w:rsid w:val="009C2F9E"/>
    <w:rsid w:val="009C42D5"/>
    <w:rsid w:val="009C5616"/>
    <w:rsid w:val="009D2CCC"/>
    <w:rsid w:val="009D4602"/>
    <w:rsid w:val="009E0850"/>
    <w:rsid w:val="009E20D0"/>
    <w:rsid w:val="009F00CE"/>
    <w:rsid w:val="009F0E5F"/>
    <w:rsid w:val="00A00C51"/>
    <w:rsid w:val="00A01482"/>
    <w:rsid w:val="00A05B73"/>
    <w:rsid w:val="00A0715D"/>
    <w:rsid w:val="00A14D20"/>
    <w:rsid w:val="00A16654"/>
    <w:rsid w:val="00A27D6D"/>
    <w:rsid w:val="00A33EB7"/>
    <w:rsid w:val="00A360E4"/>
    <w:rsid w:val="00A552E0"/>
    <w:rsid w:val="00A61242"/>
    <w:rsid w:val="00A66382"/>
    <w:rsid w:val="00A901C0"/>
    <w:rsid w:val="00A95830"/>
    <w:rsid w:val="00AB3477"/>
    <w:rsid w:val="00AB7666"/>
    <w:rsid w:val="00AC2E4A"/>
    <w:rsid w:val="00AC42A5"/>
    <w:rsid w:val="00AC5BEF"/>
    <w:rsid w:val="00AD0B7D"/>
    <w:rsid w:val="00AD24E1"/>
    <w:rsid w:val="00AD6DB4"/>
    <w:rsid w:val="00AF18F4"/>
    <w:rsid w:val="00B015CC"/>
    <w:rsid w:val="00B0213F"/>
    <w:rsid w:val="00B2176D"/>
    <w:rsid w:val="00B21ABA"/>
    <w:rsid w:val="00B23E51"/>
    <w:rsid w:val="00B25A13"/>
    <w:rsid w:val="00B30716"/>
    <w:rsid w:val="00B30A47"/>
    <w:rsid w:val="00B33BDD"/>
    <w:rsid w:val="00B366A7"/>
    <w:rsid w:val="00B42368"/>
    <w:rsid w:val="00B450C4"/>
    <w:rsid w:val="00B527EC"/>
    <w:rsid w:val="00B56ED1"/>
    <w:rsid w:val="00B7107D"/>
    <w:rsid w:val="00B759B8"/>
    <w:rsid w:val="00B76177"/>
    <w:rsid w:val="00BA6798"/>
    <w:rsid w:val="00BA7974"/>
    <w:rsid w:val="00BB7751"/>
    <w:rsid w:val="00BC7D86"/>
    <w:rsid w:val="00BD0D41"/>
    <w:rsid w:val="00BE3E2C"/>
    <w:rsid w:val="00BF7BC9"/>
    <w:rsid w:val="00C16913"/>
    <w:rsid w:val="00C221FD"/>
    <w:rsid w:val="00C2426B"/>
    <w:rsid w:val="00C27EBF"/>
    <w:rsid w:val="00C414AB"/>
    <w:rsid w:val="00C5189E"/>
    <w:rsid w:val="00C542CA"/>
    <w:rsid w:val="00C569F4"/>
    <w:rsid w:val="00C77499"/>
    <w:rsid w:val="00C85134"/>
    <w:rsid w:val="00C868B4"/>
    <w:rsid w:val="00CA3751"/>
    <w:rsid w:val="00CA6F7E"/>
    <w:rsid w:val="00CD32DB"/>
    <w:rsid w:val="00CD363B"/>
    <w:rsid w:val="00CD57EB"/>
    <w:rsid w:val="00CE220D"/>
    <w:rsid w:val="00CE6029"/>
    <w:rsid w:val="00CE6CD5"/>
    <w:rsid w:val="00CE70D6"/>
    <w:rsid w:val="00CE7699"/>
    <w:rsid w:val="00CF19D5"/>
    <w:rsid w:val="00CF5384"/>
    <w:rsid w:val="00CF639A"/>
    <w:rsid w:val="00CF70AC"/>
    <w:rsid w:val="00CF7C2A"/>
    <w:rsid w:val="00D069BA"/>
    <w:rsid w:val="00D06A1D"/>
    <w:rsid w:val="00D078A2"/>
    <w:rsid w:val="00D14767"/>
    <w:rsid w:val="00D20E9C"/>
    <w:rsid w:val="00D22A77"/>
    <w:rsid w:val="00D23EDA"/>
    <w:rsid w:val="00D37C81"/>
    <w:rsid w:val="00D46AC1"/>
    <w:rsid w:val="00D5293F"/>
    <w:rsid w:val="00D61CCA"/>
    <w:rsid w:val="00D663EE"/>
    <w:rsid w:val="00D74B20"/>
    <w:rsid w:val="00D81462"/>
    <w:rsid w:val="00D870D6"/>
    <w:rsid w:val="00D94D0C"/>
    <w:rsid w:val="00D9601E"/>
    <w:rsid w:val="00DA5E2E"/>
    <w:rsid w:val="00DB0B32"/>
    <w:rsid w:val="00DC0B68"/>
    <w:rsid w:val="00DC17DB"/>
    <w:rsid w:val="00DC2E85"/>
    <w:rsid w:val="00DE0855"/>
    <w:rsid w:val="00DE5ED8"/>
    <w:rsid w:val="00DE65A3"/>
    <w:rsid w:val="00DF1589"/>
    <w:rsid w:val="00E03784"/>
    <w:rsid w:val="00E05E50"/>
    <w:rsid w:val="00E068D5"/>
    <w:rsid w:val="00E12365"/>
    <w:rsid w:val="00E173B0"/>
    <w:rsid w:val="00E20D50"/>
    <w:rsid w:val="00E23037"/>
    <w:rsid w:val="00E24AF8"/>
    <w:rsid w:val="00E255C8"/>
    <w:rsid w:val="00E25AEC"/>
    <w:rsid w:val="00E25E20"/>
    <w:rsid w:val="00E51E31"/>
    <w:rsid w:val="00E56D91"/>
    <w:rsid w:val="00E572C1"/>
    <w:rsid w:val="00E61808"/>
    <w:rsid w:val="00E61E93"/>
    <w:rsid w:val="00E622D0"/>
    <w:rsid w:val="00E63323"/>
    <w:rsid w:val="00E70078"/>
    <w:rsid w:val="00E706CD"/>
    <w:rsid w:val="00E757E9"/>
    <w:rsid w:val="00E8098A"/>
    <w:rsid w:val="00E824F0"/>
    <w:rsid w:val="00E8451B"/>
    <w:rsid w:val="00EA2F80"/>
    <w:rsid w:val="00EB1161"/>
    <w:rsid w:val="00EC0181"/>
    <w:rsid w:val="00ED253B"/>
    <w:rsid w:val="00ED3C80"/>
    <w:rsid w:val="00ED476E"/>
    <w:rsid w:val="00EF4218"/>
    <w:rsid w:val="00F00490"/>
    <w:rsid w:val="00F016DE"/>
    <w:rsid w:val="00F16E49"/>
    <w:rsid w:val="00F250BB"/>
    <w:rsid w:val="00F26573"/>
    <w:rsid w:val="00F305C8"/>
    <w:rsid w:val="00F379E2"/>
    <w:rsid w:val="00F410BB"/>
    <w:rsid w:val="00F53B4D"/>
    <w:rsid w:val="00F53D82"/>
    <w:rsid w:val="00F86256"/>
    <w:rsid w:val="00F867F6"/>
    <w:rsid w:val="00F930A9"/>
    <w:rsid w:val="00FA0104"/>
    <w:rsid w:val="00FA04A5"/>
    <w:rsid w:val="00FA137E"/>
    <w:rsid w:val="00FA47BD"/>
    <w:rsid w:val="00FA4C92"/>
    <w:rsid w:val="00FC4B30"/>
    <w:rsid w:val="00FD10A5"/>
    <w:rsid w:val="00FE1FB0"/>
    <w:rsid w:val="00FE5228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282E"/>
  <w15:docId w15:val="{ED29DD86-C3C3-4AB2-B486-B18384F8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"/>
    <w:basedOn w:val="Normal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character" w:customStyle="1" w:styleId="mechtexChar">
    <w:name w:val="mechtex Char"/>
    <w:basedOn w:val="DefaultParagraphFont"/>
    <w:link w:val="mechtex"/>
    <w:locked/>
    <w:rsid w:val="00883856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883856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Indent">
    <w:name w:val="Normal Indent"/>
    <w:basedOn w:val="Normal"/>
    <w:rsid w:val="00886B75"/>
    <w:pPr>
      <w:ind w:left="708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semiHidden/>
    <w:rsid w:val="009F0E5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F0E5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F0BE-46B7-428C-B76B-11664881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>https:/mul2-mud.gov.am/tasks/487779/oneclick/13Himnavorum.docx?token=37ba912dfb7bbd94dd6223e3f956d886</cp:keywords>
  <dc:description/>
  <cp:lastModifiedBy>Marine Harutyunyan</cp:lastModifiedBy>
  <cp:revision>50</cp:revision>
  <cp:lastPrinted>2021-02-15T12:21:00Z</cp:lastPrinted>
  <dcterms:created xsi:type="dcterms:W3CDTF">2022-06-23T13:20:00Z</dcterms:created>
  <dcterms:modified xsi:type="dcterms:W3CDTF">2025-11-25T08:37:00Z</dcterms:modified>
</cp:coreProperties>
</file>