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6A468" w14:textId="77777777" w:rsidR="00896132" w:rsidRPr="005E00AB" w:rsidRDefault="00896132" w:rsidP="005E00AB">
      <w:pPr>
        <w:shd w:val="clear" w:color="auto" w:fill="FFFFFF"/>
        <w:tabs>
          <w:tab w:val="left" w:pos="851"/>
        </w:tabs>
        <w:spacing w:line="360" w:lineRule="auto"/>
        <w:ind w:firstLine="567"/>
        <w:jc w:val="center"/>
        <w:textAlignment w:val="baseline"/>
        <w:rPr>
          <w:rFonts w:ascii="GHEA Grapalat" w:eastAsia="Times New Roman" w:hAnsi="GHEA Grapalat" w:cs="Arian AMU"/>
        </w:rPr>
      </w:pPr>
      <w:bookmarkStart w:id="0" w:name="_GoBack"/>
      <w:r w:rsidRPr="005E00AB">
        <w:rPr>
          <w:rFonts w:ascii="GHEA Grapalat" w:eastAsia="Times New Roman" w:hAnsi="GHEA Grapalat" w:cs="Arian AMU"/>
          <w:b/>
          <w:bCs/>
          <w:bdr w:val="none" w:sz="0" w:space="0" w:color="auto" w:frame="1"/>
        </w:rPr>
        <w:t>ՀԻՄՆԱՎՈՐՈՒՄ</w:t>
      </w:r>
    </w:p>
    <w:p w14:paraId="1A3DF0E4" w14:textId="77777777" w:rsidR="00896132" w:rsidRPr="005E00AB" w:rsidRDefault="00896132" w:rsidP="005E00AB">
      <w:pPr>
        <w:shd w:val="clear" w:color="auto" w:fill="FFFFFF"/>
        <w:tabs>
          <w:tab w:val="left" w:pos="851"/>
        </w:tabs>
        <w:spacing w:line="360" w:lineRule="auto"/>
        <w:ind w:firstLine="567"/>
        <w:jc w:val="center"/>
        <w:rPr>
          <w:rFonts w:ascii="GHEA Grapalat" w:eastAsia="Times New Roman" w:hAnsi="GHEA Grapalat"/>
          <w:color w:val="000000"/>
          <w:lang w:val="hy-AM"/>
        </w:rPr>
      </w:pPr>
      <w:r w:rsidRPr="005E00AB">
        <w:rPr>
          <w:rFonts w:ascii="GHEA Grapalat" w:eastAsia="Times New Roman" w:hAnsi="GHEA Grapalat" w:cs="Arian AMU"/>
          <w:b/>
          <w:bCs/>
          <w:bdr w:val="none" w:sz="0" w:space="0" w:color="auto" w:frame="1"/>
        </w:rPr>
        <w:t>«</w:t>
      </w:r>
      <w:r w:rsidRPr="005E00AB">
        <w:rPr>
          <w:rFonts w:ascii="GHEA Grapalat" w:eastAsia="Times New Roman" w:hAnsi="GHEA Grapalat" w:cs="Calibri"/>
          <w:b/>
          <w:bCs/>
          <w:lang w:val="hy-AM"/>
        </w:rPr>
        <w:t>ԵՐԵԽԱՆԵՐԻՆ ՏՐԱՄԱԴՐՎՈՂ ԽՆԱՄՔԻ (ԲԱՑԱՌՈՒԹՅԱՄԲ ԽՆԱՄԱՏԱՐ ԸՆՏԱՆԻՔՆԵՐՈՒՄ ԿԱՄ ԽՆԱՄԱԿԱԼԻ ԿԱՄ ՀՈԳԱԲԱՐՁՈՒԻ ԸՆՏԱՆԻՔՈՒՄ ԻՐԱԿԱՆԱՑՎՈՂ ԽՆԱՄՔԻ)</w:t>
      </w:r>
      <w:r w:rsidRPr="005E00AB">
        <w:rPr>
          <w:rFonts w:ascii="GHEA Grapalat" w:eastAsia="Times New Roman" w:hAnsi="GHEA Grapalat"/>
          <w:b/>
          <w:bCs/>
          <w:lang w:val="hy-AM"/>
        </w:rPr>
        <w:t xml:space="preserve"> ՏՐԱՄԱԴՐՄԱՆ ՆՎԱԶԱԳՈՒՅՆ ՉԱՓՈՐՈՇԻՉՆԵՐԸ ՀԱՍՏԱՏԵԼՈՒ </w:t>
      </w:r>
      <w:r w:rsidRPr="005E00AB">
        <w:rPr>
          <w:rFonts w:ascii="GHEA Grapalat" w:eastAsia="Times New Roman" w:hAnsi="GHEA Grapalat" w:cs="Arial Unicode"/>
          <w:b/>
          <w:bCs/>
          <w:lang w:val="hy-AM"/>
        </w:rPr>
        <w:t>ՄԱՍԻՆ</w:t>
      </w:r>
      <w:r w:rsidRPr="005E00AB">
        <w:rPr>
          <w:rFonts w:ascii="GHEA Grapalat" w:eastAsia="Times New Roman" w:hAnsi="GHEA Grapalat" w:cs="Arian AMU"/>
          <w:b/>
          <w:bCs/>
          <w:bdr w:val="none" w:sz="0" w:space="0" w:color="auto" w:frame="1"/>
          <w:lang w:val="hy-AM"/>
        </w:rPr>
        <w:t>»</w:t>
      </w:r>
      <w:r w:rsidRPr="005E00AB">
        <w:rPr>
          <w:rFonts w:ascii="Calibri" w:eastAsia="Times New Roman" w:hAnsi="Calibri" w:cs="Calibri"/>
          <w:b/>
          <w:bCs/>
          <w:bdr w:val="none" w:sz="0" w:space="0" w:color="auto" w:frame="1"/>
          <w:lang w:val="hy-AM"/>
        </w:rPr>
        <w:t> </w:t>
      </w:r>
      <w:r w:rsidRPr="005E00AB">
        <w:rPr>
          <w:rFonts w:ascii="GHEA Grapalat" w:eastAsia="Times New Roman" w:hAnsi="GHEA Grapalat" w:cs="GHEA Grapalat"/>
          <w:b/>
          <w:bCs/>
          <w:bdr w:val="none" w:sz="0" w:space="0" w:color="auto" w:frame="1"/>
          <w:lang w:val="hy-AM"/>
        </w:rPr>
        <w:t>ԱՇԽԱՏԱՆՔԻ</w:t>
      </w:r>
      <w:r w:rsidRPr="005E00AB">
        <w:rPr>
          <w:rFonts w:ascii="GHEA Grapalat" w:eastAsia="Times New Roman" w:hAnsi="GHEA Grapalat" w:cs="Arian AMU"/>
          <w:b/>
          <w:bCs/>
          <w:bdr w:val="none" w:sz="0" w:space="0" w:color="auto" w:frame="1"/>
          <w:lang w:val="hy-AM"/>
        </w:rPr>
        <w:t xml:space="preserve"> </w:t>
      </w:r>
      <w:r w:rsidRPr="005E00AB">
        <w:rPr>
          <w:rFonts w:ascii="GHEA Grapalat" w:eastAsia="Times New Roman" w:hAnsi="GHEA Grapalat" w:cs="GHEA Grapalat"/>
          <w:b/>
          <w:bCs/>
          <w:bdr w:val="none" w:sz="0" w:space="0" w:color="auto" w:frame="1"/>
          <w:lang w:val="hy-AM"/>
        </w:rPr>
        <w:t>ԵՎ</w:t>
      </w:r>
      <w:r w:rsidRPr="005E00AB">
        <w:rPr>
          <w:rFonts w:ascii="GHEA Grapalat" w:eastAsia="Times New Roman" w:hAnsi="GHEA Grapalat" w:cs="Arian AMU"/>
          <w:b/>
          <w:bCs/>
          <w:bdr w:val="none" w:sz="0" w:space="0" w:color="auto" w:frame="1"/>
          <w:lang w:val="hy-AM"/>
        </w:rPr>
        <w:t xml:space="preserve"> </w:t>
      </w:r>
      <w:r w:rsidRPr="005E00AB">
        <w:rPr>
          <w:rFonts w:ascii="GHEA Grapalat" w:eastAsia="Times New Roman" w:hAnsi="GHEA Grapalat" w:cs="GHEA Grapalat"/>
          <w:b/>
          <w:bCs/>
          <w:bdr w:val="none" w:sz="0" w:space="0" w:color="auto" w:frame="1"/>
          <w:lang w:val="hy-AM"/>
        </w:rPr>
        <w:t>ՍՈՑԻԱԼԱԿԱՆ</w:t>
      </w:r>
      <w:r w:rsidRPr="005E00AB">
        <w:rPr>
          <w:rFonts w:ascii="GHEA Grapalat" w:eastAsia="Times New Roman" w:hAnsi="GHEA Grapalat" w:cs="Arian AMU"/>
          <w:b/>
          <w:bCs/>
          <w:bdr w:val="none" w:sz="0" w:space="0" w:color="auto" w:frame="1"/>
          <w:lang w:val="hy-AM"/>
        </w:rPr>
        <w:t xml:space="preserve"> </w:t>
      </w:r>
      <w:r w:rsidRPr="005E00AB">
        <w:rPr>
          <w:rFonts w:ascii="GHEA Grapalat" w:eastAsia="Times New Roman" w:hAnsi="GHEA Grapalat" w:cs="GHEA Grapalat"/>
          <w:b/>
          <w:bCs/>
          <w:bdr w:val="none" w:sz="0" w:space="0" w:color="auto" w:frame="1"/>
          <w:lang w:val="hy-AM"/>
        </w:rPr>
        <w:t>ՀԱՐՑԵՐԻ</w:t>
      </w:r>
      <w:r w:rsidRPr="005E00AB">
        <w:rPr>
          <w:rFonts w:ascii="GHEA Grapalat" w:eastAsia="Times New Roman" w:hAnsi="GHEA Grapalat" w:cs="Arian AMU"/>
          <w:b/>
          <w:bCs/>
          <w:bdr w:val="none" w:sz="0" w:space="0" w:color="auto" w:frame="1"/>
          <w:lang w:val="hy-AM"/>
        </w:rPr>
        <w:t xml:space="preserve"> </w:t>
      </w:r>
      <w:r w:rsidRPr="005E00AB">
        <w:rPr>
          <w:rFonts w:ascii="GHEA Grapalat" w:eastAsia="Times New Roman" w:hAnsi="GHEA Grapalat" w:cs="GHEA Grapalat"/>
          <w:b/>
          <w:bCs/>
          <w:bdr w:val="none" w:sz="0" w:space="0" w:color="auto" w:frame="1"/>
          <w:lang w:val="hy-AM"/>
        </w:rPr>
        <w:t>ՆԱԽԱՐԱՐԻ</w:t>
      </w:r>
      <w:r w:rsidRPr="005E00AB">
        <w:rPr>
          <w:rFonts w:ascii="GHEA Grapalat" w:eastAsia="Times New Roman" w:hAnsi="GHEA Grapalat" w:cs="Arian AMU"/>
          <w:b/>
          <w:bCs/>
          <w:bdr w:val="none" w:sz="0" w:space="0" w:color="auto" w:frame="1"/>
          <w:lang w:val="hy-AM"/>
        </w:rPr>
        <w:t xml:space="preserve"> </w:t>
      </w:r>
      <w:r w:rsidRPr="005E00AB">
        <w:rPr>
          <w:rFonts w:ascii="GHEA Grapalat" w:eastAsia="Times New Roman" w:hAnsi="GHEA Grapalat" w:cs="GHEA Grapalat"/>
          <w:b/>
          <w:bCs/>
          <w:bdr w:val="none" w:sz="0" w:space="0" w:color="auto" w:frame="1"/>
          <w:lang w:val="hy-AM"/>
        </w:rPr>
        <w:t>ՀՐԱՄԱՆԻ</w:t>
      </w:r>
      <w:r w:rsidRPr="005E00AB">
        <w:rPr>
          <w:rFonts w:ascii="Calibri" w:eastAsia="Times New Roman" w:hAnsi="Calibri" w:cs="Calibri"/>
          <w:b/>
          <w:bCs/>
          <w:bdr w:val="none" w:sz="0" w:space="0" w:color="auto" w:frame="1"/>
          <w:lang w:val="hy-AM"/>
        </w:rPr>
        <w:t> </w:t>
      </w:r>
      <w:r w:rsidRPr="005E00AB">
        <w:rPr>
          <w:rFonts w:ascii="GHEA Grapalat" w:eastAsia="Times New Roman" w:hAnsi="GHEA Grapalat" w:cs="GHEA Grapalat"/>
          <w:b/>
          <w:bCs/>
          <w:bdr w:val="none" w:sz="0" w:space="0" w:color="auto" w:frame="1"/>
          <w:lang w:val="hy-AM"/>
        </w:rPr>
        <w:t>ՆԱԽԱԳԾԻ</w:t>
      </w:r>
    </w:p>
    <w:p w14:paraId="09B89D42" w14:textId="77777777" w:rsidR="00A211D7" w:rsidRPr="005E00AB" w:rsidRDefault="00A211D7" w:rsidP="005E00AB">
      <w:pPr>
        <w:spacing w:line="360" w:lineRule="auto"/>
        <w:ind w:left="90" w:hanging="90"/>
        <w:jc w:val="both"/>
        <w:rPr>
          <w:rFonts w:ascii="GHEA Grapalat" w:hAnsi="GHEA Grapalat"/>
        </w:rPr>
      </w:pPr>
    </w:p>
    <w:p w14:paraId="01CC6375" w14:textId="77777777" w:rsidR="00896132" w:rsidRPr="005E00AB" w:rsidRDefault="00C90EE8" w:rsidP="005E00AB">
      <w:pPr>
        <w:pStyle w:val="ListParagraph"/>
        <w:numPr>
          <w:ilvl w:val="0"/>
          <w:numId w:val="3"/>
        </w:numPr>
        <w:spacing w:line="360" w:lineRule="auto"/>
        <w:jc w:val="both"/>
        <w:textAlignment w:val="baseline"/>
        <w:rPr>
          <w:rFonts w:ascii="GHEA Grapalat" w:hAnsi="GHEA Grapalat" w:cs="Arian AMU"/>
        </w:rPr>
      </w:pPr>
      <w:r w:rsidRPr="005E00AB">
        <w:rPr>
          <w:rFonts w:ascii="GHEA Grapalat" w:eastAsia="Tahoma" w:hAnsi="GHEA Grapalat" w:cs="Tahoma"/>
          <w:b/>
          <w:bCs/>
          <w:bdr w:val="none" w:sz="0" w:space="0" w:color="auto" w:frame="1"/>
        </w:rPr>
        <w:t>Անհրաժեշտությունը</w:t>
      </w:r>
    </w:p>
    <w:p w14:paraId="757F328F" w14:textId="6C957B49" w:rsidR="00896132" w:rsidRPr="005E00AB" w:rsidRDefault="00896132" w:rsidP="005E00AB">
      <w:pPr>
        <w:pStyle w:val="ListParagraph"/>
        <w:spacing w:line="360" w:lineRule="auto"/>
        <w:ind w:left="0"/>
        <w:jc w:val="both"/>
        <w:textAlignment w:val="baseline"/>
        <w:rPr>
          <w:rFonts w:ascii="GHEA Grapalat" w:hAnsi="GHEA Grapalat" w:cs="Arian AMU"/>
          <w:lang w:val="hy-AM"/>
        </w:rPr>
      </w:pPr>
      <w:r w:rsidRPr="005E00AB">
        <w:rPr>
          <w:rFonts w:ascii="GHEA Grapalat" w:hAnsi="GHEA Grapalat"/>
          <w:lang w:val="hy-AM"/>
        </w:rPr>
        <w:tab/>
        <w:t xml:space="preserve">2024թ.-ի նոյեմբերի 14-ին ուժի մեջ է մտել </w:t>
      </w:r>
      <w:r w:rsidRPr="005E00AB">
        <w:rPr>
          <w:rFonts w:ascii="GHEA Grapalat" w:hAnsi="GHEA Grapalat"/>
          <w:color w:val="000000"/>
          <w:lang w:val="hy-AM"/>
        </w:rPr>
        <w:t xml:space="preserve">«Սոցիալական աջակցության մասին» օրենքը, որը սահմանել է լիազորող նորմեր Աշխատանքի և սոցիալական հարցերի նախարարի հրամանների ընդունման համար: Այդ լիազորող նորմերից մեկը՝ վերը նշված օրենքի </w:t>
      </w:r>
      <w:r w:rsidRPr="005E00AB">
        <w:rPr>
          <w:rFonts w:ascii="GHEA Grapalat" w:eastAsia="Times New Roman" w:hAnsi="GHEA Grapalat"/>
          <w:lang w:val="hy-AM"/>
        </w:rPr>
        <w:t>8-րդ հոդվածի 1-ին մասի 14-րդ կետը</w:t>
      </w:r>
      <w:r w:rsidRPr="005E00AB">
        <w:rPr>
          <w:rFonts w:ascii="GHEA Grapalat" w:eastAsia="Times New Roman" w:hAnsi="GHEA Grapalat"/>
          <w:color w:val="000000"/>
          <w:lang w:val="hy-AM"/>
        </w:rPr>
        <w:t xml:space="preserve">, նախատեսում է, որ </w:t>
      </w:r>
      <w:r w:rsidRPr="005E00AB">
        <w:rPr>
          <w:rFonts w:ascii="GHEA Grapalat" w:hAnsi="GHEA Grapalat"/>
          <w:color w:val="000000"/>
          <w:shd w:val="clear" w:color="auto" w:fill="FFFFFF"/>
          <w:lang w:val="hy-AM"/>
        </w:rPr>
        <w:t>պետական լիազոր մարմինը</w:t>
      </w:r>
      <w:r w:rsidRPr="005E00AB">
        <w:rPr>
          <w:rFonts w:ascii="GHEA Grapalat" w:hAnsi="GHEA Grapalat" w:cs="Arial"/>
          <w:color w:val="333333"/>
          <w:shd w:val="clear" w:color="auto" w:fill="FFFFFF"/>
          <w:lang w:val="hy-AM"/>
        </w:rPr>
        <w:t xml:space="preserve"> հաստատում է </w:t>
      </w:r>
      <w:r w:rsidR="005E00AB">
        <w:rPr>
          <w:rFonts w:ascii="GHEA Grapalat" w:hAnsi="GHEA Grapalat" w:cs="Arial"/>
          <w:color w:val="333333"/>
          <w:shd w:val="clear" w:color="auto" w:fill="FFFFFF"/>
          <w:lang w:val="hy-AM"/>
        </w:rPr>
        <w:t xml:space="preserve">երեխաներին տրամադրվող </w:t>
      </w:r>
      <w:r w:rsidRPr="005E00AB">
        <w:rPr>
          <w:rFonts w:ascii="GHEA Grapalat" w:hAnsi="GHEA Grapalat" w:cs="Arial"/>
          <w:color w:val="333333"/>
          <w:shd w:val="clear" w:color="auto" w:fill="FFFFFF"/>
          <w:lang w:val="hy-AM"/>
        </w:rPr>
        <w:t>խնամքի (բացառությամբ խնամատար ընտանիքներում կամ խնամակալի կամ հոգաբարձուի ընտանիքում իրականացվող խնամքի), կյանքի դժվարին իրավիճակում հայտնված անձին կամ ընտանիքին ճաշարանի կողմից սննդի կազմակերպման, սոցիալական բնակարանային ֆոնդում կացարանով, ժամանակավոր օթևանում կացարանով ապահովման սոցիալական ծառայությունների տրամադրման նվազագույն չափորոշիչները` անկախ ծառայություն մատուցողի սեփականության ձևից, կազմակերպաիրավական տեսակից և ֆինանսավորման աղբյուրից</w:t>
      </w:r>
      <w:r w:rsidRPr="005E00AB">
        <w:rPr>
          <w:rFonts w:ascii="GHEA Grapalat" w:hAnsi="GHEA Grapalat"/>
          <w:color w:val="000000"/>
          <w:shd w:val="clear" w:color="auto" w:fill="FFFFFF"/>
          <w:lang w:val="hy-AM"/>
        </w:rPr>
        <w:t>։</w:t>
      </w:r>
    </w:p>
    <w:p w14:paraId="3B78095B" w14:textId="136D151F" w:rsidR="00C90EE8" w:rsidRPr="005E00AB" w:rsidRDefault="00896132" w:rsidP="005E00AB">
      <w:pPr>
        <w:spacing w:line="360" w:lineRule="auto"/>
        <w:jc w:val="both"/>
        <w:rPr>
          <w:rFonts w:ascii="GHEA Grapalat" w:hAnsi="GHEA Grapalat"/>
          <w:lang w:val="hy-AM"/>
        </w:rPr>
      </w:pPr>
      <w:r w:rsidRPr="005E00AB">
        <w:rPr>
          <w:rFonts w:ascii="GHEA Grapalat" w:hAnsi="GHEA Grapalat" w:cs="GHEA Grapalat"/>
          <w:color w:val="000000"/>
          <w:lang w:val="hy-AM"/>
        </w:rPr>
        <w:t xml:space="preserve"> </w:t>
      </w:r>
      <w:r w:rsidR="005E00AB">
        <w:rPr>
          <w:rFonts w:ascii="GHEA Grapalat" w:hAnsi="GHEA Grapalat" w:cs="GHEA Grapalat"/>
          <w:color w:val="000000"/>
          <w:lang w:val="hy-AM"/>
        </w:rPr>
        <w:tab/>
        <w:t>Ե</w:t>
      </w:r>
      <w:r w:rsidR="00C90EE8" w:rsidRPr="005E00AB">
        <w:rPr>
          <w:rFonts w:ascii="GHEA Grapalat" w:hAnsi="GHEA Grapalat"/>
          <w:lang w:val="hy-AM"/>
        </w:rPr>
        <w:t xml:space="preserve">րեխաների խնամքի համար անհրաժեշտ պետական սոցիալական նվազագույն </w:t>
      </w:r>
      <w:r w:rsidR="005E00AB">
        <w:rPr>
          <w:rFonts w:ascii="GHEA Grapalat" w:hAnsi="GHEA Grapalat"/>
          <w:lang w:val="hy-AM"/>
        </w:rPr>
        <w:t>չափորոշիչների</w:t>
      </w:r>
      <w:r w:rsidR="00C90EE8" w:rsidRPr="005E00AB">
        <w:rPr>
          <w:rFonts w:ascii="GHEA Grapalat" w:hAnsi="GHEA Grapalat" w:cs="GHEA Grapalat"/>
          <w:color w:val="000000"/>
          <w:lang w:val="af-ZA"/>
        </w:rPr>
        <w:t xml:space="preserve"> </w:t>
      </w:r>
      <w:r w:rsidRPr="005E00AB">
        <w:rPr>
          <w:rFonts w:ascii="GHEA Grapalat" w:hAnsi="GHEA Grapalat" w:cs="Arial"/>
          <w:color w:val="333333"/>
          <w:shd w:val="clear" w:color="auto" w:fill="FFFFFF"/>
          <w:lang w:val="hy-AM"/>
        </w:rPr>
        <w:t>վերաբերյալ</w:t>
      </w:r>
      <w:r w:rsidR="00C90EE8" w:rsidRPr="005E00AB">
        <w:rPr>
          <w:rFonts w:ascii="GHEA Grapalat" w:hAnsi="GHEA Grapalat" w:cs="GHEA Grapalat"/>
          <w:color w:val="000000"/>
          <w:lang w:val="af-ZA"/>
        </w:rPr>
        <w:t xml:space="preserve"> ներկայացված լրացումները և փոփոխությունները պայմանավորված են </w:t>
      </w:r>
      <w:r w:rsidR="00C90EE8" w:rsidRPr="005E00AB">
        <w:rPr>
          <w:rFonts w:ascii="GHEA Grapalat" w:hAnsi="GHEA Grapalat" w:cs="GHEA Grapalat"/>
          <w:color w:val="000000"/>
          <w:lang w:val="hy-AM"/>
        </w:rPr>
        <w:t>«</w:t>
      </w:r>
      <w:r w:rsidR="00C90EE8" w:rsidRPr="005E00AB">
        <w:rPr>
          <w:rFonts w:ascii="GHEA Grapalat" w:hAnsi="GHEA Grapalat" w:cs="GHEA Grapalat"/>
          <w:color w:val="000000"/>
          <w:lang w:val="af-ZA"/>
        </w:rPr>
        <w:t xml:space="preserve">Երեխայի իրավունքների մասին» ՀՀ օրենքին, ինչպես նաև </w:t>
      </w:r>
      <w:r w:rsidR="00C90EE8" w:rsidRPr="005E00AB">
        <w:rPr>
          <w:rFonts w:ascii="GHEA Grapalat" w:hAnsi="GHEA Grapalat" w:cs="GHEA Grapalat"/>
          <w:color w:val="000000"/>
          <w:lang w:val="hy-AM"/>
        </w:rPr>
        <w:t>«</w:t>
      </w:r>
      <w:r w:rsidR="00C90EE8" w:rsidRPr="005E00AB">
        <w:rPr>
          <w:rFonts w:ascii="GHEA Grapalat" w:hAnsi="GHEA Grapalat" w:cs="GHEA Grapalat"/>
          <w:color w:val="000000"/>
          <w:lang w:val="af-ZA"/>
        </w:rPr>
        <w:t xml:space="preserve">Երեխայի իրավունքների մասին» կոնվենցիային, </w:t>
      </w:r>
      <w:r w:rsidR="00986264" w:rsidRPr="005E00AB">
        <w:rPr>
          <w:rFonts w:ascii="GHEA Grapalat" w:hAnsi="GHEA Grapalat" w:cs="GHEA Grapalat"/>
          <w:color w:val="000000"/>
          <w:lang w:val="af-ZA"/>
        </w:rPr>
        <w:t xml:space="preserve">Միավորված Ազգերի Կազմակերպության Գլխավոր ասամբլեայի 2009թ. նոյեմբերի 20-ին ընդունած` </w:t>
      </w:r>
      <w:r w:rsidR="00986264" w:rsidRPr="005E00AB">
        <w:rPr>
          <w:rFonts w:ascii="GHEA Grapalat" w:hAnsi="GHEA Grapalat" w:cs="GHEA Grapalat"/>
          <w:color w:val="000000"/>
          <w:lang w:val="hy-AM"/>
        </w:rPr>
        <w:t>«</w:t>
      </w:r>
      <w:r w:rsidR="00986264" w:rsidRPr="005E00AB">
        <w:rPr>
          <w:rFonts w:ascii="GHEA Grapalat" w:hAnsi="GHEA Grapalat" w:cs="GHEA Grapalat"/>
          <w:color w:val="000000"/>
          <w:lang w:val="af-ZA"/>
        </w:rPr>
        <w:t>Երեխաների այլընտրանքային խնամքի ուղեցույցներին» (այսուհետ՝ Ուղեցույց)</w:t>
      </w:r>
      <w:r w:rsidR="00986264" w:rsidRPr="005E00AB">
        <w:rPr>
          <w:rStyle w:val="FootnoteReference"/>
          <w:rFonts w:ascii="GHEA Grapalat" w:hAnsi="GHEA Grapalat" w:cs="GHEA Grapalat"/>
          <w:color w:val="000000"/>
          <w:lang w:val="af-ZA"/>
        </w:rPr>
        <w:footnoteReference w:id="1"/>
      </w:r>
      <w:r w:rsidR="00986264" w:rsidRPr="005E00AB">
        <w:rPr>
          <w:rFonts w:ascii="GHEA Grapalat" w:hAnsi="GHEA Grapalat" w:cs="GHEA Grapalat"/>
          <w:color w:val="000000"/>
          <w:lang w:val="af-ZA"/>
        </w:rPr>
        <w:t xml:space="preserve">, ինչպես նաև Եվրոպայի Խորհրդի Նախարարների կոմիտեի </w:t>
      </w:r>
      <w:r w:rsidR="00986264" w:rsidRPr="005E00AB">
        <w:rPr>
          <w:rFonts w:ascii="GHEA Grapalat" w:hAnsi="GHEA Grapalat"/>
          <w:lang w:val="hy-AM"/>
        </w:rPr>
        <w:t>CM/Rec</w:t>
      </w:r>
      <w:r w:rsidR="00986264" w:rsidRPr="005E00AB">
        <w:rPr>
          <w:rFonts w:ascii="GHEA Grapalat" w:hAnsi="GHEA Grapalat" w:cs="GHEA Grapalat"/>
          <w:color w:val="000000"/>
          <w:lang w:val="af-ZA"/>
        </w:rPr>
        <w:t xml:space="preserve">(2005)5 հանձնարարականն անդամ-պետություններին` հաստատություններում ապրող երեխաների իրավունքների </w:t>
      </w:r>
      <w:r w:rsidR="00986264" w:rsidRPr="005E00AB">
        <w:rPr>
          <w:rFonts w:ascii="GHEA Grapalat" w:hAnsi="GHEA Grapalat" w:cs="GHEA Grapalat"/>
          <w:color w:val="000000"/>
          <w:lang w:val="af-ZA"/>
        </w:rPr>
        <w:lastRenderedPageBreak/>
        <w:t>վերաբերյալ</w:t>
      </w:r>
      <w:r w:rsidR="00986264" w:rsidRPr="005E00AB">
        <w:rPr>
          <w:rStyle w:val="FootnoteReference"/>
          <w:rFonts w:ascii="GHEA Grapalat" w:hAnsi="GHEA Grapalat" w:cs="GHEA Grapalat"/>
          <w:color w:val="000000"/>
          <w:lang w:val="af-ZA"/>
        </w:rPr>
        <w:footnoteReference w:id="2"/>
      </w:r>
      <w:r w:rsidR="005E00AB">
        <w:rPr>
          <w:rFonts w:ascii="GHEA Grapalat" w:hAnsi="GHEA Grapalat" w:cs="GHEA Grapalat"/>
          <w:color w:val="000000"/>
          <w:lang w:val="af-ZA"/>
        </w:rPr>
        <w:t xml:space="preserve"> </w:t>
      </w:r>
      <w:r w:rsidR="00986264" w:rsidRPr="005E00AB">
        <w:rPr>
          <w:rFonts w:ascii="GHEA Grapalat" w:hAnsi="GHEA Grapalat" w:cs="GHEA Grapalat"/>
          <w:color w:val="000000"/>
          <w:lang w:val="af-ZA"/>
        </w:rPr>
        <w:t xml:space="preserve">և մի շարք այլ փաստաթղթերին համապատասխանեցնելու անհրաժեշտությամբ: Ուսումնասիրվել </w:t>
      </w:r>
      <w:r w:rsidR="00C53240" w:rsidRPr="005E00AB">
        <w:rPr>
          <w:rFonts w:ascii="GHEA Grapalat" w:hAnsi="GHEA Grapalat" w:cs="GHEA Grapalat"/>
          <w:color w:val="000000"/>
          <w:lang w:val="hy-AM"/>
        </w:rPr>
        <w:t>է</w:t>
      </w:r>
      <w:r w:rsidR="00986264" w:rsidRPr="005E00AB">
        <w:rPr>
          <w:rFonts w:ascii="GHEA Grapalat" w:hAnsi="GHEA Grapalat" w:cs="GHEA Grapalat"/>
          <w:color w:val="000000"/>
          <w:lang w:val="af-ZA"/>
        </w:rPr>
        <w:t xml:space="preserve"> նաև այլ երկրների փորձը` այլընտրանքային խնամքի </w:t>
      </w:r>
      <w:r w:rsidR="00E41BC2" w:rsidRPr="005E00AB">
        <w:rPr>
          <w:rFonts w:ascii="GHEA Grapalat" w:hAnsi="GHEA Grapalat" w:cs="GHEA Grapalat"/>
          <w:color w:val="000000"/>
          <w:lang w:val="af-ZA"/>
        </w:rPr>
        <w:t>հաստա</w:t>
      </w:r>
      <w:r w:rsidR="00D12055" w:rsidRPr="005E00AB">
        <w:rPr>
          <w:rFonts w:ascii="GHEA Grapalat" w:hAnsi="GHEA Grapalat" w:cs="GHEA Grapalat"/>
          <w:color w:val="000000"/>
          <w:lang w:val="af-ZA"/>
        </w:rPr>
        <w:t>տ</w:t>
      </w:r>
      <w:r w:rsidR="00E41BC2" w:rsidRPr="005E00AB">
        <w:rPr>
          <w:rFonts w:ascii="GHEA Grapalat" w:hAnsi="GHEA Grapalat" w:cs="GHEA Grapalat"/>
          <w:color w:val="000000"/>
          <w:lang w:val="af-ZA"/>
        </w:rPr>
        <w:t>ո</w:t>
      </w:r>
      <w:r w:rsidR="00986264" w:rsidRPr="005E00AB">
        <w:rPr>
          <w:rFonts w:ascii="GHEA Grapalat" w:hAnsi="GHEA Grapalat" w:cs="GHEA Grapalat"/>
          <w:color w:val="000000"/>
          <w:lang w:val="af-ZA"/>
        </w:rPr>
        <w:t>ւթյունների համար սահմանված չափորոշիչները</w:t>
      </w:r>
      <w:r w:rsidR="00986264" w:rsidRPr="005E00AB">
        <w:rPr>
          <w:rStyle w:val="FootnoteReference"/>
          <w:rFonts w:ascii="GHEA Grapalat" w:hAnsi="GHEA Grapalat" w:cs="GHEA Grapalat"/>
          <w:color w:val="000000"/>
          <w:lang w:val="af-ZA"/>
        </w:rPr>
        <w:footnoteReference w:id="3"/>
      </w:r>
      <w:r w:rsidR="00986264" w:rsidRPr="005E00AB">
        <w:rPr>
          <w:rFonts w:ascii="GHEA Grapalat" w:hAnsi="GHEA Grapalat" w:cs="GHEA Grapalat"/>
          <w:color w:val="000000"/>
          <w:lang w:val="af-ZA"/>
        </w:rPr>
        <w:t xml:space="preserve">:  </w:t>
      </w:r>
      <w:r w:rsidR="00C90EE8" w:rsidRPr="005E00AB">
        <w:rPr>
          <w:rFonts w:ascii="GHEA Grapalat" w:hAnsi="GHEA Grapalat" w:cs="GHEA Grapalat"/>
          <w:color w:val="000000"/>
          <w:lang w:val="af-ZA"/>
        </w:rPr>
        <w:t xml:space="preserve"> </w:t>
      </w:r>
    </w:p>
    <w:bookmarkEnd w:id="0"/>
    <w:p w14:paraId="78295EA1" w14:textId="786D856F" w:rsidR="00C90EE8" w:rsidRPr="005E00AB" w:rsidRDefault="005E00AB" w:rsidP="005E00AB">
      <w:pPr>
        <w:spacing w:line="360" w:lineRule="auto"/>
        <w:jc w:val="both"/>
        <w:rPr>
          <w:rFonts w:ascii="GHEA Grapalat" w:hAnsi="GHEA Grapalat" w:cs="GHEA Grapalat"/>
          <w:color w:val="000000"/>
          <w:lang w:val="af-ZA"/>
        </w:rPr>
      </w:pPr>
      <w:r>
        <w:rPr>
          <w:rFonts w:ascii="GHEA Grapalat" w:hAnsi="GHEA Grapalat" w:cs="GHEA Grapalat"/>
          <w:color w:val="000000"/>
          <w:lang w:val="hy-AM"/>
        </w:rPr>
        <w:tab/>
      </w:r>
      <w:r w:rsidR="00C90EE8" w:rsidRPr="005E00AB">
        <w:rPr>
          <w:rFonts w:ascii="GHEA Grapalat" w:hAnsi="GHEA Grapalat" w:cs="GHEA Grapalat"/>
          <w:color w:val="000000"/>
          <w:lang w:val="af-ZA"/>
        </w:rPr>
        <w:t xml:space="preserve">Ուղեցույցով սահմանված այլընտրանքային խնամքի կազմակերպման հատուկ պահանջները միտված են խթանելու այլընտրանքային խնամքի հաստատություններում գտնվող երեխաների իրավունքների պաշտպանությունը և բարելավելու </w:t>
      </w:r>
      <w:r w:rsidR="00CE62F5" w:rsidRPr="005E00AB">
        <w:rPr>
          <w:rFonts w:ascii="GHEA Grapalat" w:hAnsi="GHEA Grapalat" w:cs="GHEA Grapalat"/>
          <w:color w:val="000000"/>
          <w:lang w:val="hy-AM"/>
        </w:rPr>
        <w:t>երեխաների</w:t>
      </w:r>
      <w:r w:rsidR="00C90EE8" w:rsidRPr="005E00AB">
        <w:rPr>
          <w:rFonts w:ascii="GHEA Grapalat" w:hAnsi="GHEA Grapalat" w:cs="GHEA Grapalat"/>
          <w:color w:val="000000"/>
          <w:lang w:val="af-ZA"/>
        </w:rPr>
        <w:t xml:space="preserve"> կյանքը: Մասնավորապես, դիտարկելով հաստատությունում երեխայի խնամքը որպես այլընտրանքային խնամքի ծայրահեղ և ժամանակավոր միջոց, հաստատությունում պետք է ստեղծվեն այնպիսի պայմաններ երեխաների խնամքն ու դաստիարակությունը կազմակերպելու համար, որոնք բխում են երեխայի լավագույն շահերից, զերծ են խտրականություն</w:t>
      </w:r>
      <w:r w:rsidR="00CE62F5" w:rsidRPr="005E00AB">
        <w:rPr>
          <w:rFonts w:ascii="GHEA Grapalat" w:hAnsi="GHEA Grapalat" w:cs="GHEA Grapalat"/>
          <w:color w:val="000000"/>
          <w:lang w:val="hy-AM"/>
        </w:rPr>
        <w:t>ի</w:t>
      </w:r>
      <w:r w:rsidR="00C90EE8" w:rsidRPr="005E00AB">
        <w:rPr>
          <w:rFonts w:ascii="GHEA Grapalat" w:hAnsi="GHEA Grapalat" w:cs="GHEA Grapalat"/>
          <w:color w:val="000000"/>
          <w:lang w:val="af-ZA"/>
        </w:rPr>
        <w:t>ց, ապահովում են նրա բնականոն ֆիզիկական և հոգեկան զարգացումը, ապահովում են նրա պահանջմունքների բավարարումը, և ստեղծում են նախապայմաններ երեխայի՝ ինքնուրույն կյանք վարելու համար:</w:t>
      </w:r>
    </w:p>
    <w:p w14:paraId="070BAD4C" w14:textId="77777777" w:rsidR="00C90EE8" w:rsidRPr="005E00AB" w:rsidRDefault="00C90EE8" w:rsidP="005E00AB">
      <w:pPr>
        <w:pStyle w:val="ListParagraph"/>
        <w:spacing w:line="360" w:lineRule="auto"/>
        <w:jc w:val="both"/>
        <w:textAlignment w:val="baseline"/>
        <w:rPr>
          <w:rFonts w:ascii="GHEA Grapalat" w:hAnsi="GHEA Grapalat" w:cs="Arian AMU"/>
          <w:lang w:val="hy-AM"/>
        </w:rPr>
      </w:pPr>
    </w:p>
    <w:p w14:paraId="7EC64BBC" w14:textId="42FDA098" w:rsidR="00C90EE8" w:rsidRPr="005E00AB" w:rsidRDefault="00C90EE8" w:rsidP="005E00AB">
      <w:pPr>
        <w:pStyle w:val="ListParagraph"/>
        <w:numPr>
          <w:ilvl w:val="0"/>
          <w:numId w:val="3"/>
        </w:numPr>
        <w:spacing w:line="360" w:lineRule="auto"/>
        <w:jc w:val="both"/>
        <w:textAlignment w:val="baseline"/>
        <w:rPr>
          <w:rFonts w:ascii="GHEA Grapalat" w:hAnsi="GHEA Grapalat" w:cs="Arian AMU"/>
        </w:rPr>
      </w:pPr>
      <w:r w:rsidRPr="005E00AB">
        <w:rPr>
          <w:rFonts w:ascii="GHEA Grapalat" w:eastAsia="Tahoma" w:hAnsi="GHEA Grapalat" w:cs="Tahoma"/>
          <w:b/>
          <w:bCs/>
          <w:bdr w:val="none" w:sz="0" w:space="0" w:color="auto" w:frame="1"/>
        </w:rPr>
        <w:t>Ընթացիկ</w:t>
      </w:r>
      <w:r w:rsidRPr="005E00AB">
        <w:rPr>
          <w:rFonts w:ascii="GHEA Grapalat" w:hAnsi="GHEA Grapalat" w:cs="Arial AMU"/>
          <w:b/>
          <w:bCs/>
          <w:bdr w:val="none" w:sz="0" w:space="0" w:color="auto" w:frame="1"/>
        </w:rPr>
        <w:t xml:space="preserve"> </w:t>
      </w:r>
      <w:r w:rsidRPr="005E00AB">
        <w:rPr>
          <w:rFonts w:ascii="GHEA Grapalat" w:eastAsia="Tahoma" w:hAnsi="GHEA Grapalat" w:cs="Tahoma"/>
          <w:b/>
          <w:bCs/>
          <w:bdr w:val="none" w:sz="0" w:space="0" w:color="auto" w:frame="1"/>
        </w:rPr>
        <w:t>իրավիճակը</w:t>
      </w:r>
      <w:r w:rsidRPr="005E00AB">
        <w:rPr>
          <w:rFonts w:ascii="GHEA Grapalat" w:hAnsi="GHEA Grapalat" w:cs="Arial AMU"/>
          <w:b/>
          <w:bCs/>
          <w:bdr w:val="none" w:sz="0" w:space="0" w:color="auto" w:frame="1"/>
        </w:rPr>
        <w:t xml:space="preserve"> </w:t>
      </w:r>
      <w:r w:rsidRPr="005E00AB">
        <w:rPr>
          <w:rFonts w:ascii="GHEA Grapalat" w:eastAsia="Tahoma" w:hAnsi="GHEA Grapalat" w:cs="Tahoma"/>
          <w:b/>
          <w:bCs/>
          <w:bdr w:val="none" w:sz="0" w:space="0" w:color="auto" w:frame="1"/>
        </w:rPr>
        <w:t>և</w:t>
      </w:r>
      <w:r w:rsidRPr="005E00AB">
        <w:rPr>
          <w:rFonts w:ascii="GHEA Grapalat" w:hAnsi="GHEA Grapalat" w:cs="Arial AMU"/>
          <w:b/>
          <w:bCs/>
          <w:bdr w:val="none" w:sz="0" w:space="0" w:color="auto" w:frame="1"/>
        </w:rPr>
        <w:t xml:space="preserve"> </w:t>
      </w:r>
      <w:r w:rsidRPr="005E00AB">
        <w:rPr>
          <w:rFonts w:ascii="GHEA Grapalat" w:eastAsia="Tahoma" w:hAnsi="GHEA Grapalat" w:cs="Tahoma"/>
          <w:b/>
          <w:bCs/>
          <w:bdr w:val="none" w:sz="0" w:space="0" w:color="auto" w:frame="1"/>
        </w:rPr>
        <w:t>խնդիրները</w:t>
      </w:r>
    </w:p>
    <w:p w14:paraId="3F2CD887" w14:textId="3333D374" w:rsidR="00C90EE8" w:rsidRPr="005E00AB" w:rsidRDefault="00C90EE8" w:rsidP="005E00AB">
      <w:pPr>
        <w:spacing w:after="225" w:line="360" w:lineRule="auto"/>
        <w:jc w:val="both"/>
        <w:textAlignment w:val="baseline"/>
        <w:rPr>
          <w:rFonts w:ascii="GHEA Grapalat" w:hAnsi="GHEA Grapalat"/>
        </w:rPr>
      </w:pPr>
      <w:r w:rsidRPr="005E00AB">
        <w:rPr>
          <w:rFonts w:ascii="Calibri" w:hAnsi="Calibri" w:cs="Calibri"/>
        </w:rPr>
        <w:t> </w:t>
      </w:r>
      <w:r w:rsidR="00CE62F5" w:rsidRPr="005E00AB">
        <w:rPr>
          <w:rFonts w:ascii="GHEA Grapalat" w:hAnsi="GHEA Grapalat" w:cs="Courier New"/>
        </w:rPr>
        <w:tab/>
      </w:r>
      <w:r w:rsidRPr="005E00AB">
        <w:rPr>
          <w:rFonts w:ascii="GHEA Grapalat" w:eastAsia="Tahoma" w:hAnsi="GHEA Grapalat" w:cs="Tahoma"/>
        </w:rPr>
        <w:t>Թեև</w:t>
      </w:r>
      <w:r w:rsidRPr="005E00AB">
        <w:rPr>
          <w:rFonts w:ascii="GHEA Grapalat" w:hAnsi="GHEA Grapalat"/>
        </w:rPr>
        <w:t xml:space="preserve"> </w:t>
      </w:r>
      <w:r w:rsidRPr="005E00AB">
        <w:rPr>
          <w:rFonts w:ascii="GHEA Grapalat" w:eastAsia="Tahoma" w:hAnsi="GHEA Grapalat" w:cs="Tahoma"/>
        </w:rPr>
        <w:t>այլընտրանքային խնամքի</w:t>
      </w:r>
      <w:r w:rsidRPr="005E00AB">
        <w:rPr>
          <w:rFonts w:ascii="GHEA Grapalat" w:hAnsi="GHEA Grapalat"/>
        </w:rPr>
        <w:t xml:space="preserve"> </w:t>
      </w:r>
      <w:r w:rsidRPr="005E00AB">
        <w:rPr>
          <w:rFonts w:ascii="GHEA Grapalat" w:eastAsia="Tahoma" w:hAnsi="GHEA Grapalat" w:cs="Tahoma"/>
        </w:rPr>
        <w:t>բարեփոխումների</w:t>
      </w:r>
      <w:r w:rsidRPr="005E00AB">
        <w:rPr>
          <w:rFonts w:ascii="GHEA Grapalat" w:hAnsi="GHEA Grapalat"/>
        </w:rPr>
        <w:t xml:space="preserve"> </w:t>
      </w:r>
      <w:r w:rsidRPr="005E00AB">
        <w:rPr>
          <w:rFonts w:ascii="GHEA Grapalat" w:eastAsia="Tahoma" w:hAnsi="GHEA Grapalat" w:cs="Tahoma"/>
        </w:rPr>
        <w:t>հիմնական</w:t>
      </w:r>
      <w:r w:rsidRPr="005E00AB">
        <w:rPr>
          <w:rFonts w:ascii="GHEA Grapalat" w:hAnsi="GHEA Grapalat"/>
        </w:rPr>
        <w:t xml:space="preserve"> </w:t>
      </w:r>
      <w:r w:rsidRPr="005E00AB">
        <w:rPr>
          <w:rFonts w:ascii="GHEA Grapalat" w:eastAsia="Tahoma" w:hAnsi="GHEA Grapalat" w:cs="Tahoma"/>
        </w:rPr>
        <w:t>նպատակն</w:t>
      </w:r>
      <w:r w:rsidRPr="005E00AB">
        <w:rPr>
          <w:rFonts w:ascii="GHEA Grapalat" w:hAnsi="GHEA Grapalat"/>
        </w:rPr>
        <w:t xml:space="preserve"> </w:t>
      </w:r>
      <w:r w:rsidRPr="005E00AB">
        <w:rPr>
          <w:rFonts w:ascii="GHEA Grapalat" w:eastAsia="Tahoma" w:hAnsi="GHEA Grapalat" w:cs="Tahoma"/>
        </w:rPr>
        <w:t>է</w:t>
      </w:r>
      <w:r w:rsidRPr="005E00AB">
        <w:rPr>
          <w:rFonts w:ascii="GHEA Grapalat" w:hAnsi="GHEA Grapalat"/>
        </w:rPr>
        <w:t xml:space="preserve"> երեխաների </w:t>
      </w:r>
      <w:r w:rsidR="0060442E" w:rsidRPr="005E00AB">
        <w:rPr>
          <w:rFonts w:ascii="GHEA Grapalat" w:hAnsi="GHEA Grapalat"/>
        </w:rPr>
        <w:t>խնամք</w:t>
      </w:r>
      <w:r w:rsidRPr="005E00AB">
        <w:rPr>
          <w:rFonts w:ascii="GHEA Grapalat" w:hAnsi="GHEA Grapalat"/>
        </w:rPr>
        <w:t xml:space="preserve"> և պաշտպանություն իրականացնող շուրջօրյա հաստատություններում</w:t>
      </w:r>
      <w:r w:rsidRPr="005E00AB" w:rsidDel="00E820CC">
        <w:rPr>
          <w:rFonts w:ascii="GHEA Grapalat" w:eastAsia="Tahoma" w:hAnsi="GHEA Grapalat" w:cs="Tahoma"/>
        </w:rPr>
        <w:t xml:space="preserve"> </w:t>
      </w:r>
      <w:r w:rsidRPr="005E00AB">
        <w:rPr>
          <w:rFonts w:ascii="GHEA Grapalat" w:eastAsia="Tahoma" w:hAnsi="GHEA Grapalat" w:cs="Tahoma"/>
        </w:rPr>
        <w:t>տեղավորված</w:t>
      </w:r>
      <w:r w:rsidRPr="005E00AB">
        <w:rPr>
          <w:rFonts w:ascii="GHEA Grapalat" w:hAnsi="GHEA Grapalat"/>
        </w:rPr>
        <w:t xml:space="preserve"> </w:t>
      </w:r>
      <w:r w:rsidRPr="005E00AB">
        <w:rPr>
          <w:rFonts w:ascii="GHEA Grapalat" w:eastAsia="Tahoma" w:hAnsi="GHEA Grapalat" w:cs="Tahoma"/>
        </w:rPr>
        <w:t>երեխաների</w:t>
      </w:r>
      <w:r w:rsidRPr="005E00AB">
        <w:rPr>
          <w:rFonts w:ascii="GHEA Grapalat" w:hAnsi="GHEA Grapalat"/>
        </w:rPr>
        <w:t xml:space="preserve"> </w:t>
      </w:r>
      <w:r w:rsidRPr="005E00AB">
        <w:rPr>
          <w:rFonts w:ascii="GHEA Grapalat" w:eastAsia="Tahoma" w:hAnsi="GHEA Grapalat" w:cs="Tahoma"/>
        </w:rPr>
        <w:t>թիվը</w:t>
      </w:r>
      <w:r w:rsidRPr="005E00AB">
        <w:rPr>
          <w:rFonts w:ascii="GHEA Grapalat" w:hAnsi="GHEA Grapalat"/>
        </w:rPr>
        <w:t xml:space="preserve"> </w:t>
      </w:r>
      <w:r w:rsidRPr="005E00AB">
        <w:rPr>
          <w:rFonts w:ascii="GHEA Grapalat" w:eastAsia="Tahoma" w:hAnsi="GHEA Grapalat" w:cs="Tahoma"/>
        </w:rPr>
        <w:t>նվազագույնի</w:t>
      </w:r>
      <w:r w:rsidRPr="005E00AB">
        <w:rPr>
          <w:rFonts w:ascii="GHEA Grapalat" w:hAnsi="GHEA Grapalat"/>
        </w:rPr>
        <w:t xml:space="preserve"> </w:t>
      </w:r>
      <w:r w:rsidRPr="005E00AB">
        <w:rPr>
          <w:rFonts w:ascii="GHEA Grapalat" w:eastAsia="Tahoma" w:hAnsi="GHEA Grapalat" w:cs="Tahoma"/>
        </w:rPr>
        <w:t>հասցնելը</w:t>
      </w:r>
      <w:r w:rsidRPr="005E00AB">
        <w:rPr>
          <w:rFonts w:ascii="GHEA Grapalat" w:hAnsi="GHEA Grapalat"/>
        </w:rPr>
        <w:t xml:space="preserve">` </w:t>
      </w:r>
      <w:r w:rsidRPr="005E00AB">
        <w:rPr>
          <w:rFonts w:ascii="GHEA Grapalat" w:eastAsia="Tahoma" w:hAnsi="GHEA Grapalat" w:cs="Tahoma"/>
        </w:rPr>
        <w:t>ընտանիքներին</w:t>
      </w:r>
      <w:r w:rsidRPr="005E00AB">
        <w:rPr>
          <w:rFonts w:ascii="GHEA Grapalat" w:hAnsi="GHEA Grapalat"/>
        </w:rPr>
        <w:t xml:space="preserve"> </w:t>
      </w:r>
      <w:r w:rsidRPr="005E00AB">
        <w:rPr>
          <w:rFonts w:ascii="GHEA Grapalat" w:eastAsia="Tahoma" w:hAnsi="GHEA Grapalat" w:cs="Tahoma"/>
        </w:rPr>
        <w:t>տրամադրելով</w:t>
      </w:r>
      <w:r w:rsidRPr="005E00AB">
        <w:rPr>
          <w:rFonts w:ascii="GHEA Grapalat" w:hAnsi="GHEA Grapalat"/>
        </w:rPr>
        <w:t xml:space="preserve"> </w:t>
      </w:r>
      <w:r w:rsidRPr="005E00AB">
        <w:rPr>
          <w:rFonts w:ascii="GHEA Grapalat" w:eastAsia="Tahoma" w:hAnsi="GHEA Grapalat" w:cs="Tahoma"/>
        </w:rPr>
        <w:t>համապատասխան</w:t>
      </w:r>
      <w:r w:rsidRPr="005E00AB">
        <w:rPr>
          <w:rFonts w:ascii="GHEA Grapalat" w:hAnsi="GHEA Grapalat"/>
        </w:rPr>
        <w:t xml:space="preserve"> օգնություն և </w:t>
      </w:r>
      <w:r w:rsidRPr="005E00AB">
        <w:rPr>
          <w:rFonts w:ascii="GHEA Grapalat" w:eastAsia="Tahoma" w:hAnsi="GHEA Grapalat" w:cs="Tahoma"/>
        </w:rPr>
        <w:t xml:space="preserve">աջակցություն և </w:t>
      </w:r>
      <w:r w:rsidRPr="005E00AB">
        <w:rPr>
          <w:rFonts w:ascii="GHEA Grapalat" w:eastAsia="Tahoma" w:hAnsi="GHEA Grapalat" w:cs="Tahoma"/>
        </w:rPr>
        <w:lastRenderedPageBreak/>
        <w:t>զարգացնելով ընտանիքահեն այլընտրանքային խնամքի տեսակները</w:t>
      </w:r>
      <w:r w:rsidRPr="005E00AB">
        <w:rPr>
          <w:rFonts w:ascii="GHEA Grapalat" w:hAnsi="GHEA Grapalat"/>
        </w:rPr>
        <w:t xml:space="preserve">, այնուամենայնիվ, </w:t>
      </w:r>
      <w:r w:rsidRPr="005E00AB">
        <w:rPr>
          <w:rFonts w:ascii="GHEA Grapalat" w:eastAsia="Tahoma" w:hAnsi="GHEA Grapalat" w:cs="Tahoma"/>
        </w:rPr>
        <w:t>կան</w:t>
      </w:r>
      <w:r w:rsidRPr="005E00AB">
        <w:rPr>
          <w:rFonts w:ascii="GHEA Grapalat" w:hAnsi="GHEA Grapalat"/>
        </w:rPr>
        <w:t xml:space="preserve"> </w:t>
      </w:r>
      <w:r w:rsidRPr="005E00AB">
        <w:rPr>
          <w:rFonts w:ascii="GHEA Grapalat" w:eastAsia="Tahoma" w:hAnsi="GHEA Grapalat" w:cs="Tahoma"/>
        </w:rPr>
        <w:t>որոշակի</w:t>
      </w:r>
      <w:r w:rsidRPr="005E00AB">
        <w:rPr>
          <w:rFonts w:ascii="GHEA Grapalat" w:hAnsi="GHEA Grapalat"/>
        </w:rPr>
        <w:t xml:space="preserve"> </w:t>
      </w:r>
      <w:r w:rsidRPr="005E00AB">
        <w:rPr>
          <w:rFonts w:ascii="GHEA Grapalat" w:eastAsia="Tahoma" w:hAnsi="GHEA Grapalat" w:cs="Tahoma"/>
        </w:rPr>
        <w:t>իրավիճակներ</w:t>
      </w:r>
      <w:r w:rsidRPr="005E00AB">
        <w:rPr>
          <w:rFonts w:ascii="GHEA Grapalat" w:hAnsi="GHEA Grapalat"/>
        </w:rPr>
        <w:t xml:space="preserve">, </w:t>
      </w:r>
      <w:r w:rsidRPr="005E00AB">
        <w:rPr>
          <w:rFonts w:ascii="GHEA Grapalat" w:eastAsia="Tahoma" w:hAnsi="GHEA Grapalat" w:cs="Tahoma"/>
        </w:rPr>
        <w:t>երբ</w:t>
      </w:r>
      <w:r w:rsidRPr="005E00AB">
        <w:rPr>
          <w:rFonts w:ascii="GHEA Grapalat" w:hAnsi="GHEA Grapalat"/>
        </w:rPr>
        <w:t xml:space="preserve"> </w:t>
      </w:r>
      <w:r w:rsidRPr="005E00AB">
        <w:rPr>
          <w:rFonts w:ascii="GHEA Grapalat" w:eastAsia="Tahoma" w:hAnsi="GHEA Grapalat" w:cs="Tahoma"/>
        </w:rPr>
        <w:t>չկա</w:t>
      </w:r>
      <w:r w:rsidRPr="005E00AB">
        <w:rPr>
          <w:rFonts w:ascii="GHEA Grapalat" w:hAnsi="GHEA Grapalat"/>
        </w:rPr>
        <w:t xml:space="preserve"> </w:t>
      </w:r>
      <w:r w:rsidRPr="005E00AB">
        <w:rPr>
          <w:rFonts w:ascii="GHEA Grapalat" w:eastAsia="Tahoma" w:hAnsi="GHEA Grapalat" w:cs="Tahoma"/>
        </w:rPr>
        <w:t>այլ</w:t>
      </w:r>
      <w:r w:rsidRPr="005E00AB">
        <w:rPr>
          <w:rFonts w:ascii="GHEA Grapalat" w:hAnsi="GHEA Grapalat"/>
        </w:rPr>
        <w:t xml:space="preserve"> </w:t>
      </w:r>
      <w:r w:rsidRPr="005E00AB">
        <w:rPr>
          <w:rFonts w:ascii="GHEA Grapalat" w:eastAsia="Tahoma" w:hAnsi="GHEA Grapalat" w:cs="Tahoma"/>
        </w:rPr>
        <w:t>իրագործելի</w:t>
      </w:r>
      <w:r w:rsidRPr="005E00AB">
        <w:rPr>
          <w:rFonts w:ascii="GHEA Grapalat" w:hAnsi="GHEA Grapalat"/>
        </w:rPr>
        <w:t xml:space="preserve"> </w:t>
      </w:r>
      <w:r w:rsidRPr="005E00AB">
        <w:rPr>
          <w:rFonts w:ascii="GHEA Grapalat" w:eastAsia="Tahoma" w:hAnsi="GHEA Grapalat" w:cs="Tahoma"/>
        </w:rPr>
        <w:t>տարբերակ</w:t>
      </w:r>
      <w:r w:rsidRPr="005E00AB">
        <w:rPr>
          <w:rFonts w:ascii="GHEA Grapalat" w:hAnsi="GHEA Grapalat"/>
        </w:rPr>
        <w:t xml:space="preserve">, </w:t>
      </w:r>
      <w:r w:rsidRPr="005E00AB">
        <w:rPr>
          <w:rFonts w:ascii="GHEA Grapalat" w:eastAsia="Tahoma" w:hAnsi="GHEA Grapalat" w:cs="Tahoma"/>
        </w:rPr>
        <w:t>քան</w:t>
      </w:r>
      <w:r w:rsidRPr="005E00AB">
        <w:rPr>
          <w:rFonts w:ascii="GHEA Grapalat" w:hAnsi="GHEA Grapalat"/>
        </w:rPr>
        <w:t xml:space="preserve"> երեխային բնակչության սոցիալական պաշտպանության հաստատություն</w:t>
      </w:r>
      <w:r w:rsidRPr="005E00AB">
        <w:rPr>
          <w:rFonts w:ascii="Calibri" w:hAnsi="Calibri" w:cs="Calibri"/>
        </w:rPr>
        <w:t> </w:t>
      </w:r>
      <w:r w:rsidRPr="005E00AB">
        <w:rPr>
          <w:rFonts w:ascii="GHEA Grapalat" w:eastAsia="Tahoma" w:hAnsi="GHEA Grapalat" w:cs="Tahoma"/>
        </w:rPr>
        <w:t>տեղավորելը</w:t>
      </w:r>
      <w:r w:rsidRPr="005E00AB">
        <w:rPr>
          <w:rFonts w:ascii="GHEA Grapalat" w:hAnsi="GHEA Grapalat"/>
        </w:rPr>
        <w:t xml:space="preserve">: </w:t>
      </w:r>
      <w:r w:rsidRPr="005E00AB">
        <w:rPr>
          <w:rFonts w:ascii="GHEA Grapalat" w:eastAsia="Tahoma" w:hAnsi="GHEA Grapalat" w:cs="Tahoma"/>
        </w:rPr>
        <w:t>Հետևաբար</w:t>
      </w:r>
      <w:r w:rsidRPr="005E00AB">
        <w:rPr>
          <w:rFonts w:ascii="GHEA Grapalat" w:hAnsi="GHEA Grapalat"/>
        </w:rPr>
        <w:t xml:space="preserve">, </w:t>
      </w:r>
      <w:r w:rsidRPr="005E00AB">
        <w:rPr>
          <w:rFonts w:ascii="GHEA Grapalat" w:eastAsia="Tahoma" w:hAnsi="GHEA Grapalat" w:cs="Tahoma"/>
        </w:rPr>
        <w:t>գոյություն</w:t>
      </w:r>
      <w:r w:rsidRPr="005E00AB">
        <w:rPr>
          <w:rFonts w:ascii="GHEA Grapalat" w:hAnsi="GHEA Grapalat"/>
        </w:rPr>
        <w:t xml:space="preserve"> </w:t>
      </w:r>
      <w:r w:rsidRPr="005E00AB">
        <w:rPr>
          <w:rFonts w:ascii="GHEA Grapalat" w:eastAsia="Tahoma" w:hAnsi="GHEA Grapalat" w:cs="Tahoma"/>
        </w:rPr>
        <w:t>ունեցող հաստատությունները</w:t>
      </w:r>
      <w:r w:rsidRPr="005E00AB">
        <w:rPr>
          <w:rFonts w:ascii="GHEA Grapalat" w:hAnsi="GHEA Grapalat"/>
        </w:rPr>
        <w:t xml:space="preserve"> </w:t>
      </w:r>
      <w:r w:rsidRPr="005E00AB">
        <w:rPr>
          <w:rFonts w:ascii="GHEA Grapalat" w:eastAsia="Tahoma" w:hAnsi="GHEA Grapalat" w:cs="Tahoma"/>
        </w:rPr>
        <w:t>պետք</w:t>
      </w:r>
      <w:r w:rsidRPr="005E00AB">
        <w:rPr>
          <w:rFonts w:ascii="GHEA Grapalat" w:hAnsi="GHEA Grapalat"/>
        </w:rPr>
        <w:t xml:space="preserve"> </w:t>
      </w:r>
      <w:r w:rsidRPr="005E00AB">
        <w:rPr>
          <w:rFonts w:ascii="GHEA Grapalat" w:eastAsia="Tahoma" w:hAnsi="GHEA Grapalat" w:cs="Tahoma"/>
        </w:rPr>
        <w:t>է</w:t>
      </w:r>
      <w:r w:rsidRPr="005E00AB">
        <w:rPr>
          <w:rFonts w:ascii="GHEA Grapalat" w:hAnsi="GHEA Grapalat"/>
        </w:rPr>
        <w:t xml:space="preserve"> </w:t>
      </w:r>
      <w:r w:rsidRPr="005E00AB">
        <w:rPr>
          <w:rFonts w:ascii="GHEA Grapalat" w:eastAsia="Tahoma" w:hAnsi="GHEA Grapalat" w:cs="Tahoma"/>
        </w:rPr>
        <w:t>բարելավվեն</w:t>
      </w:r>
      <w:r w:rsidRPr="005E00AB">
        <w:rPr>
          <w:rFonts w:ascii="GHEA Grapalat" w:hAnsi="GHEA Grapalat"/>
        </w:rPr>
        <w:t xml:space="preserve"> </w:t>
      </w:r>
      <w:r w:rsidRPr="005E00AB">
        <w:rPr>
          <w:rFonts w:ascii="GHEA Grapalat" w:eastAsia="Tahoma" w:hAnsi="GHEA Grapalat" w:cs="Tahoma"/>
        </w:rPr>
        <w:t>այնպես</w:t>
      </w:r>
      <w:r w:rsidRPr="005E00AB">
        <w:rPr>
          <w:rFonts w:ascii="GHEA Grapalat" w:hAnsi="GHEA Grapalat"/>
        </w:rPr>
        <w:t xml:space="preserve">, </w:t>
      </w:r>
      <w:r w:rsidRPr="005E00AB">
        <w:rPr>
          <w:rFonts w:ascii="GHEA Grapalat" w:eastAsia="Tahoma" w:hAnsi="GHEA Grapalat" w:cs="Tahoma"/>
        </w:rPr>
        <w:t>որ</w:t>
      </w:r>
      <w:r w:rsidRPr="005E00AB">
        <w:rPr>
          <w:rFonts w:ascii="GHEA Grapalat" w:hAnsi="GHEA Grapalat"/>
        </w:rPr>
        <w:t xml:space="preserve"> լիարժեքորեն </w:t>
      </w:r>
      <w:r w:rsidRPr="005E00AB">
        <w:rPr>
          <w:rFonts w:ascii="GHEA Grapalat" w:eastAsia="Tahoma" w:hAnsi="GHEA Grapalat" w:cs="Tahoma"/>
        </w:rPr>
        <w:t>պաշտպանվեն</w:t>
      </w:r>
      <w:r w:rsidRPr="005E00AB">
        <w:rPr>
          <w:rFonts w:ascii="GHEA Grapalat" w:hAnsi="GHEA Grapalat"/>
        </w:rPr>
        <w:t xml:space="preserve"> </w:t>
      </w:r>
      <w:r w:rsidRPr="005E00AB">
        <w:rPr>
          <w:rFonts w:ascii="GHEA Grapalat" w:eastAsia="Tahoma" w:hAnsi="GHEA Grapalat" w:cs="Tahoma"/>
        </w:rPr>
        <w:t>երեխայի</w:t>
      </w:r>
      <w:r w:rsidRPr="005E00AB">
        <w:rPr>
          <w:rFonts w:ascii="GHEA Grapalat" w:hAnsi="GHEA Grapalat"/>
        </w:rPr>
        <w:t xml:space="preserve"> </w:t>
      </w:r>
      <w:r w:rsidRPr="005E00AB">
        <w:rPr>
          <w:rFonts w:ascii="GHEA Grapalat" w:eastAsia="Tahoma" w:hAnsi="GHEA Grapalat" w:cs="Tahoma"/>
        </w:rPr>
        <w:t>իրավունքները` համաձայն</w:t>
      </w:r>
      <w:r w:rsidRPr="005E00AB">
        <w:rPr>
          <w:rFonts w:ascii="GHEA Grapalat" w:hAnsi="GHEA Grapalat"/>
        </w:rPr>
        <w:t xml:space="preserve"> </w:t>
      </w:r>
      <w:r w:rsidRPr="005E00AB">
        <w:rPr>
          <w:rFonts w:ascii="GHEA Grapalat" w:eastAsia="Tahoma" w:hAnsi="GHEA Grapalat" w:cs="Tahoma"/>
        </w:rPr>
        <w:t>«Երեխայի</w:t>
      </w:r>
      <w:r w:rsidRPr="005E00AB">
        <w:rPr>
          <w:rFonts w:ascii="GHEA Grapalat" w:hAnsi="GHEA Grapalat"/>
        </w:rPr>
        <w:t xml:space="preserve"> </w:t>
      </w:r>
      <w:r w:rsidRPr="005E00AB">
        <w:rPr>
          <w:rFonts w:ascii="GHEA Grapalat" w:eastAsia="Tahoma" w:hAnsi="GHEA Grapalat" w:cs="Tahoma"/>
        </w:rPr>
        <w:t>իրավունքների մասին</w:t>
      </w:r>
      <w:r w:rsidRPr="005E00AB">
        <w:rPr>
          <w:rFonts w:ascii="GHEA Grapalat" w:hAnsi="GHEA Grapalat" w:cs="GHEA Grapalat"/>
          <w:color w:val="000000"/>
          <w:lang w:val="af-ZA"/>
        </w:rPr>
        <w:t>»</w:t>
      </w:r>
      <w:r w:rsidRPr="005E00AB">
        <w:rPr>
          <w:rFonts w:ascii="GHEA Grapalat" w:hAnsi="GHEA Grapalat"/>
        </w:rPr>
        <w:t xml:space="preserve"> </w:t>
      </w:r>
      <w:r w:rsidRPr="005E00AB">
        <w:rPr>
          <w:rFonts w:ascii="GHEA Grapalat" w:eastAsia="Tahoma" w:hAnsi="GHEA Grapalat" w:cs="Tahoma"/>
        </w:rPr>
        <w:t>կոնվենցիայի</w:t>
      </w:r>
      <w:r w:rsidRPr="005E00AB">
        <w:rPr>
          <w:rFonts w:ascii="GHEA Grapalat" w:hAnsi="GHEA Grapalat"/>
        </w:rPr>
        <w:t xml:space="preserve">: </w:t>
      </w:r>
    </w:p>
    <w:p w14:paraId="7914862C" w14:textId="4ABAECAF" w:rsidR="00C90EE8" w:rsidRPr="005E00AB" w:rsidRDefault="00C90EE8" w:rsidP="005E00AB">
      <w:pPr>
        <w:spacing w:after="225" w:line="360" w:lineRule="auto"/>
        <w:jc w:val="both"/>
        <w:textAlignment w:val="baseline"/>
        <w:rPr>
          <w:rFonts w:ascii="GHEA Grapalat" w:hAnsi="GHEA Grapalat" w:cs="Arian AMU"/>
        </w:rPr>
      </w:pPr>
      <w:r w:rsidRPr="005E00AB">
        <w:rPr>
          <w:rFonts w:ascii="GHEA Grapalat" w:eastAsia="Tahoma" w:hAnsi="GHEA Grapalat" w:cs="Tahoma"/>
        </w:rPr>
        <w:t>Կոնվենցիայում</w:t>
      </w:r>
      <w:r w:rsidRPr="005E00AB">
        <w:rPr>
          <w:rFonts w:ascii="GHEA Grapalat" w:hAnsi="GHEA Grapalat"/>
        </w:rPr>
        <w:t xml:space="preserve"> </w:t>
      </w:r>
      <w:r w:rsidRPr="005E00AB">
        <w:rPr>
          <w:rFonts w:ascii="GHEA Grapalat" w:eastAsia="Tahoma" w:hAnsi="GHEA Grapalat" w:cs="Tahoma"/>
        </w:rPr>
        <w:t>որպես</w:t>
      </w:r>
      <w:r w:rsidRPr="005E00AB">
        <w:rPr>
          <w:rFonts w:ascii="GHEA Grapalat" w:hAnsi="GHEA Grapalat"/>
        </w:rPr>
        <w:t xml:space="preserve"> </w:t>
      </w:r>
      <w:r w:rsidRPr="005E00AB">
        <w:rPr>
          <w:rFonts w:ascii="GHEA Grapalat" w:eastAsia="Tahoma" w:hAnsi="GHEA Grapalat" w:cs="Tahoma"/>
        </w:rPr>
        <w:t>հիմնական</w:t>
      </w:r>
      <w:r w:rsidRPr="005E00AB">
        <w:rPr>
          <w:rFonts w:ascii="GHEA Grapalat" w:hAnsi="GHEA Grapalat"/>
        </w:rPr>
        <w:t xml:space="preserve"> </w:t>
      </w:r>
      <w:r w:rsidRPr="005E00AB">
        <w:rPr>
          <w:rFonts w:ascii="GHEA Grapalat" w:eastAsia="Tahoma" w:hAnsi="GHEA Grapalat" w:cs="Tahoma"/>
        </w:rPr>
        <w:t>սկզբունքներից</w:t>
      </w:r>
      <w:r w:rsidRPr="005E00AB">
        <w:rPr>
          <w:rFonts w:ascii="GHEA Grapalat" w:hAnsi="GHEA Grapalat"/>
        </w:rPr>
        <w:t xml:space="preserve"> </w:t>
      </w:r>
      <w:r w:rsidRPr="005E00AB">
        <w:rPr>
          <w:rFonts w:ascii="GHEA Grapalat" w:eastAsia="Tahoma" w:hAnsi="GHEA Grapalat" w:cs="Tahoma"/>
        </w:rPr>
        <w:t>մեկը</w:t>
      </w:r>
      <w:r w:rsidRPr="005E00AB">
        <w:rPr>
          <w:rFonts w:ascii="GHEA Grapalat" w:hAnsi="GHEA Grapalat"/>
        </w:rPr>
        <w:t xml:space="preserve"> </w:t>
      </w:r>
      <w:r w:rsidRPr="005E00AB">
        <w:rPr>
          <w:rFonts w:ascii="GHEA Grapalat" w:eastAsia="Tahoma" w:hAnsi="GHEA Grapalat" w:cs="Tahoma"/>
        </w:rPr>
        <w:t>շեշտադրվել</w:t>
      </w:r>
      <w:r w:rsidRPr="005E00AB">
        <w:rPr>
          <w:rFonts w:ascii="GHEA Grapalat" w:hAnsi="GHEA Grapalat"/>
        </w:rPr>
        <w:t xml:space="preserve"> </w:t>
      </w:r>
      <w:r w:rsidRPr="005E00AB">
        <w:rPr>
          <w:rFonts w:ascii="GHEA Grapalat" w:eastAsia="Tahoma" w:hAnsi="GHEA Grapalat" w:cs="Tahoma"/>
        </w:rPr>
        <w:t>է</w:t>
      </w:r>
      <w:r w:rsidRPr="005E00AB">
        <w:rPr>
          <w:rFonts w:ascii="GHEA Grapalat" w:hAnsi="GHEA Grapalat"/>
        </w:rPr>
        <w:t xml:space="preserve"> երեխաների խնամք և պաշտպանություն իրականացնող </w:t>
      </w:r>
      <w:r w:rsidRPr="005E00AB">
        <w:rPr>
          <w:rFonts w:ascii="GHEA Grapalat" w:eastAsia="Tahoma" w:hAnsi="GHEA Grapalat" w:cs="Tahoma"/>
        </w:rPr>
        <w:t>հաստատությունների</w:t>
      </w:r>
      <w:r w:rsidRPr="005E00AB">
        <w:rPr>
          <w:rFonts w:ascii="GHEA Grapalat" w:hAnsi="GHEA Grapalat"/>
        </w:rPr>
        <w:t xml:space="preserve"> </w:t>
      </w:r>
      <w:r w:rsidRPr="005E00AB">
        <w:rPr>
          <w:rFonts w:ascii="GHEA Grapalat" w:eastAsia="Tahoma" w:hAnsi="GHEA Grapalat" w:cs="Tahoma"/>
        </w:rPr>
        <w:t>բարձր</w:t>
      </w:r>
      <w:r w:rsidRPr="005E00AB">
        <w:rPr>
          <w:rFonts w:ascii="GHEA Grapalat" w:hAnsi="GHEA Grapalat"/>
        </w:rPr>
        <w:t xml:space="preserve"> </w:t>
      </w:r>
      <w:r w:rsidRPr="005E00AB">
        <w:rPr>
          <w:rFonts w:ascii="GHEA Grapalat" w:eastAsia="Tahoma" w:hAnsi="GHEA Grapalat" w:cs="Tahoma"/>
        </w:rPr>
        <w:t>որակի</w:t>
      </w:r>
      <w:r w:rsidRPr="005E00AB">
        <w:rPr>
          <w:rFonts w:ascii="GHEA Grapalat" w:hAnsi="GHEA Grapalat"/>
        </w:rPr>
        <w:t xml:space="preserve"> </w:t>
      </w:r>
      <w:r w:rsidRPr="005E00AB">
        <w:rPr>
          <w:rFonts w:ascii="GHEA Grapalat" w:eastAsia="Tahoma" w:hAnsi="GHEA Grapalat" w:cs="Tahoma"/>
        </w:rPr>
        <w:t>պահպանման</w:t>
      </w:r>
      <w:r w:rsidRPr="005E00AB">
        <w:rPr>
          <w:rFonts w:ascii="GHEA Grapalat" w:hAnsi="GHEA Grapalat"/>
        </w:rPr>
        <w:t xml:space="preserve"> </w:t>
      </w:r>
      <w:r w:rsidRPr="005E00AB">
        <w:rPr>
          <w:rFonts w:ascii="GHEA Grapalat" w:eastAsia="Tahoma" w:hAnsi="GHEA Grapalat" w:cs="Tahoma"/>
        </w:rPr>
        <w:t>ապահովումը</w:t>
      </w:r>
      <w:r w:rsidRPr="005E00AB">
        <w:rPr>
          <w:rFonts w:ascii="GHEA Grapalat" w:hAnsi="GHEA Grapalat"/>
        </w:rPr>
        <w:t xml:space="preserve">: </w:t>
      </w:r>
      <w:r w:rsidRPr="005E00AB">
        <w:rPr>
          <w:rFonts w:ascii="GHEA Grapalat" w:eastAsia="Tahoma" w:hAnsi="GHEA Grapalat" w:cs="Tahoma"/>
        </w:rPr>
        <w:t>Կոնվենցիայի</w:t>
      </w:r>
      <w:r w:rsidRPr="005E00AB">
        <w:rPr>
          <w:rFonts w:ascii="GHEA Grapalat" w:hAnsi="GHEA Grapalat"/>
        </w:rPr>
        <w:t xml:space="preserve"> 3-րդ հոդվածի 3-րդ կետով </w:t>
      </w:r>
      <w:r w:rsidRPr="005E00AB">
        <w:rPr>
          <w:rFonts w:ascii="GHEA Grapalat" w:eastAsia="Tahoma" w:hAnsi="GHEA Grapalat" w:cs="Tahoma"/>
        </w:rPr>
        <w:t>սահմանվում</w:t>
      </w:r>
      <w:r w:rsidRPr="005E00AB">
        <w:rPr>
          <w:rFonts w:ascii="GHEA Grapalat" w:hAnsi="GHEA Grapalat"/>
        </w:rPr>
        <w:t xml:space="preserve"> </w:t>
      </w:r>
      <w:r w:rsidRPr="005E00AB">
        <w:rPr>
          <w:rFonts w:ascii="GHEA Grapalat" w:eastAsia="Tahoma" w:hAnsi="GHEA Grapalat" w:cs="Tahoma"/>
        </w:rPr>
        <w:t>է</w:t>
      </w:r>
      <w:r w:rsidRPr="005E00AB">
        <w:rPr>
          <w:rFonts w:ascii="GHEA Grapalat" w:hAnsi="GHEA Grapalat"/>
        </w:rPr>
        <w:t xml:space="preserve">, </w:t>
      </w:r>
      <w:r w:rsidRPr="005E00AB">
        <w:rPr>
          <w:rFonts w:ascii="GHEA Grapalat" w:eastAsia="Tahoma" w:hAnsi="GHEA Grapalat" w:cs="Tahoma"/>
        </w:rPr>
        <w:t>որ</w:t>
      </w:r>
      <w:r w:rsidRPr="005E00AB">
        <w:rPr>
          <w:rFonts w:ascii="GHEA Grapalat" w:hAnsi="GHEA Grapalat"/>
        </w:rPr>
        <w:t xml:space="preserve"> </w:t>
      </w:r>
      <w:r w:rsidRPr="005E00AB">
        <w:rPr>
          <w:rFonts w:ascii="GHEA Grapalat" w:eastAsia="Tahoma" w:hAnsi="GHEA Grapalat" w:cs="Tahoma"/>
        </w:rPr>
        <w:t>«</w:t>
      </w:r>
      <w:r w:rsidRPr="005E00AB">
        <w:rPr>
          <w:rFonts w:ascii="GHEA Grapalat" w:eastAsia="Tahoma" w:hAnsi="GHEA Grapalat" w:cs="Tahoma"/>
          <w:i/>
        </w:rPr>
        <w:t>Մասնակից պետություններն ապահովում են երեխաների խնամք և պաշտպանությ</w:t>
      </w:r>
      <w:r w:rsidR="00512C98" w:rsidRPr="005E00AB">
        <w:rPr>
          <w:rFonts w:ascii="GHEA Grapalat" w:eastAsia="Tahoma" w:hAnsi="GHEA Grapalat" w:cs="Tahoma"/>
          <w:i/>
          <w:lang w:val="hy-AM"/>
        </w:rPr>
        <w:t>ու</w:t>
      </w:r>
      <w:r w:rsidRPr="005E00AB">
        <w:rPr>
          <w:rFonts w:ascii="GHEA Grapalat" w:eastAsia="Tahoma" w:hAnsi="GHEA Grapalat" w:cs="Tahoma"/>
          <w:i/>
        </w:rPr>
        <w:t>ն իրականացնող հաստատությունների, ծառայությունների և մարմինների համապատասխանությունն իրավասու մարմինների կողմից սահմանված չափանիշներին, մասնավորապես, անվտանգության և առողջապահության բնագավառներում, դրանց անձնակազմի թվաքանակի և պիտանիության</w:t>
      </w:r>
      <w:r w:rsidR="00DB23FD" w:rsidRPr="005E00AB">
        <w:rPr>
          <w:rFonts w:ascii="GHEA Grapalat" w:eastAsia="Tahoma" w:hAnsi="GHEA Grapalat" w:cs="Tahoma"/>
          <w:i/>
        </w:rPr>
        <w:t xml:space="preserve"> </w:t>
      </w:r>
      <w:r w:rsidRPr="005E00AB">
        <w:rPr>
          <w:rFonts w:ascii="GHEA Grapalat" w:eastAsia="Tahoma" w:hAnsi="GHEA Grapalat" w:cs="Tahoma"/>
          <w:i/>
        </w:rPr>
        <w:t>սահման</w:t>
      </w:r>
      <w:r w:rsidR="00DB23FD" w:rsidRPr="005E00AB">
        <w:rPr>
          <w:rFonts w:ascii="GHEA Grapalat" w:eastAsia="Tahoma" w:hAnsi="GHEA Grapalat" w:cs="Tahoma"/>
          <w:i/>
          <w:lang w:val="hy-AM"/>
        </w:rPr>
        <w:t>ման</w:t>
      </w:r>
      <w:r w:rsidRPr="005E00AB">
        <w:rPr>
          <w:rFonts w:ascii="GHEA Grapalat" w:eastAsia="Tahoma" w:hAnsi="GHEA Grapalat" w:cs="Tahoma"/>
          <w:i/>
        </w:rPr>
        <w:t xml:space="preserve"> իմաստով</w:t>
      </w:r>
      <w:r w:rsidRPr="005E00AB">
        <w:rPr>
          <w:rFonts w:ascii="GHEA Grapalat" w:eastAsia="Tahoma" w:hAnsi="GHEA Grapalat" w:cs="Tahoma"/>
        </w:rPr>
        <w:t>:</w:t>
      </w:r>
      <w:r w:rsidRPr="005E00AB">
        <w:rPr>
          <w:rFonts w:ascii="GHEA Grapalat" w:hAnsi="GHEA Grapalat" w:cs="GHEA Grapalat"/>
          <w:color w:val="000000"/>
          <w:lang w:val="af-ZA"/>
        </w:rPr>
        <w:t>»</w:t>
      </w:r>
    </w:p>
    <w:p w14:paraId="2E8CB8CA" w14:textId="2C6719CF" w:rsidR="00F94FA7" w:rsidRPr="005E00AB" w:rsidRDefault="00C90EE8" w:rsidP="005E00AB">
      <w:pPr>
        <w:spacing w:line="360" w:lineRule="auto"/>
        <w:jc w:val="both"/>
        <w:rPr>
          <w:rFonts w:ascii="GHEA Grapalat" w:eastAsia="Tahoma" w:hAnsi="GHEA Grapalat" w:cs="Tahoma"/>
          <w:lang w:val="af-ZA"/>
        </w:rPr>
      </w:pPr>
      <w:r w:rsidRPr="005E00AB">
        <w:rPr>
          <w:rFonts w:ascii="GHEA Grapalat" w:eastAsia="Tahoma" w:hAnsi="GHEA Grapalat" w:cs="Tahoma"/>
        </w:rPr>
        <w:t>Անկախ</w:t>
      </w:r>
      <w:r w:rsidRPr="005E00AB">
        <w:rPr>
          <w:rFonts w:ascii="GHEA Grapalat" w:hAnsi="GHEA Grapalat"/>
          <w:lang w:val="af-ZA"/>
        </w:rPr>
        <w:t xml:space="preserve"> </w:t>
      </w:r>
      <w:r w:rsidRPr="005E00AB">
        <w:rPr>
          <w:rFonts w:ascii="GHEA Grapalat" w:eastAsia="Tahoma" w:hAnsi="GHEA Grapalat" w:cs="Tahoma"/>
        </w:rPr>
        <w:t>այն</w:t>
      </w:r>
      <w:r w:rsidRPr="005E00AB">
        <w:rPr>
          <w:rFonts w:ascii="GHEA Grapalat" w:hAnsi="GHEA Grapalat"/>
          <w:lang w:val="af-ZA"/>
        </w:rPr>
        <w:t xml:space="preserve"> </w:t>
      </w:r>
      <w:r w:rsidRPr="005E00AB">
        <w:rPr>
          <w:rFonts w:ascii="GHEA Grapalat" w:eastAsia="Tahoma" w:hAnsi="GHEA Grapalat" w:cs="Tahoma"/>
        </w:rPr>
        <w:t>հանգամանքից</w:t>
      </w:r>
      <w:r w:rsidRPr="005E00AB">
        <w:rPr>
          <w:rFonts w:ascii="GHEA Grapalat" w:hAnsi="GHEA Grapalat"/>
          <w:lang w:val="af-ZA"/>
        </w:rPr>
        <w:t xml:space="preserve">, </w:t>
      </w:r>
      <w:r w:rsidRPr="005E00AB">
        <w:rPr>
          <w:rFonts w:ascii="GHEA Grapalat" w:eastAsia="Tahoma" w:hAnsi="GHEA Grapalat" w:cs="Tahoma"/>
        </w:rPr>
        <w:t>երեխաներն</w:t>
      </w:r>
      <w:r w:rsidRPr="005E00AB">
        <w:rPr>
          <w:rFonts w:ascii="GHEA Grapalat" w:hAnsi="GHEA Grapalat"/>
          <w:lang w:val="af-ZA"/>
        </w:rPr>
        <w:t xml:space="preserve"> </w:t>
      </w:r>
      <w:r w:rsidRPr="005E00AB">
        <w:rPr>
          <w:rFonts w:ascii="GHEA Grapalat" w:eastAsia="Tahoma" w:hAnsi="GHEA Grapalat" w:cs="Tahoma"/>
        </w:rPr>
        <w:t>ապրում</w:t>
      </w:r>
      <w:r w:rsidRPr="005E00AB">
        <w:rPr>
          <w:rFonts w:ascii="GHEA Grapalat" w:hAnsi="GHEA Grapalat"/>
          <w:lang w:val="af-ZA"/>
        </w:rPr>
        <w:t xml:space="preserve"> </w:t>
      </w:r>
      <w:r w:rsidRPr="005E00AB">
        <w:rPr>
          <w:rFonts w:ascii="GHEA Grapalat" w:eastAsia="Tahoma" w:hAnsi="GHEA Grapalat" w:cs="Tahoma"/>
        </w:rPr>
        <w:t>են</w:t>
      </w:r>
      <w:r w:rsidRPr="005E00AB">
        <w:rPr>
          <w:rFonts w:ascii="GHEA Grapalat" w:eastAsia="Tahoma" w:hAnsi="GHEA Grapalat" w:cs="Tahoma"/>
          <w:lang w:val="af-ZA"/>
        </w:rPr>
        <w:t xml:space="preserve"> </w:t>
      </w:r>
      <w:r w:rsidRPr="005E00AB">
        <w:rPr>
          <w:rFonts w:ascii="GHEA Grapalat" w:eastAsia="Tahoma" w:hAnsi="GHEA Grapalat" w:cs="Tahoma"/>
        </w:rPr>
        <w:t>կենսաբանական</w:t>
      </w:r>
      <w:r w:rsidRPr="005E00AB">
        <w:rPr>
          <w:rFonts w:ascii="GHEA Grapalat" w:hAnsi="GHEA Grapalat"/>
          <w:lang w:val="af-ZA"/>
        </w:rPr>
        <w:t xml:space="preserve"> </w:t>
      </w:r>
      <w:r w:rsidRPr="005E00AB">
        <w:rPr>
          <w:rFonts w:ascii="GHEA Grapalat" w:eastAsia="Tahoma" w:hAnsi="GHEA Grapalat" w:cs="Tahoma"/>
        </w:rPr>
        <w:t>ընտանիքում</w:t>
      </w:r>
      <w:r w:rsidRPr="005E00AB">
        <w:rPr>
          <w:rFonts w:ascii="GHEA Grapalat" w:eastAsia="Tahoma" w:hAnsi="GHEA Grapalat" w:cs="Tahoma"/>
          <w:lang w:val="af-ZA"/>
        </w:rPr>
        <w:t>,</w:t>
      </w:r>
      <w:r w:rsidRPr="005E00AB">
        <w:rPr>
          <w:rFonts w:ascii="GHEA Grapalat" w:hAnsi="GHEA Grapalat"/>
          <w:lang w:val="af-ZA"/>
        </w:rPr>
        <w:t xml:space="preserve"> </w:t>
      </w:r>
      <w:r w:rsidR="00B4145B" w:rsidRPr="005E00AB">
        <w:rPr>
          <w:rFonts w:ascii="GHEA Grapalat" w:eastAsia="Tahoma" w:hAnsi="GHEA Grapalat" w:cs="Tahoma"/>
        </w:rPr>
        <w:t>թե</w:t>
      </w:r>
      <w:r w:rsidRPr="005E00AB">
        <w:rPr>
          <w:rFonts w:ascii="GHEA Grapalat" w:eastAsia="Tahoma" w:hAnsi="GHEA Grapalat" w:cs="Tahoma"/>
        </w:rPr>
        <w:t xml:space="preserve"> </w:t>
      </w:r>
      <w:r w:rsidRPr="005E00AB">
        <w:rPr>
          <w:rFonts w:ascii="GHEA Grapalat" w:hAnsi="GHEA Grapalat"/>
        </w:rPr>
        <w:t>բնակչության սոցիալական պաշտպանության հաստատությունում կամ խնամատար</w:t>
      </w:r>
      <w:r w:rsidRPr="005E00AB">
        <w:rPr>
          <w:rFonts w:ascii="GHEA Grapalat" w:hAnsi="GHEA Grapalat"/>
          <w:lang w:val="af-ZA"/>
        </w:rPr>
        <w:t xml:space="preserve"> </w:t>
      </w:r>
      <w:r w:rsidRPr="005E00AB">
        <w:rPr>
          <w:rFonts w:ascii="GHEA Grapalat" w:hAnsi="GHEA Grapalat"/>
        </w:rPr>
        <w:t>ընտանիքում</w:t>
      </w:r>
      <w:r w:rsidRPr="005E00AB">
        <w:rPr>
          <w:rFonts w:ascii="GHEA Grapalat" w:hAnsi="GHEA Grapalat"/>
          <w:lang w:val="af-ZA"/>
        </w:rPr>
        <w:t xml:space="preserve"> </w:t>
      </w:r>
      <w:r w:rsidRPr="005E00AB">
        <w:rPr>
          <w:rFonts w:ascii="GHEA Grapalat" w:hAnsi="GHEA Grapalat"/>
        </w:rPr>
        <w:t>և</w:t>
      </w:r>
      <w:r w:rsidRPr="005E00AB">
        <w:rPr>
          <w:rFonts w:ascii="GHEA Grapalat" w:hAnsi="GHEA Grapalat"/>
          <w:lang w:val="af-ZA"/>
        </w:rPr>
        <w:t xml:space="preserve"> </w:t>
      </w:r>
      <w:r w:rsidRPr="005E00AB">
        <w:rPr>
          <w:rFonts w:ascii="GHEA Grapalat" w:hAnsi="GHEA Grapalat"/>
        </w:rPr>
        <w:t>անկախ</w:t>
      </w:r>
      <w:r w:rsidRPr="005E00AB">
        <w:rPr>
          <w:rFonts w:ascii="GHEA Grapalat" w:hAnsi="GHEA Grapalat"/>
          <w:lang w:val="af-ZA"/>
        </w:rPr>
        <w:t xml:space="preserve"> </w:t>
      </w:r>
      <w:r w:rsidRPr="005E00AB">
        <w:rPr>
          <w:rFonts w:ascii="GHEA Grapalat" w:hAnsi="GHEA Grapalat"/>
        </w:rPr>
        <w:t>երեխաների</w:t>
      </w:r>
      <w:r w:rsidRPr="005E00AB">
        <w:rPr>
          <w:rFonts w:ascii="GHEA Grapalat" w:hAnsi="GHEA Grapalat"/>
          <w:lang w:val="af-ZA"/>
        </w:rPr>
        <w:t xml:space="preserve"> </w:t>
      </w:r>
      <w:r w:rsidRPr="005E00AB">
        <w:rPr>
          <w:rFonts w:ascii="GHEA Grapalat" w:hAnsi="GHEA Grapalat"/>
        </w:rPr>
        <w:t>սոցիալական</w:t>
      </w:r>
      <w:r w:rsidRPr="005E00AB">
        <w:rPr>
          <w:rFonts w:ascii="GHEA Grapalat" w:hAnsi="GHEA Grapalat"/>
          <w:lang w:val="af-ZA"/>
        </w:rPr>
        <w:t xml:space="preserve"> </w:t>
      </w:r>
      <w:r w:rsidRPr="005E00AB">
        <w:rPr>
          <w:rFonts w:ascii="GHEA Grapalat" w:hAnsi="GHEA Grapalat"/>
        </w:rPr>
        <w:t>ծագումից</w:t>
      </w:r>
      <w:r w:rsidRPr="005E00AB">
        <w:rPr>
          <w:rFonts w:ascii="GHEA Grapalat" w:hAnsi="GHEA Grapalat"/>
          <w:lang w:val="af-ZA"/>
        </w:rPr>
        <w:t xml:space="preserve">, </w:t>
      </w:r>
      <w:r w:rsidRPr="005E00AB">
        <w:rPr>
          <w:rFonts w:ascii="GHEA Grapalat" w:hAnsi="GHEA Grapalat"/>
        </w:rPr>
        <w:t>առողջական</w:t>
      </w:r>
      <w:r w:rsidRPr="005E00AB">
        <w:rPr>
          <w:rFonts w:ascii="GHEA Grapalat" w:hAnsi="GHEA Grapalat"/>
          <w:lang w:val="af-ZA"/>
        </w:rPr>
        <w:t xml:space="preserve"> </w:t>
      </w:r>
      <w:r w:rsidRPr="005E00AB">
        <w:rPr>
          <w:rFonts w:ascii="GHEA Grapalat" w:hAnsi="GHEA Grapalat"/>
        </w:rPr>
        <w:t>վիճակից</w:t>
      </w:r>
      <w:r w:rsidRPr="005E00AB">
        <w:rPr>
          <w:rFonts w:ascii="GHEA Grapalat" w:hAnsi="GHEA Grapalat"/>
          <w:lang w:val="af-ZA"/>
        </w:rPr>
        <w:t xml:space="preserve"> </w:t>
      </w:r>
      <w:r w:rsidRPr="005E00AB">
        <w:rPr>
          <w:rFonts w:ascii="GHEA Grapalat" w:hAnsi="GHEA Grapalat"/>
        </w:rPr>
        <w:t>կամ</w:t>
      </w:r>
      <w:r w:rsidRPr="005E00AB">
        <w:rPr>
          <w:rFonts w:ascii="GHEA Grapalat" w:hAnsi="GHEA Grapalat"/>
          <w:lang w:val="af-ZA"/>
        </w:rPr>
        <w:t xml:space="preserve"> </w:t>
      </w:r>
      <w:r w:rsidRPr="005E00AB">
        <w:rPr>
          <w:rFonts w:ascii="GHEA Grapalat" w:hAnsi="GHEA Grapalat"/>
        </w:rPr>
        <w:t>այլ</w:t>
      </w:r>
      <w:r w:rsidRPr="005E00AB">
        <w:rPr>
          <w:rFonts w:ascii="GHEA Grapalat" w:hAnsi="GHEA Grapalat"/>
          <w:lang w:val="af-ZA"/>
        </w:rPr>
        <w:t xml:space="preserve"> </w:t>
      </w:r>
      <w:r w:rsidR="00B4145B" w:rsidRPr="005E00AB">
        <w:rPr>
          <w:rFonts w:ascii="GHEA Grapalat" w:hAnsi="GHEA Grapalat"/>
        </w:rPr>
        <w:t>հան</w:t>
      </w:r>
      <w:r w:rsidRPr="005E00AB">
        <w:rPr>
          <w:rFonts w:ascii="GHEA Grapalat" w:hAnsi="GHEA Grapalat"/>
        </w:rPr>
        <w:t>գ</w:t>
      </w:r>
      <w:r w:rsidR="00B4145B" w:rsidRPr="005E00AB">
        <w:rPr>
          <w:rFonts w:ascii="GHEA Grapalat" w:hAnsi="GHEA Grapalat"/>
          <w:lang w:val="hy-AM"/>
        </w:rPr>
        <w:t>ա</w:t>
      </w:r>
      <w:r w:rsidRPr="005E00AB">
        <w:rPr>
          <w:rFonts w:ascii="GHEA Grapalat" w:hAnsi="GHEA Grapalat"/>
        </w:rPr>
        <w:t>մանք</w:t>
      </w:r>
      <w:r w:rsidR="00B4145B" w:rsidRPr="005E00AB">
        <w:rPr>
          <w:rFonts w:ascii="GHEA Grapalat" w:hAnsi="GHEA Grapalat"/>
          <w:lang w:val="hy-AM"/>
        </w:rPr>
        <w:t>ն</w:t>
      </w:r>
      <w:r w:rsidRPr="005E00AB">
        <w:rPr>
          <w:rFonts w:ascii="GHEA Grapalat" w:hAnsi="GHEA Grapalat"/>
        </w:rPr>
        <w:t>երից</w:t>
      </w:r>
      <w:r w:rsidRPr="005E00AB">
        <w:rPr>
          <w:rFonts w:ascii="GHEA Grapalat" w:hAnsi="GHEA Grapalat"/>
          <w:lang w:val="af-ZA"/>
        </w:rPr>
        <w:t xml:space="preserve">, </w:t>
      </w:r>
      <w:r w:rsidRPr="005E00AB">
        <w:rPr>
          <w:rFonts w:ascii="GHEA Grapalat" w:hAnsi="GHEA Grapalat"/>
        </w:rPr>
        <w:t>երեխաներն</w:t>
      </w:r>
      <w:r w:rsidRPr="005E00AB">
        <w:rPr>
          <w:rFonts w:ascii="GHEA Grapalat" w:hAnsi="GHEA Grapalat"/>
          <w:lang w:val="af-ZA"/>
        </w:rPr>
        <w:t xml:space="preserve"> </w:t>
      </w:r>
      <w:r w:rsidRPr="005E00AB">
        <w:rPr>
          <w:rFonts w:ascii="GHEA Grapalat" w:hAnsi="GHEA Grapalat"/>
        </w:rPr>
        <w:t>ունեն</w:t>
      </w:r>
      <w:r w:rsidRPr="005E00AB">
        <w:rPr>
          <w:rFonts w:ascii="GHEA Grapalat" w:hAnsi="GHEA Grapalat"/>
          <w:lang w:val="af-ZA"/>
        </w:rPr>
        <w:t xml:space="preserve"> </w:t>
      </w:r>
      <w:r w:rsidRPr="005E00AB">
        <w:rPr>
          <w:rFonts w:ascii="GHEA Grapalat" w:hAnsi="GHEA Grapalat"/>
        </w:rPr>
        <w:t>հավասար</w:t>
      </w:r>
      <w:r w:rsidRPr="005E00AB">
        <w:rPr>
          <w:rFonts w:ascii="GHEA Grapalat" w:hAnsi="GHEA Grapalat"/>
          <w:lang w:val="af-ZA"/>
        </w:rPr>
        <w:t xml:space="preserve"> </w:t>
      </w:r>
      <w:r w:rsidRPr="005E00AB">
        <w:rPr>
          <w:rFonts w:ascii="GHEA Grapalat" w:hAnsi="GHEA Grapalat"/>
        </w:rPr>
        <w:t>իրավունքներ</w:t>
      </w:r>
      <w:r w:rsidRPr="005E00AB">
        <w:rPr>
          <w:rFonts w:ascii="GHEA Grapalat" w:hAnsi="GHEA Grapalat"/>
          <w:lang w:val="af-ZA"/>
        </w:rPr>
        <w:t xml:space="preserve">: </w:t>
      </w:r>
      <w:r w:rsidRPr="005E00AB">
        <w:rPr>
          <w:rFonts w:ascii="GHEA Grapalat" w:hAnsi="GHEA Grapalat"/>
        </w:rPr>
        <w:t>Համապատասխանաբար</w:t>
      </w:r>
      <w:r w:rsidRPr="005E00AB">
        <w:rPr>
          <w:rFonts w:ascii="GHEA Grapalat" w:hAnsi="GHEA Grapalat"/>
          <w:lang w:val="af-ZA"/>
        </w:rPr>
        <w:t xml:space="preserve">, </w:t>
      </w:r>
      <w:r w:rsidRPr="005E00AB">
        <w:rPr>
          <w:rFonts w:ascii="GHEA Grapalat" w:eastAsia="Tahoma" w:hAnsi="GHEA Grapalat" w:cs="Tahoma"/>
          <w:lang w:eastAsia="uk-UA"/>
        </w:rPr>
        <w:t>պե</w:t>
      </w:r>
      <w:r w:rsidRPr="005E00AB">
        <w:rPr>
          <w:rFonts w:ascii="GHEA Grapalat" w:hAnsi="GHEA Grapalat"/>
        </w:rPr>
        <w:t>տությունը</w:t>
      </w:r>
      <w:r w:rsidRPr="005E00AB">
        <w:rPr>
          <w:rFonts w:ascii="GHEA Grapalat" w:eastAsia="Tahoma" w:hAnsi="GHEA Grapalat" w:cs="Tahoma"/>
          <w:lang w:val="af-ZA"/>
        </w:rPr>
        <w:t xml:space="preserve"> </w:t>
      </w:r>
      <w:r w:rsidRPr="005E00AB">
        <w:rPr>
          <w:rFonts w:ascii="GHEA Grapalat" w:eastAsia="Tahoma" w:hAnsi="GHEA Grapalat" w:cs="Tahoma"/>
        </w:rPr>
        <w:t>և</w:t>
      </w:r>
      <w:r w:rsidRPr="005E00AB">
        <w:rPr>
          <w:rFonts w:ascii="GHEA Grapalat" w:eastAsia="Tahoma" w:hAnsi="GHEA Grapalat" w:cs="Tahoma"/>
          <w:lang w:val="af-ZA"/>
        </w:rPr>
        <w:t xml:space="preserve"> </w:t>
      </w:r>
      <w:r w:rsidRPr="005E00AB">
        <w:rPr>
          <w:rFonts w:ascii="GHEA Grapalat" w:hAnsi="GHEA Grapalat"/>
        </w:rPr>
        <w:t>իրավասու</w:t>
      </w:r>
      <w:r w:rsidRPr="005E00AB">
        <w:rPr>
          <w:rFonts w:ascii="GHEA Grapalat" w:hAnsi="GHEA Grapalat"/>
          <w:lang w:val="af-ZA"/>
        </w:rPr>
        <w:t xml:space="preserve"> </w:t>
      </w:r>
      <w:r w:rsidRPr="005E00AB">
        <w:rPr>
          <w:rFonts w:ascii="GHEA Grapalat" w:hAnsi="GHEA Grapalat"/>
        </w:rPr>
        <w:t>մարմինները</w:t>
      </w:r>
      <w:r w:rsidRPr="005E00AB">
        <w:rPr>
          <w:rFonts w:ascii="GHEA Grapalat" w:hAnsi="GHEA Grapalat"/>
          <w:lang w:val="af-ZA"/>
        </w:rPr>
        <w:t xml:space="preserve"> </w:t>
      </w:r>
      <w:r w:rsidRPr="005E00AB">
        <w:rPr>
          <w:rFonts w:ascii="GHEA Grapalat" w:hAnsi="GHEA Grapalat"/>
        </w:rPr>
        <w:t>պարտավոր</w:t>
      </w:r>
      <w:r w:rsidRPr="005E00AB">
        <w:rPr>
          <w:rFonts w:ascii="GHEA Grapalat" w:hAnsi="GHEA Grapalat"/>
          <w:lang w:val="af-ZA"/>
        </w:rPr>
        <w:t xml:space="preserve"> </w:t>
      </w:r>
      <w:r w:rsidRPr="005E00AB">
        <w:rPr>
          <w:rFonts w:ascii="GHEA Grapalat" w:hAnsi="GHEA Grapalat"/>
        </w:rPr>
        <w:t>են</w:t>
      </w:r>
      <w:r w:rsidRPr="005E00AB">
        <w:rPr>
          <w:rFonts w:ascii="GHEA Grapalat" w:hAnsi="GHEA Grapalat"/>
          <w:lang w:val="af-ZA"/>
        </w:rPr>
        <w:t xml:space="preserve"> </w:t>
      </w:r>
      <w:r w:rsidRPr="005E00AB">
        <w:rPr>
          <w:rFonts w:ascii="GHEA Grapalat" w:hAnsi="GHEA Grapalat"/>
        </w:rPr>
        <w:t>ստեղծել</w:t>
      </w:r>
      <w:r w:rsidRPr="005E00AB">
        <w:rPr>
          <w:rFonts w:ascii="GHEA Grapalat" w:hAnsi="GHEA Grapalat"/>
          <w:lang w:val="af-ZA"/>
        </w:rPr>
        <w:t xml:space="preserve"> </w:t>
      </w:r>
      <w:r w:rsidRPr="005E00AB">
        <w:rPr>
          <w:rFonts w:ascii="GHEA Grapalat" w:hAnsi="GHEA Grapalat"/>
        </w:rPr>
        <w:t>անհրաժեշտ</w:t>
      </w:r>
      <w:r w:rsidRPr="005E00AB">
        <w:rPr>
          <w:rFonts w:ascii="GHEA Grapalat" w:hAnsi="GHEA Grapalat"/>
          <w:lang w:val="af-ZA"/>
        </w:rPr>
        <w:t xml:space="preserve"> </w:t>
      </w:r>
      <w:r w:rsidRPr="005E00AB">
        <w:rPr>
          <w:rFonts w:ascii="GHEA Grapalat" w:hAnsi="GHEA Grapalat"/>
        </w:rPr>
        <w:t>պայմաններ</w:t>
      </w:r>
      <w:r w:rsidRPr="005E00AB">
        <w:rPr>
          <w:rFonts w:ascii="GHEA Grapalat" w:hAnsi="GHEA Grapalat"/>
          <w:lang w:val="af-ZA"/>
        </w:rPr>
        <w:t xml:space="preserve"> </w:t>
      </w:r>
      <w:r w:rsidRPr="005E00AB">
        <w:rPr>
          <w:rFonts w:ascii="GHEA Grapalat" w:hAnsi="GHEA Grapalat"/>
        </w:rPr>
        <w:t>և</w:t>
      </w:r>
      <w:r w:rsidRPr="005E00AB">
        <w:rPr>
          <w:rFonts w:ascii="GHEA Grapalat" w:hAnsi="GHEA Grapalat"/>
          <w:lang w:val="af-ZA"/>
        </w:rPr>
        <w:t xml:space="preserve"> </w:t>
      </w:r>
      <w:r w:rsidRPr="005E00AB">
        <w:rPr>
          <w:rFonts w:ascii="GHEA Grapalat" w:hAnsi="GHEA Grapalat"/>
        </w:rPr>
        <w:t>առավելագույն</w:t>
      </w:r>
      <w:r w:rsidRPr="005E00AB">
        <w:rPr>
          <w:rFonts w:ascii="GHEA Grapalat" w:eastAsia="Tahoma" w:hAnsi="GHEA Grapalat" w:cs="Tahoma"/>
          <w:lang w:val="af-ZA"/>
        </w:rPr>
        <w:t xml:space="preserve"> </w:t>
      </w:r>
      <w:r w:rsidRPr="005E00AB">
        <w:rPr>
          <w:rFonts w:ascii="GHEA Grapalat" w:hAnsi="GHEA Grapalat"/>
        </w:rPr>
        <w:t>հասանելի</w:t>
      </w:r>
      <w:r w:rsidRPr="005E00AB">
        <w:rPr>
          <w:rFonts w:ascii="GHEA Grapalat" w:eastAsia="Tahoma" w:hAnsi="GHEA Grapalat" w:cs="Tahoma"/>
          <w:lang w:val="af-ZA"/>
        </w:rPr>
        <w:t xml:space="preserve"> </w:t>
      </w:r>
      <w:r w:rsidRPr="005E00AB">
        <w:rPr>
          <w:rFonts w:ascii="GHEA Grapalat" w:hAnsi="GHEA Grapalat"/>
        </w:rPr>
        <w:t>միջոցներով</w:t>
      </w:r>
      <w:r w:rsidRPr="005E00AB">
        <w:rPr>
          <w:rFonts w:ascii="GHEA Grapalat" w:eastAsia="Tahoma" w:hAnsi="GHEA Grapalat" w:cs="Tahoma"/>
          <w:lang w:val="af-ZA"/>
        </w:rPr>
        <w:t xml:space="preserve"> </w:t>
      </w:r>
      <w:r w:rsidRPr="005E00AB">
        <w:rPr>
          <w:rFonts w:ascii="GHEA Grapalat" w:hAnsi="GHEA Grapalat"/>
        </w:rPr>
        <w:t>պաշտպանեն</w:t>
      </w:r>
      <w:r w:rsidRPr="005E00AB">
        <w:rPr>
          <w:rFonts w:ascii="GHEA Grapalat" w:hAnsi="GHEA Grapalat"/>
          <w:lang w:val="af-ZA"/>
        </w:rPr>
        <w:t xml:space="preserve"> </w:t>
      </w:r>
      <w:r w:rsidRPr="005E00AB">
        <w:rPr>
          <w:rFonts w:ascii="GHEA Grapalat" w:hAnsi="GHEA Grapalat"/>
        </w:rPr>
        <w:t>երեխայի</w:t>
      </w:r>
      <w:r w:rsidRPr="005E00AB">
        <w:rPr>
          <w:rFonts w:ascii="GHEA Grapalat" w:eastAsia="Tahoma" w:hAnsi="GHEA Grapalat" w:cs="Tahoma"/>
          <w:lang w:val="af-ZA"/>
        </w:rPr>
        <w:t xml:space="preserve"> </w:t>
      </w:r>
      <w:r w:rsidRPr="005E00AB">
        <w:rPr>
          <w:rFonts w:ascii="GHEA Grapalat" w:hAnsi="GHEA Grapalat"/>
        </w:rPr>
        <w:t>կյանքի</w:t>
      </w:r>
      <w:r w:rsidRPr="005E00AB">
        <w:rPr>
          <w:rFonts w:ascii="GHEA Grapalat" w:hAnsi="GHEA Grapalat"/>
          <w:lang w:val="af-ZA"/>
        </w:rPr>
        <w:t>,</w:t>
      </w:r>
      <w:r w:rsidRPr="005E00AB">
        <w:rPr>
          <w:rFonts w:ascii="GHEA Grapalat" w:eastAsia="Tahoma" w:hAnsi="GHEA Grapalat" w:cs="Tahoma"/>
          <w:lang w:val="af-ZA"/>
        </w:rPr>
        <w:t xml:space="preserve"> </w:t>
      </w:r>
      <w:r w:rsidRPr="005E00AB">
        <w:rPr>
          <w:rFonts w:ascii="GHEA Grapalat" w:hAnsi="GHEA Grapalat"/>
        </w:rPr>
        <w:t>զարգացման</w:t>
      </w:r>
      <w:r w:rsidRPr="005E00AB">
        <w:rPr>
          <w:rFonts w:ascii="GHEA Grapalat" w:hAnsi="GHEA Grapalat"/>
          <w:lang w:val="af-ZA"/>
        </w:rPr>
        <w:t xml:space="preserve">, </w:t>
      </w:r>
      <w:r w:rsidRPr="005E00AB">
        <w:rPr>
          <w:rFonts w:ascii="GHEA Grapalat" w:hAnsi="GHEA Grapalat" w:cs="GHEA Grapalat"/>
          <w:bCs/>
          <w:lang w:val="af-ZA"/>
        </w:rPr>
        <w:t>առողջության պահպանման</w:t>
      </w:r>
      <w:r w:rsidR="00DB23FD" w:rsidRPr="005E00AB">
        <w:rPr>
          <w:rFonts w:ascii="GHEA Grapalat" w:hAnsi="GHEA Grapalat" w:cs="GHEA Grapalat"/>
          <w:bCs/>
          <w:lang w:val="af-ZA"/>
        </w:rPr>
        <w:t xml:space="preserve"> </w:t>
      </w:r>
      <w:r w:rsidRPr="005E00AB">
        <w:rPr>
          <w:rFonts w:ascii="GHEA Grapalat" w:eastAsia="Arial Unicode" w:hAnsi="GHEA Grapalat" w:cs="Arial Unicode"/>
          <w:color w:val="000000"/>
        </w:rPr>
        <w:t>համար</w:t>
      </w:r>
      <w:r w:rsidRPr="005E00AB">
        <w:rPr>
          <w:rFonts w:ascii="GHEA Grapalat" w:eastAsia="Tahoma" w:hAnsi="GHEA Grapalat" w:cs="Tahoma"/>
          <w:lang w:val="af-ZA"/>
        </w:rPr>
        <w:t xml:space="preserve"> </w:t>
      </w:r>
      <w:r w:rsidRPr="005E00AB">
        <w:rPr>
          <w:rFonts w:ascii="GHEA Grapalat" w:eastAsia="Tahoma" w:hAnsi="GHEA Grapalat" w:cs="Tahoma"/>
        </w:rPr>
        <w:t>անհրաժեշտ</w:t>
      </w:r>
      <w:r w:rsidRPr="005E00AB">
        <w:rPr>
          <w:rFonts w:ascii="GHEA Grapalat" w:hAnsi="GHEA Grapalat"/>
          <w:lang w:val="af-ZA"/>
        </w:rPr>
        <w:t xml:space="preserve"> </w:t>
      </w:r>
      <w:r w:rsidRPr="005E00AB">
        <w:rPr>
          <w:rFonts w:ascii="GHEA Grapalat" w:eastAsia="Tahoma" w:hAnsi="GHEA Grapalat" w:cs="Tahoma"/>
        </w:rPr>
        <w:t>կենսապայմաններ</w:t>
      </w:r>
      <w:r w:rsidRPr="005E00AB">
        <w:rPr>
          <w:rFonts w:ascii="GHEA Grapalat" w:hAnsi="GHEA Grapalat"/>
          <w:lang w:val="af-ZA"/>
        </w:rPr>
        <w:t xml:space="preserve"> </w:t>
      </w:r>
      <w:r w:rsidRPr="005E00AB">
        <w:rPr>
          <w:rFonts w:ascii="GHEA Grapalat" w:eastAsia="Tahoma" w:hAnsi="GHEA Grapalat" w:cs="Tahoma"/>
        </w:rPr>
        <w:t>ունենալու</w:t>
      </w:r>
      <w:r w:rsidRPr="005E00AB">
        <w:rPr>
          <w:rFonts w:ascii="GHEA Grapalat" w:eastAsia="Tahoma" w:hAnsi="GHEA Grapalat" w:cs="Tahoma"/>
          <w:lang w:val="af-ZA"/>
        </w:rPr>
        <w:t xml:space="preserve"> </w:t>
      </w:r>
      <w:r w:rsidRPr="005E00AB">
        <w:rPr>
          <w:rFonts w:ascii="GHEA Grapalat" w:hAnsi="GHEA Grapalat"/>
        </w:rPr>
        <w:t>իրավունքները</w:t>
      </w:r>
      <w:r w:rsidRPr="005E00AB">
        <w:rPr>
          <w:rFonts w:ascii="GHEA Grapalat" w:eastAsia="Tahoma" w:hAnsi="GHEA Grapalat" w:cs="Tahoma"/>
          <w:lang w:val="af-ZA"/>
        </w:rPr>
        <w:t xml:space="preserve">: </w:t>
      </w:r>
    </w:p>
    <w:p w14:paraId="16555269" w14:textId="77777777" w:rsidR="00F94FA7" w:rsidRPr="005E00AB" w:rsidRDefault="00F94FA7" w:rsidP="005E00AB">
      <w:pPr>
        <w:spacing w:line="360" w:lineRule="auto"/>
        <w:jc w:val="both"/>
        <w:rPr>
          <w:rFonts w:ascii="GHEA Grapalat" w:eastAsia="Tahoma" w:hAnsi="GHEA Grapalat" w:cs="Tahoma"/>
          <w:lang w:val="af-ZA"/>
        </w:rPr>
      </w:pPr>
    </w:p>
    <w:p w14:paraId="601822FB" w14:textId="3CAD23AE" w:rsidR="00C90EE8" w:rsidRPr="005E00AB" w:rsidRDefault="00D12055" w:rsidP="005E00AB">
      <w:pPr>
        <w:spacing w:line="360" w:lineRule="auto"/>
        <w:ind w:left="360"/>
        <w:jc w:val="both"/>
        <w:textAlignment w:val="baseline"/>
        <w:rPr>
          <w:rFonts w:ascii="GHEA Grapalat" w:hAnsi="GHEA Grapalat" w:cs="Arian AMU"/>
          <w:lang w:val="af-ZA"/>
        </w:rPr>
      </w:pPr>
      <w:r w:rsidRPr="005E00AB">
        <w:rPr>
          <w:rFonts w:ascii="GHEA Grapalat" w:eastAsia="Tahoma" w:hAnsi="GHEA Grapalat" w:cs="Tahoma"/>
          <w:b/>
          <w:bCs/>
          <w:bdr w:val="none" w:sz="0" w:space="0" w:color="auto" w:frame="1"/>
          <w:lang w:val="hy-AM"/>
        </w:rPr>
        <w:t>3</w:t>
      </w:r>
      <w:r w:rsidR="00D32EB1" w:rsidRPr="005E00AB">
        <w:rPr>
          <w:rFonts w:ascii="Cambria Math" w:eastAsia="Tahoma" w:hAnsi="Cambria Math" w:cs="Cambria Math"/>
          <w:b/>
          <w:bCs/>
          <w:bdr w:val="none" w:sz="0" w:space="0" w:color="auto" w:frame="1"/>
          <w:lang w:val="hy-AM"/>
        </w:rPr>
        <w:t>․</w:t>
      </w:r>
      <w:r w:rsidR="00D32EB1" w:rsidRPr="005E00AB">
        <w:rPr>
          <w:rFonts w:ascii="GHEA Grapalat" w:eastAsia="Tahoma" w:hAnsi="GHEA Grapalat" w:cs="Tahoma"/>
          <w:b/>
          <w:bCs/>
          <w:bdr w:val="none" w:sz="0" w:space="0" w:color="auto" w:frame="1"/>
          <w:lang w:val="hy-AM"/>
        </w:rPr>
        <w:t xml:space="preserve"> </w:t>
      </w:r>
      <w:r w:rsidR="00C90EE8" w:rsidRPr="005E00AB">
        <w:rPr>
          <w:rFonts w:ascii="GHEA Grapalat" w:eastAsia="Tahoma" w:hAnsi="GHEA Grapalat" w:cs="Tahoma"/>
          <w:b/>
          <w:bCs/>
          <w:bdr w:val="none" w:sz="0" w:space="0" w:color="auto" w:frame="1"/>
        </w:rPr>
        <w:t>Կարգավորման</w:t>
      </w:r>
      <w:r w:rsidR="00C90EE8" w:rsidRPr="005E00AB">
        <w:rPr>
          <w:rFonts w:ascii="GHEA Grapalat" w:hAnsi="GHEA Grapalat" w:cs="Arial AMU"/>
          <w:b/>
          <w:bCs/>
          <w:bdr w:val="none" w:sz="0" w:space="0" w:color="auto" w:frame="1"/>
          <w:lang w:val="af-ZA"/>
        </w:rPr>
        <w:t xml:space="preserve"> </w:t>
      </w:r>
      <w:r w:rsidR="00C90EE8" w:rsidRPr="005E00AB">
        <w:rPr>
          <w:rFonts w:ascii="GHEA Grapalat" w:eastAsia="Tahoma" w:hAnsi="GHEA Grapalat" w:cs="Tahoma"/>
          <w:b/>
          <w:bCs/>
          <w:bdr w:val="none" w:sz="0" w:space="0" w:color="auto" w:frame="1"/>
        </w:rPr>
        <w:t>նպատակը</w:t>
      </w:r>
      <w:r w:rsidR="00C90EE8" w:rsidRPr="005E00AB">
        <w:rPr>
          <w:rFonts w:ascii="GHEA Grapalat" w:hAnsi="GHEA Grapalat" w:cs="Arial AMU"/>
          <w:b/>
          <w:bCs/>
          <w:bdr w:val="none" w:sz="0" w:space="0" w:color="auto" w:frame="1"/>
          <w:lang w:val="af-ZA"/>
        </w:rPr>
        <w:t xml:space="preserve"> </w:t>
      </w:r>
      <w:r w:rsidR="00C90EE8" w:rsidRPr="005E00AB">
        <w:rPr>
          <w:rFonts w:ascii="GHEA Grapalat" w:eastAsia="Tahoma" w:hAnsi="GHEA Grapalat" w:cs="Tahoma"/>
          <w:b/>
          <w:bCs/>
          <w:bdr w:val="none" w:sz="0" w:space="0" w:color="auto" w:frame="1"/>
        </w:rPr>
        <w:t>և</w:t>
      </w:r>
      <w:r w:rsidR="00C90EE8" w:rsidRPr="005E00AB">
        <w:rPr>
          <w:rFonts w:ascii="GHEA Grapalat" w:hAnsi="GHEA Grapalat" w:cs="Arial AMU"/>
          <w:b/>
          <w:bCs/>
          <w:bdr w:val="none" w:sz="0" w:space="0" w:color="auto" w:frame="1"/>
          <w:lang w:val="af-ZA"/>
        </w:rPr>
        <w:t xml:space="preserve"> </w:t>
      </w:r>
      <w:r w:rsidR="00C90EE8" w:rsidRPr="005E00AB">
        <w:rPr>
          <w:rFonts w:ascii="GHEA Grapalat" w:eastAsia="Tahoma" w:hAnsi="GHEA Grapalat" w:cs="Tahoma"/>
          <w:b/>
          <w:bCs/>
          <w:bdr w:val="none" w:sz="0" w:space="0" w:color="auto" w:frame="1"/>
        </w:rPr>
        <w:t>բնույթը</w:t>
      </w:r>
    </w:p>
    <w:p w14:paraId="6E3BE613" w14:textId="0242B1D3" w:rsidR="00DB23FD" w:rsidRPr="005E00AB" w:rsidRDefault="00DB23FD" w:rsidP="005E00AB">
      <w:pPr>
        <w:pStyle w:val="NormalWeb"/>
        <w:shd w:val="clear" w:color="auto" w:fill="FFFFFF"/>
        <w:spacing w:before="0" w:beforeAutospacing="0" w:after="0" w:afterAutospacing="0" w:line="360" w:lineRule="auto"/>
        <w:jc w:val="both"/>
        <w:rPr>
          <w:rFonts w:ascii="GHEA Grapalat" w:eastAsia="Tahoma" w:hAnsi="GHEA Grapalat" w:cs="Tahoma"/>
          <w:lang w:val="hy-AM"/>
        </w:rPr>
      </w:pPr>
      <w:r w:rsidRPr="005E00AB">
        <w:rPr>
          <w:rFonts w:ascii="GHEA Grapalat" w:eastAsia="Tahoma" w:hAnsi="GHEA Grapalat" w:cs="Tahoma"/>
          <w:lang w:val="hy-AM"/>
        </w:rPr>
        <w:tab/>
        <w:t>Նախագծով</w:t>
      </w:r>
      <w:r w:rsidRPr="005E00AB">
        <w:rPr>
          <w:rFonts w:ascii="GHEA Grapalat" w:eastAsia="Tahoma" w:hAnsi="GHEA Grapalat" w:cs="Tahoma"/>
          <w:lang w:val="af-ZA"/>
        </w:rPr>
        <w:t xml:space="preserve"> </w:t>
      </w:r>
      <w:r w:rsidRPr="005E00AB">
        <w:rPr>
          <w:rFonts w:ascii="GHEA Grapalat" w:eastAsia="Tahoma" w:hAnsi="GHEA Grapalat" w:cs="Tahoma"/>
          <w:lang w:val="hy-AM"/>
        </w:rPr>
        <w:t>նախատեսվում</w:t>
      </w:r>
      <w:r w:rsidRPr="005E00AB">
        <w:rPr>
          <w:rFonts w:ascii="GHEA Grapalat" w:eastAsia="Tahoma" w:hAnsi="GHEA Grapalat" w:cs="Tahoma"/>
          <w:lang w:val="af-ZA"/>
        </w:rPr>
        <w:t xml:space="preserve"> </w:t>
      </w:r>
      <w:r w:rsidRPr="005E00AB">
        <w:rPr>
          <w:rFonts w:ascii="GHEA Grapalat" w:eastAsia="Tahoma" w:hAnsi="GHEA Grapalat" w:cs="Tahoma"/>
          <w:lang w:val="hy-AM"/>
        </w:rPr>
        <w:t>են</w:t>
      </w:r>
      <w:r w:rsidRPr="005E00AB">
        <w:rPr>
          <w:rFonts w:ascii="GHEA Grapalat" w:eastAsia="Tahoma" w:hAnsi="GHEA Grapalat" w:cs="Tahoma"/>
          <w:lang w:val="af-ZA"/>
        </w:rPr>
        <w:t xml:space="preserve"> </w:t>
      </w:r>
      <w:r w:rsidRPr="005E00AB">
        <w:rPr>
          <w:rFonts w:ascii="GHEA Grapalat" w:eastAsia="Tahoma" w:hAnsi="GHEA Grapalat" w:cs="Tahoma"/>
          <w:lang w:val="hy-AM"/>
        </w:rPr>
        <w:t>կարգավորումներ</w:t>
      </w:r>
      <w:r w:rsidRPr="005E00AB">
        <w:rPr>
          <w:rFonts w:ascii="GHEA Grapalat" w:eastAsia="Tahoma" w:hAnsi="GHEA Grapalat" w:cs="Tahoma"/>
          <w:lang w:val="af-ZA"/>
        </w:rPr>
        <w:t xml:space="preserve"> </w:t>
      </w:r>
      <w:r w:rsidRPr="005E00AB">
        <w:rPr>
          <w:rFonts w:ascii="GHEA Grapalat" w:eastAsia="Tahoma" w:hAnsi="GHEA Grapalat" w:cs="Tahoma"/>
          <w:lang w:val="hy-AM"/>
        </w:rPr>
        <w:t>համապատասխանեցնելու</w:t>
      </w:r>
      <w:r w:rsidRPr="005E00AB">
        <w:rPr>
          <w:rFonts w:ascii="GHEA Grapalat" w:eastAsia="Tahoma" w:hAnsi="GHEA Grapalat" w:cs="Tahoma"/>
          <w:lang w:val="af-ZA"/>
        </w:rPr>
        <w:t xml:space="preserve"> </w:t>
      </w:r>
      <w:r w:rsidRPr="005E00AB">
        <w:rPr>
          <w:rFonts w:ascii="GHEA Grapalat" w:eastAsia="Tahoma" w:hAnsi="GHEA Grapalat" w:cs="Tahoma"/>
          <w:lang w:val="hy-AM"/>
        </w:rPr>
        <w:t>սահմանված</w:t>
      </w:r>
      <w:r w:rsidRPr="005E00AB">
        <w:rPr>
          <w:rFonts w:ascii="GHEA Grapalat" w:eastAsia="Tahoma" w:hAnsi="GHEA Grapalat" w:cs="Tahoma"/>
          <w:lang w:val="af-ZA"/>
        </w:rPr>
        <w:t xml:space="preserve"> </w:t>
      </w:r>
      <w:r w:rsidRPr="005E00AB">
        <w:rPr>
          <w:rFonts w:ascii="GHEA Grapalat" w:eastAsia="Tahoma" w:hAnsi="GHEA Grapalat" w:cs="Tahoma"/>
          <w:lang w:val="hy-AM"/>
        </w:rPr>
        <w:t>չափորոշիչները</w:t>
      </w:r>
      <w:r w:rsidRPr="005E00AB">
        <w:rPr>
          <w:rFonts w:ascii="GHEA Grapalat" w:eastAsia="Tahoma" w:hAnsi="GHEA Grapalat" w:cs="Tahoma"/>
          <w:lang w:val="af-ZA"/>
        </w:rPr>
        <w:t xml:space="preserve"> </w:t>
      </w:r>
      <w:r w:rsidRPr="005E00AB">
        <w:rPr>
          <w:rFonts w:ascii="GHEA Grapalat" w:eastAsia="Tahoma" w:hAnsi="GHEA Grapalat" w:cs="Tahoma"/>
          <w:lang w:val="hy-AM"/>
        </w:rPr>
        <w:t>ներպետական</w:t>
      </w:r>
      <w:r w:rsidRPr="005E00AB">
        <w:rPr>
          <w:rFonts w:ascii="GHEA Grapalat" w:eastAsia="Tahoma" w:hAnsi="GHEA Grapalat" w:cs="Tahoma"/>
          <w:lang w:val="af-ZA"/>
        </w:rPr>
        <w:t xml:space="preserve"> </w:t>
      </w:r>
      <w:r w:rsidRPr="005E00AB">
        <w:rPr>
          <w:rFonts w:ascii="GHEA Grapalat" w:eastAsia="Tahoma" w:hAnsi="GHEA Grapalat" w:cs="Tahoma"/>
          <w:lang w:val="hy-AM"/>
        </w:rPr>
        <w:t>և</w:t>
      </w:r>
      <w:r w:rsidRPr="005E00AB">
        <w:rPr>
          <w:rFonts w:ascii="GHEA Grapalat" w:eastAsia="Tahoma" w:hAnsi="GHEA Grapalat" w:cs="Tahoma"/>
          <w:lang w:val="af-ZA"/>
        </w:rPr>
        <w:t xml:space="preserve"> </w:t>
      </w:r>
      <w:r w:rsidRPr="005E00AB">
        <w:rPr>
          <w:rFonts w:ascii="GHEA Grapalat" w:eastAsia="Tahoma" w:hAnsi="GHEA Grapalat" w:cs="Tahoma"/>
          <w:lang w:val="hy-AM"/>
        </w:rPr>
        <w:t>միջազգային</w:t>
      </w:r>
      <w:r w:rsidRPr="005E00AB">
        <w:rPr>
          <w:rFonts w:ascii="GHEA Grapalat" w:eastAsia="Tahoma" w:hAnsi="GHEA Grapalat" w:cs="Tahoma"/>
          <w:lang w:val="af-ZA"/>
        </w:rPr>
        <w:t xml:space="preserve"> </w:t>
      </w:r>
      <w:r w:rsidRPr="005E00AB">
        <w:rPr>
          <w:rFonts w:ascii="GHEA Grapalat" w:eastAsia="Tahoma" w:hAnsi="GHEA Grapalat" w:cs="Tahoma"/>
          <w:lang w:val="hy-AM"/>
        </w:rPr>
        <w:t>օրենսդրությանն</w:t>
      </w:r>
      <w:r w:rsidRPr="005E00AB">
        <w:rPr>
          <w:rFonts w:ascii="GHEA Grapalat" w:eastAsia="Tahoma" w:hAnsi="GHEA Grapalat" w:cs="Tahoma"/>
          <w:lang w:val="af-ZA"/>
        </w:rPr>
        <w:t xml:space="preserve"> </w:t>
      </w:r>
      <w:r w:rsidRPr="005E00AB">
        <w:rPr>
          <w:rFonts w:ascii="GHEA Grapalat" w:eastAsia="Tahoma" w:hAnsi="GHEA Grapalat" w:cs="Tahoma"/>
          <w:lang w:val="hy-AM"/>
        </w:rPr>
        <w:t>ու</w:t>
      </w:r>
      <w:r w:rsidRPr="005E00AB">
        <w:rPr>
          <w:rFonts w:ascii="GHEA Grapalat" w:eastAsia="Tahoma" w:hAnsi="GHEA Grapalat" w:cs="Tahoma"/>
          <w:lang w:val="af-ZA"/>
        </w:rPr>
        <w:t xml:space="preserve"> </w:t>
      </w:r>
      <w:r w:rsidRPr="005E00AB">
        <w:rPr>
          <w:rFonts w:ascii="GHEA Grapalat" w:eastAsia="Tahoma" w:hAnsi="GHEA Grapalat" w:cs="Tahoma"/>
          <w:lang w:val="hy-AM"/>
        </w:rPr>
        <w:t>Ուղեցույցին</w:t>
      </w:r>
      <w:r w:rsidRPr="005E00AB">
        <w:rPr>
          <w:rFonts w:ascii="GHEA Grapalat" w:eastAsia="Tahoma" w:hAnsi="GHEA Grapalat" w:cs="Tahoma"/>
          <w:lang w:val="af-ZA"/>
        </w:rPr>
        <w:t xml:space="preserve">, </w:t>
      </w:r>
      <w:r w:rsidRPr="005E00AB">
        <w:rPr>
          <w:rFonts w:ascii="GHEA Grapalat" w:eastAsia="Tahoma" w:hAnsi="GHEA Grapalat" w:cs="Tahoma"/>
          <w:lang w:val="hy-AM"/>
        </w:rPr>
        <w:t>հատկապես</w:t>
      </w:r>
      <w:r w:rsidRPr="005E00AB">
        <w:rPr>
          <w:rFonts w:ascii="GHEA Grapalat" w:eastAsia="Tahoma" w:hAnsi="GHEA Grapalat" w:cs="Tahoma"/>
          <w:lang w:val="af-ZA"/>
        </w:rPr>
        <w:t xml:space="preserve">, </w:t>
      </w:r>
      <w:r w:rsidRPr="005E00AB">
        <w:rPr>
          <w:rFonts w:ascii="GHEA Grapalat" w:eastAsia="Tahoma" w:hAnsi="GHEA Grapalat" w:cs="Tahoma"/>
          <w:lang w:val="hy-AM"/>
        </w:rPr>
        <w:t>երեխայի</w:t>
      </w:r>
      <w:r w:rsidRPr="005E00AB">
        <w:rPr>
          <w:rFonts w:ascii="GHEA Grapalat" w:eastAsia="Tahoma" w:hAnsi="GHEA Grapalat" w:cs="Tahoma"/>
          <w:lang w:val="af-ZA"/>
        </w:rPr>
        <w:t xml:space="preserve"> </w:t>
      </w:r>
      <w:r w:rsidRPr="005E00AB">
        <w:rPr>
          <w:rFonts w:ascii="GHEA Grapalat" w:eastAsia="Tahoma" w:hAnsi="GHEA Grapalat" w:cs="Tahoma"/>
          <w:lang w:val="hy-AM"/>
        </w:rPr>
        <w:t>սննդի</w:t>
      </w:r>
      <w:r w:rsidRPr="005E00AB">
        <w:rPr>
          <w:rFonts w:ascii="GHEA Grapalat" w:eastAsia="Tahoma" w:hAnsi="GHEA Grapalat" w:cs="Tahoma"/>
          <w:lang w:val="af-ZA"/>
        </w:rPr>
        <w:t xml:space="preserve"> </w:t>
      </w:r>
      <w:r w:rsidRPr="005E00AB">
        <w:rPr>
          <w:rFonts w:ascii="GHEA Grapalat" w:eastAsia="Tahoma" w:hAnsi="GHEA Grapalat" w:cs="Tahoma"/>
          <w:lang w:val="hy-AM"/>
        </w:rPr>
        <w:t>և</w:t>
      </w:r>
      <w:r w:rsidRPr="005E00AB">
        <w:rPr>
          <w:rFonts w:ascii="GHEA Grapalat" w:eastAsia="Tahoma" w:hAnsi="GHEA Grapalat" w:cs="Tahoma"/>
          <w:lang w:val="af-ZA"/>
        </w:rPr>
        <w:t xml:space="preserve"> </w:t>
      </w:r>
      <w:r w:rsidRPr="005E00AB">
        <w:rPr>
          <w:rFonts w:ascii="GHEA Grapalat" w:eastAsia="Tahoma" w:hAnsi="GHEA Grapalat" w:cs="Tahoma"/>
          <w:lang w:val="hy-AM"/>
        </w:rPr>
        <w:t>ջրի</w:t>
      </w:r>
      <w:r w:rsidRPr="005E00AB">
        <w:rPr>
          <w:rFonts w:ascii="GHEA Grapalat" w:eastAsia="Tahoma" w:hAnsi="GHEA Grapalat" w:cs="Tahoma"/>
          <w:lang w:val="af-ZA"/>
        </w:rPr>
        <w:t xml:space="preserve">, </w:t>
      </w:r>
      <w:r w:rsidR="00AE4E88">
        <w:rPr>
          <w:rFonts w:ascii="GHEA Grapalat" w:eastAsia="Tahoma" w:hAnsi="GHEA Grapalat" w:cs="Tahoma"/>
          <w:lang w:val="hy-AM"/>
        </w:rPr>
        <w:t xml:space="preserve">հագուստի, տարածքի և </w:t>
      </w:r>
      <w:r w:rsidRPr="005E00AB">
        <w:rPr>
          <w:rFonts w:ascii="GHEA Grapalat" w:eastAsia="Tahoma" w:hAnsi="GHEA Grapalat" w:cs="Tahoma"/>
          <w:lang w:val="hy-AM"/>
        </w:rPr>
        <w:t>անձնակազմի</w:t>
      </w:r>
      <w:r w:rsidRPr="005E00AB">
        <w:rPr>
          <w:rFonts w:ascii="GHEA Grapalat" w:eastAsia="Tahoma" w:hAnsi="GHEA Grapalat" w:cs="Tahoma"/>
          <w:lang w:val="af-ZA"/>
        </w:rPr>
        <w:t xml:space="preserve"> </w:t>
      </w:r>
      <w:r w:rsidRPr="005E00AB">
        <w:rPr>
          <w:rFonts w:ascii="GHEA Grapalat" w:eastAsia="Tahoma" w:hAnsi="GHEA Grapalat" w:cs="Tahoma"/>
          <w:lang w:val="hy-AM"/>
        </w:rPr>
        <w:t>ընտրության</w:t>
      </w:r>
      <w:r w:rsidRPr="005E00AB">
        <w:rPr>
          <w:rFonts w:ascii="GHEA Grapalat" w:eastAsia="Tahoma" w:hAnsi="GHEA Grapalat" w:cs="Tahoma"/>
          <w:lang w:val="af-ZA"/>
        </w:rPr>
        <w:t xml:space="preserve"> </w:t>
      </w:r>
      <w:r w:rsidR="00AE4E88">
        <w:rPr>
          <w:rFonts w:ascii="GHEA Grapalat" w:eastAsia="Tahoma" w:hAnsi="GHEA Grapalat" w:cs="Tahoma"/>
          <w:lang w:val="hy-AM"/>
        </w:rPr>
        <w:t>հարցերում</w:t>
      </w:r>
      <w:r w:rsidRPr="005E00AB">
        <w:rPr>
          <w:rFonts w:ascii="GHEA Grapalat" w:eastAsia="Tahoma" w:hAnsi="GHEA Grapalat" w:cs="Tahoma"/>
          <w:lang w:val="af-ZA"/>
        </w:rPr>
        <w:t>:</w:t>
      </w:r>
      <w:r w:rsidRPr="005E00AB">
        <w:rPr>
          <w:rFonts w:ascii="GHEA Grapalat" w:eastAsia="Tahoma" w:hAnsi="GHEA Grapalat" w:cs="Tahoma"/>
          <w:lang w:val="hy-AM"/>
        </w:rPr>
        <w:t xml:space="preserve"> </w:t>
      </w:r>
    </w:p>
    <w:p w14:paraId="0A00CE6A" w14:textId="419A8439" w:rsidR="00512C98" w:rsidRPr="005E00AB" w:rsidRDefault="00DB23FD" w:rsidP="005E00AB">
      <w:pPr>
        <w:pStyle w:val="ListParagraph"/>
        <w:shd w:val="clear" w:color="auto" w:fill="FFFFFF"/>
        <w:tabs>
          <w:tab w:val="left" w:pos="851"/>
          <w:tab w:val="left" w:pos="993"/>
        </w:tabs>
        <w:spacing w:line="360" w:lineRule="auto"/>
        <w:ind w:left="0" w:firstLine="567"/>
        <w:jc w:val="both"/>
        <w:rPr>
          <w:rFonts w:ascii="GHEA Grapalat" w:hAnsi="GHEA Grapalat"/>
          <w:lang w:val="sah-RU"/>
        </w:rPr>
      </w:pPr>
      <w:r w:rsidRPr="005E00AB">
        <w:rPr>
          <w:rFonts w:ascii="GHEA Grapalat" w:hAnsi="GHEA Grapalat"/>
          <w:lang w:val="hy-AM"/>
        </w:rPr>
        <w:lastRenderedPageBreak/>
        <w:t xml:space="preserve">Մասնավորապես </w:t>
      </w:r>
      <w:r w:rsidR="00512C98" w:rsidRPr="005E00AB">
        <w:rPr>
          <w:rFonts w:ascii="GHEA Grapalat" w:hAnsi="GHEA Grapalat"/>
          <w:lang w:val="hy-AM"/>
        </w:rPr>
        <w:t>Նախագծում</w:t>
      </w:r>
      <w:r w:rsidR="00512C98" w:rsidRPr="005E00AB">
        <w:rPr>
          <w:rFonts w:ascii="GHEA Grapalat" w:hAnsi="GHEA Grapalat"/>
          <w:lang w:val="af-ZA"/>
        </w:rPr>
        <w:t xml:space="preserve"> </w:t>
      </w:r>
      <w:r w:rsidR="00512C98" w:rsidRPr="005E00AB">
        <w:rPr>
          <w:rFonts w:ascii="GHEA Grapalat" w:hAnsi="GHEA Grapalat"/>
          <w:lang w:val="hy-AM"/>
        </w:rPr>
        <w:t>ամրագրված</w:t>
      </w:r>
      <w:r w:rsidR="00512C98" w:rsidRPr="005E00AB">
        <w:rPr>
          <w:rFonts w:ascii="GHEA Grapalat" w:hAnsi="GHEA Grapalat"/>
          <w:lang w:val="af-ZA"/>
        </w:rPr>
        <w:t xml:space="preserve"> </w:t>
      </w:r>
      <w:r w:rsidR="00512C98" w:rsidRPr="005E00AB">
        <w:rPr>
          <w:rFonts w:ascii="GHEA Grapalat" w:hAnsi="GHEA Grapalat"/>
          <w:lang w:val="hy-AM"/>
        </w:rPr>
        <w:t>ն</w:t>
      </w:r>
      <w:r w:rsidR="00512C98" w:rsidRPr="005E00AB">
        <w:rPr>
          <w:rFonts w:ascii="GHEA Grapalat" w:hAnsi="GHEA Grapalat"/>
          <w:lang w:val="sah-RU"/>
        </w:rPr>
        <w:t>վազագույն</w:t>
      </w:r>
      <w:r w:rsidR="00512C98" w:rsidRPr="005E00AB">
        <w:rPr>
          <w:rFonts w:ascii="GHEA Grapalat" w:hAnsi="GHEA Grapalat"/>
          <w:lang w:val="hy-AM"/>
        </w:rPr>
        <w:t xml:space="preserve"> չափորոշիչները սահմանում են երեխաներին տրամադրվող սննդի տեսականու, սահմանաչափերի, կալորիականության, հաճախականության և որակի նվազագույն պահանջները, երեխաներին տրամադրվող հագուստի և կոշկեղենի, հիգիենայի և անձնական օգտագործման պարագաների, ծառայություն մատուցող կազմակերպության տարածքի, կահույքի և անձնակազմի նկատմամբ սահմանաչափերը, նորմերը և նվազագույն պահանջները</w:t>
      </w:r>
      <w:r w:rsidR="00512C98" w:rsidRPr="005E00AB">
        <w:rPr>
          <w:rFonts w:ascii="GHEA Grapalat" w:hAnsi="GHEA Grapalat"/>
          <w:lang w:val="sah-RU"/>
        </w:rPr>
        <w:t>:</w:t>
      </w:r>
    </w:p>
    <w:p w14:paraId="5BFB7593" w14:textId="2C071CBB" w:rsidR="00512C98" w:rsidRPr="005E00AB" w:rsidRDefault="00512C98" w:rsidP="005E00AB">
      <w:pPr>
        <w:pStyle w:val="ListParagraph"/>
        <w:shd w:val="clear" w:color="auto" w:fill="FFFFFF"/>
        <w:tabs>
          <w:tab w:val="left" w:pos="851"/>
          <w:tab w:val="left" w:pos="993"/>
        </w:tabs>
        <w:spacing w:line="360" w:lineRule="auto"/>
        <w:ind w:left="0" w:firstLine="567"/>
        <w:jc w:val="both"/>
        <w:rPr>
          <w:rFonts w:ascii="GHEA Grapalat" w:eastAsia="Times New Roman" w:hAnsi="GHEA Grapalat"/>
          <w:color w:val="000000"/>
          <w:lang w:val="hy-AM"/>
        </w:rPr>
      </w:pPr>
      <w:r w:rsidRPr="005E00AB">
        <w:rPr>
          <w:rFonts w:ascii="GHEA Grapalat" w:hAnsi="GHEA Grapalat"/>
          <w:lang w:val="sah-RU"/>
        </w:rPr>
        <w:t>Ն</w:t>
      </w:r>
      <w:r w:rsidRPr="005E00AB">
        <w:rPr>
          <w:rFonts w:ascii="GHEA Grapalat" w:hAnsi="GHEA Grapalat"/>
        </w:rPr>
        <w:t>ախագծով</w:t>
      </w:r>
      <w:r w:rsidRPr="005E00AB">
        <w:rPr>
          <w:rFonts w:ascii="GHEA Grapalat" w:hAnsi="GHEA Grapalat"/>
          <w:lang w:val="sah-RU"/>
        </w:rPr>
        <w:t xml:space="preserve"> ե</w:t>
      </w:r>
      <w:r w:rsidRPr="005E00AB">
        <w:rPr>
          <w:rFonts w:ascii="GHEA Grapalat" w:eastAsia="Times New Roman" w:hAnsi="GHEA Grapalat"/>
          <w:color w:val="000000"/>
          <w:lang w:val="hy-AM"/>
        </w:rPr>
        <w:t>րեխաներին տրամադրվող խնամքի ծառայությ</w:t>
      </w:r>
      <w:r w:rsidR="00AE4E88">
        <w:rPr>
          <w:rFonts w:ascii="GHEA Grapalat" w:eastAsia="Times New Roman" w:hAnsi="GHEA Grapalat"/>
          <w:color w:val="000000"/>
          <w:lang w:val="hy-AM"/>
        </w:rPr>
        <w:t>ա</w:t>
      </w:r>
      <w:r w:rsidRPr="005E00AB">
        <w:rPr>
          <w:rFonts w:ascii="GHEA Grapalat" w:eastAsia="Times New Roman" w:hAnsi="GHEA Grapalat"/>
          <w:color w:val="000000"/>
          <w:lang w:val="hy-AM"/>
        </w:rPr>
        <w:t xml:space="preserve">ն չափորոշիչները </w:t>
      </w:r>
      <w:r w:rsidRPr="005E00AB">
        <w:rPr>
          <w:rFonts w:ascii="GHEA Grapalat" w:eastAsia="Times New Roman" w:hAnsi="GHEA Grapalat"/>
          <w:color w:val="000000"/>
          <w:lang w:val="sah-RU"/>
        </w:rPr>
        <w:t>ներկայացվել են</w:t>
      </w:r>
      <w:r w:rsidR="00AE4E88">
        <w:rPr>
          <w:rFonts w:ascii="GHEA Grapalat" w:eastAsia="Times New Roman" w:hAnsi="GHEA Grapalat"/>
          <w:color w:val="000000"/>
          <w:lang w:val="hy-AM"/>
        </w:rPr>
        <w:t xml:space="preserve"> ըստ խնամքի տեսակի.</w:t>
      </w:r>
      <w:r w:rsidRPr="005E00AB">
        <w:rPr>
          <w:rFonts w:ascii="GHEA Grapalat" w:eastAsia="Times New Roman" w:hAnsi="GHEA Grapalat"/>
          <w:color w:val="000000"/>
          <w:lang w:val="hy-AM"/>
        </w:rPr>
        <w:t xml:space="preserve"> </w:t>
      </w:r>
    </w:p>
    <w:p w14:paraId="58DA63AA" w14:textId="77777777" w:rsidR="00512C98" w:rsidRPr="005E00AB" w:rsidRDefault="00512C98" w:rsidP="005E00AB">
      <w:pPr>
        <w:pStyle w:val="ListParagraph"/>
        <w:numPr>
          <w:ilvl w:val="0"/>
          <w:numId w:val="8"/>
        </w:numPr>
        <w:shd w:val="clear" w:color="auto" w:fill="FFFFFF"/>
        <w:tabs>
          <w:tab w:val="left" w:pos="851"/>
          <w:tab w:val="left" w:pos="993"/>
        </w:tabs>
        <w:spacing w:line="360" w:lineRule="auto"/>
        <w:ind w:left="0" w:firstLine="567"/>
        <w:jc w:val="both"/>
        <w:rPr>
          <w:rFonts w:ascii="GHEA Grapalat" w:eastAsia="Times New Roman" w:hAnsi="GHEA Grapalat"/>
          <w:color w:val="000000"/>
          <w:lang w:val="hy-AM"/>
        </w:rPr>
      </w:pPr>
      <w:r w:rsidRPr="005E00AB">
        <w:rPr>
          <w:rFonts w:ascii="GHEA Grapalat" w:eastAsia="Times New Roman" w:hAnsi="GHEA Grapalat"/>
          <w:color w:val="000000"/>
          <w:lang w:val="hy-AM"/>
        </w:rPr>
        <w:t>ցերեկային կենտրոն</w:t>
      </w:r>
      <w:r w:rsidRPr="005E00AB">
        <w:rPr>
          <w:rFonts w:ascii="GHEA Grapalat" w:eastAsia="Times New Roman" w:hAnsi="GHEA Grapalat"/>
          <w:color w:val="000000"/>
        </w:rPr>
        <w:t>ում,</w:t>
      </w:r>
    </w:p>
    <w:p w14:paraId="4D2E53BD" w14:textId="77777777" w:rsidR="00512C98" w:rsidRPr="005E00AB" w:rsidRDefault="00512C98" w:rsidP="005E00AB">
      <w:pPr>
        <w:pStyle w:val="ListParagraph"/>
        <w:numPr>
          <w:ilvl w:val="0"/>
          <w:numId w:val="8"/>
        </w:numPr>
        <w:shd w:val="clear" w:color="auto" w:fill="FFFFFF" w:themeFill="background1"/>
        <w:tabs>
          <w:tab w:val="left" w:pos="851"/>
          <w:tab w:val="left" w:pos="993"/>
        </w:tabs>
        <w:spacing w:line="360" w:lineRule="auto"/>
        <w:ind w:left="0" w:firstLine="567"/>
        <w:jc w:val="both"/>
        <w:rPr>
          <w:rFonts w:ascii="GHEA Grapalat" w:eastAsia="Times New Roman" w:hAnsi="GHEA Grapalat"/>
          <w:color w:val="000000"/>
          <w:lang w:val="hy-AM"/>
        </w:rPr>
      </w:pPr>
      <w:r w:rsidRPr="005E00AB">
        <w:rPr>
          <w:rFonts w:ascii="GHEA Grapalat" w:eastAsia="Times New Roman" w:hAnsi="GHEA Grapalat"/>
          <w:color w:val="000000" w:themeColor="text1"/>
          <w:lang w:val="hy-AM"/>
        </w:rPr>
        <w:t>բնակչության սոցիալական պաշտպանության հաստատություն</w:t>
      </w:r>
      <w:r w:rsidRPr="005E00AB">
        <w:rPr>
          <w:rFonts w:ascii="GHEA Grapalat" w:eastAsia="Times New Roman" w:hAnsi="GHEA Grapalat"/>
          <w:color w:val="000000" w:themeColor="text1"/>
        </w:rPr>
        <w:t>ում</w:t>
      </w:r>
      <w:r w:rsidRPr="005E00AB">
        <w:rPr>
          <w:rFonts w:ascii="GHEA Grapalat" w:eastAsia="Times New Roman" w:hAnsi="GHEA Grapalat"/>
          <w:color w:val="000000" w:themeColor="text1"/>
          <w:lang w:val="hy-AM"/>
        </w:rPr>
        <w:t>,</w:t>
      </w:r>
    </w:p>
    <w:p w14:paraId="054F517B" w14:textId="77777777" w:rsidR="00512C98" w:rsidRPr="005E00AB" w:rsidRDefault="00512C98" w:rsidP="005E00AB">
      <w:pPr>
        <w:pStyle w:val="ListParagraph"/>
        <w:numPr>
          <w:ilvl w:val="0"/>
          <w:numId w:val="8"/>
        </w:numPr>
        <w:tabs>
          <w:tab w:val="left" w:pos="851"/>
          <w:tab w:val="left" w:pos="993"/>
        </w:tabs>
        <w:spacing w:line="360" w:lineRule="auto"/>
        <w:ind w:left="0" w:firstLine="567"/>
        <w:jc w:val="both"/>
        <w:rPr>
          <w:rFonts w:ascii="GHEA Grapalat" w:hAnsi="GHEA Grapalat"/>
          <w:lang w:val="hy-AM"/>
        </w:rPr>
      </w:pPr>
      <w:r w:rsidRPr="005E00AB">
        <w:rPr>
          <w:rFonts w:ascii="GHEA Grapalat" w:eastAsia="GHEA Grapalat" w:hAnsi="GHEA Grapalat" w:cs="GHEA Grapalat"/>
          <w:color w:val="000000"/>
          <w:lang w:val="hy-AM"/>
        </w:rPr>
        <w:t xml:space="preserve">ընտանեկան միջավայրին մոտ խնամք տրամադրող կազմակերպությունում։ </w:t>
      </w:r>
    </w:p>
    <w:p w14:paraId="4EF58AAA" w14:textId="77777777" w:rsidR="00512C98" w:rsidRPr="005E00AB" w:rsidRDefault="00512C98" w:rsidP="005E00AB">
      <w:pPr>
        <w:pStyle w:val="ListParagraph"/>
        <w:shd w:val="clear" w:color="auto" w:fill="FFFFFF"/>
        <w:tabs>
          <w:tab w:val="left" w:pos="851"/>
          <w:tab w:val="left" w:pos="993"/>
        </w:tabs>
        <w:spacing w:line="360" w:lineRule="auto"/>
        <w:ind w:left="0" w:firstLine="567"/>
        <w:jc w:val="both"/>
        <w:rPr>
          <w:rFonts w:ascii="GHEA Grapalat" w:hAnsi="GHEA Grapalat"/>
          <w:lang w:val="sah-RU"/>
        </w:rPr>
      </w:pPr>
      <w:r w:rsidRPr="005E00AB">
        <w:rPr>
          <w:rFonts w:ascii="GHEA Grapalat" w:hAnsi="GHEA Grapalat"/>
          <w:lang w:val="sah-RU"/>
        </w:rPr>
        <w:t xml:space="preserve">Ներկայացված չափորոշիչները հանդիսանում են միջազգայնորեն ընդունված ուսումնասիրությունների արդյունք, և ձևավորվել են ոչ միայն հաշվի առնելով այդ փորձը, այլ նաև ներպետական օրենսդրությունը, մասնավորապես՝ </w:t>
      </w:r>
    </w:p>
    <w:p w14:paraId="3CD57154" w14:textId="77777777" w:rsidR="00512C98" w:rsidRPr="005E00AB" w:rsidRDefault="00512C98" w:rsidP="005E00AB">
      <w:pPr>
        <w:pStyle w:val="ListParagraph"/>
        <w:numPr>
          <w:ilvl w:val="0"/>
          <w:numId w:val="9"/>
        </w:numPr>
        <w:shd w:val="clear" w:color="auto" w:fill="FFFFFF"/>
        <w:tabs>
          <w:tab w:val="left" w:pos="851"/>
          <w:tab w:val="left" w:pos="993"/>
        </w:tabs>
        <w:spacing w:line="360" w:lineRule="auto"/>
        <w:ind w:left="0" w:firstLine="567"/>
        <w:jc w:val="both"/>
        <w:rPr>
          <w:rFonts w:ascii="GHEA Grapalat" w:eastAsia="Microsoft YaHei" w:hAnsi="GHEA Grapalat" w:cs="Microsoft YaHei"/>
          <w:lang w:val="hy-AM"/>
        </w:rPr>
      </w:pPr>
      <w:r w:rsidRPr="005E00AB">
        <w:rPr>
          <w:rFonts w:ascii="GHEA Grapalat" w:hAnsi="GHEA Grapalat"/>
          <w:lang w:val="sah-RU"/>
        </w:rPr>
        <w:t>ե</w:t>
      </w:r>
      <w:r w:rsidRPr="005E00AB">
        <w:rPr>
          <w:rFonts w:ascii="GHEA Grapalat" w:hAnsi="GHEA Grapalat"/>
          <w:lang w:val="hy-AM"/>
        </w:rPr>
        <w:t xml:space="preserve">րեխաներին տրամադրվող սննդի չափորոշիչների սահմանման համար հիմք են հանդիսացել Առողջապահության նախարարի 2014 թվականի </w:t>
      </w:r>
      <w:r w:rsidRPr="005E00AB">
        <w:rPr>
          <w:rFonts w:ascii="Cambria Math" w:hAnsi="Cambria Math" w:cs="Cambria Math"/>
          <w:lang w:val="hy-AM"/>
        </w:rPr>
        <w:t> </w:t>
      </w:r>
      <w:r w:rsidRPr="005E00AB">
        <w:rPr>
          <w:rFonts w:ascii="GHEA Grapalat" w:hAnsi="GHEA Grapalat"/>
          <w:lang w:val="hy-AM"/>
        </w:rPr>
        <w:t>հունիսի 6-ի N 32-Ն և 2025 թվականի մայիսի 5-ի N 41-Ն  հրամանները</w:t>
      </w:r>
      <w:r w:rsidRPr="005E00AB">
        <w:rPr>
          <w:rFonts w:ascii="GHEA Grapalat" w:hAnsi="GHEA Grapalat"/>
          <w:lang w:val="sah-RU"/>
        </w:rPr>
        <w:t>,</w:t>
      </w:r>
      <w:r w:rsidRPr="005E00AB">
        <w:rPr>
          <w:rFonts w:ascii="GHEA Grapalat" w:hAnsi="GHEA Grapalat"/>
          <w:lang w:val="hy-AM"/>
        </w:rPr>
        <w:t xml:space="preserve"> </w:t>
      </w:r>
    </w:p>
    <w:p w14:paraId="636967A0" w14:textId="77777777" w:rsidR="00512C98" w:rsidRPr="005E00AB" w:rsidRDefault="00512C98" w:rsidP="005E00AB">
      <w:pPr>
        <w:pStyle w:val="ListParagraph"/>
        <w:numPr>
          <w:ilvl w:val="0"/>
          <w:numId w:val="9"/>
        </w:numPr>
        <w:shd w:val="clear" w:color="auto" w:fill="FFFFFF"/>
        <w:tabs>
          <w:tab w:val="left" w:pos="851"/>
          <w:tab w:val="left" w:pos="993"/>
        </w:tabs>
        <w:spacing w:line="360" w:lineRule="auto"/>
        <w:ind w:left="0" w:firstLine="567"/>
        <w:jc w:val="both"/>
        <w:rPr>
          <w:rFonts w:ascii="GHEA Grapalat" w:hAnsi="GHEA Grapalat"/>
          <w:lang w:val="sah-RU"/>
        </w:rPr>
      </w:pPr>
      <w:r w:rsidRPr="005E00AB">
        <w:rPr>
          <w:rFonts w:ascii="GHEA Grapalat" w:hAnsi="GHEA Grapalat"/>
          <w:lang w:val="sah-RU"/>
        </w:rPr>
        <w:t>ե</w:t>
      </w:r>
      <w:r w:rsidRPr="005E00AB">
        <w:rPr>
          <w:rFonts w:ascii="GHEA Grapalat" w:hAnsi="GHEA Grapalat"/>
          <w:lang w:val="hy-AM"/>
        </w:rPr>
        <w:t xml:space="preserve">րեխաներին տրամադրվող հագուստի և կոշկեղենի, հիգիենայի պարագաների և անձնական օգտագործման պարագաների նվազագույն չափորոշիչները սահմանվել են հիմք ընդունելով Առողջապահության նախարարի 2014 թվականի հուլիսի 3-ի N 47-Ն, </w:t>
      </w:r>
      <w:r w:rsidRPr="005E00AB">
        <w:rPr>
          <w:rFonts w:ascii="GHEA Grapalat" w:eastAsia="Sylfaen" w:hAnsi="GHEA Grapalat" w:cs="Sylfaen"/>
          <w:color w:val="000000" w:themeColor="text1"/>
          <w:lang w:val="hy-AM"/>
        </w:rPr>
        <w:t xml:space="preserve">և 2024 թվականի փետրվարի 12-ի N 50-Ն, ինչպես նաև Կրթության գիտության, մշակույթի և սպորտի նախարարի 2017 թվականի ապրիլի 13-ի N370-Լ </w:t>
      </w:r>
      <w:r w:rsidRPr="005E00AB">
        <w:rPr>
          <w:rFonts w:ascii="GHEA Grapalat" w:hAnsi="GHEA Grapalat"/>
          <w:lang w:val="hy-AM"/>
        </w:rPr>
        <w:t>հրամանների պահանջները</w:t>
      </w:r>
      <w:r w:rsidRPr="005E00AB">
        <w:rPr>
          <w:rFonts w:ascii="GHEA Grapalat" w:hAnsi="GHEA Grapalat"/>
          <w:lang w:val="sah-RU"/>
        </w:rPr>
        <w:t xml:space="preserve">, </w:t>
      </w:r>
    </w:p>
    <w:p w14:paraId="5DB9433C" w14:textId="77777777" w:rsidR="00512C98" w:rsidRPr="005E00AB" w:rsidRDefault="00512C98" w:rsidP="005E00AB">
      <w:pPr>
        <w:pStyle w:val="ListParagraph"/>
        <w:numPr>
          <w:ilvl w:val="0"/>
          <w:numId w:val="9"/>
        </w:numPr>
        <w:shd w:val="clear" w:color="auto" w:fill="FFFFFF"/>
        <w:tabs>
          <w:tab w:val="left" w:pos="851"/>
          <w:tab w:val="left" w:pos="993"/>
        </w:tabs>
        <w:spacing w:line="360" w:lineRule="auto"/>
        <w:ind w:left="0" w:firstLine="567"/>
        <w:jc w:val="both"/>
        <w:rPr>
          <w:rFonts w:ascii="GHEA Grapalat" w:eastAsia="Microsoft YaHei" w:hAnsi="GHEA Grapalat" w:cs="Sylfaen"/>
          <w:lang w:val="sah-RU"/>
        </w:rPr>
      </w:pPr>
      <w:r w:rsidRPr="005E00AB">
        <w:rPr>
          <w:rFonts w:ascii="GHEA Grapalat" w:eastAsia="Times New Roman" w:hAnsi="GHEA Grapalat"/>
          <w:color w:val="000000" w:themeColor="text1"/>
          <w:lang w:val="sah-RU"/>
        </w:rPr>
        <w:t>ե</w:t>
      </w:r>
      <w:r w:rsidRPr="005E00AB">
        <w:rPr>
          <w:rFonts w:ascii="GHEA Grapalat" w:eastAsia="Times New Roman" w:hAnsi="GHEA Grapalat"/>
          <w:color w:val="000000" w:themeColor="text1"/>
          <w:lang w:val="hy-AM"/>
        </w:rPr>
        <w:t xml:space="preserve">րեխաներին </w:t>
      </w:r>
      <w:r w:rsidRPr="005E00AB">
        <w:rPr>
          <w:rFonts w:ascii="GHEA Grapalat" w:eastAsia="Microsoft YaHei" w:hAnsi="GHEA Grapalat" w:cs="Sylfaen"/>
          <w:lang w:val="hy-AM"/>
        </w:rPr>
        <w:t>խնամքի ծառայություն մատուցող</w:t>
      </w:r>
      <w:r w:rsidRPr="005E00AB">
        <w:rPr>
          <w:rFonts w:ascii="GHEA Grapalat" w:eastAsia="Times New Roman" w:hAnsi="GHEA Grapalat"/>
          <w:color w:val="000000" w:themeColor="text1"/>
          <w:lang w:val="hy-AM"/>
        </w:rPr>
        <w:t xml:space="preserve"> կենտրոնների, հաստատությունների կամ կազմակերպությունների </w:t>
      </w:r>
      <w:r w:rsidRPr="005E00AB">
        <w:rPr>
          <w:rFonts w:ascii="GHEA Grapalat" w:hAnsi="GHEA Grapalat"/>
          <w:lang w:val="hy-AM"/>
        </w:rPr>
        <w:t xml:space="preserve">(այսուհետ՝ խնամք տրամադրող) </w:t>
      </w:r>
      <w:r w:rsidRPr="005E00AB">
        <w:rPr>
          <w:rFonts w:ascii="GHEA Grapalat" w:eastAsia="Times New Roman" w:hAnsi="GHEA Grapalat"/>
          <w:color w:val="000000" w:themeColor="text1"/>
          <w:lang w:val="hy-AM"/>
        </w:rPr>
        <w:t xml:space="preserve">տեղադիրքին, հողամասի, տարածքի, բնակելի շենքերի և այլ շինությունների սենքերի կառուցվածքին, գույքին, սարքավորումներին, օդի ջերմային ռեժիմին, բնական և արհեստական լուսավորությանը, ջրամատակարարմանը և կեղտաջրերի հեռացմանը, երեխաների ռեժիմին, բժշկական օգնության և սպասարկման կազմակերպմանը, </w:t>
      </w:r>
      <w:r w:rsidRPr="005E00AB">
        <w:rPr>
          <w:rFonts w:ascii="GHEA Grapalat" w:eastAsia="Times New Roman" w:hAnsi="GHEA Grapalat"/>
          <w:color w:val="000000" w:themeColor="text1"/>
          <w:lang w:val="hy-AM"/>
        </w:rPr>
        <w:lastRenderedPageBreak/>
        <w:t xml:space="preserve">կազմակերպության պահպանման և սանիտարական վիճակին ներկայացվող սանիտարահամաճարակաբանական և հիգիենիկ պահանջները, ինչպես նաև անձնակազմի ծանրաբեռնվածությունը սահմանվել են </w:t>
      </w:r>
      <w:r w:rsidRPr="005E00AB">
        <w:rPr>
          <w:rFonts w:ascii="GHEA Grapalat" w:hAnsi="GHEA Grapalat"/>
          <w:lang w:val="hy-AM"/>
        </w:rPr>
        <w:t>ուղղորդվելով Առողջապահության նախարարի  2</w:t>
      </w:r>
      <w:hyperlink r:id="rId8" w:history="1">
        <w:r w:rsidRPr="005E00AB">
          <w:rPr>
            <w:rFonts w:ascii="GHEA Grapalat" w:hAnsi="GHEA Grapalat"/>
            <w:lang w:val="hy-AM"/>
          </w:rPr>
          <w:t xml:space="preserve">024 </w:t>
        </w:r>
        <w:r w:rsidRPr="005E00AB">
          <w:rPr>
            <w:rFonts w:ascii="GHEA Grapalat" w:hAnsi="GHEA Grapalat" w:cs="Sylfaen"/>
            <w:lang w:val="hy-AM"/>
          </w:rPr>
          <w:t>թվականի</w:t>
        </w:r>
        <w:r w:rsidRPr="005E00AB">
          <w:rPr>
            <w:rFonts w:ascii="GHEA Grapalat" w:hAnsi="GHEA Grapalat"/>
            <w:lang w:val="hy-AM"/>
          </w:rPr>
          <w:t xml:space="preserve"> </w:t>
        </w:r>
        <w:r w:rsidRPr="005E00AB">
          <w:rPr>
            <w:rFonts w:ascii="GHEA Grapalat" w:hAnsi="GHEA Grapalat" w:cs="Sylfaen"/>
            <w:lang w:val="hy-AM"/>
          </w:rPr>
          <w:t>փետրվարի</w:t>
        </w:r>
        <w:r w:rsidRPr="005E00AB">
          <w:rPr>
            <w:rFonts w:ascii="GHEA Grapalat" w:hAnsi="GHEA Grapalat"/>
            <w:lang w:val="hy-AM"/>
          </w:rPr>
          <w:t xml:space="preserve"> 12-</w:t>
        </w:r>
        <w:r w:rsidRPr="005E00AB">
          <w:rPr>
            <w:rFonts w:ascii="GHEA Grapalat" w:hAnsi="GHEA Grapalat" w:cs="Sylfaen"/>
            <w:lang w:val="hy-AM"/>
          </w:rPr>
          <w:t>ի</w:t>
        </w:r>
        <w:r w:rsidRPr="005E00AB">
          <w:rPr>
            <w:rFonts w:ascii="GHEA Grapalat" w:hAnsi="GHEA Grapalat"/>
            <w:lang w:val="hy-AM"/>
          </w:rPr>
          <w:t xml:space="preserve">  N 50-</w:t>
        </w:r>
        <w:r w:rsidRPr="005E00AB">
          <w:rPr>
            <w:rFonts w:ascii="GHEA Grapalat" w:hAnsi="GHEA Grapalat" w:cs="Sylfaen"/>
            <w:lang w:val="hy-AM"/>
          </w:rPr>
          <w:t>Ն</w:t>
        </w:r>
        <w:r w:rsidRPr="005E00AB">
          <w:rPr>
            <w:rFonts w:ascii="GHEA Grapalat" w:hAnsi="GHEA Grapalat"/>
            <w:lang w:val="hy-AM"/>
          </w:rPr>
          <w:t xml:space="preserve"> </w:t>
        </w:r>
      </w:hyperlink>
      <w:r w:rsidRPr="005E00AB">
        <w:rPr>
          <w:rFonts w:ascii="GHEA Grapalat" w:hAnsi="GHEA Grapalat"/>
          <w:lang w:val="hy-AM"/>
        </w:rPr>
        <w:t xml:space="preserve"> և</w:t>
      </w:r>
      <w:r w:rsidRPr="005E00AB">
        <w:rPr>
          <w:rFonts w:ascii="GHEA Grapalat" w:hAnsi="GHEA Grapalat"/>
          <w:lang w:val="sah-RU"/>
        </w:rPr>
        <w:t xml:space="preserve"> </w:t>
      </w:r>
      <w:r w:rsidRPr="005E00AB">
        <w:rPr>
          <w:rFonts w:ascii="GHEA Grapalat" w:hAnsi="GHEA Grapalat"/>
          <w:lang w:val="hy-AM"/>
        </w:rPr>
        <w:t xml:space="preserve">2017 թվականի մարտի 28-ի N 12-Ն, ինչպես նաև </w:t>
      </w:r>
      <w:r w:rsidRPr="005E00AB">
        <w:rPr>
          <w:rFonts w:ascii="GHEA Grapalat" w:eastAsia="Times New Roman" w:hAnsi="GHEA Grapalat"/>
          <w:color w:val="000000"/>
          <w:lang w:val="hy-AM"/>
        </w:rPr>
        <w:t>Քաղաքաշինության կոմիտեի նախագահի 2020 թվականի դեկտեմբերի 10-ի թիվ 95-Ն և 2022 թվականի հոկտեմբերի 3-ի թիվ 25-Ն հրամաններով</w:t>
      </w:r>
      <w:r w:rsidRPr="005E00AB">
        <w:rPr>
          <w:rFonts w:ascii="GHEA Grapalat" w:hAnsi="GHEA Grapalat"/>
          <w:lang w:val="sah-RU"/>
        </w:rPr>
        <w:t>,</w:t>
      </w:r>
    </w:p>
    <w:p w14:paraId="27553408" w14:textId="77777777" w:rsidR="00512C98" w:rsidRPr="005E00AB" w:rsidRDefault="00512C98" w:rsidP="005E00AB">
      <w:pPr>
        <w:pStyle w:val="ListParagraph"/>
        <w:numPr>
          <w:ilvl w:val="0"/>
          <w:numId w:val="9"/>
        </w:numPr>
        <w:shd w:val="clear" w:color="auto" w:fill="FFFFFF"/>
        <w:tabs>
          <w:tab w:val="left" w:pos="851"/>
          <w:tab w:val="left" w:pos="993"/>
        </w:tabs>
        <w:spacing w:line="360" w:lineRule="auto"/>
        <w:ind w:left="0" w:firstLine="567"/>
        <w:jc w:val="both"/>
        <w:rPr>
          <w:rFonts w:ascii="GHEA Grapalat" w:eastAsia="Times New Roman" w:hAnsi="GHEA Grapalat"/>
          <w:color w:val="000000"/>
          <w:lang w:val="sah-RU"/>
        </w:rPr>
      </w:pPr>
      <w:r w:rsidRPr="005E00AB">
        <w:rPr>
          <w:rFonts w:ascii="GHEA Grapalat" w:eastAsia="Microsoft YaHei" w:hAnsi="GHEA Grapalat" w:cs="Sylfaen"/>
          <w:lang w:val="sah-RU"/>
        </w:rPr>
        <w:t>խ</w:t>
      </w:r>
      <w:r w:rsidRPr="005E00AB">
        <w:rPr>
          <w:rFonts w:ascii="GHEA Grapalat" w:eastAsia="Microsoft YaHei" w:hAnsi="GHEA Grapalat" w:cs="Sylfaen"/>
          <w:lang w:val="hy-AM"/>
        </w:rPr>
        <w:t>նամք տրամադրողի տարածքի հաշվարկային տարողունակությունը (տեղերի քանակը խմբերում) սահմանվում է համաձայն Քաղաքաշինության կոմիտեի նախագահի 2020 թվականի դեկտեմբերի 10-ի թիվ 95-Ն և Կրթության, գիտության, մշակույթի և սպորտի նախարարի 2021 թվականի հոկտեմբերի 11-ի թիվ 76-Ն հրամանների</w:t>
      </w:r>
      <w:r w:rsidRPr="005E00AB">
        <w:rPr>
          <w:rFonts w:ascii="GHEA Grapalat" w:eastAsia="Microsoft YaHei" w:hAnsi="GHEA Grapalat" w:cs="Sylfaen"/>
          <w:lang w:val="sah-RU"/>
        </w:rPr>
        <w:t>,</w:t>
      </w:r>
    </w:p>
    <w:p w14:paraId="0AB9EB94" w14:textId="77777777" w:rsidR="00512C98" w:rsidRPr="005E00AB" w:rsidRDefault="00512C98" w:rsidP="005E00AB">
      <w:pPr>
        <w:pStyle w:val="ListParagraph"/>
        <w:numPr>
          <w:ilvl w:val="0"/>
          <w:numId w:val="9"/>
        </w:numPr>
        <w:shd w:val="clear" w:color="auto" w:fill="FFFFFF"/>
        <w:tabs>
          <w:tab w:val="left" w:pos="851"/>
          <w:tab w:val="left" w:pos="993"/>
        </w:tabs>
        <w:spacing w:line="360" w:lineRule="auto"/>
        <w:ind w:left="0" w:firstLine="567"/>
        <w:jc w:val="both"/>
        <w:rPr>
          <w:rFonts w:ascii="GHEA Grapalat" w:eastAsia="Times New Roman" w:hAnsi="GHEA Grapalat"/>
          <w:color w:val="000000"/>
          <w:lang w:val="sah-RU"/>
        </w:rPr>
      </w:pPr>
      <w:r w:rsidRPr="005E00AB">
        <w:rPr>
          <w:rFonts w:ascii="GHEA Grapalat" w:eastAsia="Microsoft YaHei" w:hAnsi="GHEA Grapalat" w:cs="Sylfaen"/>
          <w:lang w:val="sah-RU"/>
        </w:rPr>
        <w:t>խ</w:t>
      </w:r>
      <w:r w:rsidRPr="005E00AB">
        <w:rPr>
          <w:rFonts w:ascii="GHEA Grapalat" w:eastAsia="Microsoft YaHei" w:hAnsi="GHEA Grapalat" w:cs="Sylfaen"/>
          <w:lang w:val="hy-AM"/>
        </w:rPr>
        <w:t>նամք տրամադրողի</w:t>
      </w:r>
      <w:r w:rsidRPr="005E00AB">
        <w:rPr>
          <w:rFonts w:ascii="GHEA Grapalat" w:eastAsia="Times New Roman" w:hAnsi="GHEA Grapalat"/>
          <w:color w:val="000000"/>
          <w:lang w:val="hy-AM"/>
        </w:rPr>
        <w:t xml:space="preserve"> մոտ աղմուկի և թրթռման (վիբրացիայի) թույլատրելի մակարդակներին ներկայացվող պահանջները սահմանվում են համաձայն Առողջապահության նախարարի 2002 թվականի մարտի 6-ի թիվ 138 և 2006 թվականի մայիսի 17-ի թիվ 533-Ն  հրամանների</w:t>
      </w:r>
      <w:r w:rsidRPr="005E00AB">
        <w:rPr>
          <w:rFonts w:ascii="GHEA Grapalat" w:eastAsia="Times New Roman" w:hAnsi="GHEA Grapalat"/>
          <w:color w:val="000000"/>
          <w:lang w:val="sah-RU"/>
        </w:rPr>
        <w:t>,</w:t>
      </w:r>
    </w:p>
    <w:p w14:paraId="198F49FC" w14:textId="77777777" w:rsidR="00512C98" w:rsidRPr="005E00AB" w:rsidRDefault="00512C98" w:rsidP="005E00AB">
      <w:pPr>
        <w:pStyle w:val="ListParagraph"/>
        <w:numPr>
          <w:ilvl w:val="0"/>
          <w:numId w:val="9"/>
        </w:numPr>
        <w:shd w:val="clear" w:color="auto" w:fill="FFFFFF"/>
        <w:tabs>
          <w:tab w:val="left" w:pos="851"/>
          <w:tab w:val="left" w:pos="993"/>
        </w:tabs>
        <w:spacing w:line="360" w:lineRule="auto"/>
        <w:ind w:left="0" w:firstLine="567"/>
        <w:jc w:val="both"/>
        <w:rPr>
          <w:rFonts w:ascii="GHEA Grapalat" w:eastAsia="Times New Roman" w:hAnsi="GHEA Grapalat"/>
          <w:color w:val="000000"/>
          <w:lang w:val="sah-RU"/>
        </w:rPr>
      </w:pPr>
      <w:r w:rsidRPr="005E00AB">
        <w:rPr>
          <w:rFonts w:ascii="GHEA Grapalat" w:eastAsia="Times New Roman" w:hAnsi="GHEA Grapalat"/>
          <w:color w:val="000000"/>
          <w:lang w:val="sah-RU"/>
        </w:rPr>
        <w:t>խ</w:t>
      </w:r>
      <w:r w:rsidRPr="005E00AB">
        <w:rPr>
          <w:rFonts w:ascii="GHEA Grapalat" w:eastAsia="Times New Roman" w:hAnsi="GHEA Grapalat"/>
          <w:color w:val="000000"/>
          <w:lang w:val="hy-AM"/>
        </w:rPr>
        <w:t xml:space="preserve">նամք տրամադրողի բնական կամ արհեստական լուսավորությանը, ջրամատակարարմանը, կոյուղուն,  </w:t>
      </w:r>
      <w:r w:rsidRPr="005E00AB">
        <w:rPr>
          <w:rFonts w:ascii="GHEA Grapalat" w:eastAsia="Times New Roman" w:hAnsi="GHEA Grapalat"/>
          <w:color w:val="000000" w:themeColor="text1"/>
          <w:lang w:val="hy-AM"/>
        </w:rPr>
        <w:t xml:space="preserve">ջեռուցմանը, հովացմանը, օդափոխությանը և օդորակմանը </w:t>
      </w:r>
      <w:r w:rsidRPr="005E00AB">
        <w:rPr>
          <w:rFonts w:ascii="GHEA Grapalat" w:eastAsia="Times New Roman" w:hAnsi="GHEA Grapalat"/>
          <w:color w:val="000000"/>
          <w:lang w:val="hy-AM"/>
        </w:rPr>
        <w:t>ներկայացվող պահանջները սահմանվում են նաև համաձայն Քաղաքաշինության կոմիտեի նախագահի 2020 թվականի դեկտեմբերի 10-ի թիվ 95-Ն և 2022 թվականի հոկտեմբերի 3-ի թիվ 25-Ն հրամանների</w:t>
      </w:r>
      <w:r w:rsidRPr="005E00AB">
        <w:rPr>
          <w:rFonts w:ascii="GHEA Grapalat" w:eastAsia="Times New Roman" w:hAnsi="GHEA Grapalat"/>
          <w:color w:val="000000"/>
          <w:lang w:val="sah-RU"/>
        </w:rPr>
        <w:t>,</w:t>
      </w:r>
    </w:p>
    <w:p w14:paraId="29160B62" w14:textId="77777777" w:rsidR="00512C98" w:rsidRPr="005E00AB" w:rsidRDefault="00512C98" w:rsidP="005E00AB">
      <w:pPr>
        <w:pStyle w:val="ListParagraph"/>
        <w:numPr>
          <w:ilvl w:val="0"/>
          <w:numId w:val="9"/>
        </w:numPr>
        <w:shd w:val="clear" w:color="auto" w:fill="FFFFFF" w:themeFill="background1"/>
        <w:tabs>
          <w:tab w:val="left" w:pos="851"/>
          <w:tab w:val="left" w:pos="993"/>
        </w:tabs>
        <w:spacing w:line="360" w:lineRule="auto"/>
        <w:ind w:left="0" w:firstLine="567"/>
        <w:jc w:val="both"/>
        <w:rPr>
          <w:rFonts w:ascii="GHEA Grapalat" w:eastAsia="Times New Roman" w:hAnsi="GHEA Grapalat"/>
          <w:color w:val="000000" w:themeColor="text1"/>
          <w:lang w:val="sah-RU"/>
        </w:rPr>
      </w:pPr>
      <w:r w:rsidRPr="005E00AB">
        <w:rPr>
          <w:rFonts w:ascii="GHEA Grapalat" w:eastAsia="Times New Roman" w:hAnsi="GHEA Grapalat"/>
          <w:color w:val="000000" w:themeColor="text1"/>
          <w:lang w:val="sah-RU"/>
        </w:rPr>
        <w:t>ա</w:t>
      </w:r>
      <w:r w:rsidRPr="005E00AB">
        <w:rPr>
          <w:rFonts w:ascii="GHEA Grapalat" w:eastAsia="Times New Roman" w:hAnsi="GHEA Grapalat"/>
          <w:color w:val="000000" w:themeColor="text1"/>
          <w:lang w:val="hy-AM"/>
        </w:rPr>
        <w:t xml:space="preserve">նձնակազմի նկատմամբ պահանջները սահմանվում են </w:t>
      </w:r>
      <w:r w:rsidRPr="005E00AB">
        <w:rPr>
          <w:rFonts w:ascii="GHEA Grapalat" w:hAnsi="GHEA Grapalat"/>
          <w:lang w:val="hy-AM"/>
        </w:rPr>
        <w:t>ուղղորդվելով</w:t>
      </w:r>
      <w:r w:rsidRPr="005E00AB">
        <w:rPr>
          <w:rFonts w:ascii="GHEA Grapalat" w:eastAsia="Times New Roman" w:hAnsi="GHEA Grapalat"/>
          <w:color w:val="000000" w:themeColor="text1"/>
          <w:lang w:val="hy-AM"/>
        </w:rPr>
        <w:t xml:space="preserve"> Կառավարության 2015 թվականի հոկտեմբերի 29-ի N 1292-Ն  և  2023 թվականի  փետրվարի 16-ի N 216-Ն որոշումներով</w:t>
      </w:r>
      <w:r w:rsidRPr="005E00AB">
        <w:rPr>
          <w:rFonts w:ascii="GHEA Grapalat" w:eastAsia="Times New Roman" w:hAnsi="GHEA Grapalat"/>
          <w:color w:val="000000" w:themeColor="text1"/>
          <w:lang w:val="sah-RU"/>
        </w:rPr>
        <w:t>:</w:t>
      </w:r>
    </w:p>
    <w:p w14:paraId="4DBF8957" w14:textId="7E258437" w:rsidR="00512C98" w:rsidRPr="005E00AB" w:rsidRDefault="00512C98" w:rsidP="005E00AB">
      <w:pPr>
        <w:pStyle w:val="ListParagraph"/>
        <w:shd w:val="clear" w:color="auto" w:fill="FFFFFF" w:themeFill="background1"/>
        <w:tabs>
          <w:tab w:val="left" w:pos="851"/>
          <w:tab w:val="left" w:pos="993"/>
        </w:tabs>
        <w:spacing w:line="360" w:lineRule="auto"/>
        <w:ind w:left="0" w:firstLine="567"/>
        <w:jc w:val="both"/>
        <w:rPr>
          <w:rFonts w:ascii="GHEA Grapalat" w:eastAsia="Times New Roman" w:hAnsi="GHEA Grapalat"/>
          <w:color w:val="000000" w:themeColor="text1"/>
          <w:lang w:val="hy-AM"/>
        </w:rPr>
      </w:pPr>
      <w:r w:rsidRPr="005E00AB">
        <w:rPr>
          <w:rFonts w:ascii="GHEA Grapalat" w:eastAsia="Times New Roman" w:hAnsi="GHEA Grapalat"/>
          <w:color w:val="000000" w:themeColor="text1"/>
          <w:lang w:val="sah-RU"/>
        </w:rPr>
        <w:t xml:space="preserve">Հարկ է նշել, որ </w:t>
      </w:r>
      <w:r w:rsidRPr="005E00AB">
        <w:rPr>
          <w:rFonts w:ascii="GHEA Grapalat" w:eastAsia="Times New Roman" w:hAnsi="GHEA Grapalat"/>
          <w:color w:val="000000" w:themeColor="text1"/>
          <w:lang w:val="hy-AM"/>
        </w:rPr>
        <w:t>ն</w:t>
      </w:r>
      <w:r w:rsidRPr="005E00AB">
        <w:rPr>
          <w:rFonts w:ascii="GHEA Grapalat" w:eastAsia="Times New Roman" w:hAnsi="GHEA Grapalat"/>
          <w:color w:val="000000" w:themeColor="text1"/>
          <w:lang w:val="sah-RU"/>
        </w:rPr>
        <w:t>ախագծով ներկայացված</w:t>
      </w:r>
      <w:r w:rsidRPr="005E00AB">
        <w:rPr>
          <w:rFonts w:ascii="GHEA Grapalat" w:eastAsia="Times New Roman" w:hAnsi="GHEA Grapalat"/>
          <w:color w:val="000000" w:themeColor="text1"/>
          <w:lang w:val="hy-AM"/>
        </w:rPr>
        <w:t xml:space="preserve"> չափորոշիչները նվազագույն են, ինչը նշանակում է, որ </w:t>
      </w:r>
      <w:r w:rsidRPr="005E00AB">
        <w:rPr>
          <w:rFonts w:ascii="GHEA Grapalat" w:eastAsia="Microsoft YaHei" w:hAnsi="GHEA Grapalat" w:cs="Sylfaen"/>
          <w:lang w:val="hy-AM"/>
        </w:rPr>
        <w:t xml:space="preserve">խնամք </w:t>
      </w:r>
      <w:r w:rsidRPr="005E00AB">
        <w:rPr>
          <w:rFonts w:ascii="GHEA Grapalat" w:hAnsi="GHEA Grapalat"/>
          <w:lang w:val="hy-AM"/>
        </w:rPr>
        <w:t xml:space="preserve">տրամադրողները </w:t>
      </w:r>
      <w:r w:rsidRPr="005E00AB">
        <w:rPr>
          <w:rFonts w:ascii="GHEA Grapalat" w:eastAsia="Times New Roman" w:hAnsi="GHEA Grapalat"/>
          <w:color w:val="000000" w:themeColor="text1"/>
          <w:lang w:val="hy-AM"/>
        </w:rPr>
        <w:t xml:space="preserve">կարող են կիրառել այլ չափորոշիչներ, որոնք քանակական կամ որակական ցուցանիշներով կարող են լինել բացառապես ավելին, քան առաջարկվող չափորոշիչներն այն դեպքում, երբ դա բխում է երեխայի լավագույն շահերից: </w:t>
      </w:r>
    </w:p>
    <w:p w14:paraId="004E2AD8" w14:textId="432425B7" w:rsidR="005E00AB" w:rsidRPr="005E00AB" w:rsidRDefault="005E00AB" w:rsidP="00393367">
      <w:pPr>
        <w:pStyle w:val="ListParagraph"/>
        <w:shd w:val="clear" w:color="auto" w:fill="FFFFFF"/>
        <w:tabs>
          <w:tab w:val="left" w:pos="851"/>
          <w:tab w:val="left" w:pos="993"/>
        </w:tabs>
        <w:spacing w:line="360" w:lineRule="auto"/>
        <w:ind w:left="0" w:firstLine="567"/>
        <w:jc w:val="both"/>
        <w:rPr>
          <w:rFonts w:ascii="GHEA Grapalat" w:eastAsia="Times New Roman" w:hAnsi="GHEA Grapalat" w:cs="Arian AMU"/>
          <w:b/>
          <w:bCs/>
          <w:bdr w:val="none" w:sz="0" w:space="0" w:color="auto" w:frame="1"/>
          <w:lang w:val="af-ZA"/>
        </w:rPr>
      </w:pPr>
      <w:r w:rsidRPr="005E00AB">
        <w:rPr>
          <w:rFonts w:ascii="GHEA Grapalat" w:eastAsia="Times New Roman" w:hAnsi="GHEA Grapalat" w:cs="Arian AMU"/>
          <w:lang w:val="hy-AM"/>
        </w:rPr>
        <w:t>Այսպիսով՝ Նախագծով</w:t>
      </w:r>
      <w:r w:rsidRPr="005E00AB">
        <w:rPr>
          <w:rFonts w:ascii="GHEA Grapalat" w:eastAsia="Times New Roman" w:hAnsi="GHEA Grapalat" w:cs="Arian AMU"/>
          <w:lang w:val="af-ZA"/>
        </w:rPr>
        <w:t xml:space="preserve"> </w:t>
      </w:r>
      <w:r w:rsidRPr="005E00AB">
        <w:rPr>
          <w:rFonts w:ascii="GHEA Grapalat" w:eastAsia="Times New Roman" w:hAnsi="GHEA Grapalat" w:cs="Arian AMU"/>
          <w:lang w:val="hy-AM"/>
        </w:rPr>
        <w:t>առաջարկվում</w:t>
      </w:r>
      <w:r w:rsidRPr="005E00AB">
        <w:rPr>
          <w:rFonts w:ascii="GHEA Grapalat" w:eastAsia="Times New Roman" w:hAnsi="GHEA Grapalat" w:cs="Arian AMU"/>
          <w:lang w:val="af-ZA"/>
        </w:rPr>
        <w:t xml:space="preserve"> </w:t>
      </w:r>
      <w:r w:rsidRPr="005E00AB">
        <w:rPr>
          <w:rFonts w:ascii="GHEA Grapalat" w:eastAsia="Times New Roman" w:hAnsi="GHEA Grapalat" w:cs="Arian AMU"/>
          <w:lang w:val="hy-AM"/>
        </w:rPr>
        <w:t>է</w:t>
      </w:r>
      <w:r w:rsidRPr="005E00AB">
        <w:rPr>
          <w:rFonts w:ascii="GHEA Grapalat" w:eastAsia="Times New Roman" w:hAnsi="GHEA Grapalat" w:cs="Arian AMU"/>
          <w:lang w:val="af-ZA"/>
        </w:rPr>
        <w:t xml:space="preserve"> </w:t>
      </w:r>
      <w:r w:rsidRPr="005E00AB">
        <w:rPr>
          <w:rFonts w:ascii="GHEA Grapalat" w:hAnsi="GHEA Grapalat"/>
          <w:lang w:val="hy-AM"/>
        </w:rPr>
        <w:t>հա</w:t>
      </w:r>
      <w:r w:rsidRPr="005E00AB">
        <w:rPr>
          <w:rFonts w:ascii="GHEA Grapalat" w:hAnsi="GHEA Grapalat"/>
          <w:lang w:val="sah-RU"/>
        </w:rPr>
        <w:t>ստատել</w:t>
      </w:r>
      <w:r w:rsidRPr="005E00AB">
        <w:rPr>
          <w:rFonts w:ascii="GHEA Grapalat" w:hAnsi="GHEA Grapalat"/>
          <w:lang w:val="hy-AM"/>
        </w:rPr>
        <w:t xml:space="preserve"> երեխաներին տրամադրվող սննդի տեսականու, սահմանաչափերի, կալորիականության, հաճախականության և </w:t>
      </w:r>
      <w:r w:rsidRPr="005E00AB">
        <w:rPr>
          <w:rFonts w:ascii="GHEA Grapalat" w:hAnsi="GHEA Grapalat"/>
          <w:lang w:val="hy-AM"/>
        </w:rPr>
        <w:lastRenderedPageBreak/>
        <w:t>որակի նվազագույն պահանջները, երեխաներին տրամադրվող հագուստի և կոշկեղենի, հիգիենայի և անձնական օգտագործման պարագաների, ծառայություն մատուցող կազմակերպության տարածքի, կահույքի և անձնակազմի նկատմամբ սահմանաչափերը, նորմերը և նվազագույն պահանջները</w:t>
      </w:r>
      <w:r w:rsidRPr="005E00AB">
        <w:rPr>
          <w:rFonts w:ascii="GHEA Grapalat" w:hAnsi="GHEA Grapalat"/>
          <w:lang w:val="sah-RU"/>
        </w:rPr>
        <w:t>: Այդ պահանջները համապատասխանելու են երեխաների սեռատարիքային կարիքներին, բխելու են նրանց լավագույն շահերից, ապահովելու են նրանց զարգացումը</w:t>
      </w:r>
      <w:r w:rsidRPr="005E00AB">
        <w:rPr>
          <w:rFonts w:ascii="GHEA Grapalat" w:eastAsia="Microsoft YaHei" w:hAnsi="GHEA Grapalat" w:cs="Microsoft YaHei"/>
          <w:lang w:val="af-ZA"/>
        </w:rPr>
        <w:t>:</w:t>
      </w:r>
    </w:p>
    <w:p w14:paraId="14BAFEB1" w14:textId="77777777" w:rsidR="00835667" w:rsidRPr="005E00AB" w:rsidRDefault="00835667" w:rsidP="005E00AB">
      <w:pPr>
        <w:pStyle w:val="NormalWeb"/>
        <w:shd w:val="clear" w:color="auto" w:fill="FFFFFF"/>
        <w:tabs>
          <w:tab w:val="left" w:pos="993"/>
        </w:tabs>
        <w:spacing w:before="0" w:beforeAutospacing="0" w:after="0" w:afterAutospacing="0" w:line="360" w:lineRule="auto"/>
        <w:jc w:val="both"/>
        <w:rPr>
          <w:rFonts w:ascii="GHEA Grapalat" w:hAnsi="GHEA Grapalat"/>
          <w:lang w:val="hy-AM"/>
        </w:rPr>
      </w:pPr>
    </w:p>
    <w:p w14:paraId="341E8F5F" w14:textId="0E557874" w:rsidR="00A211D7" w:rsidRPr="005E00AB" w:rsidRDefault="00C90EE8" w:rsidP="005E00AB">
      <w:pPr>
        <w:pStyle w:val="ListParagraph"/>
        <w:numPr>
          <w:ilvl w:val="0"/>
          <w:numId w:val="7"/>
        </w:numPr>
        <w:spacing w:after="225" w:line="360" w:lineRule="auto"/>
        <w:jc w:val="both"/>
        <w:textAlignment w:val="baseline"/>
        <w:rPr>
          <w:rFonts w:ascii="GHEA Grapalat" w:eastAsia="Tahoma" w:hAnsi="GHEA Grapalat" w:cs="Tahoma"/>
          <w:b/>
          <w:bCs/>
          <w:bdr w:val="none" w:sz="0" w:space="0" w:color="auto" w:frame="1"/>
        </w:rPr>
      </w:pPr>
      <w:r w:rsidRPr="005E00AB">
        <w:rPr>
          <w:rFonts w:ascii="GHEA Grapalat" w:eastAsia="Tahoma" w:hAnsi="GHEA Grapalat" w:cs="Tahoma"/>
          <w:b/>
          <w:bCs/>
          <w:bdr w:val="none" w:sz="0" w:space="0" w:color="auto" w:frame="1"/>
        </w:rPr>
        <w:t>Ակնկալվող արդյունքը</w:t>
      </w:r>
      <w:r w:rsidRPr="005E00AB">
        <w:rPr>
          <w:rFonts w:ascii="Calibri" w:eastAsia="Tahoma" w:hAnsi="Calibri" w:cs="Calibri"/>
          <w:b/>
          <w:bCs/>
          <w:bdr w:val="none" w:sz="0" w:space="0" w:color="auto" w:frame="1"/>
        </w:rPr>
        <w:t> </w:t>
      </w:r>
    </w:p>
    <w:p w14:paraId="44FDECD2" w14:textId="67948145" w:rsidR="005E00AB" w:rsidRPr="005E00AB" w:rsidRDefault="00C90EE8" w:rsidP="005E00AB">
      <w:pPr>
        <w:pStyle w:val="ListParagraph"/>
        <w:shd w:val="clear" w:color="auto" w:fill="FFFFFF"/>
        <w:tabs>
          <w:tab w:val="left" w:pos="851"/>
          <w:tab w:val="left" w:pos="993"/>
        </w:tabs>
        <w:spacing w:line="360" w:lineRule="auto"/>
        <w:ind w:left="0" w:firstLine="567"/>
        <w:jc w:val="both"/>
        <w:rPr>
          <w:rFonts w:ascii="GHEA Grapalat" w:hAnsi="GHEA Grapalat"/>
          <w:lang w:val="sah-RU"/>
        </w:rPr>
      </w:pPr>
      <w:r w:rsidRPr="005E00AB">
        <w:rPr>
          <w:rFonts w:ascii="GHEA Grapalat" w:eastAsia="Tahoma" w:hAnsi="GHEA Grapalat" w:cs="Sylfaen"/>
          <w:color w:val="000000"/>
          <w:lang w:val="hy-AM"/>
        </w:rPr>
        <w:t>Նախագծի</w:t>
      </w:r>
      <w:r w:rsidRPr="005E00AB">
        <w:rPr>
          <w:rFonts w:ascii="GHEA Grapalat" w:hAnsi="GHEA Grapalat"/>
          <w:color w:val="000000"/>
          <w:lang w:val="hy-AM"/>
        </w:rPr>
        <w:t xml:space="preserve"> </w:t>
      </w:r>
      <w:r w:rsidRPr="005E00AB">
        <w:rPr>
          <w:rFonts w:ascii="GHEA Grapalat" w:hAnsi="GHEA Grapalat" w:cs="Sylfaen"/>
          <w:color w:val="000000"/>
          <w:lang w:val="hy-AM"/>
        </w:rPr>
        <w:t>ընդունմամբ ակնկալվում</w:t>
      </w:r>
      <w:r w:rsidRPr="005E00AB">
        <w:rPr>
          <w:rFonts w:ascii="GHEA Grapalat" w:hAnsi="GHEA Grapalat"/>
          <w:color w:val="000000"/>
          <w:lang w:val="hy-AM"/>
        </w:rPr>
        <w:t xml:space="preserve"> </w:t>
      </w:r>
      <w:r w:rsidRPr="005E00AB">
        <w:rPr>
          <w:rFonts w:ascii="GHEA Grapalat" w:hAnsi="GHEA Grapalat" w:cs="Sylfaen"/>
          <w:color w:val="000000"/>
          <w:lang w:val="hy-AM"/>
        </w:rPr>
        <w:t>է գործող նվազագույն չափորոշիչները համապատասխանեցնել</w:t>
      </w:r>
      <w:r w:rsidRPr="005E00AB">
        <w:rPr>
          <w:rFonts w:ascii="GHEA Grapalat" w:hAnsi="GHEA Grapalat"/>
          <w:color w:val="000000"/>
          <w:lang w:val="hy-AM"/>
        </w:rPr>
        <w:t xml:space="preserve"> </w:t>
      </w:r>
      <w:r w:rsidRPr="005E00AB">
        <w:rPr>
          <w:rFonts w:ascii="GHEA Grapalat" w:hAnsi="GHEA Grapalat" w:cs="GHEA Grapalat"/>
          <w:color w:val="000000"/>
          <w:lang w:val="hy-AM"/>
        </w:rPr>
        <w:t>«</w:t>
      </w:r>
      <w:r w:rsidRPr="005E00AB">
        <w:rPr>
          <w:rFonts w:ascii="GHEA Grapalat" w:hAnsi="GHEA Grapalat" w:cs="GHEA Grapalat"/>
          <w:color w:val="000000"/>
          <w:lang w:val="af-ZA"/>
        </w:rPr>
        <w:t xml:space="preserve">Երեխայի իրավունքների մասին» ՀՀ օրենքին, ինչպես նաև </w:t>
      </w:r>
      <w:r w:rsidRPr="005E00AB">
        <w:rPr>
          <w:rFonts w:ascii="GHEA Grapalat" w:hAnsi="GHEA Grapalat" w:cs="GHEA Grapalat"/>
          <w:color w:val="000000"/>
          <w:lang w:val="hy-AM"/>
        </w:rPr>
        <w:t>«</w:t>
      </w:r>
      <w:r w:rsidRPr="005E00AB">
        <w:rPr>
          <w:rFonts w:ascii="GHEA Grapalat" w:hAnsi="GHEA Grapalat" w:cs="GHEA Grapalat"/>
          <w:color w:val="000000"/>
          <w:lang w:val="af-ZA"/>
        </w:rPr>
        <w:t xml:space="preserve">Երեխայի իրավունքների մասին» կոնվենցիային, ինչպես նաև </w:t>
      </w:r>
      <w:r w:rsidRPr="005E00AB">
        <w:rPr>
          <w:rFonts w:ascii="GHEA Grapalat" w:hAnsi="GHEA Grapalat" w:cs="GHEA Grapalat"/>
          <w:color w:val="000000"/>
          <w:lang w:val="hy-AM"/>
        </w:rPr>
        <w:t>«</w:t>
      </w:r>
      <w:r w:rsidRPr="005E00AB">
        <w:rPr>
          <w:rFonts w:ascii="GHEA Grapalat" w:hAnsi="GHEA Grapalat" w:cs="GHEA Grapalat"/>
          <w:color w:val="000000"/>
          <w:lang w:val="af-ZA"/>
        </w:rPr>
        <w:t>Երեխաների այլընտրանքային խնամքի ուղեցույցով» սահմանված չափորոշիչներին</w:t>
      </w:r>
      <w:r w:rsidRPr="005E00AB">
        <w:rPr>
          <w:rFonts w:ascii="GHEA Grapalat" w:hAnsi="GHEA Grapalat"/>
          <w:color w:val="000000"/>
          <w:lang w:val="hy-AM"/>
        </w:rPr>
        <w:t xml:space="preserve">, </w:t>
      </w:r>
      <w:r w:rsidRPr="005E00AB">
        <w:rPr>
          <w:rFonts w:ascii="GHEA Grapalat" w:hAnsi="GHEA Grapalat" w:cs="Sylfaen"/>
          <w:color w:val="000000"/>
          <w:lang w:val="hy-AM"/>
        </w:rPr>
        <w:t>ինչի արդյունքում</w:t>
      </w:r>
      <w:r w:rsidRPr="005E00AB">
        <w:rPr>
          <w:rFonts w:ascii="GHEA Grapalat" w:hAnsi="GHEA Grapalat"/>
          <w:color w:val="000000"/>
          <w:lang w:val="hy-AM"/>
        </w:rPr>
        <w:t xml:space="preserve"> </w:t>
      </w:r>
      <w:r w:rsidRPr="005E00AB">
        <w:rPr>
          <w:rFonts w:ascii="GHEA Grapalat" w:hAnsi="GHEA Grapalat" w:cs="Arian AMU"/>
        </w:rPr>
        <w:t xml:space="preserve">ակնկալվում է </w:t>
      </w:r>
      <w:r w:rsidRPr="005E00AB">
        <w:rPr>
          <w:rFonts w:ascii="GHEA Grapalat" w:hAnsi="GHEA Grapalat" w:cs="Sylfaen"/>
          <w:color w:val="000000"/>
          <w:lang w:val="hy-AM"/>
        </w:rPr>
        <w:t>՝</w:t>
      </w:r>
      <w:r w:rsidRPr="005E00AB">
        <w:rPr>
          <w:rFonts w:ascii="GHEA Grapalat" w:hAnsi="GHEA Grapalat"/>
          <w:color w:val="000000"/>
          <w:lang w:val="hy-AM"/>
        </w:rPr>
        <w:t xml:space="preserve"> </w:t>
      </w:r>
      <w:r w:rsidRPr="005E00AB">
        <w:rPr>
          <w:rFonts w:ascii="GHEA Grapalat" w:hAnsi="GHEA Grapalat" w:cs="Sylfaen"/>
          <w:color w:val="000000"/>
          <w:lang w:val="hy-AM"/>
        </w:rPr>
        <w:t>կյանքի դժվարին իրավիճակում հայտնված</w:t>
      </w:r>
      <w:r w:rsidRPr="005E00AB">
        <w:rPr>
          <w:rFonts w:ascii="GHEA Grapalat" w:hAnsi="GHEA Grapalat"/>
          <w:color w:val="000000"/>
          <w:lang w:val="hy-AM"/>
        </w:rPr>
        <w:t xml:space="preserve"> </w:t>
      </w:r>
      <w:r w:rsidRPr="005E00AB">
        <w:rPr>
          <w:rFonts w:ascii="GHEA Grapalat" w:hAnsi="GHEA Grapalat" w:cs="Arian AMU"/>
        </w:rPr>
        <w:t>երեխաների իրավունքների իրացման համար ավելի նպաստավոր պայմանների ստեղծում</w:t>
      </w:r>
      <w:r w:rsidRPr="005E00AB">
        <w:rPr>
          <w:rFonts w:ascii="GHEA Grapalat" w:hAnsi="GHEA Grapalat"/>
          <w:color w:val="000000"/>
          <w:lang w:val="hy-AM"/>
        </w:rPr>
        <w:t xml:space="preserve"> և </w:t>
      </w:r>
      <w:r w:rsidRPr="005E00AB">
        <w:rPr>
          <w:rFonts w:ascii="GHEA Grapalat" w:hAnsi="GHEA Grapalat"/>
        </w:rPr>
        <w:t>երեխաների խնամք և պաշտպանությ</w:t>
      </w:r>
      <w:r w:rsidR="00393367">
        <w:rPr>
          <w:rFonts w:ascii="GHEA Grapalat" w:hAnsi="GHEA Grapalat"/>
          <w:lang w:val="hy-AM"/>
        </w:rPr>
        <w:t>ու</w:t>
      </w:r>
      <w:r w:rsidRPr="005E00AB">
        <w:rPr>
          <w:rFonts w:ascii="GHEA Grapalat" w:hAnsi="GHEA Grapalat"/>
        </w:rPr>
        <w:t xml:space="preserve">ն իրականացնող </w:t>
      </w:r>
      <w:r w:rsidRPr="005E00AB">
        <w:rPr>
          <w:rFonts w:ascii="GHEA Grapalat" w:eastAsia="Tahoma" w:hAnsi="GHEA Grapalat" w:cs="Tahoma"/>
        </w:rPr>
        <w:t>հաստատությունների</w:t>
      </w:r>
      <w:r w:rsidRPr="005E00AB">
        <w:rPr>
          <w:rFonts w:ascii="GHEA Grapalat" w:hAnsi="GHEA Grapalat"/>
        </w:rPr>
        <w:t xml:space="preserve"> </w:t>
      </w:r>
      <w:r w:rsidRPr="005E00AB">
        <w:rPr>
          <w:rFonts w:ascii="GHEA Grapalat" w:eastAsia="Tahoma" w:hAnsi="GHEA Grapalat" w:cs="Tahoma"/>
        </w:rPr>
        <w:t>բարձր</w:t>
      </w:r>
      <w:r w:rsidRPr="005E00AB">
        <w:rPr>
          <w:rFonts w:ascii="GHEA Grapalat" w:hAnsi="GHEA Grapalat"/>
        </w:rPr>
        <w:t xml:space="preserve"> </w:t>
      </w:r>
      <w:r w:rsidRPr="005E00AB">
        <w:rPr>
          <w:rFonts w:ascii="GHEA Grapalat" w:eastAsia="Tahoma" w:hAnsi="GHEA Grapalat" w:cs="Tahoma"/>
        </w:rPr>
        <w:t>որակի</w:t>
      </w:r>
      <w:r w:rsidRPr="005E00AB">
        <w:rPr>
          <w:rFonts w:ascii="GHEA Grapalat" w:hAnsi="GHEA Grapalat"/>
        </w:rPr>
        <w:t xml:space="preserve"> </w:t>
      </w:r>
      <w:r w:rsidRPr="005E00AB">
        <w:rPr>
          <w:rFonts w:ascii="GHEA Grapalat" w:eastAsia="Tahoma" w:hAnsi="GHEA Grapalat" w:cs="Tahoma"/>
        </w:rPr>
        <w:t>ապահովում</w:t>
      </w:r>
      <w:r w:rsidR="005E00AB" w:rsidRPr="005E00AB">
        <w:rPr>
          <w:rFonts w:ascii="GHEA Grapalat" w:eastAsia="Tahoma" w:hAnsi="GHEA Grapalat" w:cs="Tahoma"/>
        </w:rPr>
        <w:t>՝</w:t>
      </w:r>
      <w:r w:rsidR="005E00AB" w:rsidRPr="005E00AB">
        <w:rPr>
          <w:rFonts w:ascii="GHEA Grapalat" w:eastAsia="Times New Roman" w:hAnsi="GHEA Grapalat" w:cs="Arian AMU"/>
          <w:lang w:val="hy-AM"/>
        </w:rPr>
        <w:t xml:space="preserve"> կարգավորելով </w:t>
      </w:r>
      <w:r w:rsidR="005E00AB" w:rsidRPr="005E00AB">
        <w:rPr>
          <w:rFonts w:ascii="GHEA Grapalat" w:hAnsi="GHEA Grapalat"/>
          <w:lang w:val="hy-AM"/>
        </w:rPr>
        <w:t>երեխաներին տրամադրվող սննդի տեսականու, սահմանաչափերի, կալորիականության, հաճախականության և որակի նվազագույն պահանջները, երեխաներին տրամադրվող հագուստի և կոշկեղենի, հիգիենայի և անձնական օգտագործման պարագաների, ծառայություն մատուցող կազմակերպության տարածքի, կահույքի և անձնակազմի նկատմամբ սահմանաչափերը, նորմերը և նվազագույն պահանջները</w:t>
      </w:r>
      <w:r w:rsidR="005E00AB" w:rsidRPr="005E00AB">
        <w:rPr>
          <w:rFonts w:ascii="GHEA Grapalat" w:hAnsi="GHEA Grapalat"/>
          <w:lang w:val="sah-RU"/>
        </w:rPr>
        <w:t>:</w:t>
      </w:r>
    </w:p>
    <w:p w14:paraId="70A097C6" w14:textId="2519F713" w:rsidR="005E00AB" w:rsidRPr="005E00AB" w:rsidRDefault="005E00AB" w:rsidP="005E00AB">
      <w:pPr>
        <w:pStyle w:val="ListParagraph"/>
        <w:shd w:val="clear" w:color="auto" w:fill="FFFFFF"/>
        <w:tabs>
          <w:tab w:val="left" w:pos="851"/>
          <w:tab w:val="left" w:pos="993"/>
        </w:tabs>
        <w:spacing w:line="360" w:lineRule="auto"/>
        <w:ind w:left="0" w:firstLine="567"/>
        <w:jc w:val="both"/>
        <w:rPr>
          <w:rFonts w:ascii="GHEA Grapalat" w:hAnsi="GHEA Grapalat"/>
          <w:lang w:val="sah-RU"/>
        </w:rPr>
      </w:pPr>
    </w:p>
    <w:p w14:paraId="0B953AB6" w14:textId="77777777" w:rsidR="005E00AB" w:rsidRPr="005E00AB" w:rsidRDefault="005E00AB" w:rsidP="005E00AB">
      <w:pPr>
        <w:pStyle w:val="ListParagraph"/>
        <w:numPr>
          <w:ilvl w:val="0"/>
          <w:numId w:val="7"/>
        </w:numPr>
        <w:spacing w:after="225" w:line="360" w:lineRule="auto"/>
        <w:ind w:left="0" w:firstLine="360"/>
        <w:jc w:val="both"/>
        <w:textAlignment w:val="baseline"/>
        <w:rPr>
          <w:rFonts w:ascii="GHEA Grapalat" w:hAnsi="GHEA Grapalat" w:cs="Arian AMU"/>
          <w:lang w:val="hy-AM"/>
        </w:rPr>
      </w:pPr>
      <w:r w:rsidRPr="005E00AB">
        <w:rPr>
          <w:rFonts w:ascii="GHEA Grapalat" w:eastAsia="Tahoma" w:hAnsi="GHEA Grapalat" w:cs="Tahoma"/>
          <w:b/>
          <w:bCs/>
          <w:bdr w:val="none" w:sz="0" w:space="0" w:color="auto" w:frame="1"/>
          <w:lang w:val="hy-AM"/>
        </w:rPr>
        <w:t>Նախագծի</w:t>
      </w:r>
      <w:r w:rsidRPr="005E00AB">
        <w:rPr>
          <w:rFonts w:ascii="Calibri" w:hAnsi="Calibri" w:cs="Calibri"/>
          <w:lang w:val="hy-AM"/>
        </w:rPr>
        <w:t> </w:t>
      </w:r>
      <w:r w:rsidRPr="005E00AB">
        <w:rPr>
          <w:rFonts w:ascii="GHEA Grapalat" w:eastAsia="Tahoma" w:hAnsi="GHEA Grapalat" w:cs="Tahoma"/>
          <w:b/>
          <w:bCs/>
          <w:bdr w:val="none" w:sz="0" w:space="0" w:color="auto" w:frame="1"/>
          <w:lang w:val="hy-AM"/>
        </w:rPr>
        <w:t>մշակման</w:t>
      </w:r>
      <w:r w:rsidRPr="005E00AB">
        <w:rPr>
          <w:rFonts w:ascii="Calibri" w:hAnsi="Calibri" w:cs="Calibri"/>
          <w:lang w:val="hy-AM"/>
        </w:rPr>
        <w:t> </w:t>
      </w:r>
      <w:r w:rsidRPr="005E00AB">
        <w:rPr>
          <w:rFonts w:ascii="GHEA Grapalat" w:eastAsia="Tahoma" w:hAnsi="GHEA Grapalat" w:cs="Tahoma"/>
          <w:b/>
          <w:bCs/>
          <w:bdr w:val="none" w:sz="0" w:space="0" w:color="auto" w:frame="1"/>
          <w:lang w:val="hy-AM"/>
        </w:rPr>
        <w:t>գործընթացում</w:t>
      </w:r>
      <w:r w:rsidRPr="005E00AB">
        <w:rPr>
          <w:rFonts w:ascii="Calibri" w:hAnsi="Calibri" w:cs="Calibri"/>
          <w:lang w:val="hy-AM"/>
        </w:rPr>
        <w:t> </w:t>
      </w:r>
      <w:r w:rsidRPr="005E00AB">
        <w:rPr>
          <w:rFonts w:ascii="GHEA Grapalat" w:eastAsia="Tahoma" w:hAnsi="GHEA Grapalat" w:cs="Tahoma"/>
          <w:b/>
          <w:bCs/>
          <w:bdr w:val="none" w:sz="0" w:space="0" w:color="auto" w:frame="1"/>
          <w:lang w:val="hy-AM"/>
        </w:rPr>
        <w:t>ներգրավված</w:t>
      </w:r>
      <w:r w:rsidRPr="005E00AB">
        <w:rPr>
          <w:rFonts w:ascii="Calibri" w:hAnsi="Calibri" w:cs="Calibri"/>
          <w:lang w:val="hy-AM"/>
        </w:rPr>
        <w:t> </w:t>
      </w:r>
      <w:r w:rsidRPr="005E00AB">
        <w:rPr>
          <w:rFonts w:ascii="GHEA Grapalat" w:eastAsia="Tahoma" w:hAnsi="GHEA Grapalat" w:cs="Tahoma"/>
          <w:b/>
          <w:bCs/>
          <w:bdr w:val="none" w:sz="0" w:space="0" w:color="auto" w:frame="1"/>
          <w:lang w:val="hy-AM"/>
        </w:rPr>
        <w:t>ինստիտուտները</w:t>
      </w:r>
      <w:r w:rsidRPr="005E00AB">
        <w:rPr>
          <w:rFonts w:ascii="Calibri" w:hAnsi="Calibri" w:cs="Calibri"/>
          <w:lang w:val="hy-AM"/>
        </w:rPr>
        <w:t> </w:t>
      </w:r>
      <w:r w:rsidRPr="005E00AB">
        <w:rPr>
          <w:rFonts w:ascii="GHEA Grapalat" w:eastAsia="Tahoma" w:hAnsi="GHEA Grapalat" w:cs="Tahoma"/>
          <w:b/>
          <w:bCs/>
          <w:bdr w:val="none" w:sz="0" w:space="0" w:color="auto" w:frame="1"/>
          <w:lang w:val="hy-AM"/>
        </w:rPr>
        <w:t>և</w:t>
      </w:r>
      <w:r w:rsidRPr="005E00AB">
        <w:rPr>
          <w:rFonts w:ascii="Calibri" w:hAnsi="Calibri" w:cs="Calibri"/>
          <w:lang w:val="hy-AM"/>
        </w:rPr>
        <w:t> </w:t>
      </w:r>
      <w:r w:rsidRPr="005E00AB">
        <w:rPr>
          <w:rFonts w:ascii="GHEA Grapalat" w:eastAsia="Tahoma" w:hAnsi="GHEA Grapalat" w:cs="Tahoma"/>
          <w:b/>
          <w:bCs/>
          <w:bdr w:val="none" w:sz="0" w:space="0" w:color="auto" w:frame="1"/>
          <w:lang w:val="hy-AM"/>
        </w:rPr>
        <w:t>անձիք</w:t>
      </w:r>
    </w:p>
    <w:p w14:paraId="223DFA86" w14:textId="77777777" w:rsidR="005E00AB" w:rsidRPr="005E00AB" w:rsidRDefault="005E00AB" w:rsidP="005E00AB">
      <w:pPr>
        <w:pStyle w:val="ListParagraph"/>
        <w:tabs>
          <w:tab w:val="left" w:pos="851"/>
        </w:tabs>
        <w:spacing w:line="360" w:lineRule="auto"/>
        <w:ind w:left="0" w:right="141" w:firstLine="720"/>
        <w:jc w:val="both"/>
        <w:rPr>
          <w:rFonts w:ascii="GHEA Grapalat" w:hAnsi="GHEA Grapalat" w:cs="GHEA Grapalat"/>
          <w:lang w:val="hy-AM"/>
        </w:rPr>
      </w:pPr>
      <w:r w:rsidRPr="005E00AB">
        <w:rPr>
          <w:rFonts w:ascii="GHEA Grapalat" w:hAnsi="GHEA Grapalat"/>
          <w:lang w:val="hy-AM"/>
        </w:rPr>
        <w:t xml:space="preserve">Նախագիծը մշակվել է </w:t>
      </w:r>
      <w:r w:rsidRPr="005E00AB">
        <w:rPr>
          <w:rFonts w:ascii="GHEA Grapalat" w:hAnsi="GHEA Grapalat" w:cs="GHEA Grapalat"/>
          <w:lang w:val="hy-AM"/>
        </w:rPr>
        <w:t>Աշխատանքի և սոցիալական հարցերի նախարարության կողմից՝ ՄԱԿ-ի մանկական հիմնադրամի փորձագիտական աջակցությամբ։</w:t>
      </w:r>
    </w:p>
    <w:p w14:paraId="702867BF" w14:textId="77777777" w:rsidR="005E00AB" w:rsidRPr="005E00AB" w:rsidRDefault="005E00AB" w:rsidP="005E00AB">
      <w:pPr>
        <w:pStyle w:val="ListParagraph"/>
        <w:shd w:val="clear" w:color="auto" w:fill="FFFFFF"/>
        <w:tabs>
          <w:tab w:val="left" w:pos="851"/>
          <w:tab w:val="left" w:pos="993"/>
        </w:tabs>
        <w:spacing w:line="360" w:lineRule="auto"/>
        <w:ind w:left="0" w:firstLine="567"/>
        <w:jc w:val="both"/>
        <w:rPr>
          <w:rFonts w:ascii="GHEA Grapalat" w:hAnsi="GHEA Grapalat"/>
          <w:lang w:val="hy-AM"/>
        </w:rPr>
      </w:pPr>
    </w:p>
    <w:p w14:paraId="5DD89639" w14:textId="51EEC432" w:rsidR="005E00AB" w:rsidRPr="005E00AB" w:rsidRDefault="00393367" w:rsidP="00393367">
      <w:pPr>
        <w:tabs>
          <w:tab w:val="left" w:pos="851"/>
        </w:tabs>
        <w:spacing w:line="360" w:lineRule="auto"/>
        <w:ind w:right="141" w:firstLine="360"/>
        <w:jc w:val="both"/>
        <w:rPr>
          <w:rFonts w:ascii="GHEA Grapalat" w:hAnsi="GHEA Grapalat"/>
          <w:b/>
          <w:bCs/>
          <w:lang w:val="hy-AM"/>
        </w:rPr>
      </w:pPr>
      <w:r w:rsidRPr="00393367">
        <w:rPr>
          <w:rFonts w:ascii="GHEA Grapalat" w:hAnsi="GHEA Grapalat" w:cs="Cambria Math"/>
          <w:b/>
          <w:bCs/>
          <w:lang w:val="hy-AM"/>
        </w:rPr>
        <w:t>6</w:t>
      </w:r>
      <w:r w:rsidR="005E00AB" w:rsidRPr="00393367">
        <w:rPr>
          <w:rFonts w:ascii="Cambria Math" w:hAnsi="Cambria Math" w:cs="Cambria Math"/>
          <w:b/>
          <w:bCs/>
          <w:lang w:val="hy-AM"/>
        </w:rPr>
        <w:t>․</w:t>
      </w:r>
      <w:r w:rsidR="005E00AB" w:rsidRPr="005E00AB">
        <w:rPr>
          <w:rFonts w:ascii="GHEA Grapalat" w:hAnsi="GHEA Grapalat"/>
          <w:b/>
          <w:bCs/>
          <w:lang w:val="hy-AM"/>
        </w:rPr>
        <w:t xml:space="preserve"> Նախագծի ընդունման դեպքում լրացուցիչ ֆինանսական միջոցների անհրաժեշտության, պետական կամ տեղական ինքնակառավարման մարմնի բյուջեում եկամուտների և ծախսերի ավելացման կամ նվազեցման մասին</w:t>
      </w:r>
    </w:p>
    <w:p w14:paraId="5907E01C" w14:textId="77777777" w:rsidR="005E00AB" w:rsidRPr="005E00AB" w:rsidRDefault="005E00AB" w:rsidP="005E00AB">
      <w:pPr>
        <w:tabs>
          <w:tab w:val="left" w:pos="851"/>
        </w:tabs>
        <w:spacing w:line="360" w:lineRule="auto"/>
        <w:ind w:right="141" w:firstLine="567"/>
        <w:jc w:val="both"/>
        <w:rPr>
          <w:rFonts w:ascii="GHEA Grapalat" w:hAnsi="GHEA Grapalat"/>
          <w:lang w:val="hy-AM"/>
        </w:rPr>
      </w:pPr>
      <w:r w:rsidRPr="005E00AB">
        <w:rPr>
          <w:rFonts w:ascii="GHEA Grapalat" w:hAnsi="GHEA Grapalat"/>
          <w:lang w:val="hy-AM"/>
        </w:rPr>
        <w:lastRenderedPageBreak/>
        <w:t>Նախագծի ընդունման արդյունքում կառաջանա լրացուցիչ ֆինանսական միջոցների անհրաժեշտություն՝ ընդհանուր 1,654,950 հազար ՀՀ դրամի չափով, որը բաղկացած է հետևյալ ծախսերի ուղղություններից՝</w:t>
      </w:r>
    </w:p>
    <w:p w14:paraId="1E2D7AC6" w14:textId="77777777" w:rsidR="005E00AB" w:rsidRPr="005E00AB" w:rsidRDefault="005E00AB" w:rsidP="005E00AB">
      <w:pPr>
        <w:pStyle w:val="ListParagraph"/>
        <w:numPr>
          <w:ilvl w:val="0"/>
          <w:numId w:val="10"/>
        </w:numPr>
        <w:tabs>
          <w:tab w:val="left" w:pos="851"/>
        </w:tabs>
        <w:spacing w:line="360" w:lineRule="auto"/>
        <w:ind w:right="141"/>
        <w:jc w:val="both"/>
        <w:rPr>
          <w:rFonts w:ascii="GHEA Grapalat" w:hAnsi="GHEA Grapalat"/>
          <w:lang w:val="hy-AM"/>
        </w:rPr>
      </w:pPr>
      <w:r w:rsidRPr="005E00AB">
        <w:rPr>
          <w:rFonts w:ascii="GHEA Grapalat" w:hAnsi="GHEA Grapalat"/>
          <w:lang w:val="hy-AM"/>
        </w:rPr>
        <w:t>19,767.8 հազար ՀՀ դրամով կավելանան 910 շահառուի սննդի վրա ուղղվող ծախսերը,</w:t>
      </w:r>
    </w:p>
    <w:p w14:paraId="51CBC749" w14:textId="77777777" w:rsidR="005E00AB" w:rsidRPr="005E00AB" w:rsidRDefault="005E00AB" w:rsidP="005E00AB">
      <w:pPr>
        <w:pStyle w:val="ListParagraph"/>
        <w:numPr>
          <w:ilvl w:val="0"/>
          <w:numId w:val="10"/>
        </w:numPr>
        <w:tabs>
          <w:tab w:val="left" w:pos="851"/>
        </w:tabs>
        <w:spacing w:line="360" w:lineRule="auto"/>
        <w:ind w:right="141"/>
        <w:jc w:val="both"/>
        <w:rPr>
          <w:rFonts w:ascii="GHEA Grapalat" w:hAnsi="GHEA Grapalat"/>
          <w:lang w:val="hy-AM"/>
        </w:rPr>
      </w:pPr>
      <w:r w:rsidRPr="005E00AB">
        <w:rPr>
          <w:rFonts w:ascii="GHEA Grapalat" w:hAnsi="GHEA Grapalat"/>
          <w:lang w:val="hy-AM"/>
        </w:rPr>
        <w:t>100,646.0 հազար ՀՀ դրամով կավելանան 710 շահառուի հագուստի և հանդերձանքի ապահովման ծախսերը,</w:t>
      </w:r>
    </w:p>
    <w:p w14:paraId="11A90EB1" w14:textId="77777777" w:rsidR="005E00AB" w:rsidRPr="005E00AB" w:rsidRDefault="005E00AB" w:rsidP="005E00AB">
      <w:pPr>
        <w:pStyle w:val="ListParagraph"/>
        <w:numPr>
          <w:ilvl w:val="0"/>
          <w:numId w:val="10"/>
        </w:numPr>
        <w:tabs>
          <w:tab w:val="left" w:pos="851"/>
        </w:tabs>
        <w:spacing w:line="360" w:lineRule="auto"/>
        <w:ind w:right="141"/>
        <w:jc w:val="both"/>
        <w:rPr>
          <w:rFonts w:ascii="GHEA Grapalat" w:hAnsi="GHEA Grapalat"/>
          <w:lang w:val="hy-AM"/>
        </w:rPr>
      </w:pPr>
      <w:r w:rsidRPr="005E00AB">
        <w:rPr>
          <w:rFonts w:ascii="GHEA Grapalat" w:hAnsi="GHEA Grapalat"/>
          <w:lang w:val="hy-AM"/>
        </w:rPr>
        <w:t>24,243.6 հազար ՀՀ դրամով կավելանան 710 շահառուի հիգիենայի պարագաների և մաքրիչ նյութերի ապահովման ծախսերը,</w:t>
      </w:r>
    </w:p>
    <w:p w14:paraId="1DA5679B" w14:textId="77777777" w:rsidR="005E00AB" w:rsidRPr="005E00AB" w:rsidRDefault="005E00AB" w:rsidP="005E00AB">
      <w:pPr>
        <w:pStyle w:val="ListParagraph"/>
        <w:numPr>
          <w:ilvl w:val="0"/>
          <w:numId w:val="10"/>
        </w:numPr>
        <w:tabs>
          <w:tab w:val="left" w:pos="851"/>
        </w:tabs>
        <w:spacing w:line="360" w:lineRule="auto"/>
        <w:ind w:right="141"/>
        <w:jc w:val="both"/>
        <w:rPr>
          <w:rFonts w:ascii="GHEA Grapalat" w:hAnsi="GHEA Grapalat"/>
          <w:lang w:val="hy-AM"/>
        </w:rPr>
      </w:pPr>
      <w:r w:rsidRPr="005E00AB">
        <w:rPr>
          <w:rFonts w:ascii="GHEA Grapalat" w:hAnsi="GHEA Grapalat"/>
          <w:lang w:val="hy-AM"/>
        </w:rPr>
        <w:t>իսկ 1,510,292.6 հազար ՀՀ դրամով կավելանա 1310 շահառուի որակյալ խնամքը ապահովելու նպատակով 1582 հաստիքային միավորի (գործող չափորոշիչների համեմատությամբ 492 հաստիքային միավորով ավել) աշխատանքային ֆոնդին ուղղվող ծախսերը։</w:t>
      </w:r>
    </w:p>
    <w:p w14:paraId="5C14FFE9" w14:textId="69A9516B" w:rsidR="005442CE" w:rsidRPr="005E00AB" w:rsidRDefault="005442CE" w:rsidP="005E00AB">
      <w:pPr>
        <w:pStyle w:val="ListParagraph"/>
        <w:spacing w:after="225" w:line="360" w:lineRule="auto"/>
        <w:ind w:left="142"/>
        <w:jc w:val="both"/>
        <w:textAlignment w:val="baseline"/>
        <w:rPr>
          <w:rFonts w:ascii="GHEA Grapalat" w:eastAsia="Tahoma" w:hAnsi="GHEA Grapalat" w:cs="Tahoma"/>
          <w:lang w:val="hy-AM"/>
        </w:rPr>
      </w:pPr>
    </w:p>
    <w:p w14:paraId="0CF635FB" w14:textId="4734CA06" w:rsidR="005E00AB" w:rsidRPr="00AD7254" w:rsidRDefault="005E00AB" w:rsidP="00AD7254">
      <w:pPr>
        <w:pStyle w:val="ListParagraph"/>
        <w:numPr>
          <w:ilvl w:val="0"/>
          <w:numId w:val="11"/>
        </w:numPr>
        <w:tabs>
          <w:tab w:val="left" w:pos="851"/>
        </w:tabs>
        <w:spacing w:line="360" w:lineRule="auto"/>
        <w:ind w:right="141"/>
        <w:jc w:val="both"/>
        <w:rPr>
          <w:rFonts w:ascii="GHEA Grapalat" w:hAnsi="GHEA Grapalat" w:cs="Cambria"/>
          <w:b/>
          <w:bCs/>
          <w:lang w:val="hy-AM"/>
        </w:rPr>
      </w:pPr>
      <w:r w:rsidRPr="00AD7254">
        <w:rPr>
          <w:rFonts w:ascii="GHEA Grapalat" w:hAnsi="GHEA Grapalat" w:cs="Cambria"/>
          <w:b/>
          <w:bCs/>
          <w:lang w:val="hy-AM"/>
        </w:rPr>
        <w:t>Կապը</w:t>
      </w:r>
      <w:r w:rsidRPr="00AD7254">
        <w:rPr>
          <w:rFonts w:ascii="GHEA Grapalat" w:hAnsi="GHEA Grapalat" w:cs="Cambria"/>
          <w:b/>
          <w:bCs/>
          <w:lang w:val="pt-BR"/>
        </w:rPr>
        <w:t xml:space="preserve"> </w:t>
      </w:r>
      <w:r w:rsidRPr="00AD7254">
        <w:rPr>
          <w:rFonts w:ascii="GHEA Grapalat" w:hAnsi="GHEA Grapalat" w:cs="Cambria"/>
          <w:b/>
          <w:bCs/>
          <w:lang w:val="hy-AM"/>
        </w:rPr>
        <w:t>ռազմավարական</w:t>
      </w:r>
      <w:r w:rsidRPr="00AD7254">
        <w:rPr>
          <w:rFonts w:ascii="GHEA Grapalat" w:hAnsi="GHEA Grapalat" w:cs="Cambria"/>
          <w:b/>
          <w:bCs/>
          <w:lang w:val="pt-BR"/>
        </w:rPr>
        <w:t xml:space="preserve"> </w:t>
      </w:r>
      <w:r w:rsidRPr="00AD7254">
        <w:rPr>
          <w:rFonts w:ascii="GHEA Grapalat" w:hAnsi="GHEA Grapalat" w:cs="Cambria"/>
          <w:b/>
          <w:bCs/>
          <w:lang w:val="hy-AM"/>
        </w:rPr>
        <w:t>փաստաթղթերի</w:t>
      </w:r>
      <w:r w:rsidRPr="00AD7254">
        <w:rPr>
          <w:rFonts w:ascii="GHEA Grapalat" w:hAnsi="GHEA Grapalat" w:cs="Cambria"/>
          <w:b/>
          <w:bCs/>
          <w:lang w:val="pt-BR"/>
        </w:rPr>
        <w:t xml:space="preserve"> </w:t>
      </w:r>
      <w:r w:rsidRPr="00AD7254">
        <w:rPr>
          <w:rFonts w:ascii="GHEA Grapalat" w:hAnsi="GHEA Grapalat" w:cs="Cambria"/>
          <w:b/>
          <w:bCs/>
          <w:lang w:val="hy-AM"/>
        </w:rPr>
        <w:t>հետ</w:t>
      </w:r>
      <w:r w:rsidRPr="00AD7254">
        <w:rPr>
          <w:rFonts w:ascii="GHEA Grapalat" w:hAnsi="GHEA Grapalat" w:cs="Cambria"/>
          <w:b/>
          <w:bCs/>
          <w:lang w:val="pt-BR"/>
        </w:rPr>
        <w:t xml:space="preserve">. </w:t>
      </w:r>
      <w:r w:rsidRPr="00AD7254">
        <w:rPr>
          <w:rFonts w:ascii="GHEA Grapalat" w:hAnsi="GHEA Grapalat" w:cs="Cambria"/>
          <w:b/>
          <w:bCs/>
          <w:lang w:val="hy-AM"/>
        </w:rPr>
        <w:t>Հայաստանի</w:t>
      </w:r>
      <w:r w:rsidRPr="00AD7254">
        <w:rPr>
          <w:rFonts w:ascii="GHEA Grapalat" w:hAnsi="GHEA Grapalat" w:cs="Cambria"/>
          <w:b/>
          <w:bCs/>
          <w:lang w:val="pt-BR"/>
        </w:rPr>
        <w:t xml:space="preserve"> </w:t>
      </w:r>
      <w:r w:rsidRPr="00AD7254">
        <w:rPr>
          <w:rFonts w:ascii="GHEA Grapalat" w:hAnsi="GHEA Grapalat" w:cs="Cambria"/>
          <w:b/>
          <w:bCs/>
          <w:lang w:val="hy-AM"/>
        </w:rPr>
        <w:t>վերափոխման</w:t>
      </w:r>
      <w:r w:rsidRPr="00AD7254">
        <w:rPr>
          <w:rFonts w:ascii="GHEA Grapalat" w:hAnsi="GHEA Grapalat" w:cs="Cambria"/>
          <w:b/>
          <w:bCs/>
          <w:lang w:val="pt-BR"/>
        </w:rPr>
        <w:t xml:space="preserve"> </w:t>
      </w:r>
      <w:r w:rsidRPr="00AD7254">
        <w:rPr>
          <w:rFonts w:ascii="GHEA Grapalat" w:hAnsi="GHEA Grapalat" w:cs="Cambria"/>
          <w:b/>
          <w:bCs/>
          <w:lang w:val="hy-AM"/>
        </w:rPr>
        <w:t>ռազմավարություն</w:t>
      </w:r>
      <w:r w:rsidRPr="00AD7254">
        <w:rPr>
          <w:rFonts w:ascii="GHEA Grapalat" w:hAnsi="GHEA Grapalat" w:cs="Cambria"/>
          <w:b/>
          <w:bCs/>
          <w:lang w:val="pt-BR"/>
        </w:rPr>
        <w:t xml:space="preserve"> 2050, </w:t>
      </w:r>
      <w:r w:rsidRPr="00AD7254">
        <w:rPr>
          <w:rFonts w:ascii="GHEA Grapalat" w:hAnsi="GHEA Grapalat" w:cs="Cambria"/>
          <w:b/>
          <w:bCs/>
          <w:lang w:val="hy-AM"/>
        </w:rPr>
        <w:t>Կառավարության</w:t>
      </w:r>
      <w:r w:rsidRPr="00AD7254">
        <w:rPr>
          <w:rFonts w:ascii="GHEA Grapalat" w:hAnsi="GHEA Grapalat" w:cs="Cambria"/>
          <w:b/>
          <w:bCs/>
          <w:lang w:val="pt-BR"/>
        </w:rPr>
        <w:t xml:space="preserve"> 2021-2026</w:t>
      </w:r>
      <w:r w:rsidRPr="00AD7254">
        <w:rPr>
          <w:rFonts w:ascii="GHEA Grapalat" w:hAnsi="GHEA Grapalat" w:cs="Cambria"/>
          <w:b/>
          <w:bCs/>
          <w:lang w:val="hy-AM"/>
        </w:rPr>
        <w:t>թթ</w:t>
      </w:r>
      <w:r w:rsidRPr="00AD7254">
        <w:rPr>
          <w:rFonts w:ascii="GHEA Grapalat" w:hAnsi="GHEA Grapalat" w:cs="Cambria"/>
          <w:b/>
          <w:bCs/>
          <w:lang w:val="pt-BR"/>
        </w:rPr>
        <w:t xml:space="preserve">. </w:t>
      </w:r>
      <w:r w:rsidRPr="00AD7254">
        <w:rPr>
          <w:rFonts w:ascii="GHEA Grapalat" w:hAnsi="GHEA Grapalat" w:cs="Cambria"/>
          <w:b/>
          <w:bCs/>
          <w:lang w:val="hy-AM"/>
        </w:rPr>
        <w:t>ծրագիր</w:t>
      </w:r>
      <w:r w:rsidRPr="00AD7254">
        <w:rPr>
          <w:rFonts w:ascii="GHEA Grapalat" w:hAnsi="GHEA Grapalat" w:cs="Cambria"/>
          <w:b/>
          <w:bCs/>
          <w:lang w:val="pt-BR"/>
        </w:rPr>
        <w:t xml:space="preserve">, </w:t>
      </w:r>
      <w:r w:rsidRPr="00AD7254">
        <w:rPr>
          <w:rFonts w:ascii="GHEA Grapalat" w:hAnsi="GHEA Grapalat" w:cs="Cambria"/>
          <w:b/>
          <w:bCs/>
          <w:lang w:val="hy-AM"/>
        </w:rPr>
        <w:t>ոլորտային</w:t>
      </w:r>
      <w:r w:rsidRPr="00AD7254">
        <w:rPr>
          <w:rFonts w:ascii="GHEA Grapalat" w:hAnsi="GHEA Grapalat" w:cs="Cambria"/>
          <w:b/>
          <w:bCs/>
          <w:lang w:val="pt-BR"/>
        </w:rPr>
        <w:t xml:space="preserve"> </w:t>
      </w:r>
      <w:r w:rsidRPr="00AD7254">
        <w:rPr>
          <w:rFonts w:ascii="GHEA Grapalat" w:hAnsi="GHEA Grapalat" w:cs="Cambria"/>
          <w:b/>
          <w:bCs/>
          <w:lang w:val="hy-AM"/>
        </w:rPr>
        <w:t>և</w:t>
      </w:r>
      <w:r w:rsidRPr="00AD7254">
        <w:rPr>
          <w:rFonts w:ascii="GHEA Grapalat" w:hAnsi="GHEA Grapalat" w:cs="Cambria"/>
          <w:b/>
          <w:bCs/>
          <w:lang w:val="pt-BR"/>
        </w:rPr>
        <w:t>/</w:t>
      </w:r>
      <w:r w:rsidRPr="00AD7254">
        <w:rPr>
          <w:rFonts w:ascii="GHEA Grapalat" w:hAnsi="GHEA Grapalat" w:cs="Cambria"/>
          <w:b/>
          <w:bCs/>
          <w:lang w:val="hy-AM"/>
        </w:rPr>
        <w:t>կամ</w:t>
      </w:r>
      <w:r w:rsidRPr="00AD7254">
        <w:rPr>
          <w:rFonts w:ascii="GHEA Grapalat" w:hAnsi="GHEA Grapalat" w:cs="Cambria"/>
          <w:b/>
          <w:bCs/>
          <w:lang w:val="pt-BR"/>
        </w:rPr>
        <w:t xml:space="preserve"> </w:t>
      </w:r>
      <w:r w:rsidRPr="00AD7254">
        <w:rPr>
          <w:rFonts w:ascii="GHEA Grapalat" w:hAnsi="GHEA Grapalat" w:cs="Cambria"/>
          <w:b/>
          <w:bCs/>
          <w:lang w:val="hy-AM"/>
        </w:rPr>
        <w:t>այլ</w:t>
      </w:r>
      <w:r w:rsidRPr="00AD7254">
        <w:rPr>
          <w:rFonts w:ascii="GHEA Grapalat" w:hAnsi="GHEA Grapalat" w:cs="Cambria"/>
          <w:b/>
          <w:bCs/>
          <w:lang w:val="pt-BR"/>
        </w:rPr>
        <w:t xml:space="preserve"> </w:t>
      </w:r>
      <w:r w:rsidRPr="00AD7254">
        <w:rPr>
          <w:rFonts w:ascii="GHEA Grapalat" w:hAnsi="GHEA Grapalat" w:cs="Cambria"/>
          <w:b/>
          <w:bCs/>
          <w:lang w:val="hy-AM"/>
        </w:rPr>
        <w:t>ռազմավարություններ</w:t>
      </w:r>
    </w:p>
    <w:p w14:paraId="3D0C6AEC" w14:textId="3B9B2C3B" w:rsidR="00D12055" w:rsidRPr="005E00AB" w:rsidRDefault="002C50C4" w:rsidP="005E00AB">
      <w:pPr>
        <w:pStyle w:val="CommentText"/>
        <w:spacing w:line="360" w:lineRule="auto"/>
        <w:jc w:val="both"/>
        <w:rPr>
          <w:rFonts w:ascii="GHEA Grapalat" w:hAnsi="GHEA Grapalat"/>
          <w:sz w:val="24"/>
          <w:szCs w:val="24"/>
          <w:lang w:val="hy-AM"/>
        </w:rPr>
      </w:pPr>
      <w:r>
        <w:rPr>
          <w:rFonts w:ascii="GHEA Grapalat" w:eastAsia="Times New Roman" w:hAnsi="GHEA Grapalat" w:cs="Arian AMU"/>
          <w:sz w:val="24"/>
          <w:szCs w:val="24"/>
          <w:lang w:val="hy-AM" w:eastAsia="ru-RU"/>
        </w:rPr>
        <w:tab/>
      </w:r>
      <w:r w:rsidR="004E2B60" w:rsidRPr="005E00AB">
        <w:rPr>
          <w:rFonts w:ascii="GHEA Grapalat" w:eastAsia="Times New Roman" w:hAnsi="GHEA Grapalat" w:cs="Arian AMU"/>
          <w:sz w:val="24"/>
          <w:szCs w:val="24"/>
          <w:lang w:val="hy-AM" w:eastAsia="ru-RU"/>
        </w:rPr>
        <w:t xml:space="preserve">Նախագիծը բխում է </w:t>
      </w:r>
      <w:r w:rsidR="005442CE" w:rsidRPr="005E00AB">
        <w:rPr>
          <w:rFonts w:ascii="GHEA Grapalat" w:eastAsia="Times New Roman" w:hAnsi="GHEA Grapalat" w:cs="Arian AMU"/>
          <w:sz w:val="24"/>
          <w:szCs w:val="24"/>
          <w:lang w:val="hy-AM" w:eastAsia="ru-RU"/>
        </w:rPr>
        <w:t xml:space="preserve">«Հայաստանի վերափոխման ռազմավարություն 2050» ռազմավարական </w:t>
      </w:r>
      <w:r w:rsidR="004E2B60" w:rsidRPr="005E00AB">
        <w:rPr>
          <w:rFonts w:ascii="GHEA Grapalat" w:eastAsia="Times New Roman" w:hAnsi="GHEA Grapalat" w:cs="Arian AMU"/>
          <w:sz w:val="24"/>
          <w:szCs w:val="24"/>
          <w:lang w:val="hy-AM" w:eastAsia="ru-RU"/>
        </w:rPr>
        <w:t>փաստաթղթի 04 մեգանպատակից</w:t>
      </w:r>
      <w:r w:rsidR="00D12055" w:rsidRPr="005E00AB">
        <w:rPr>
          <w:rFonts w:ascii="GHEA Grapalat" w:eastAsia="Times New Roman" w:hAnsi="GHEA Grapalat" w:cs="Arian AMU"/>
          <w:sz w:val="24"/>
          <w:szCs w:val="24"/>
          <w:lang w:val="hy-AM" w:eastAsia="ru-RU"/>
        </w:rPr>
        <w:t xml:space="preserve">՝ հաշվի առնելով այն հանգամանքը, որ </w:t>
      </w:r>
      <w:r w:rsidR="00D12055" w:rsidRPr="005E00AB">
        <w:rPr>
          <w:rFonts w:ascii="GHEA Grapalat" w:hAnsi="GHEA Grapalat"/>
          <w:sz w:val="24"/>
          <w:szCs w:val="24"/>
          <w:lang w:val="hy-AM"/>
        </w:rPr>
        <w:t xml:space="preserve">արդյունավետ չափորոշիչների ներդրման միջոցով ապահովվում է պետական լիարժեք հոգածություն կյանքի դժվարին իրավիճակում հայտնված երեխաներին, </w:t>
      </w:r>
      <w:r w:rsidR="00BE6A9C" w:rsidRPr="005E00AB">
        <w:rPr>
          <w:rFonts w:ascii="GHEA Grapalat" w:hAnsi="GHEA Grapalat"/>
          <w:sz w:val="24"/>
          <w:szCs w:val="24"/>
          <w:lang w:val="hy-AM"/>
        </w:rPr>
        <w:t xml:space="preserve">սոցիալիզացիայի համար նպաստավոր պայմանների ստեղծում, բռնությունից, թրաֆիքինգից, բուլինգից երեխաների պաշտպանված լինելու երաշխիքների ապահովում։ </w:t>
      </w:r>
    </w:p>
    <w:p w14:paraId="2A057A83" w14:textId="77777777" w:rsidR="005E00AB" w:rsidRPr="005E00AB" w:rsidRDefault="005E00AB" w:rsidP="005E00AB">
      <w:pPr>
        <w:tabs>
          <w:tab w:val="left" w:pos="851"/>
        </w:tabs>
        <w:autoSpaceDE w:val="0"/>
        <w:autoSpaceDN w:val="0"/>
        <w:adjustRightInd w:val="0"/>
        <w:spacing w:line="360" w:lineRule="auto"/>
        <w:ind w:firstLine="567"/>
        <w:jc w:val="both"/>
        <w:rPr>
          <w:rFonts w:ascii="GHEA Grapalat" w:hAnsi="GHEA Grapalat" w:cs="CIDFont+F3"/>
          <w:lang w:val="hy-AM"/>
        </w:rPr>
      </w:pPr>
      <w:r w:rsidRPr="005E00AB">
        <w:rPr>
          <w:rFonts w:ascii="GHEA Grapalat" w:hAnsi="GHEA Grapalat"/>
          <w:lang w:val="hy-AM"/>
        </w:rPr>
        <w:t xml:space="preserve">Նախագծի ընդունումը բխում է ՀՀ վարչապետի 2025 թվականի հունվարի 20-ի «Սոցիալական աջակցության մասին» օրենքի կիրարկումն ապահովող միջոցառումների ցանկը հաստատելու մասին» </w:t>
      </w:r>
      <w:r w:rsidRPr="005E00AB">
        <w:rPr>
          <w:rFonts w:ascii="GHEA Grapalat" w:hAnsi="GHEA Grapalat" w:cs="CIDFont+F3"/>
          <w:lang w:val="hy-AM"/>
        </w:rPr>
        <w:t xml:space="preserve">N 47-Ա որոշման հավելվածի </w:t>
      </w:r>
      <w:r w:rsidRPr="005E00AB">
        <w:rPr>
          <w:rFonts w:ascii="GHEA Grapalat" w:hAnsi="GHEA Grapalat" w:cs="CIDFont+F3"/>
          <w:lang w:val="sah-RU"/>
        </w:rPr>
        <w:t>19</w:t>
      </w:r>
      <w:r w:rsidRPr="005E00AB">
        <w:rPr>
          <w:rFonts w:ascii="GHEA Grapalat" w:hAnsi="GHEA Grapalat" w:cs="CIDFont+F3"/>
          <w:lang w:val="hy-AM"/>
        </w:rPr>
        <w:t>-րդ կետից:</w:t>
      </w:r>
    </w:p>
    <w:p w14:paraId="7D4A51C4" w14:textId="77777777" w:rsidR="005E00AB" w:rsidRPr="005E00AB" w:rsidRDefault="005E00AB" w:rsidP="005E00AB">
      <w:pPr>
        <w:pStyle w:val="CommentText"/>
        <w:spacing w:line="360" w:lineRule="auto"/>
        <w:jc w:val="both"/>
        <w:rPr>
          <w:rFonts w:ascii="GHEA Grapalat" w:hAnsi="GHEA Grapalat"/>
          <w:b/>
          <w:sz w:val="24"/>
          <w:szCs w:val="24"/>
          <w:lang w:val="hy-AM"/>
        </w:rPr>
      </w:pPr>
    </w:p>
    <w:sectPr w:rsidR="005E00AB" w:rsidRPr="005E00AB" w:rsidSect="001E5697">
      <w:footerReference w:type="even" r:id="rId9"/>
      <w:footerReference w:type="default" r:id="rId10"/>
      <w:pgSz w:w="11900" w:h="16840"/>
      <w:pgMar w:top="1152" w:right="1008" w:bottom="1152"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F95DA" w16cex:dateUtc="2022-06-11T18:29:00Z"/>
  <w16cex:commentExtensible w16cex:durableId="264F9609" w16cex:dateUtc="2022-06-11T18:30:00Z"/>
  <w16cex:commentExtensible w16cex:durableId="265C819B" w16cex:dateUtc="2022-06-21T13:42:00Z"/>
  <w16cex:commentExtensible w16cex:durableId="264F9643" w16cex:dateUtc="2022-06-11T18:31:00Z"/>
  <w16cex:commentExtensible w16cex:durableId="265C824B" w16cex:dateUtc="2022-06-21T13:45:00Z"/>
  <w16cex:commentExtensible w16cex:durableId="264F9746" w16cex:dateUtc="2022-06-11T18:35:00Z"/>
  <w16cex:commentExtensible w16cex:durableId="265C8930" w16cex:dateUtc="2022-06-21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4199A5" w16cid:durableId="264F95DA"/>
  <w16cid:commentId w16cid:paraId="478B25F4" w16cid:durableId="264F9609"/>
  <w16cid:commentId w16cid:paraId="26226CA5" w16cid:durableId="265C819B"/>
  <w16cid:commentId w16cid:paraId="38C67FAF" w16cid:durableId="264F9643"/>
  <w16cid:commentId w16cid:paraId="3D1D5332" w16cid:durableId="265C824B"/>
  <w16cid:commentId w16cid:paraId="1ED18897" w16cid:durableId="264F9746"/>
  <w16cid:commentId w16cid:paraId="3D50F7FF" w16cid:durableId="265C89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BD7B1" w14:textId="77777777" w:rsidR="00987E24" w:rsidRDefault="00987E24" w:rsidP="00C13C58">
      <w:r>
        <w:separator/>
      </w:r>
    </w:p>
  </w:endnote>
  <w:endnote w:type="continuationSeparator" w:id="0">
    <w:p w14:paraId="502CF65C" w14:textId="77777777" w:rsidR="00987E24" w:rsidRDefault="00987E24" w:rsidP="00C13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MU">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n AMU">
    <w:altName w:val="Calibri"/>
    <w:charset w:val="00"/>
    <w:family w:val="auto"/>
    <w:pitch w:val="variable"/>
    <w:sig w:usb0="A1002EAF" w:usb1="5000000A" w:usb2="00000000" w:usb3="00000000" w:csb0="000101FF" w:csb1="00000000"/>
  </w:font>
  <w:font w:name="Arial Unicode">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IDFont+F3">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ED46F" w14:textId="77777777" w:rsidR="00C13C58" w:rsidRDefault="00C13C58" w:rsidP="0028092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A46622" w14:textId="77777777" w:rsidR="00C13C58" w:rsidRDefault="00C13C58" w:rsidP="00C13C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A8E23" w14:textId="421DEDEB" w:rsidR="00C13C58" w:rsidRDefault="00C13C58" w:rsidP="0028092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7A70">
      <w:rPr>
        <w:rStyle w:val="PageNumber"/>
        <w:noProof/>
      </w:rPr>
      <w:t>2</w:t>
    </w:r>
    <w:r>
      <w:rPr>
        <w:rStyle w:val="PageNumber"/>
      </w:rPr>
      <w:fldChar w:fldCharType="end"/>
    </w:r>
  </w:p>
  <w:p w14:paraId="658D5032" w14:textId="77777777" w:rsidR="00C13C58" w:rsidRDefault="00C13C58" w:rsidP="00C13C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75C1E" w14:textId="77777777" w:rsidR="00987E24" w:rsidRDefault="00987E24" w:rsidP="00C13C58">
      <w:r>
        <w:separator/>
      </w:r>
    </w:p>
  </w:footnote>
  <w:footnote w:type="continuationSeparator" w:id="0">
    <w:p w14:paraId="78BE8F77" w14:textId="77777777" w:rsidR="00987E24" w:rsidRDefault="00987E24" w:rsidP="00C13C58">
      <w:r>
        <w:continuationSeparator/>
      </w:r>
    </w:p>
  </w:footnote>
  <w:footnote w:id="1">
    <w:p w14:paraId="4EC07634" w14:textId="77777777" w:rsidR="00986264" w:rsidRPr="0047543B" w:rsidRDefault="00986264" w:rsidP="00986264">
      <w:pPr>
        <w:pStyle w:val="FootnoteText"/>
        <w:rPr>
          <w:rFonts w:ascii="GHEA Grapalat" w:hAnsi="GHEA Grapalat"/>
          <w:sz w:val="22"/>
          <w:szCs w:val="22"/>
        </w:rPr>
      </w:pPr>
      <w:r w:rsidRPr="0047543B">
        <w:rPr>
          <w:rStyle w:val="FootnoteReference"/>
          <w:rFonts w:ascii="GHEA Grapalat" w:hAnsi="GHEA Grapalat"/>
          <w:sz w:val="22"/>
          <w:szCs w:val="22"/>
        </w:rPr>
        <w:footnoteRef/>
      </w:r>
      <w:r w:rsidRPr="0047543B">
        <w:rPr>
          <w:rFonts w:ascii="GHEA Grapalat" w:hAnsi="GHEA Grapalat"/>
          <w:sz w:val="22"/>
          <w:szCs w:val="22"/>
        </w:rPr>
        <w:t xml:space="preserve"> </w:t>
      </w:r>
      <w:r w:rsidRPr="0047543B">
        <w:rPr>
          <w:rFonts w:ascii="GHEA Grapalat" w:hAnsi="GHEA Grapalat" w:cs="GHEA Grapalat"/>
          <w:color w:val="000000"/>
          <w:sz w:val="22"/>
          <w:szCs w:val="22"/>
          <w:lang w:val="af-ZA"/>
        </w:rPr>
        <w:t>Տե՛ս`</w:t>
      </w:r>
      <w:r>
        <w:rPr>
          <w:rFonts w:ascii="GHEA Grapalat" w:hAnsi="GHEA Grapalat" w:cs="GHEA Grapalat"/>
          <w:color w:val="000000"/>
          <w:sz w:val="22"/>
          <w:szCs w:val="22"/>
          <w:lang w:val="af-ZA"/>
        </w:rPr>
        <w:t xml:space="preserve"> </w:t>
      </w:r>
      <w:hyperlink r:id="rId1" w:history="1">
        <w:r w:rsidRPr="0064202C">
          <w:rPr>
            <w:rStyle w:val="Hyperlink"/>
            <w:rFonts w:ascii="GHEA Grapalat" w:hAnsi="GHEA Grapalat" w:cs="GHEA Grapalat"/>
            <w:sz w:val="22"/>
            <w:szCs w:val="22"/>
            <w:lang w:val="af-ZA"/>
          </w:rPr>
          <w:t>https://digitallibrary.un.org/record/673583?ln=en</w:t>
        </w:r>
      </w:hyperlink>
      <w:r>
        <w:rPr>
          <w:rFonts w:ascii="GHEA Grapalat" w:hAnsi="GHEA Grapalat" w:cs="GHEA Grapalat"/>
          <w:color w:val="000000"/>
          <w:sz w:val="22"/>
          <w:szCs w:val="22"/>
          <w:lang w:val="af-ZA"/>
        </w:rPr>
        <w:t xml:space="preserve"> :</w:t>
      </w:r>
    </w:p>
  </w:footnote>
  <w:footnote w:id="2">
    <w:p w14:paraId="48837684" w14:textId="77777777" w:rsidR="00986264" w:rsidRPr="0047543B" w:rsidRDefault="00986264" w:rsidP="00986264">
      <w:pPr>
        <w:rPr>
          <w:rFonts w:ascii="GHEA Grapalat" w:eastAsia="Times New Roman" w:hAnsi="GHEA Grapalat"/>
          <w:sz w:val="22"/>
          <w:szCs w:val="22"/>
        </w:rPr>
      </w:pPr>
      <w:r w:rsidRPr="0047543B">
        <w:rPr>
          <w:rStyle w:val="FootnoteReference"/>
          <w:rFonts w:ascii="GHEA Grapalat" w:hAnsi="GHEA Grapalat"/>
          <w:sz w:val="22"/>
          <w:szCs w:val="22"/>
        </w:rPr>
        <w:footnoteRef/>
      </w:r>
      <w:r w:rsidRPr="0047543B">
        <w:rPr>
          <w:rFonts w:ascii="GHEA Grapalat" w:hAnsi="GHEA Grapalat" w:cs="GHEA Grapalat"/>
          <w:color w:val="000000"/>
          <w:sz w:val="22"/>
          <w:szCs w:val="22"/>
          <w:lang w:val="af-ZA"/>
        </w:rPr>
        <w:t xml:space="preserve"> Տե՛ս` </w:t>
      </w:r>
      <w:hyperlink r:id="rId2" w:history="1">
        <w:r w:rsidRPr="0064202C">
          <w:rPr>
            <w:rStyle w:val="Hyperlink"/>
            <w:rFonts w:ascii="GHEA Grapalat" w:hAnsi="GHEA Grapalat" w:cs="GHEA Grapalat"/>
            <w:sz w:val="22"/>
            <w:szCs w:val="22"/>
            <w:lang w:val="af-ZA"/>
          </w:rPr>
          <w:t>https://search.coe.int/cm/Pages/result_details.aspx?ObjectID=09000016805daac2</w:t>
        </w:r>
      </w:hyperlink>
      <w:r>
        <w:rPr>
          <w:rFonts w:ascii="GHEA Grapalat" w:hAnsi="GHEA Grapalat" w:cs="GHEA Grapalat"/>
          <w:color w:val="000000"/>
          <w:sz w:val="22"/>
          <w:szCs w:val="22"/>
          <w:lang w:val="af-ZA"/>
        </w:rPr>
        <w:t xml:space="preserve"> : </w:t>
      </w:r>
    </w:p>
  </w:footnote>
  <w:footnote w:id="3">
    <w:p w14:paraId="5649D485" w14:textId="77777777" w:rsidR="00986264" w:rsidRPr="00E41BC2" w:rsidRDefault="00986264" w:rsidP="00986264">
      <w:pPr>
        <w:pStyle w:val="p1"/>
        <w:jc w:val="both"/>
        <w:rPr>
          <w:rFonts w:ascii="GHEA Grapalat" w:hAnsi="GHEA Grapalat" w:cs="GHEA Grapalat"/>
          <w:color w:val="000000"/>
          <w:sz w:val="22"/>
          <w:szCs w:val="22"/>
        </w:rPr>
      </w:pPr>
      <w:r w:rsidRPr="00C260C9">
        <w:rPr>
          <w:rStyle w:val="FootnoteReference"/>
          <w:rFonts w:ascii="GHEA Grapalat" w:hAnsi="GHEA Grapalat"/>
          <w:sz w:val="22"/>
          <w:szCs w:val="22"/>
        </w:rPr>
        <w:footnoteRef/>
      </w:r>
      <w:r w:rsidRPr="00C260C9">
        <w:rPr>
          <w:rFonts w:ascii="GHEA Grapalat" w:hAnsi="GHEA Grapalat"/>
          <w:sz w:val="22"/>
          <w:szCs w:val="22"/>
        </w:rPr>
        <w:t xml:space="preserve"> </w:t>
      </w:r>
      <w:r w:rsidRPr="00C260C9">
        <w:rPr>
          <w:rFonts w:ascii="GHEA Grapalat" w:hAnsi="GHEA Grapalat" w:cs="GHEA Grapalat"/>
          <w:color w:val="000000"/>
          <w:sz w:val="22"/>
          <w:szCs w:val="22"/>
          <w:lang w:val="af-ZA"/>
        </w:rPr>
        <w:t xml:space="preserve">Տե՛ս` </w:t>
      </w:r>
      <w:r w:rsidRPr="00C260C9">
        <w:rPr>
          <w:rFonts w:ascii="GHEA Grapalat" w:hAnsi="GHEA Grapalat" w:cs="GHEA Grapalat"/>
          <w:color w:val="000000"/>
          <w:sz w:val="22"/>
          <w:szCs w:val="22"/>
        </w:rPr>
        <w:t>Moving Forward: Implementing the “Guidelines for the Alternative Care of Children’ (CELIS, ISS, UNICEF, Oak Foundation, SOS Children’s Villages),</w:t>
      </w:r>
      <w:r>
        <w:rPr>
          <w:rFonts w:ascii="GHEA Grapalat" w:hAnsi="GHEA Grapalat" w:cs="GHEA Grapalat"/>
          <w:color w:val="000000"/>
          <w:sz w:val="22"/>
          <w:szCs w:val="22"/>
          <w:lang w:val="af-ZA"/>
        </w:rPr>
        <w:t xml:space="preserve"> </w:t>
      </w:r>
      <w:r w:rsidRPr="00C260C9">
        <w:rPr>
          <w:rFonts w:ascii="GHEA Grapalat" w:hAnsi="GHEA Grapalat" w:cs="GHEA Grapalat"/>
          <w:color w:val="000000"/>
          <w:sz w:val="22"/>
          <w:szCs w:val="22"/>
        </w:rPr>
        <w:t>National Standards for Children’s Residential Centres (Dublin), Quality for Children Standards for Out-of-Home Child Care in Europe (IFCO, SOS Children’s Villages, FICE), Policies and Procedures for Children’s Residential Centres (HSE Dublin North East), Raising the Standards: Quality childcare provision in East and Central Africa (Save the Children), Children’s Homes: National Minimum Standards, Children’s Home Regulations (UK), </w:t>
      </w:r>
      <w:r w:rsidRPr="00E05E11">
        <w:rPr>
          <w:rFonts w:ascii="GHEA Grapalat" w:hAnsi="GHEA Grapalat" w:cs="GHEA Grapalat"/>
          <w:color w:val="000000"/>
          <w:sz w:val="22"/>
          <w:szCs w:val="22"/>
          <w:lang w:val="ru-RU"/>
        </w:rPr>
        <w:t>Постановление</w:t>
      </w:r>
      <w:r w:rsidRPr="00E41BC2">
        <w:rPr>
          <w:rFonts w:ascii="GHEA Grapalat" w:hAnsi="GHEA Grapalat" w:cs="GHEA Grapalat"/>
          <w:color w:val="000000"/>
          <w:sz w:val="22"/>
          <w:szCs w:val="22"/>
        </w:rPr>
        <w:t xml:space="preserve"> </w:t>
      </w:r>
      <w:r w:rsidRPr="00E05E11">
        <w:rPr>
          <w:rFonts w:ascii="GHEA Grapalat" w:hAnsi="GHEA Grapalat" w:cs="GHEA Grapalat"/>
          <w:color w:val="000000"/>
          <w:sz w:val="22"/>
          <w:szCs w:val="22"/>
          <w:lang w:val="ru-RU"/>
        </w:rPr>
        <w:t>Правительства</w:t>
      </w:r>
      <w:r w:rsidRPr="00E41BC2">
        <w:rPr>
          <w:rFonts w:ascii="GHEA Grapalat" w:hAnsi="GHEA Grapalat" w:cs="GHEA Grapalat"/>
          <w:color w:val="000000"/>
          <w:sz w:val="22"/>
          <w:szCs w:val="22"/>
        </w:rPr>
        <w:t xml:space="preserve"> </w:t>
      </w:r>
      <w:r w:rsidRPr="00E05E11">
        <w:rPr>
          <w:rFonts w:ascii="GHEA Grapalat" w:hAnsi="GHEA Grapalat" w:cs="GHEA Grapalat"/>
          <w:color w:val="000000"/>
          <w:sz w:val="22"/>
          <w:szCs w:val="22"/>
          <w:lang w:val="ru-RU"/>
        </w:rPr>
        <w:t>Российской</w:t>
      </w:r>
      <w:r w:rsidRPr="00E41BC2">
        <w:rPr>
          <w:rFonts w:ascii="GHEA Grapalat" w:hAnsi="GHEA Grapalat" w:cs="GHEA Grapalat"/>
          <w:color w:val="000000"/>
          <w:sz w:val="22"/>
          <w:szCs w:val="22"/>
        </w:rPr>
        <w:t xml:space="preserve"> </w:t>
      </w:r>
      <w:r w:rsidRPr="00E05E11">
        <w:rPr>
          <w:rFonts w:ascii="GHEA Grapalat" w:hAnsi="GHEA Grapalat" w:cs="GHEA Grapalat"/>
          <w:color w:val="000000"/>
          <w:sz w:val="22"/>
          <w:szCs w:val="22"/>
          <w:lang w:val="ru-RU"/>
        </w:rPr>
        <w:t>Федерации</w:t>
      </w:r>
      <w:r w:rsidRPr="00E41BC2">
        <w:rPr>
          <w:rFonts w:ascii="GHEA Grapalat" w:hAnsi="GHEA Grapalat" w:cs="GHEA Grapalat"/>
          <w:color w:val="000000"/>
          <w:sz w:val="22"/>
          <w:szCs w:val="22"/>
        </w:rPr>
        <w:t xml:space="preserve"> </w:t>
      </w:r>
      <w:r w:rsidRPr="00E05E11">
        <w:rPr>
          <w:rFonts w:ascii="GHEA Grapalat" w:hAnsi="GHEA Grapalat" w:cs="GHEA Grapalat"/>
          <w:color w:val="000000"/>
          <w:sz w:val="22"/>
          <w:szCs w:val="22"/>
          <w:lang w:val="ru-RU"/>
        </w:rPr>
        <w:t>от</w:t>
      </w:r>
      <w:r w:rsidRPr="00E41BC2">
        <w:rPr>
          <w:rFonts w:ascii="GHEA Grapalat" w:hAnsi="GHEA Grapalat" w:cs="GHEA Grapalat"/>
          <w:color w:val="000000"/>
          <w:sz w:val="22"/>
          <w:szCs w:val="22"/>
        </w:rPr>
        <w:t xml:space="preserve"> 24.05.2014 </w:t>
      </w:r>
      <w:r w:rsidRPr="00E05E11">
        <w:rPr>
          <w:rFonts w:ascii="GHEA Grapalat" w:hAnsi="GHEA Grapalat" w:cs="GHEA Grapalat"/>
          <w:color w:val="000000"/>
          <w:sz w:val="22"/>
          <w:szCs w:val="22"/>
          <w:lang w:val="ru-RU"/>
        </w:rPr>
        <w:t>г</w:t>
      </w:r>
      <w:r w:rsidRPr="00E05E11">
        <w:rPr>
          <w:rFonts w:ascii="GHEA Grapalat" w:hAnsi="GHEA Grapalat" w:cs="GHEA Grapalat"/>
          <w:color w:val="000000"/>
          <w:sz w:val="22"/>
          <w:szCs w:val="22"/>
        </w:rPr>
        <w:t>. № 481</w:t>
      </w:r>
      <w:r w:rsidRPr="00C260C9">
        <w:rPr>
          <w:rFonts w:ascii="GHEA Grapalat" w:hAnsi="GHEA Grapalat" w:cs="GHEA Grapalat"/>
          <w:color w:val="000000"/>
          <w:sz w:val="22"/>
          <w:szCs w:val="22"/>
        </w:rPr>
        <w:t xml:space="preserve"> </w:t>
      </w:r>
      <w:r w:rsidRPr="00E41BC2">
        <w:rPr>
          <w:rFonts w:ascii="GHEA Grapalat" w:hAnsi="GHEA Grapalat" w:cs="GHEA Grapalat"/>
          <w:color w:val="000000"/>
          <w:sz w:val="22"/>
          <w:szCs w:val="22"/>
        </w:rPr>
        <w:t>“</w:t>
      </w:r>
      <w:r w:rsidRPr="00E05E11">
        <w:rPr>
          <w:rFonts w:ascii="GHEA Grapalat" w:hAnsi="GHEA Grapalat" w:cs="GHEA Grapalat"/>
          <w:color w:val="000000"/>
          <w:sz w:val="22"/>
          <w:szCs w:val="22"/>
          <w:lang w:val="ru-RU"/>
        </w:rPr>
        <w:t>О</w:t>
      </w:r>
      <w:r w:rsidRPr="00E41BC2">
        <w:rPr>
          <w:rFonts w:ascii="GHEA Grapalat" w:hAnsi="GHEA Grapalat" w:cs="GHEA Grapalat"/>
          <w:color w:val="000000"/>
          <w:sz w:val="22"/>
          <w:szCs w:val="22"/>
        </w:rPr>
        <w:t xml:space="preserve"> </w:t>
      </w:r>
      <w:r w:rsidRPr="00E05E11">
        <w:rPr>
          <w:rFonts w:ascii="GHEA Grapalat" w:hAnsi="GHEA Grapalat" w:cs="GHEA Grapalat"/>
          <w:color w:val="000000"/>
          <w:sz w:val="22"/>
          <w:szCs w:val="22"/>
          <w:lang w:val="ru-RU"/>
        </w:rPr>
        <w:t>деятельности</w:t>
      </w:r>
      <w:r w:rsidRPr="00E41BC2">
        <w:rPr>
          <w:rFonts w:ascii="GHEA Grapalat" w:hAnsi="GHEA Grapalat" w:cs="GHEA Grapalat"/>
          <w:color w:val="000000"/>
          <w:sz w:val="22"/>
          <w:szCs w:val="22"/>
        </w:rPr>
        <w:t xml:space="preserve"> </w:t>
      </w:r>
      <w:r w:rsidRPr="00E05E11">
        <w:rPr>
          <w:rFonts w:ascii="GHEA Grapalat" w:hAnsi="GHEA Grapalat" w:cs="GHEA Grapalat"/>
          <w:color w:val="000000"/>
          <w:sz w:val="22"/>
          <w:szCs w:val="22"/>
          <w:lang w:val="ru-RU"/>
        </w:rPr>
        <w:t>организаций</w:t>
      </w:r>
      <w:r w:rsidRPr="00E41BC2">
        <w:rPr>
          <w:rFonts w:ascii="GHEA Grapalat" w:hAnsi="GHEA Grapalat" w:cs="GHEA Grapalat"/>
          <w:color w:val="000000"/>
          <w:sz w:val="22"/>
          <w:szCs w:val="22"/>
        </w:rPr>
        <w:t xml:space="preserve"> </w:t>
      </w:r>
      <w:r w:rsidRPr="00E05E11">
        <w:rPr>
          <w:rFonts w:ascii="GHEA Grapalat" w:hAnsi="GHEA Grapalat" w:cs="GHEA Grapalat"/>
          <w:color w:val="000000"/>
          <w:sz w:val="22"/>
          <w:szCs w:val="22"/>
          <w:lang w:val="ru-RU"/>
        </w:rPr>
        <w:t>для</w:t>
      </w:r>
      <w:r w:rsidRPr="00E41BC2">
        <w:rPr>
          <w:rFonts w:ascii="GHEA Grapalat" w:hAnsi="GHEA Grapalat" w:cs="GHEA Grapalat"/>
          <w:color w:val="000000"/>
          <w:sz w:val="22"/>
          <w:szCs w:val="22"/>
        </w:rPr>
        <w:t xml:space="preserve"> </w:t>
      </w:r>
      <w:r w:rsidRPr="00E05E11">
        <w:rPr>
          <w:rFonts w:ascii="GHEA Grapalat" w:hAnsi="GHEA Grapalat" w:cs="GHEA Grapalat"/>
          <w:color w:val="000000"/>
          <w:sz w:val="22"/>
          <w:szCs w:val="22"/>
          <w:lang w:val="ru-RU"/>
        </w:rPr>
        <w:t>детей</w:t>
      </w:r>
      <w:r w:rsidRPr="00E41BC2">
        <w:rPr>
          <w:rFonts w:ascii="GHEA Grapalat" w:hAnsi="GHEA Grapalat" w:cs="GHEA Grapalat"/>
          <w:color w:val="000000"/>
          <w:sz w:val="22"/>
          <w:szCs w:val="22"/>
        </w:rPr>
        <w:t>-</w:t>
      </w:r>
      <w:r w:rsidRPr="00E05E11">
        <w:rPr>
          <w:rFonts w:ascii="GHEA Grapalat" w:hAnsi="GHEA Grapalat" w:cs="GHEA Grapalat"/>
          <w:color w:val="000000"/>
          <w:sz w:val="22"/>
          <w:szCs w:val="22"/>
          <w:lang w:val="ru-RU"/>
        </w:rPr>
        <w:t>сирот</w:t>
      </w:r>
      <w:r w:rsidRPr="00E41BC2">
        <w:rPr>
          <w:rFonts w:ascii="GHEA Grapalat" w:hAnsi="GHEA Grapalat" w:cs="GHEA Grapalat"/>
          <w:color w:val="000000"/>
          <w:sz w:val="22"/>
          <w:szCs w:val="22"/>
        </w:rPr>
        <w:t xml:space="preserve"> </w:t>
      </w:r>
      <w:r w:rsidRPr="00E05E11">
        <w:rPr>
          <w:rFonts w:ascii="GHEA Grapalat" w:hAnsi="GHEA Grapalat" w:cs="GHEA Grapalat"/>
          <w:color w:val="000000"/>
          <w:sz w:val="22"/>
          <w:szCs w:val="22"/>
          <w:lang w:val="ru-RU"/>
        </w:rPr>
        <w:t>и</w:t>
      </w:r>
      <w:r w:rsidRPr="00E41BC2">
        <w:rPr>
          <w:rFonts w:ascii="GHEA Grapalat" w:hAnsi="GHEA Grapalat" w:cs="GHEA Grapalat"/>
          <w:color w:val="000000"/>
          <w:sz w:val="22"/>
          <w:szCs w:val="22"/>
        </w:rPr>
        <w:t xml:space="preserve"> </w:t>
      </w:r>
      <w:r w:rsidRPr="00E05E11">
        <w:rPr>
          <w:rFonts w:ascii="GHEA Grapalat" w:hAnsi="GHEA Grapalat" w:cs="GHEA Grapalat"/>
          <w:color w:val="000000"/>
          <w:sz w:val="22"/>
          <w:szCs w:val="22"/>
          <w:lang w:val="ru-RU"/>
        </w:rPr>
        <w:t>детей</w:t>
      </w:r>
      <w:r w:rsidRPr="00E41BC2">
        <w:rPr>
          <w:rFonts w:ascii="GHEA Grapalat" w:hAnsi="GHEA Grapalat" w:cs="GHEA Grapalat"/>
          <w:color w:val="000000"/>
          <w:sz w:val="22"/>
          <w:szCs w:val="22"/>
        </w:rPr>
        <w:t xml:space="preserve">, </w:t>
      </w:r>
      <w:r w:rsidRPr="00E05E11">
        <w:rPr>
          <w:rFonts w:ascii="GHEA Grapalat" w:hAnsi="GHEA Grapalat" w:cs="GHEA Grapalat"/>
          <w:color w:val="000000"/>
          <w:sz w:val="22"/>
          <w:szCs w:val="22"/>
          <w:lang w:val="ru-RU"/>
        </w:rPr>
        <w:t>оставшихся</w:t>
      </w:r>
      <w:r w:rsidRPr="00E41BC2">
        <w:rPr>
          <w:rFonts w:ascii="GHEA Grapalat" w:hAnsi="GHEA Grapalat" w:cs="GHEA Grapalat"/>
          <w:color w:val="000000"/>
          <w:sz w:val="22"/>
          <w:szCs w:val="22"/>
        </w:rPr>
        <w:t xml:space="preserve"> </w:t>
      </w:r>
      <w:r w:rsidRPr="00E05E11">
        <w:rPr>
          <w:rFonts w:ascii="GHEA Grapalat" w:hAnsi="GHEA Grapalat" w:cs="GHEA Grapalat"/>
          <w:color w:val="000000"/>
          <w:sz w:val="22"/>
          <w:szCs w:val="22"/>
          <w:lang w:val="ru-RU"/>
        </w:rPr>
        <w:t>без</w:t>
      </w:r>
      <w:r w:rsidRPr="00E41BC2">
        <w:rPr>
          <w:rFonts w:ascii="GHEA Grapalat" w:hAnsi="GHEA Grapalat" w:cs="GHEA Grapalat"/>
          <w:color w:val="000000"/>
          <w:sz w:val="22"/>
          <w:szCs w:val="22"/>
        </w:rPr>
        <w:t xml:space="preserve"> </w:t>
      </w:r>
      <w:r w:rsidRPr="00E05E11">
        <w:rPr>
          <w:rFonts w:ascii="GHEA Grapalat" w:hAnsi="GHEA Grapalat" w:cs="GHEA Grapalat"/>
          <w:color w:val="000000"/>
          <w:sz w:val="22"/>
          <w:szCs w:val="22"/>
          <w:lang w:val="ru-RU"/>
        </w:rPr>
        <w:t>попечения</w:t>
      </w:r>
      <w:r w:rsidRPr="00E41BC2">
        <w:rPr>
          <w:rFonts w:ascii="GHEA Grapalat" w:hAnsi="GHEA Grapalat" w:cs="GHEA Grapalat"/>
          <w:color w:val="000000"/>
          <w:sz w:val="22"/>
          <w:szCs w:val="22"/>
        </w:rPr>
        <w:t xml:space="preserve"> </w:t>
      </w:r>
      <w:r w:rsidRPr="00E05E11">
        <w:rPr>
          <w:rFonts w:ascii="GHEA Grapalat" w:hAnsi="GHEA Grapalat" w:cs="GHEA Grapalat"/>
          <w:color w:val="000000"/>
          <w:sz w:val="22"/>
          <w:szCs w:val="22"/>
          <w:lang w:val="ru-RU"/>
        </w:rPr>
        <w:t>родителей</w:t>
      </w:r>
      <w:r w:rsidRPr="00E41BC2">
        <w:rPr>
          <w:rFonts w:ascii="GHEA Grapalat" w:hAnsi="GHEA Grapalat" w:cs="GHEA Grapalat"/>
          <w:color w:val="000000"/>
          <w:sz w:val="22"/>
          <w:szCs w:val="22"/>
        </w:rPr>
        <w:t xml:space="preserve">, </w:t>
      </w:r>
      <w:r w:rsidRPr="00E05E11">
        <w:rPr>
          <w:rFonts w:ascii="GHEA Grapalat" w:hAnsi="GHEA Grapalat" w:cs="GHEA Grapalat"/>
          <w:color w:val="000000"/>
          <w:sz w:val="22"/>
          <w:szCs w:val="22"/>
          <w:lang w:val="ru-RU"/>
        </w:rPr>
        <w:t>и</w:t>
      </w:r>
      <w:r w:rsidRPr="00E41BC2">
        <w:rPr>
          <w:rFonts w:ascii="GHEA Grapalat" w:hAnsi="GHEA Grapalat" w:cs="GHEA Grapalat"/>
          <w:color w:val="000000"/>
          <w:sz w:val="22"/>
          <w:szCs w:val="22"/>
        </w:rPr>
        <w:t xml:space="preserve"> </w:t>
      </w:r>
      <w:r w:rsidRPr="00E05E11">
        <w:rPr>
          <w:rFonts w:ascii="GHEA Grapalat" w:hAnsi="GHEA Grapalat" w:cs="GHEA Grapalat"/>
          <w:color w:val="000000"/>
          <w:sz w:val="22"/>
          <w:szCs w:val="22"/>
          <w:lang w:val="ru-RU"/>
        </w:rPr>
        <w:t>об</w:t>
      </w:r>
      <w:r w:rsidRPr="00E41BC2">
        <w:rPr>
          <w:rFonts w:ascii="GHEA Grapalat" w:hAnsi="GHEA Grapalat" w:cs="GHEA Grapalat"/>
          <w:color w:val="000000"/>
          <w:sz w:val="22"/>
          <w:szCs w:val="22"/>
        </w:rPr>
        <w:t xml:space="preserve"> </w:t>
      </w:r>
      <w:r w:rsidRPr="00E05E11">
        <w:rPr>
          <w:rFonts w:ascii="GHEA Grapalat" w:hAnsi="GHEA Grapalat" w:cs="GHEA Grapalat"/>
          <w:color w:val="000000"/>
          <w:sz w:val="22"/>
          <w:szCs w:val="22"/>
          <w:lang w:val="ru-RU"/>
        </w:rPr>
        <w:t>устройстве</w:t>
      </w:r>
      <w:r w:rsidRPr="00E41BC2">
        <w:rPr>
          <w:rFonts w:ascii="GHEA Grapalat" w:hAnsi="GHEA Grapalat" w:cs="GHEA Grapalat"/>
          <w:color w:val="000000"/>
          <w:sz w:val="22"/>
          <w:szCs w:val="22"/>
        </w:rPr>
        <w:t xml:space="preserve"> </w:t>
      </w:r>
      <w:r w:rsidRPr="00E05E11">
        <w:rPr>
          <w:rFonts w:ascii="GHEA Grapalat" w:hAnsi="GHEA Grapalat" w:cs="GHEA Grapalat"/>
          <w:color w:val="000000"/>
          <w:sz w:val="22"/>
          <w:szCs w:val="22"/>
          <w:lang w:val="ru-RU"/>
        </w:rPr>
        <w:t>в</w:t>
      </w:r>
      <w:r w:rsidRPr="00E41BC2">
        <w:rPr>
          <w:rFonts w:ascii="GHEA Grapalat" w:hAnsi="GHEA Grapalat" w:cs="GHEA Grapalat"/>
          <w:color w:val="000000"/>
          <w:sz w:val="22"/>
          <w:szCs w:val="22"/>
        </w:rPr>
        <w:t xml:space="preserve"> </w:t>
      </w:r>
      <w:r w:rsidRPr="00E05E11">
        <w:rPr>
          <w:rFonts w:ascii="GHEA Grapalat" w:hAnsi="GHEA Grapalat" w:cs="GHEA Grapalat"/>
          <w:color w:val="000000"/>
          <w:sz w:val="22"/>
          <w:szCs w:val="22"/>
          <w:lang w:val="ru-RU"/>
        </w:rPr>
        <w:t>них</w:t>
      </w:r>
      <w:r w:rsidRPr="00E41BC2">
        <w:rPr>
          <w:rFonts w:ascii="GHEA Grapalat" w:hAnsi="GHEA Grapalat" w:cs="GHEA Grapalat"/>
          <w:color w:val="000000"/>
          <w:sz w:val="22"/>
          <w:szCs w:val="22"/>
        </w:rPr>
        <w:t xml:space="preserve"> </w:t>
      </w:r>
      <w:r w:rsidRPr="00E05E11">
        <w:rPr>
          <w:rFonts w:ascii="GHEA Grapalat" w:hAnsi="GHEA Grapalat" w:cs="GHEA Grapalat"/>
          <w:color w:val="000000"/>
          <w:sz w:val="22"/>
          <w:szCs w:val="22"/>
          <w:lang w:val="ru-RU"/>
        </w:rPr>
        <w:t>детей</w:t>
      </w:r>
      <w:r w:rsidRPr="00E41BC2">
        <w:rPr>
          <w:rFonts w:ascii="GHEA Grapalat" w:hAnsi="GHEA Grapalat" w:cs="GHEA Grapalat"/>
          <w:color w:val="000000"/>
          <w:sz w:val="22"/>
          <w:szCs w:val="22"/>
        </w:rPr>
        <w:t xml:space="preserve">, </w:t>
      </w:r>
      <w:r w:rsidRPr="00E05E11">
        <w:rPr>
          <w:rFonts w:ascii="GHEA Grapalat" w:hAnsi="GHEA Grapalat" w:cs="GHEA Grapalat"/>
          <w:color w:val="000000"/>
          <w:sz w:val="22"/>
          <w:szCs w:val="22"/>
          <w:lang w:val="ru-RU"/>
        </w:rPr>
        <w:t>оставшихся</w:t>
      </w:r>
      <w:r w:rsidRPr="00E41BC2">
        <w:rPr>
          <w:rFonts w:ascii="GHEA Grapalat" w:hAnsi="GHEA Grapalat" w:cs="GHEA Grapalat"/>
          <w:color w:val="000000"/>
          <w:sz w:val="22"/>
          <w:szCs w:val="22"/>
        </w:rPr>
        <w:t xml:space="preserve"> </w:t>
      </w:r>
      <w:r w:rsidRPr="00E05E11">
        <w:rPr>
          <w:rFonts w:ascii="GHEA Grapalat" w:hAnsi="GHEA Grapalat" w:cs="GHEA Grapalat"/>
          <w:color w:val="000000"/>
          <w:sz w:val="22"/>
          <w:szCs w:val="22"/>
          <w:lang w:val="ru-RU"/>
        </w:rPr>
        <w:t>без</w:t>
      </w:r>
      <w:r w:rsidRPr="00E41BC2">
        <w:rPr>
          <w:rFonts w:ascii="GHEA Grapalat" w:hAnsi="GHEA Grapalat" w:cs="GHEA Grapalat"/>
          <w:color w:val="000000"/>
          <w:sz w:val="22"/>
          <w:szCs w:val="22"/>
        </w:rPr>
        <w:t xml:space="preserve"> </w:t>
      </w:r>
      <w:r w:rsidRPr="00E05E11">
        <w:rPr>
          <w:rFonts w:ascii="GHEA Grapalat" w:hAnsi="GHEA Grapalat" w:cs="GHEA Grapalat"/>
          <w:color w:val="000000"/>
          <w:sz w:val="22"/>
          <w:szCs w:val="22"/>
          <w:lang w:val="ru-RU"/>
        </w:rPr>
        <w:t>попечения</w:t>
      </w:r>
      <w:r w:rsidRPr="00E41BC2">
        <w:rPr>
          <w:rFonts w:ascii="GHEA Grapalat" w:hAnsi="GHEA Grapalat" w:cs="GHEA Grapalat"/>
          <w:color w:val="000000"/>
          <w:sz w:val="22"/>
          <w:szCs w:val="22"/>
        </w:rPr>
        <w:t xml:space="preserve"> </w:t>
      </w:r>
      <w:r w:rsidRPr="00E05E11">
        <w:rPr>
          <w:rFonts w:ascii="GHEA Grapalat" w:hAnsi="GHEA Grapalat" w:cs="GHEA Grapalat"/>
          <w:color w:val="000000"/>
          <w:sz w:val="22"/>
          <w:szCs w:val="22"/>
          <w:lang w:val="ru-RU"/>
        </w:rPr>
        <w:t>родителей</w:t>
      </w:r>
      <w:r w:rsidRPr="00E41BC2">
        <w:rPr>
          <w:rFonts w:ascii="GHEA Grapalat" w:hAnsi="GHEA Grapalat" w:cs="GHEA Grapalat"/>
          <w:color w:val="000000"/>
          <w:sz w:val="22"/>
          <w:szCs w:val="22"/>
        </w:rPr>
        <w:t xml:space="preserve">”, </w:t>
      </w:r>
      <w:r w:rsidRPr="00C260C9">
        <w:rPr>
          <w:rFonts w:ascii="GHEA Grapalat" w:hAnsi="GHEA Grapalat" w:cs="GHEA Grapalat"/>
          <w:color w:val="000000"/>
          <w:sz w:val="22"/>
          <w:szCs w:val="22"/>
          <w:lang w:val="ru-RU"/>
        </w:rPr>
        <w:t>Постановление</w:t>
      </w:r>
      <w:r w:rsidRPr="00E41BC2">
        <w:rPr>
          <w:rFonts w:ascii="GHEA Grapalat" w:hAnsi="GHEA Grapalat" w:cs="GHEA Grapalat"/>
          <w:color w:val="000000"/>
          <w:sz w:val="22"/>
          <w:szCs w:val="22"/>
        </w:rPr>
        <w:t xml:space="preserve"> </w:t>
      </w:r>
      <w:r w:rsidRPr="00E05E11">
        <w:rPr>
          <w:rFonts w:ascii="GHEA Grapalat" w:hAnsi="GHEA Grapalat" w:cs="GHEA Grapalat"/>
          <w:color w:val="000000"/>
          <w:sz w:val="22"/>
          <w:szCs w:val="22"/>
          <w:lang w:val="ru-RU"/>
        </w:rPr>
        <w:t>о</w:t>
      </w:r>
      <w:r w:rsidRPr="00C260C9">
        <w:rPr>
          <w:rFonts w:ascii="GHEA Grapalat" w:hAnsi="GHEA Grapalat" w:cs="GHEA Grapalat"/>
          <w:color w:val="000000"/>
          <w:sz w:val="22"/>
          <w:szCs w:val="22"/>
          <w:lang w:val="ru-RU"/>
        </w:rPr>
        <w:t>т</w:t>
      </w:r>
      <w:r w:rsidRPr="00E41BC2">
        <w:rPr>
          <w:rFonts w:ascii="GHEA Grapalat" w:hAnsi="GHEA Grapalat" w:cs="GHEA Grapalat"/>
          <w:color w:val="000000"/>
          <w:sz w:val="22"/>
          <w:szCs w:val="22"/>
        </w:rPr>
        <w:t xml:space="preserve"> 12 </w:t>
      </w:r>
      <w:r w:rsidRPr="00C260C9">
        <w:rPr>
          <w:rFonts w:ascii="GHEA Grapalat" w:hAnsi="GHEA Grapalat" w:cs="GHEA Grapalat"/>
          <w:color w:val="000000"/>
          <w:sz w:val="22"/>
          <w:szCs w:val="22"/>
          <w:lang w:val="ru-RU"/>
        </w:rPr>
        <w:t>Марта</w:t>
      </w:r>
      <w:r w:rsidRPr="00E41BC2">
        <w:rPr>
          <w:rFonts w:ascii="GHEA Grapalat" w:hAnsi="GHEA Grapalat" w:cs="GHEA Grapalat"/>
          <w:color w:val="000000"/>
          <w:sz w:val="22"/>
          <w:szCs w:val="22"/>
        </w:rPr>
        <w:t xml:space="preserve"> 2008 </w:t>
      </w:r>
      <w:r w:rsidRPr="00C260C9">
        <w:rPr>
          <w:rFonts w:ascii="GHEA Grapalat" w:hAnsi="GHEA Grapalat" w:cs="GHEA Grapalat"/>
          <w:color w:val="000000"/>
          <w:sz w:val="22"/>
          <w:szCs w:val="22"/>
          <w:lang w:val="ru-RU"/>
        </w:rPr>
        <w:t>Г</w:t>
      </w:r>
      <w:r w:rsidRPr="00E41BC2">
        <w:rPr>
          <w:rFonts w:ascii="GHEA Grapalat" w:hAnsi="GHEA Grapalat" w:cs="GHEA Grapalat"/>
          <w:color w:val="000000"/>
          <w:sz w:val="22"/>
          <w:szCs w:val="22"/>
        </w:rPr>
        <w:t xml:space="preserve">. N 165/7 </w:t>
      </w:r>
      <w:r w:rsidRPr="00E05E11">
        <w:rPr>
          <w:rFonts w:ascii="GHEA Grapalat" w:hAnsi="GHEA Grapalat" w:cs="GHEA Grapalat"/>
          <w:color w:val="000000"/>
          <w:sz w:val="22"/>
          <w:szCs w:val="22"/>
          <w:lang w:val="ru-RU"/>
        </w:rPr>
        <w:t>о</w:t>
      </w:r>
      <w:r w:rsidRPr="00C260C9">
        <w:rPr>
          <w:rFonts w:ascii="GHEA Grapalat" w:hAnsi="GHEA Grapalat" w:cs="GHEA Grapalat"/>
          <w:color w:val="000000"/>
          <w:sz w:val="22"/>
          <w:szCs w:val="22"/>
          <w:lang w:val="ru-RU"/>
        </w:rPr>
        <w:t>б</w:t>
      </w:r>
      <w:r w:rsidRPr="00E41BC2">
        <w:rPr>
          <w:rFonts w:ascii="GHEA Grapalat" w:hAnsi="GHEA Grapalat" w:cs="GHEA Grapalat"/>
          <w:color w:val="000000"/>
          <w:sz w:val="22"/>
          <w:szCs w:val="22"/>
        </w:rPr>
        <w:t xml:space="preserve"> </w:t>
      </w:r>
      <w:r w:rsidRPr="00C260C9">
        <w:rPr>
          <w:rFonts w:ascii="GHEA Grapalat" w:hAnsi="GHEA Grapalat" w:cs="GHEA Grapalat"/>
          <w:color w:val="000000"/>
          <w:sz w:val="22"/>
          <w:szCs w:val="22"/>
          <w:lang w:val="ru-RU"/>
        </w:rPr>
        <w:t>Утверждении</w:t>
      </w:r>
      <w:r w:rsidRPr="00E41BC2">
        <w:rPr>
          <w:rFonts w:ascii="GHEA Grapalat" w:hAnsi="GHEA Grapalat" w:cs="GHEA Grapalat"/>
          <w:color w:val="000000"/>
          <w:sz w:val="22"/>
          <w:szCs w:val="22"/>
        </w:rPr>
        <w:t xml:space="preserve"> </w:t>
      </w:r>
      <w:r w:rsidRPr="00C260C9">
        <w:rPr>
          <w:rFonts w:ascii="GHEA Grapalat" w:hAnsi="GHEA Grapalat" w:cs="GHEA Grapalat"/>
          <w:color w:val="000000"/>
          <w:sz w:val="22"/>
          <w:szCs w:val="22"/>
          <w:lang w:val="ru-RU"/>
        </w:rPr>
        <w:t>порядка</w:t>
      </w:r>
      <w:r w:rsidRPr="00E41BC2">
        <w:rPr>
          <w:rFonts w:ascii="GHEA Grapalat" w:hAnsi="GHEA Grapalat" w:cs="GHEA Grapalat"/>
          <w:color w:val="000000"/>
          <w:sz w:val="22"/>
          <w:szCs w:val="22"/>
        </w:rPr>
        <w:t xml:space="preserve"> </w:t>
      </w:r>
      <w:r w:rsidRPr="00C260C9">
        <w:rPr>
          <w:rFonts w:ascii="GHEA Grapalat" w:hAnsi="GHEA Grapalat" w:cs="GHEA Grapalat"/>
          <w:color w:val="000000"/>
          <w:sz w:val="22"/>
          <w:szCs w:val="22"/>
          <w:lang w:val="ru-RU"/>
        </w:rPr>
        <w:t>выплаты</w:t>
      </w:r>
      <w:r w:rsidRPr="00E41BC2">
        <w:rPr>
          <w:rFonts w:ascii="GHEA Grapalat" w:hAnsi="GHEA Grapalat" w:cs="GHEA Grapalat"/>
          <w:color w:val="000000"/>
          <w:sz w:val="22"/>
          <w:szCs w:val="22"/>
        </w:rPr>
        <w:t xml:space="preserve"> </w:t>
      </w:r>
      <w:r w:rsidRPr="00C260C9">
        <w:rPr>
          <w:rFonts w:ascii="GHEA Grapalat" w:hAnsi="GHEA Grapalat" w:cs="GHEA Grapalat"/>
          <w:color w:val="000000"/>
          <w:sz w:val="22"/>
          <w:szCs w:val="22"/>
          <w:lang w:val="ru-RU"/>
        </w:rPr>
        <w:t>ежемесячных</w:t>
      </w:r>
      <w:r w:rsidRPr="00E41BC2">
        <w:rPr>
          <w:rFonts w:ascii="GHEA Grapalat" w:hAnsi="GHEA Grapalat" w:cs="GHEA Grapalat"/>
          <w:color w:val="000000"/>
          <w:sz w:val="22"/>
          <w:szCs w:val="22"/>
        </w:rPr>
        <w:t xml:space="preserve"> </w:t>
      </w:r>
      <w:r w:rsidRPr="00C260C9">
        <w:rPr>
          <w:rFonts w:ascii="GHEA Grapalat" w:hAnsi="GHEA Grapalat" w:cs="GHEA Grapalat"/>
          <w:color w:val="000000"/>
          <w:sz w:val="22"/>
          <w:szCs w:val="22"/>
          <w:lang w:val="ru-RU"/>
        </w:rPr>
        <w:t>денежных</w:t>
      </w:r>
      <w:r w:rsidRPr="00E41BC2">
        <w:rPr>
          <w:rFonts w:ascii="GHEA Grapalat" w:hAnsi="GHEA Grapalat" w:cs="GHEA Grapalat"/>
          <w:color w:val="000000"/>
          <w:sz w:val="22"/>
          <w:szCs w:val="22"/>
        </w:rPr>
        <w:t xml:space="preserve"> </w:t>
      </w:r>
      <w:r w:rsidRPr="00C260C9">
        <w:rPr>
          <w:rFonts w:ascii="GHEA Grapalat" w:hAnsi="GHEA Grapalat" w:cs="GHEA Grapalat"/>
          <w:color w:val="000000"/>
          <w:sz w:val="22"/>
          <w:szCs w:val="22"/>
          <w:lang w:val="ru-RU"/>
        </w:rPr>
        <w:t>средств</w:t>
      </w:r>
      <w:r w:rsidRPr="00E41BC2">
        <w:rPr>
          <w:rFonts w:ascii="GHEA Grapalat" w:hAnsi="GHEA Grapalat" w:cs="GHEA Grapalat"/>
          <w:color w:val="000000"/>
          <w:sz w:val="22"/>
          <w:szCs w:val="22"/>
        </w:rPr>
        <w:t xml:space="preserve"> </w:t>
      </w:r>
      <w:r w:rsidRPr="00C260C9">
        <w:rPr>
          <w:rFonts w:ascii="GHEA Grapalat" w:hAnsi="GHEA Grapalat" w:cs="GHEA Grapalat"/>
          <w:color w:val="000000"/>
          <w:sz w:val="22"/>
          <w:szCs w:val="22"/>
          <w:lang w:val="ru-RU"/>
        </w:rPr>
        <w:t>на</w:t>
      </w:r>
      <w:r w:rsidRPr="00E41BC2">
        <w:rPr>
          <w:rFonts w:ascii="GHEA Grapalat" w:hAnsi="GHEA Grapalat" w:cs="GHEA Grapalat"/>
          <w:color w:val="000000"/>
          <w:sz w:val="22"/>
          <w:szCs w:val="22"/>
        </w:rPr>
        <w:t xml:space="preserve"> </w:t>
      </w:r>
      <w:r w:rsidRPr="00C260C9">
        <w:rPr>
          <w:rFonts w:ascii="GHEA Grapalat" w:hAnsi="GHEA Grapalat" w:cs="GHEA Grapalat"/>
          <w:color w:val="000000"/>
          <w:sz w:val="22"/>
          <w:szCs w:val="22"/>
          <w:lang w:val="ru-RU"/>
        </w:rPr>
        <w:t>личные</w:t>
      </w:r>
      <w:r w:rsidRPr="00E41BC2">
        <w:rPr>
          <w:rFonts w:ascii="GHEA Grapalat" w:hAnsi="GHEA Grapalat" w:cs="GHEA Grapalat"/>
          <w:color w:val="000000"/>
          <w:sz w:val="22"/>
          <w:szCs w:val="22"/>
        </w:rPr>
        <w:t xml:space="preserve"> </w:t>
      </w:r>
      <w:r w:rsidRPr="00C260C9">
        <w:rPr>
          <w:rFonts w:ascii="GHEA Grapalat" w:hAnsi="GHEA Grapalat" w:cs="GHEA Grapalat"/>
          <w:color w:val="000000"/>
          <w:sz w:val="22"/>
          <w:szCs w:val="22"/>
          <w:lang w:val="ru-RU"/>
        </w:rPr>
        <w:t>расходы</w:t>
      </w:r>
      <w:r w:rsidRPr="00E41BC2">
        <w:rPr>
          <w:rFonts w:ascii="GHEA Grapalat" w:hAnsi="GHEA Grapalat" w:cs="GHEA Grapalat"/>
          <w:color w:val="000000"/>
          <w:sz w:val="22"/>
          <w:szCs w:val="22"/>
        </w:rPr>
        <w:t xml:space="preserve"> </w:t>
      </w:r>
      <w:r w:rsidRPr="00C260C9">
        <w:rPr>
          <w:rFonts w:ascii="GHEA Grapalat" w:hAnsi="GHEA Grapalat" w:cs="GHEA Grapalat"/>
          <w:color w:val="000000"/>
          <w:sz w:val="22"/>
          <w:szCs w:val="22"/>
          <w:lang w:val="ru-RU"/>
        </w:rPr>
        <w:t>детям</w:t>
      </w:r>
      <w:r w:rsidRPr="00E41BC2">
        <w:rPr>
          <w:rFonts w:ascii="GHEA Grapalat" w:hAnsi="GHEA Grapalat" w:cs="GHEA Grapalat"/>
          <w:color w:val="000000"/>
          <w:sz w:val="22"/>
          <w:szCs w:val="22"/>
        </w:rPr>
        <w:t>-</w:t>
      </w:r>
      <w:r w:rsidRPr="00C260C9">
        <w:rPr>
          <w:rFonts w:ascii="GHEA Grapalat" w:hAnsi="GHEA Grapalat" w:cs="GHEA Grapalat"/>
          <w:color w:val="000000"/>
          <w:sz w:val="22"/>
          <w:szCs w:val="22"/>
          <w:lang w:val="ru-RU"/>
        </w:rPr>
        <w:t>сиротам</w:t>
      </w:r>
      <w:r w:rsidRPr="00E41BC2">
        <w:rPr>
          <w:rFonts w:ascii="GHEA Grapalat" w:hAnsi="GHEA Grapalat" w:cs="GHEA Grapalat"/>
          <w:color w:val="000000"/>
          <w:sz w:val="22"/>
          <w:szCs w:val="22"/>
        </w:rPr>
        <w:t xml:space="preserve"> </w:t>
      </w:r>
      <w:r w:rsidRPr="00C260C9">
        <w:rPr>
          <w:rFonts w:ascii="GHEA Grapalat" w:hAnsi="GHEA Grapalat" w:cs="GHEA Grapalat"/>
          <w:color w:val="000000"/>
          <w:sz w:val="22"/>
          <w:szCs w:val="22"/>
          <w:lang w:val="ru-RU"/>
        </w:rPr>
        <w:t>и</w:t>
      </w:r>
      <w:r w:rsidRPr="00E41BC2">
        <w:rPr>
          <w:rFonts w:ascii="GHEA Grapalat" w:hAnsi="GHEA Grapalat" w:cs="GHEA Grapalat"/>
          <w:color w:val="000000"/>
          <w:sz w:val="22"/>
          <w:szCs w:val="22"/>
        </w:rPr>
        <w:t xml:space="preserve"> </w:t>
      </w:r>
      <w:r w:rsidRPr="00C260C9">
        <w:rPr>
          <w:rFonts w:ascii="GHEA Grapalat" w:hAnsi="GHEA Grapalat" w:cs="GHEA Grapalat"/>
          <w:color w:val="000000"/>
          <w:sz w:val="22"/>
          <w:szCs w:val="22"/>
          <w:lang w:val="ru-RU"/>
        </w:rPr>
        <w:t>детям</w:t>
      </w:r>
      <w:r w:rsidRPr="00E41BC2">
        <w:rPr>
          <w:rFonts w:ascii="GHEA Grapalat" w:hAnsi="GHEA Grapalat" w:cs="GHEA Grapalat"/>
          <w:color w:val="000000"/>
          <w:sz w:val="22"/>
          <w:szCs w:val="22"/>
        </w:rPr>
        <w:t xml:space="preserve">, </w:t>
      </w:r>
      <w:r w:rsidRPr="00C260C9">
        <w:rPr>
          <w:rFonts w:ascii="GHEA Grapalat" w:hAnsi="GHEA Grapalat" w:cs="GHEA Grapalat"/>
          <w:color w:val="000000"/>
          <w:sz w:val="22"/>
          <w:szCs w:val="22"/>
          <w:lang w:val="ru-RU"/>
        </w:rPr>
        <w:t>оставшимся</w:t>
      </w:r>
      <w:r w:rsidRPr="00E41BC2">
        <w:rPr>
          <w:rFonts w:ascii="GHEA Grapalat" w:hAnsi="GHEA Grapalat" w:cs="GHEA Grapalat"/>
          <w:color w:val="000000"/>
          <w:sz w:val="22"/>
          <w:szCs w:val="22"/>
        </w:rPr>
        <w:t xml:space="preserve"> </w:t>
      </w:r>
      <w:r w:rsidRPr="00C260C9">
        <w:rPr>
          <w:rFonts w:ascii="GHEA Grapalat" w:hAnsi="GHEA Grapalat" w:cs="GHEA Grapalat"/>
          <w:color w:val="000000"/>
          <w:sz w:val="22"/>
          <w:szCs w:val="22"/>
          <w:lang w:val="ru-RU"/>
        </w:rPr>
        <w:t>без</w:t>
      </w:r>
      <w:r w:rsidRPr="00E41BC2">
        <w:rPr>
          <w:rFonts w:ascii="GHEA Grapalat" w:hAnsi="GHEA Grapalat" w:cs="GHEA Grapalat"/>
          <w:color w:val="000000"/>
          <w:sz w:val="22"/>
          <w:szCs w:val="22"/>
        </w:rPr>
        <w:t xml:space="preserve"> </w:t>
      </w:r>
      <w:r w:rsidRPr="00C260C9">
        <w:rPr>
          <w:rFonts w:ascii="GHEA Grapalat" w:hAnsi="GHEA Grapalat" w:cs="GHEA Grapalat"/>
          <w:color w:val="000000"/>
          <w:sz w:val="22"/>
          <w:szCs w:val="22"/>
          <w:lang w:val="ru-RU"/>
        </w:rPr>
        <w:t>попечения</w:t>
      </w:r>
      <w:r w:rsidRPr="00E41BC2">
        <w:rPr>
          <w:rFonts w:ascii="GHEA Grapalat" w:hAnsi="GHEA Grapalat" w:cs="GHEA Grapalat"/>
          <w:color w:val="000000"/>
          <w:sz w:val="22"/>
          <w:szCs w:val="22"/>
        </w:rPr>
        <w:t xml:space="preserve"> </w:t>
      </w:r>
      <w:r w:rsidRPr="00C260C9">
        <w:rPr>
          <w:rFonts w:ascii="GHEA Grapalat" w:hAnsi="GHEA Grapalat" w:cs="GHEA Grapalat"/>
          <w:color w:val="000000"/>
          <w:sz w:val="22"/>
          <w:szCs w:val="22"/>
          <w:lang w:val="ru-RU"/>
        </w:rPr>
        <w:t>родителей</w:t>
      </w:r>
      <w:r w:rsidRPr="00E41BC2">
        <w:rPr>
          <w:rFonts w:ascii="GHEA Grapalat" w:hAnsi="GHEA Grapalat" w:cs="GHEA Grapalat"/>
          <w:color w:val="000000"/>
          <w:sz w:val="22"/>
          <w:szCs w:val="22"/>
        </w:rPr>
        <w:t xml:space="preserve">, </w:t>
      </w:r>
      <w:r w:rsidRPr="00C260C9">
        <w:rPr>
          <w:rFonts w:ascii="GHEA Grapalat" w:hAnsi="GHEA Grapalat" w:cs="GHEA Grapalat"/>
          <w:color w:val="000000"/>
          <w:sz w:val="22"/>
          <w:szCs w:val="22"/>
          <w:lang w:val="ru-RU"/>
        </w:rPr>
        <w:t>а</w:t>
      </w:r>
      <w:r w:rsidRPr="00E41BC2">
        <w:rPr>
          <w:rFonts w:ascii="GHEA Grapalat" w:hAnsi="GHEA Grapalat" w:cs="GHEA Grapalat"/>
          <w:color w:val="000000"/>
          <w:sz w:val="22"/>
          <w:szCs w:val="22"/>
        </w:rPr>
        <w:t xml:space="preserve"> </w:t>
      </w:r>
      <w:r w:rsidRPr="00C260C9">
        <w:rPr>
          <w:rFonts w:ascii="GHEA Grapalat" w:hAnsi="GHEA Grapalat" w:cs="GHEA Grapalat"/>
          <w:color w:val="000000"/>
          <w:sz w:val="22"/>
          <w:szCs w:val="22"/>
          <w:lang w:val="ru-RU"/>
        </w:rPr>
        <w:t>также</w:t>
      </w:r>
      <w:r w:rsidRPr="00E41BC2">
        <w:rPr>
          <w:rFonts w:ascii="GHEA Grapalat" w:hAnsi="GHEA Grapalat" w:cs="GHEA Grapalat"/>
          <w:color w:val="000000"/>
          <w:sz w:val="22"/>
          <w:szCs w:val="22"/>
        </w:rPr>
        <w:t xml:space="preserve"> </w:t>
      </w:r>
      <w:r w:rsidRPr="00C260C9">
        <w:rPr>
          <w:rFonts w:ascii="GHEA Grapalat" w:hAnsi="GHEA Grapalat" w:cs="GHEA Grapalat"/>
          <w:color w:val="000000"/>
          <w:sz w:val="22"/>
          <w:szCs w:val="22"/>
          <w:lang w:val="ru-RU"/>
        </w:rPr>
        <w:t>лицам</w:t>
      </w:r>
      <w:r w:rsidRPr="00E41BC2">
        <w:rPr>
          <w:rFonts w:ascii="GHEA Grapalat" w:hAnsi="GHEA Grapalat" w:cs="GHEA Grapalat"/>
          <w:color w:val="000000"/>
          <w:sz w:val="22"/>
          <w:szCs w:val="22"/>
        </w:rPr>
        <w:t xml:space="preserve"> </w:t>
      </w:r>
      <w:r w:rsidRPr="00C260C9">
        <w:rPr>
          <w:rFonts w:ascii="GHEA Grapalat" w:hAnsi="GHEA Grapalat" w:cs="GHEA Grapalat"/>
          <w:color w:val="000000"/>
          <w:sz w:val="22"/>
          <w:szCs w:val="22"/>
          <w:lang w:val="ru-RU"/>
        </w:rPr>
        <w:t>из</w:t>
      </w:r>
      <w:r w:rsidRPr="00E41BC2">
        <w:rPr>
          <w:rFonts w:ascii="GHEA Grapalat" w:hAnsi="GHEA Grapalat" w:cs="GHEA Grapalat"/>
          <w:color w:val="000000"/>
          <w:sz w:val="22"/>
          <w:szCs w:val="22"/>
        </w:rPr>
        <w:t xml:space="preserve"> </w:t>
      </w:r>
      <w:r w:rsidRPr="00C260C9">
        <w:rPr>
          <w:rFonts w:ascii="GHEA Grapalat" w:hAnsi="GHEA Grapalat" w:cs="GHEA Grapalat"/>
          <w:color w:val="000000"/>
          <w:sz w:val="22"/>
          <w:szCs w:val="22"/>
          <w:lang w:val="ru-RU"/>
        </w:rPr>
        <w:t>числа</w:t>
      </w:r>
      <w:r w:rsidRPr="00E41BC2">
        <w:rPr>
          <w:rFonts w:ascii="GHEA Grapalat" w:hAnsi="GHEA Grapalat" w:cs="GHEA Grapalat"/>
          <w:color w:val="000000"/>
          <w:sz w:val="22"/>
          <w:szCs w:val="22"/>
        </w:rPr>
        <w:t xml:space="preserve"> </w:t>
      </w:r>
      <w:r w:rsidRPr="00C260C9">
        <w:rPr>
          <w:rFonts w:ascii="GHEA Grapalat" w:hAnsi="GHEA Grapalat" w:cs="GHEA Grapalat"/>
          <w:color w:val="000000"/>
          <w:sz w:val="22"/>
          <w:szCs w:val="22"/>
          <w:lang w:val="ru-RU"/>
        </w:rPr>
        <w:t>детей</w:t>
      </w:r>
      <w:r w:rsidRPr="00E41BC2">
        <w:rPr>
          <w:rFonts w:ascii="GHEA Grapalat" w:hAnsi="GHEA Grapalat" w:cs="GHEA Grapalat"/>
          <w:color w:val="000000"/>
          <w:sz w:val="22"/>
          <w:szCs w:val="22"/>
        </w:rPr>
        <w:t>-</w:t>
      </w:r>
      <w:r w:rsidRPr="00C260C9">
        <w:rPr>
          <w:rFonts w:ascii="GHEA Grapalat" w:hAnsi="GHEA Grapalat" w:cs="GHEA Grapalat"/>
          <w:color w:val="000000"/>
          <w:sz w:val="22"/>
          <w:szCs w:val="22"/>
          <w:lang w:val="ru-RU"/>
        </w:rPr>
        <w:t>сирот</w:t>
      </w:r>
      <w:r w:rsidRPr="00E41BC2">
        <w:rPr>
          <w:rFonts w:ascii="GHEA Grapalat" w:hAnsi="GHEA Grapalat" w:cs="GHEA Grapalat"/>
          <w:color w:val="000000"/>
          <w:sz w:val="22"/>
          <w:szCs w:val="22"/>
        </w:rPr>
        <w:t xml:space="preserve"> </w:t>
      </w:r>
      <w:r w:rsidRPr="00C260C9">
        <w:rPr>
          <w:rFonts w:ascii="GHEA Grapalat" w:hAnsi="GHEA Grapalat" w:cs="GHEA Grapalat"/>
          <w:color w:val="000000"/>
          <w:sz w:val="22"/>
          <w:szCs w:val="22"/>
          <w:lang w:val="ru-RU"/>
        </w:rPr>
        <w:t>и</w:t>
      </w:r>
      <w:r w:rsidRPr="00E41BC2">
        <w:rPr>
          <w:rFonts w:ascii="GHEA Grapalat" w:hAnsi="GHEA Grapalat" w:cs="GHEA Grapalat"/>
          <w:color w:val="000000"/>
          <w:sz w:val="22"/>
          <w:szCs w:val="22"/>
        </w:rPr>
        <w:t xml:space="preserve"> </w:t>
      </w:r>
      <w:r w:rsidRPr="00C260C9">
        <w:rPr>
          <w:rFonts w:ascii="GHEA Grapalat" w:hAnsi="GHEA Grapalat" w:cs="GHEA Grapalat"/>
          <w:color w:val="000000"/>
          <w:sz w:val="22"/>
          <w:szCs w:val="22"/>
          <w:lang w:val="ru-RU"/>
        </w:rPr>
        <w:t>детей</w:t>
      </w:r>
      <w:r w:rsidRPr="00E41BC2">
        <w:rPr>
          <w:rFonts w:ascii="GHEA Grapalat" w:hAnsi="GHEA Grapalat" w:cs="GHEA Grapalat"/>
          <w:color w:val="000000"/>
          <w:sz w:val="22"/>
          <w:szCs w:val="22"/>
        </w:rPr>
        <w:t xml:space="preserve">, </w:t>
      </w:r>
      <w:r w:rsidRPr="00C260C9">
        <w:rPr>
          <w:rFonts w:ascii="GHEA Grapalat" w:hAnsi="GHEA Grapalat" w:cs="GHEA Grapalat"/>
          <w:color w:val="000000"/>
          <w:sz w:val="22"/>
          <w:szCs w:val="22"/>
          <w:lang w:val="ru-RU"/>
        </w:rPr>
        <w:t>оставшихся</w:t>
      </w:r>
      <w:r w:rsidRPr="00E41BC2">
        <w:rPr>
          <w:rFonts w:ascii="GHEA Grapalat" w:hAnsi="GHEA Grapalat" w:cs="GHEA Grapalat"/>
          <w:color w:val="000000"/>
          <w:sz w:val="22"/>
          <w:szCs w:val="22"/>
        </w:rPr>
        <w:t xml:space="preserve"> </w:t>
      </w:r>
      <w:r w:rsidRPr="00C260C9">
        <w:rPr>
          <w:rFonts w:ascii="GHEA Grapalat" w:hAnsi="GHEA Grapalat" w:cs="GHEA Grapalat"/>
          <w:color w:val="000000"/>
          <w:sz w:val="22"/>
          <w:szCs w:val="22"/>
          <w:lang w:val="ru-RU"/>
        </w:rPr>
        <w:t>без</w:t>
      </w:r>
      <w:r w:rsidRPr="00E41BC2">
        <w:rPr>
          <w:rFonts w:ascii="GHEA Grapalat" w:hAnsi="GHEA Grapalat" w:cs="GHEA Grapalat"/>
          <w:color w:val="000000"/>
          <w:sz w:val="22"/>
          <w:szCs w:val="22"/>
        </w:rPr>
        <w:t xml:space="preserve"> </w:t>
      </w:r>
      <w:r w:rsidRPr="00C260C9">
        <w:rPr>
          <w:rFonts w:ascii="GHEA Grapalat" w:hAnsi="GHEA Grapalat" w:cs="GHEA Grapalat"/>
          <w:color w:val="000000"/>
          <w:sz w:val="22"/>
          <w:szCs w:val="22"/>
          <w:lang w:val="ru-RU"/>
        </w:rPr>
        <w:t>попечения</w:t>
      </w:r>
      <w:r w:rsidRPr="00E41BC2">
        <w:rPr>
          <w:rFonts w:ascii="GHEA Grapalat" w:hAnsi="GHEA Grapalat" w:cs="GHEA Grapalat"/>
          <w:color w:val="000000"/>
          <w:sz w:val="22"/>
          <w:szCs w:val="22"/>
        </w:rPr>
        <w:t xml:space="preserve"> </w:t>
      </w:r>
      <w:r w:rsidRPr="00C260C9">
        <w:rPr>
          <w:rFonts w:ascii="GHEA Grapalat" w:hAnsi="GHEA Grapalat" w:cs="GHEA Grapalat"/>
          <w:color w:val="000000"/>
          <w:sz w:val="22"/>
          <w:szCs w:val="22"/>
          <w:lang w:val="ru-RU"/>
        </w:rPr>
        <w:t>родителей</w:t>
      </w:r>
      <w:r w:rsidRPr="00E41BC2">
        <w:rPr>
          <w:rFonts w:ascii="GHEA Grapalat" w:hAnsi="GHEA Grapalat" w:cs="GHEA Grapalat"/>
          <w:color w:val="000000"/>
          <w:sz w:val="22"/>
          <w:szCs w:val="22"/>
        </w:rPr>
        <w:t xml:space="preserve"> </w:t>
      </w:r>
      <w:r w:rsidRPr="00C260C9">
        <w:rPr>
          <w:rFonts w:ascii="GHEA Grapalat" w:hAnsi="GHEA Grapalat" w:cs="GHEA Grapalat"/>
          <w:color w:val="000000"/>
          <w:sz w:val="22"/>
          <w:szCs w:val="22"/>
        </w:rPr>
        <w:t xml:space="preserve">և այլն: </w:t>
      </w:r>
    </w:p>
    <w:p w14:paraId="696AD059" w14:textId="77777777" w:rsidR="00986264" w:rsidRPr="00E05E11" w:rsidRDefault="00986264" w:rsidP="00986264">
      <w:pPr>
        <w:pStyle w:val="p1"/>
        <w:rPr>
          <w:rFonts w:ascii="Times New Roman" w:hAnsi="Times New Roman"/>
          <w:sz w:val="18"/>
          <w:szCs w:val="18"/>
        </w:rPr>
      </w:pPr>
    </w:p>
    <w:p w14:paraId="41C7E4F6" w14:textId="77777777" w:rsidR="00986264" w:rsidRPr="007820AF" w:rsidRDefault="00986264" w:rsidP="00986264">
      <w:pPr>
        <w:pStyle w:val="FootnoteText"/>
        <w:rPr>
          <w:rFonts w:ascii="GHEA Grapalat" w:hAnsi="GHEA Grapala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713C"/>
    <w:multiLevelType w:val="hybridMultilevel"/>
    <w:tmpl w:val="8FA66A9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09C6443"/>
    <w:multiLevelType w:val="hybridMultilevel"/>
    <w:tmpl w:val="52F2608E"/>
    <w:lvl w:ilvl="0" w:tplc="AAA05E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702AC5"/>
    <w:multiLevelType w:val="hybridMultilevel"/>
    <w:tmpl w:val="E990E012"/>
    <w:lvl w:ilvl="0" w:tplc="0809000F">
      <w:start w:val="1"/>
      <w:numFmt w:val="decimal"/>
      <w:lvlText w:val="%1."/>
      <w:lvlJc w:val="left"/>
      <w:pPr>
        <w:ind w:left="1350" w:hanging="360"/>
      </w:pPr>
      <w:rPr>
        <w:rFonts w:cs="Times New Roman"/>
      </w:rPr>
    </w:lvl>
    <w:lvl w:ilvl="1" w:tplc="08090003">
      <w:start w:val="1"/>
      <w:numFmt w:val="bullet"/>
      <w:lvlText w:val="o"/>
      <w:lvlJc w:val="left"/>
      <w:pPr>
        <w:ind w:left="1980" w:hanging="360"/>
      </w:pPr>
      <w:rPr>
        <w:rFonts w:ascii="Courier New" w:hAnsi="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hint="default"/>
      </w:rPr>
    </w:lvl>
    <w:lvl w:ilvl="8" w:tplc="08090005">
      <w:start w:val="1"/>
      <w:numFmt w:val="bullet"/>
      <w:lvlText w:val=""/>
      <w:lvlJc w:val="left"/>
      <w:pPr>
        <w:ind w:left="7020" w:hanging="360"/>
      </w:pPr>
      <w:rPr>
        <w:rFonts w:ascii="Wingdings" w:hAnsi="Wingdings" w:hint="default"/>
      </w:rPr>
    </w:lvl>
  </w:abstractNum>
  <w:abstractNum w:abstractNumId="3" w15:restartNumberingAfterBreak="0">
    <w:nsid w:val="4D184E0F"/>
    <w:multiLevelType w:val="hybridMultilevel"/>
    <w:tmpl w:val="96A47F9A"/>
    <w:lvl w:ilvl="0" w:tplc="291ECED4">
      <w:start w:val="1"/>
      <w:numFmt w:val="decimal"/>
      <w:lvlText w:val="%1."/>
      <w:lvlJc w:val="left"/>
      <w:pPr>
        <w:ind w:left="720" w:hanging="360"/>
      </w:pPr>
      <w:rPr>
        <w:rFonts w:cs="Arial AMU"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F541E5"/>
    <w:multiLevelType w:val="hybridMultilevel"/>
    <w:tmpl w:val="411C2A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360F2C"/>
    <w:multiLevelType w:val="hybridMultilevel"/>
    <w:tmpl w:val="69A8BE8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400213"/>
    <w:multiLevelType w:val="hybridMultilevel"/>
    <w:tmpl w:val="8626FDEE"/>
    <w:lvl w:ilvl="0" w:tplc="AAA05E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701148"/>
    <w:multiLevelType w:val="hybridMultilevel"/>
    <w:tmpl w:val="4964D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7A1870"/>
    <w:multiLevelType w:val="hybridMultilevel"/>
    <w:tmpl w:val="7240752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779A31C9"/>
    <w:multiLevelType w:val="hybridMultilevel"/>
    <w:tmpl w:val="13B0BB14"/>
    <w:lvl w:ilvl="0" w:tplc="8CF8AF00">
      <w:start w:val="4"/>
      <w:numFmt w:val="decimal"/>
      <w:lvlText w:val="%1."/>
      <w:lvlJc w:val="left"/>
      <w:pPr>
        <w:ind w:left="720" w:hanging="360"/>
      </w:pPr>
      <w:rPr>
        <w:rFonts w:eastAsia="Tahoma" w:cs="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7"/>
  </w:num>
  <w:num w:numId="3">
    <w:abstractNumId w:val="3"/>
  </w:num>
  <w:num w:numId="4">
    <w:abstractNumId w:val="2"/>
  </w:num>
  <w:num w:numId="5">
    <w:abstractNumId w:val="6"/>
  </w:num>
  <w:num w:numId="6">
    <w:abstractNumId w:val="1"/>
  </w:num>
  <w:num w:numId="7">
    <w:abstractNumId w:val="9"/>
  </w:num>
  <w:num w:numId="8">
    <w:abstractNumId w:val="4"/>
  </w:num>
  <w:num w:numId="9">
    <w:abstractNumId w:val="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25A"/>
    <w:rsid w:val="00003371"/>
    <w:rsid w:val="00021BA6"/>
    <w:rsid w:val="0009319A"/>
    <w:rsid w:val="00094210"/>
    <w:rsid w:val="00100EB6"/>
    <w:rsid w:val="00105A0B"/>
    <w:rsid w:val="0013557C"/>
    <w:rsid w:val="0015126E"/>
    <w:rsid w:val="00192E1B"/>
    <w:rsid w:val="00197D9E"/>
    <w:rsid w:val="001A27A9"/>
    <w:rsid w:val="001A47EB"/>
    <w:rsid w:val="001E0AD8"/>
    <w:rsid w:val="001E5697"/>
    <w:rsid w:val="0020171B"/>
    <w:rsid w:val="00245DB5"/>
    <w:rsid w:val="0025339C"/>
    <w:rsid w:val="002748E6"/>
    <w:rsid w:val="00275455"/>
    <w:rsid w:val="002C50C4"/>
    <w:rsid w:val="002D525A"/>
    <w:rsid w:val="002D565E"/>
    <w:rsid w:val="002E6A99"/>
    <w:rsid w:val="002F26FC"/>
    <w:rsid w:val="003029E3"/>
    <w:rsid w:val="0032779D"/>
    <w:rsid w:val="00357987"/>
    <w:rsid w:val="00373687"/>
    <w:rsid w:val="00381E19"/>
    <w:rsid w:val="00383354"/>
    <w:rsid w:val="00393367"/>
    <w:rsid w:val="003E322A"/>
    <w:rsid w:val="003F7A70"/>
    <w:rsid w:val="00437D72"/>
    <w:rsid w:val="00442D8F"/>
    <w:rsid w:val="004668A5"/>
    <w:rsid w:val="00490E2F"/>
    <w:rsid w:val="00495C14"/>
    <w:rsid w:val="00497086"/>
    <w:rsid w:val="004C4C7B"/>
    <w:rsid w:val="004D2E72"/>
    <w:rsid w:val="004E2276"/>
    <w:rsid w:val="004E2B60"/>
    <w:rsid w:val="004F0BD6"/>
    <w:rsid w:val="004F5253"/>
    <w:rsid w:val="00512C98"/>
    <w:rsid w:val="00514819"/>
    <w:rsid w:val="005211B4"/>
    <w:rsid w:val="0054093A"/>
    <w:rsid w:val="00543F88"/>
    <w:rsid w:val="005442CE"/>
    <w:rsid w:val="00545673"/>
    <w:rsid w:val="00554F39"/>
    <w:rsid w:val="005656B9"/>
    <w:rsid w:val="005835C0"/>
    <w:rsid w:val="005847AA"/>
    <w:rsid w:val="00591795"/>
    <w:rsid w:val="005A7A9F"/>
    <w:rsid w:val="005B5FEF"/>
    <w:rsid w:val="005B6347"/>
    <w:rsid w:val="005D38AB"/>
    <w:rsid w:val="005D7143"/>
    <w:rsid w:val="005E00AB"/>
    <w:rsid w:val="005F5FFB"/>
    <w:rsid w:val="0060357F"/>
    <w:rsid w:val="0060442E"/>
    <w:rsid w:val="00633C75"/>
    <w:rsid w:val="00642D4A"/>
    <w:rsid w:val="0067172F"/>
    <w:rsid w:val="00674C25"/>
    <w:rsid w:val="006831BE"/>
    <w:rsid w:val="00697A6B"/>
    <w:rsid w:val="006C2756"/>
    <w:rsid w:val="006D1A5B"/>
    <w:rsid w:val="006D4D69"/>
    <w:rsid w:val="006D6A35"/>
    <w:rsid w:val="00715F4C"/>
    <w:rsid w:val="007317D8"/>
    <w:rsid w:val="00740FEE"/>
    <w:rsid w:val="007541BA"/>
    <w:rsid w:val="007641F4"/>
    <w:rsid w:val="0077573A"/>
    <w:rsid w:val="0077689E"/>
    <w:rsid w:val="007972EF"/>
    <w:rsid w:val="007C03D5"/>
    <w:rsid w:val="007E0648"/>
    <w:rsid w:val="00801D1D"/>
    <w:rsid w:val="00805339"/>
    <w:rsid w:val="00816C99"/>
    <w:rsid w:val="00835667"/>
    <w:rsid w:val="0084017D"/>
    <w:rsid w:val="008752A1"/>
    <w:rsid w:val="00896132"/>
    <w:rsid w:val="008A1064"/>
    <w:rsid w:val="008B14FE"/>
    <w:rsid w:val="008D44ED"/>
    <w:rsid w:val="008E054F"/>
    <w:rsid w:val="008F746F"/>
    <w:rsid w:val="00935113"/>
    <w:rsid w:val="00935857"/>
    <w:rsid w:val="00940CE3"/>
    <w:rsid w:val="00941018"/>
    <w:rsid w:val="00952B70"/>
    <w:rsid w:val="00957F89"/>
    <w:rsid w:val="00962B0B"/>
    <w:rsid w:val="00986264"/>
    <w:rsid w:val="00987E24"/>
    <w:rsid w:val="00A06153"/>
    <w:rsid w:val="00A10875"/>
    <w:rsid w:val="00A12B44"/>
    <w:rsid w:val="00A211D7"/>
    <w:rsid w:val="00A47F3F"/>
    <w:rsid w:val="00A76251"/>
    <w:rsid w:val="00A82429"/>
    <w:rsid w:val="00A874A9"/>
    <w:rsid w:val="00AD7254"/>
    <w:rsid w:val="00AE06F5"/>
    <w:rsid w:val="00AE4BA7"/>
    <w:rsid w:val="00AE4E88"/>
    <w:rsid w:val="00AF0FFB"/>
    <w:rsid w:val="00AF142B"/>
    <w:rsid w:val="00AF1596"/>
    <w:rsid w:val="00AF448B"/>
    <w:rsid w:val="00B352FC"/>
    <w:rsid w:val="00B37525"/>
    <w:rsid w:val="00B4145B"/>
    <w:rsid w:val="00B53831"/>
    <w:rsid w:val="00B67841"/>
    <w:rsid w:val="00B84D59"/>
    <w:rsid w:val="00BD116B"/>
    <w:rsid w:val="00BD11E0"/>
    <w:rsid w:val="00BD4FB7"/>
    <w:rsid w:val="00BE6A9C"/>
    <w:rsid w:val="00C10B5F"/>
    <w:rsid w:val="00C12C98"/>
    <w:rsid w:val="00C13C58"/>
    <w:rsid w:val="00C14425"/>
    <w:rsid w:val="00C14DCF"/>
    <w:rsid w:val="00C23DDC"/>
    <w:rsid w:val="00C26E2D"/>
    <w:rsid w:val="00C53240"/>
    <w:rsid w:val="00C76290"/>
    <w:rsid w:val="00C763EE"/>
    <w:rsid w:val="00C90EE8"/>
    <w:rsid w:val="00CA404C"/>
    <w:rsid w:val="00CA5DD1"/>
    <w:rsid w:val="00CB092E"/>
    <w:rsid w:val="00CD57BD"/>
    <w:rsid w:val="00CE62F5"/>
    <w:rsid w:val="00D039F4"/>
    <w:rsid w:val="00D05362"/>
    <w:rsid w:val="00D12055"/>
    <w:rsid w:val="00D32EB1"/>
    <w:rsid w:val="00D3366E"/>
    <w:rsid w:val="00D81EBE"/>
    <w:rsid w:val="00DB23FD"/>
    <w:rsid w:val="00DC3247"/>
    <w:rsid w:val="00DE3A31"/>
    <w:rsid w:val="00DF181D"/>
    <w:rsid w:val="00E142D0"/>
    <w:rsid w:val="00E41BC2"/>
    <w:rsid w:val="00E51F5A"/>
    <w:rsid w:val="00E672B8"/>
    <w:rsid w:val="00E768C2"/>
    <w:rsid w:val="00E80FDC"/>
    <w:rsid w:val="00E820CC"/>
    <w:rsid w:val="00EA1BFA"/>
    <w:rsid w:val="00EA3829"/>
    <w:rsid w:val="00ED4A8C"/>
    <w:rsid w:val="00EE42B9"/>
    <w:rsid w:val="00F129AF"/>
    <w:rsid w:val="00F12A06"/>
    <w:rsid w:val="00F157F1"/>
    <w:rsid w:val="00F17C87"/>
    <w:rsid w:val="00F32044"/>
    <w:rsid w:val="00F705E5"/>
    <w:rsid w:val="00F72245"/>
    <w:rsid w:val="00F94FA7"/>
    <w:rsid w:val="00FB2131"/>
    <w:rsid w:val="00FC05A7"/>
    <w:rsid w:val="00FD6B35"/>
    <w:rsid w:val="00FE296C"/>
    <w:rsid w:val="00FF00E0"/>
    <w:rsid w:val="00FF0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6BFE5"/>
  <w14:defaultImageDpi w14:val="32767"/>
  <w15:docId w15:val="{EC6E27A5-E5FE-4EDB-AF47-20D2E0F4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imes New Roman"/>
        <w:sz w:val="21"/>
        <w:szCs w:val="21"/>
        <w:lang w:val="en-GB"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6FC"/>
    <w:rPr>
      <w:rFonts w:ascii="Times New Roman" w:hAnsi="Times New Roman"/>
      <w:sz w:val="24"/>
      <w:szCs w:val="24"/>
      <w:lang w:eastAsia="en-GB"/>
    </w:rPr>
  </w:style>
  <w:style w:type="paragraph" w:styleId="Heading1">
    <w:name w:val="heading 1"/>
    <w:basedOn w:val="Normal"/>
    <w:next w:val="Normal"/>
    <w:link w:val="Heading1Char"/>
    <w:uiPriority w:val="9"/>
    <w:qFormat/>
    <w:rsid w:val="005917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E3A3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25A"/>
    <w:rPr>
      <w:color w:val="0563C1" w:themeColor="hyperlink"/>
      <w:u w:val="single"/>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 webb,Char Char Char1,Normal1"/>
    <w:basedOn w:val="Normal"/>
    <w:link w:val="NormalWebChar"/>
    <w:uiPriority w:val="99"/>
    <w:unhideWhenUsed/>
    <w:qFormat/>
    <w:rsid w:val="00C23DDC"/>
    <w:pPr>
      <w:spacing w:before="100" w:beforeAutospacing="1" w:after="100" w:afterAutospacing="1"/>
    </w:pPr>
  </w:style>
  <w:style w:type="character" w:styleId="Strong">
    <w:name w:val="Strong"/>
    <w:basedOn w:val="DefaultParagraphFont"/>
    <w:uiPriority w:val="22"/>
    <w:qFormat/>
    <w:rsid w:val="00C23DDC"/>
    <w:rPr>
      <w:b/>
      <w:bCs/>
    </w:rPr>
  </w:style>
  <w:style w:type="paragraph" w:styleId="NoSpacing">
    <w:name w:val="No Spacing"/>
    <w:uiPriority w:val="1"/>
    <w:qFormat/>
    <w:rsid w:val="00C23DDC"/>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 webb Char"/>
    <w:link w:val="NormalWeb"/>
    <w:uiPriority w:val="99"/>
    <w:locked/>
    <w:rsid w:val="00D81EBE"/>
    <w:rPr>
      <w:rFonts w:ascii="Times New Roman" w:hAnsi="Times New Roman"/>
      <w:sz w:val="24"/>
      <w:szCs w:val="24"/>
      <w:lang w:eastAsia="en-GB"/>
    </w:rPr>
  </w:style>
  <w:style w:type="character" w:customStyle="1" w:styleId="Heading2Char">
    <w:name w:val="Heading 2 Char"/>
    <w:basedOn w:val="DefaultParagraphFont"/>
    <w:link w:val="Heading2"/>
    <w:uiPriority w:val="9"/>
    <w:rsid w:val="00DE3A31"/>
    <w:rPr>
      <w:rFonts w:ascii="Times New Roman" w:hAnsi="Times New Roman"/>
      <w:b/>
      <w:bCs/>
      <w:sz w:val="36"/>
      <w:szCs w:val="36"/>
      <w:lang w:eastAsia="en-GB"/>
    </w:rPr>
  </w:style>
  <w:style w:type="character" w:customStyle="1" w:styleId="ztplmc">
    <w:name w:val="ztplmc"/>
    <w:basedOn w:val="DefaultParagraphFont"/>
    <w:rsid w:val="00DE3A31"/>
  </w:style>
  <w:style w:type="character" w:customStyle="1" w:styleId="viiyi">
    <w:name w:val="viiyi"/>
    <w:basedOn w:val="DefaultParagraphFont"/>
    <w:rsid w:val="00DE3A31"/>
  </w:style>
  <w:style w:type="character" w:customStyle="1" w:styleId="q4iawc">
    <w:name w:val="q4iawc"/>
    <w:basedOn w:val="DefaultParagraphFont"/>
    <w:rsid w:val="00DE3A31"/>
  </w:style>
  <w:style w:type="character" w:customStyle="1" w:styleId="Heading1Char">
    <w:name w:val="Heading 1 Char"/>
    <w:basedOn w:val="DefaultParagraphFont"/>
    <w:link w:val="Heading1"/>
    <w:uiPriority w:val="9"/>
    <w:rsid w:val="00591795"/>
    <w:rPr>
      <w:rFonts w:asciiTheme="majorHAnsi" w:eastAsiaTheme="majorEastAsia" w:hAnsiTheme="majorHAnsi" w:cstheme="majorBidi"/>
      <w:color w:val="2F5496" w:themeColor="accent1" w:themeShade="BF"/>
      <w:sz w:val="32"/>
      <w:szCs w:val="32"/>
      <w:lang w:eastAsia="en-GB"/>
    </w:rPr>
  </w:style>
  <w:style w:type="character" w:customStyle="1" w:styleId="vfppkd-vqzf8d">
    <w:name w:val="vfppkd-vqzf8d"/>
    <w:basedOn w:val="DefaultParagraphFont"/>
    <w:rsid w:val="00591795"/>
  </w:style>
  <w:style w:type="character" w:customStyle="1" w:styleId="vfppkd-aznf2e-luerp-bn97pc">
    <w:name w:val="vfppkd-aznf2e-luerp-bn97pc"/>
    <w:basedOn w:val="DefaultParagraphFont"/>
    <w:rsid w:val="00591795"/>
  </w:style>
  <w:style w:type="character" w:customStyle="1" w:styleId="vfppkd-jy41g-v67agc">
    <w:name w:val="vfppkd-jy41g-v67agc"/>
    <w:basedOn w:val="DefaultParagraphFont"/>
    <w:rsid w:val="00591795"/>
  </w:style>
  <w:style w:type="character" w:customStyle="1" w:styleId="material-icons-extended">
    <w:name w:val="material-icons-extended"/>
    <w:basedOn w:val="DefaultParagraphFont"/>
    <w:rsid w:val="00591795"/>
  </w:style>
  <w:style w:type="paragraph" w:styleId="Footer">
    <w:name w:val="footer"/>
    <w:basedOn w:val="Normal"/>
    <w:link w:val="FooterChar"/>
    <w:uiPriority w:val="99"/>
    <w:unhideWhenUsed/>
    <w:rsid w:val="00C13C58"/>
    <w:pPr>
      <w:tabs>
        <w:tab w:val="center" w:pos="4513"/>
        <w:tab w:val="right" w:pos="9026"/>
      </w:tabs>
    </w:pPr>
  </w:style>
  <w:style w:type="character" w:customStyle="1" w:styleId="FooterChar">
    <w:name w:val="Footer Char"/>
    <w:basedOn w:val="DefaultParagraphFont"/>
    <w:link w:val="Footer"/>
    <w:uiPriority w:val="99"/>
    <w:rsid w:val="00C13C58"/>
    <w:rPr>
      <w:rFonts w:ascii="Times New Roman" w:hAnsi="Times New Roman"/>
      <w:sz w:val="24"/>
      <w:szCs w:val="24"/>
      <w:lang w:eastAsia="en-GB"/>
    </w:rPr>
  </w:style>
  <w:style w:type="character" w:styleId="PageNumber">
    <w:name w:val="page number"/>
    <w:basedOn w:val="DefaultParagraphFont"/>
    <w:uiPriority w:val="99"/>
    <w:semiHidden/>
    <w:unhideWhenUsed/>
    <w:rsid w:val="00C13C58"/>
  </w:style>
  <w:style w:type="character" w:styleId="CommentReference">
    <w:name w:val="annotation reference"/>
    <w:basedOn w:val="DefaultParagraphFont"/>
    <w:uiPriority w:val="99"/>
    <w:semiHidden/>
    <w:unhideWhenUsed/>
    <w:rsid w:val="00381E19"/>
    <w:rPr>
      <w:sz w:val="16"/>
      <w:szCs w:val="16"/>
    </w:rPr>
  </w:style>
  <w:style w:type="paragraph" w:styleId="CommentText">
    <w:name w:val="annotation text"/>
    <w:basedOn w:val="Normal"/>
    <w:link w:val="CommentTextChar"/>
    <w:uiPriority w:val="99"/>
    <w:semiHidden/>
    <w:unhideWhenUsed/>
    <w:rsid w:val="00381E19"/>
    <w:rPr>
      <w:sz w:val="20"/>
      <w:szCs w:val="20"/>
    </w:rPr>
  </w:style>
  <w:style w:type="character" w:customStyle="1" w:styleId="CommentTextChar">
    <w:name w:val="Comment Text Char"/>
    <w:basedOn w:val="DefaultParagraphFont"/>
    <w:link w:val="CommentText"/>
    <w:uiPriority w:val="99"/>
    <w:semiHidden/>
    <w:rsid w:val="00381E19"/>
    <w:rPr>
      <w:rFonts w:ascii="Times New Roman" w:hAnsi="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81E19"/>
    <w:rPr>
      <w:b/>
      <w:bCs/>
    </w:rPr>
  </w:style>
  <w:style w:type="character" w:customStyle="1" w:styleId="CommentSubjectChar">
    <w:name w:val="Comment Subject Char"/>
    <w:basedOn w:val="CommentTextChar"/>
    <w:link w:val="CommentSubject"/>
    <w:uiPriority w:val="99"/>
    <w:semiHidden/>
    <w:rsid w:val="00381E19"/>
    <w:rPr>
      <w:rFonts w:ascii="Times New Roman" w:hAnsi="Times New Roman"/>
      <w:b/>
      <w:bCs/>
      <w:sz w:val="20"/>
      <w:szCs w:val="20"/>
      <w:lang w:eastAsia="en-GB"/>
    </w:rPr>
  </w:style>
  <w:style w:type="paragraph" w:styleId="Revision">
    <w:name w:val="Revision"/>
    <w:hidden/>
    <w:uiPriority w:val="99"/>
    <w:semiHidden/>
    <w:rsid w:val="00381E19"/>
    <w:rPr>
      <w:rFonts w:ascii="Times New Roman" w:hAnsi="Times New Roman"/>
      <w:sz w:val="24"/>
      <w:szCs w:val="24"/>
      <w:lang w:eastAsia="en-GB"/>
    </w:rPr>
  </w:style>
  <w:style w:type="paragraph" w:styleId="BalloonText">
    <w:name w:val="Balloon Text"/>
    <w:basedOn w:val="Normal"/>
    <w:link w:val="BalloonTextChar"/>
    <w:uiPriority w:val="99"/>
    <w:semiHidden/>
    <w:unhideWhenUsed/>
    <w:rsid w:val="0020171B"/>
    <w:rPr>
      <w:sz w:val="18"/>
      <w:szCs w:val="18"/>
    </w:rPr>
  </w:style>
  <w:style w:type="character" w:customStyle="1" w:styleId="BalloonTextChar">
    <w:name w:val="Balloon Text Char"/>
    <w:basedOn w:val="DefaultParagraphFont"/>
    <w:link w:val="BalloonText"/>
    <w:uiPriority w:val="99"/>
    <w:semiHidden/>
    <w:rsid w:val="0020171B"/>
    <w:rPr>
      <w:rFonts w:ascii="Times New Roman" w:hAnsi="Times New Roman"/>
      <w:sz w:val="18"/>
      <w:szCs w:val="18"/>
      <w:lang w:eastAsia="en-GB"/>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List Square,列出段落"/>
    <w:basedOn w:val="Normal"/>
    <w:link w:val="ListParagraphChar"/>
    <w:uiPriority w:val="34"/>
    <w:qFormat/>
    <w:rsid w:val="00C90EE8"/>
    <w:pPr>
      <w:ind w:left="720"/>
      <w:contextualSpacing/>
    </w:pPr>
  </w:style>
  <w:style w:type="paragraph" w:styleId="BodyText">
    <w:name w:val="Body Text"/>
    <w:basedOn w:val="Normal"/>
    <w:link w:val="BodyTextChar"/>
    <w:uiPriority w:val="1"/>
    <w:qFormat/>
    <w:rsid w:val="00C90EE8"/>
    <w:pPr>
      <w:widowControl w:val="0"/>
      <w:autoSpaceDE w:val="0"/>
      <w:autoSpaceDN w:val="0"/>
    </w:pPr>
    <w:rPr>
      <w:rFonts w:ascii="Sylfaen" w:eastAsia="Sylfaen" w:hAnsi="Sylfaen" w:cs="Sylfaen"/>
      <w:lang w:val="en-US" w:eastAsia="en-US" w:bidi="en-US"/>
    </w:rPr>
  </w:style>
  <w:style w:type="character" w:customStyle="1" w:styleId="BodyTextChar">
    <w:name w:val="Body Text Char"/>
    <w:basedOn w:val="DefaultParagraphFont"/>
    <w:link w:val="BodyText"/>
    <w:uiPriority w:val="1"/>
    <w:rsid w:val="00C90EE8"/>
    <w:rPr>
      <w:rFonts w:eastAsia="Sylfaen" w:cs="Sylfaen"/>
      <w:sz w:val="24"/>
      <w:szCs w:val="24"/>
      <w:lang w:val="en-US" w:eastAsia="en-US" w:bidi="en-US"/>
    </w:rPr>
  </w:style>
  <w:style w:type="paragraph" w:styleId="FootnoteText">
    <w:name w:val="footnote text"/>
    <w:basedOn w:val="Normal"/>
    <w:link w:val="FootnoteTextChar"/>
    <w:uiPriority w:val="99"/>
    <w:unhideWhenUsed/>
    <w:rsid w:val="00C90EE8"/>
  </w:style>
  <w:style w:type="character" w:customStyle="1" w:styleId="FootnoteTextChar">
    <w:name w:val="Footnote Text Char"/>
    <w:basedOn w:val="DefaultParagraphFont"/>
    <w:link w:val="FootnoteText"/>
    <w:uiPriority w:val="99"/>
    <w:rsid w:val="00C90EE8"/>
    <w:rPr>
      <w:rFonts w:ascii="Times New Roman" w:hAnsi="Times New Roman"/>
      <w:sz w:val="24"/>
      <w:szCs w:val="24"/>
      <w:lang w:eastAsia="en-GB"/>
    </w:rPr>
  </w:style>
  <w:style w:type="character" w:styleId="FootnoteReference">
    <w:name w:val="footnote reference"/>
    <w:basedOn w:val="DefaultParagraphFont"/>
    <w:uiPriority w:val="99"/>
    <w:unhideWhenUsed/>
    <w:rsid w:val="00C90EE8"/>
    <w:rPr>
      <w:vertAlign w:val="superscript"/>
    </w:rPr>
  </w:style>
  <w:style w:type="table" w:styleId="TableGrid">
    <w:name w:val="Table Grid"/>
    <w:basedOn w:val="TableNormal"/>
    <w:uiPriority w:val="39"/>
    <w:rsid w:val="00C90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986264"/>
    <w:rPr>
      <w:rFonts w:ascii="Helvetica" w:hAnsi="Helvetica"/>
      <w:sz w:val="17"/>
      <w:szCs w:val="17"/>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qFormat/>
    <w:locked/>
    <w:rsid w:val="00512C98"/>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8861">
      <w:bodyDiv w:val="1"/>
      <w:marLeft w:val="0"/>
      <w:marRight w:val="0"/>
      <w:marTop w:val="0"/>
      <w:marBottom w:val="0"/>
      <w:divBdr>
        <w:top w:val="none" w:sz="0" w:space="0" w:color="auto"/>
        <w:left w:val="none" w:sz="0" w:space="0" w:color="auto"/>
        <w:bottom w:val="none" w:sz="0" w:space="0" w:color="auto"/>
        <w:right w:val="none" w:sz="0" w:space="0" w:color="auto"/>
      </w:divBdr>
      <w:divsChild>
        <w:div w:id="661201512">
          <w:marLeft w:val="0"/>
          <w:marRight w:val="0"/>
          <w:marTop w:val="0"/>
          <w:marBottom w:val="300"/>
          <w:divBdr>
            <w:top w:val="none" w:sz="0" w:space="0" w:color="auto"/>
            <w:left w:val="none" w:sz="0" w:space="0" w:color="auto"/>
            <w:bottom w:val="none" w:sz="0" w:space="0" w:color="auto"/>
            <w:right w:val="none" w:sz="0" w:space="0" w:color="auto"/>
          </w:divBdr>
        </w:div>
      </w:divsChild>
    </w:div>
    <w:div w:id="133724137">
      <w:bodyDiv w:val="1"/>
      <w:marLeft w:val="0"/>
      <w:marRight w:val="0"/>
      <w:marTop w:val="0"/>
      <w:marBottom w:val="0"/>
      <w:divBdr>
        <w:top w:val="none" w:sz="0" w:space="0" w:color="auto"/>
        <w:left w:val="none" w:sz="0" w:space="0" w:color="auto"/>
        <w:bottom w:val="none" w:sz="0" w:space="0" w:color="auto"/>
        <w:right w:val="none" w:sz="0" w:space="0" w:color="auto"/>
      </w:divBdr>
    </w:div>
    <w:div w:id="176116761">
      <w:bodyDiv w:val="1"/>
      <w:marLeft w:val="0"/>
      <w:marRight w:val="0"/>
      <w:marTop w:val="0"/>
      <w:marBottom w:val="0"/>
      <w:divBdr>
        <w:top w:val="none" w:sz="0" w:space="0" w:color="auto"/>
        <w:left w:val="none" w:sz="0" w:space="0" w:color="auto"/>
        <w:bottom w:val="none" w:sz="0" w:space="0" w:color="auto"/>
        <w:right w:val="none" w:sz="0" w:space="0" w:color="auto"/>
      </w:divBdr>
    </w:div>
    <w:div w:id="390424282">
      <w:bodyDiv w:val="1"/>
      <w:marLeft w:val="0"/>
      <w:marRight w:val="0"/>
      <w:marTop w:val="0"/>
      <w:marBottom w:val="0"/>
      <w:divBdr>
        <w:top w:val="none" w:sz="0" w:space="0" w:color="auto"/>
        <w:left w:val="none" w:sz="0" w:space="0" w:color="auto"/>
        <w:bottom w:val="none" w:sz="0" w:space="0" w:color="auto"/>
        <w:right w:val="none" w:sz="0" w:space="0" w:color="auto"/>
      </w:divBdr>
    </w:div>
    <w:div w:id="537206584">
      <w:bodyDiv w:val="1"/>
      <w:marLeft w:val="0"/>
      <w:marRight w:val="0"/>
      <w:marTop w:val="0"/>
      <w:marBottom w:val="0"/>
      <w:divBdr>
        <w:top w:val="none" w:sz="0" w:space="0" w:color="auto"/>
        <w:left w:val="none" w:sz="0" w:space="0" w:color="auto"/>
        <w:bottom w:val="none" w:sz="0" w:space="0" w:color="auto"/>
        <w:right w:val="none" w:sz="0" w:space="0" w:color="auto"/>
      </w:divBdr>
    </w:div>
    <w:div w:id="587614496">
      <w:bodyDiv w:val="1"/>
      <w:marLeft w:val="0"/>
      <w:marRight w:val="0"/>
      <w:marTop w:val="0"/>
      <w:marBottom w:val="0"/>
      <w:divBdr>
        <w:top w:val="none" w:sz="0" w:space="0" w:color="auto"/>
        <w:left w:val="none" w:sz="0" w:space="0" w:color="auto"/>
        <w:bottom w:val="none" w:sz="0" w:space="0" w:color="auto"/>
        <w:right w:val="none" w:sz="0" w:space="0" w:color="auto"/>
      </w:divBdr>
    </w:div>
    <w:div w:id="728462733">
      <w:bodyDiv w:val="1"/>
      <w:marLeft w:val="0"/>
      <w:marRight w:val="0"/>
      <w:marTop w:val="0"/>
      <w:marBottom w:val="0"/>
      <w:divBdr>
        <w:top w:val="none" w:sz="0" w:space="0" w:color="auto"/>
        <w:left w:val="none" w:sz="0" w:space="0" w:color="auto"/>
        <w:bottom w:val="none" w:sz="0" w:space="0" w:color="auto"/>
        <w:right w:val="none" w:sz="0" w:space="0" w:color="auto"/>
      </w:divBdr>
    </w:div>
    <w:div w:id="750934577">
      <w:bodyDiv w:val="1"/>
      <w:marLeft w:val="0"/>
      <w:marRight w:val="0"/>
      <w:marTop w:val="0"/>
      <w:marBottom w:val="0"/>
      <w:divBdr>
        <w:top w:val="none" w:sz="0" w:space="0" w:color="auto"/>
        <w:left w:val="none" w:sz="0" w:space="0" w:color="auto"/>
        <w:bottom w:val="none" w:sz="0" w:space="0" w:color="auto"/>
        <w:right w:val="none" w:sz="0" w:space="0" w:color="auto"/>
      </w:divBdr>
    </w:div>
    <w:div w:id="794642737">
      <w:bodyDiv w:val="1"/>
      <w:marLeft w:val="0"/>
      <w:marRight w:val="0"/>
      <w:marTop w:val="0"/>
      <w:marBottom w:val="0"/>
      <w:divBdr>
        <w:top w:val="none" w:sz="0" w:space="0" w:color="auto"/>
        <w:left w:val="none" w:sz="0" w:space="0" w:color="auto"/>
        <w:bottom w:val="none" w:sz="0" w:space="0" w:color="auto"/>
        <w:right w:val="none" w:sz="0" w:space="0" w:color="auto"/>
      </w:divBdr>
    </w:div>
    <w:div w:id="1058281138">
      <w:bodyDiv w:val="1"/>
      <w:marLeft w:val="0"/>
      <w:marRight w:val="0"/>
      <w:marTop w:val="0"/>
      <w:marBottom w:val="0"/>
      <w:divBdr>
        <w:top w:val="none" w:sz="0" w:space="0" w:color="auto"/>
        <w:left w:val="none" w:sz="0" w:space="0" w:color="auto"/>
        <w:bottom w:val="none" w:sz="0" w:space="0" w:color="auto"/>
        <w:right w:val="none" w:sz="0" w:space="0" w:color="auto"/>
      </w:divBdr>
    </w:div>
    <w:div w:id="1113983894">
      <w:bodyDiv w:val="1"/>
      <w:marLeft w:val="0"/>
      <w:marRight w:val="0"/>
      <w:marTop w:val="0"/>
      <w:marBottom w:val="0"/>
      <w:divBdr>
        <w:top w:val="none" w:sz="0" w:space="0" w:color="auto"/>
        <w:left w:val="none" w:sz="0" w:space="0" w:color="auto"/>
        <w:bottom w:val="none" w:sz="0" w:space="0" w:color="auto"/>
        <w:right w:val="none" w:sz="0" w:space="0" w:color="auto"/>
      </w:divBdr>
    </w:div>
    <w:div w:id="1145438805">
      <w:bodyDiv w:val="1"/>
      <w:marLeft w:val="0"/>
      <w:marRight w:val="0"/>
      <w:marTop w:val="0"/>
      <w:marBottom w:val="0"/>
      <w:divBdr>
        <w:top w:val="none" w:sz="0" w:space="0" w:color="auto"/>
        <w:left w:val="none" w:sz="0" w:space="0" w:color="auto"/>
        <w:bottom w:val="none" w:sz="0" w:space="0" w:color="auto"/>
        <w:right w:val="none" w:sz="0" w:space="0" w:color="auto"/>
      </w:divBdr>
    </w:div>
    <w:div w:id="1322999689">
      <w:bodyDiv w:val="1"/>
      <w:marLeft w:val="0"/>
      <w:marRight w:val="0"/>
      <w:marTop w:val="0"/>
      <w:marBottom w:val="0"/>
      <w:divBdr>
        <w:top w:val="none" w:sz="0" w:space="0" w:color="auto"/>
        <w:left w:val="none" w:sz="0" w:space="0" w:color="auto"/>
        <w:bottom w:val="none" w:sz="0" w:space="0" w:color="auto"/>
        <w:right w:val="none" w:sz="0" w:space="0" w:color="auto"/>
      </w:divBdr>
      <w:divsChild>
        <w:div w:id="1659964055">
          <w:marLeft w:val="0"/>
          <w:marRight w:val="0"/>
          <w:marTop w:val="100"/>
          <w:marBottom w:val="0"/>
          <w:divBdr>
            <w:top w:val="none" w:sz="0" w:space="0" w:color="auto"/>
            <w:left w:val="none" w:sz="0" w:space="0" w:color="auto"/>
            <w:bottom w:val="none" w:sz="0" w:space="0" w:color="auto"/>
            <w:right w:val="none" w:sz="0" w:space="0" w:color="auto"/>
          </w:divBdr>
        </w:div>
        <w:div w:id="1616981988">
          <w:marLeft w:val="0"/>
          <w:marRight w:val="0"/>
          <w:marTop w:val="0"/>
          <w:marBottom w:val="0"/>
          <w:divBdr>
            <w:top w:val="none" w:sz="0" w:space="0" w:color="auto"/>
            <w:left w:val="none" w:sz="0" w:space="0" w:color="auto"/>
            <w:bottom w:val="none" w:sz="0" w:space="0" w:color="auto"/>
            <w:right w:val="none" w:sz="0" w:space="0" w:color="auto"/>
          </w:divBdr>
          <w:divsChild>
            <w:div w:id="997730056">
              <w:marLeft w:val="0"/>
              <w:marRight w:val="0"/>
              <w:marTop w:val="0"/>
              <w:marBottom w:val="0"/>
              <w:divBdr>
                <w:top w:val="none" w:sz="0" w:space="0" w:color="auto"/>
                <w:left w:val="none" w:sz="0" w:space="0" w:color="auto"/>
                <w:bottom w:val="none" w:sz="0" w:space="0" w:color="auto"/>
                <w:right w:val="none" w:sz="0" w:space="0" w:color="auto"/>
              </w:divBdr>
              <w:divsChild>
                <w:div w:id="107767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09721">
      <w:bodyDiv w:val="1"/>
      <w:marLeft w:val="0"/>
      <w:marRight w:val="0"/>
      <w:marTop w:val="0"/>
      <w:marBottom w:val="0"/>
      <w:divBdr>
        <w:top w:val="none" w:sz="0" w:space="0" w:color="auto"/>
        <w:left w:val="none" w:sz="0" w:space="0" w:color="auto"/>
        <w:bottom w:val="none" w:sz="0" w:space="0" w:color="auto"/>
        <w:right w:val="none" w:sz="0" w:space="0" w:color="auto"/>
      </w:divBdr>
    </w:div>
    <w:div w:id="1452556672">
      <w:bodyDiv w:val="1"/>
      <w:marLeft w:val="0"/>
      <w:marRight w:val="0"/>
      <w:marTop w:val="0"/>
      <w:marBottom w:val="0"/>
      <w:divBdr>
        <w:top w:val="none" w:sz="0" w:space="0" w:color="auto"/>
        <w:left w:val="none" w:sz="0" w:space="0" w:color="auto"/>
        <w:bottom w:val="none" w:sz="0" w:space="0" w:color="auto"/>
        <w:right w:val="none" w:sz="0" w:space="0" w:color="auto"/>
      </w:divBdr>
    </w:div>
    <w:div w:id="1520581641">
      <w:bodyDiv w:val="1"/>
      <w:marLeft w:val="0"/>
      <w:marRight w:val="0"/>
      <w:marTop w:val="0"/>
      <w:marBottom w:val="0"/>
      <w:divBdr>
        <w:top w:val="none" w:sz="0" w:space="0" w:color="auto"/>
        <w:left w:val="none" w:sz="0" w:space="0" w:color="auto"/>
        <w:bottom w:val="none" w:sz="0" w:space="0" w:color="auto"/>
        <w:right w:val="none" w:sz="0" w:space="0" w:color="auto"/>
      </w:divBdr>
      <w:divsChild>
        <w:div w:id="929657354">
          <w:marLeft w:val="0"/>
          <w:marRight w:val="0"/>
          <w:marTop w:val="0"/>
          <w:marBottom w:val="0"/>
          <w:divBdr>
            <w:top w:val="none" w:sz="0" w:space="0" w:color="auto"/>
            <w:left w:val="none" w:sz="0" w:space="0" w:color="auto"/>
            <w:bottom w:val="none" w:sz="0" w:space="0" w:color="auto"/>
            <w:right w:val="none" w:sz="0" w:space="0" w:color="auto"/>
          </w:divBdr>
          <w:divsChild>
            <w:div w:id="1774547143">
              <w:marLeft w:val="0"/>
              <w:marRight w:val="120"/>
              <w:marTop w:val="0"/>
              <w:marBottom w:val="0"/>
              <w:divBdr>
                <w:top w:val="none" w:sz="0" w:space="0" w:color="auto"/>
                <w:left w:val="none" w:sz="0" w:space="0" w:color="auto"/>
                <w:bottom w:val="none" w:sz="0" w:space="0" w:color="auto"/>
                <w:right w:val="none" w:sz="0" w:space="0" w:color="auto"/>
              </w:divBdr>
            </w:div>
            <w:div w:id="744958335">
              <w:marLeft w:val="0"/>
              <w:marRight w:val="120"/>
              <w:marTop w:val="0"/>
              <w:marBottom w:val="0"/>
              <w:divBdr>
                <w:top w:val="none" w:sz="0" w:space="0" w:color="auto"/>
                <w:left w:val="none" w:sz="0" w:space="0" w:color="auto"/>
                <w:bottom w:val="none" w:sz="0" w:space="0" w:color="auto"/>
                <w:right w:val="none" w:sz="0" w:space="0" w:color="auto"/>
              </w:divBdr>
            </w:div>
            <w:div w:id="1931235355">
              <w:marLeft w:val="0"/>
              <w:marRight w:val="120"/>
              <w:marTop w:val="0"/>
              <w:marBottom w:val="0"/>
              <w:divBdr>
                <w:top w:val="none" w:sz="0" w:space="0" w:color="auto"/>
                <w:left w:val="none" w:sz="0" w:space="0" w:color="auto"/>
                <w:bottom w:val="none" w:sz="0" w:space="0" w:color="auto"/>
                <w:right w:val="none" w:sz="0" w:space="0" w:color="auto"/>
              </w:divBdr>
            </w:div>
          </w:divsChild>
        </w:div>
        <w:div w:id="1494950877">
          <w:marLeft w:val="0"/>
          <w:marRight w:val="0"/>
          <w:marTop w:val="0"/>
          <w:marBottom w:val="0"/>
          <w:divBdr>
            <w:top w:val="none" w:sz="0" w:space="0" w:color="auto"/>
            <w:left w:val="none" w:sz="0" w:space="0" w:color="auto"/>
            <w:bottom w:val="none" w:sz="0" w:space="0" w:color="auto"/>
            <w:right w:val="none" w:sz="0" w:space="0" w:color="auto"/>
          </w:divBdr>
          <w:divsChild>
            <w:div w:id="2011642726">
              <w:marLeft w:val="0"/>
              <w:marRight w:val="0"/>
              <w:marTop w:val="0"/>
              <w:marBottom w:val="0"/>
              <w:divBdr>
                <w:top w:val="none" w:sz="0" w:space="0" w:color="auto"/>
                <w:left w:val="none" w:sz="0" w:space="0" w:color="auto"/>
                <w:bottom w:val="none" w:sz="0" w:space="0" w:color="auto"/>
                <w:right w:val="none" w:sz="0" w:space="0" w:color="auto"/>
              </w:divBdr>
              <w:divsChild>
                <w:div w:id="2091193819">
                  <w:marLeft w:val="0"/>
                  <w:marRight w:val="0"/>
                  <w:marTop w:val="0"/>
                  <w:marBottom w:val="0"/>
                  <w:divBdr>
                    <w:top w:val="none" w:sz="0" w:space="0" w:color="auto"/>
                    <w:left w:val="none" w:sz="0" w:space="0" w:color="auto"/>
                    <w:bottom w:val="none" w:sz="0" w:space="0" w:color="auto"/>
                    <w:right w:val="none" w:sz="0" w:space="0" w:color="auto"/>
                  </w:divBdr>
                  <w:divsChild>
                    <w:div w:id="1018384916">
                      <w:marLeft w:val="0"/>
                      <w:marRight w:val="0"/>
                      <w:marTop w:val="0"/>
                      <w:marBottom w:val="0"/>
                      <w:divBdr>
                        <w:top w:val="none" w:sz="0" w:space="0" w:color="auto"/>
                        <w:left w:val="none" w:sz="0" w:space="0" w:color="auto"/>
                        <w:bottom w:val="none" w:sz="0" w:space="0" w:color="auto"/>
                        <w:right w:val="none" w:sz="0" w:space="0" w:color="auto"/>
                      </w:divBdr>
                      <w:divsChild>
                        <w:div w:id="832374585">
                          <w:marLeft w:val="0"/>
                          <w:marRight w:val="0"/>
                          <w:marTop w:val="0"/>
                          <w:marBottom w:val="0"/>
                          <w:divBdr>
                            <w:top w:val="none" w:sz="0" w:space="0" w:color="auto"/>
                            <w:left w:val="none" w:sz="0" w:space="0" w:color="auto"/>
                            <w:bottom w:val="none" w:sz="0" w:space="0" w:color="auto"/>
                            <w:right w:val="none" w:sz="0" w:space="0" w:color="auto"/>
                          </w:divBdr>
                          <w:divsChild>
                            <w:div w:id="1744067532">
                              <w:marLeft w:val="0"/>
                              <w:marRight w:val="0"/>
                              <w:marTop w:val="0"/>
                              <w:marBottom w:val="0"/>
                              <w:divBdr>
                                <w:top w:val="none" w:sz="0" w:space="0" w:color="auto"/>
                                <w:left w:val="none" w:sz="0" w:space="0" w:color="auto"/>
                                <w:bottom w:val="none" w:sz="0" w:space="0" w:color="auto"/>
                                <w:right w:val="none" w:sz="0" w:space="0" w:color="auto"/>
                              </w:divBdr>
                              <w:divsChild>
                                <w:div w:id="1844126792">
                                  <w:marLeft w:val="0"/>
                                  <w:marRight w:val="0"/>
                                  <w:marTop w:val="0"/>
                                  <w:marBottom w:val="0"/>
                                  <w:divBdr>
                                    <w:top w:val="none" w:sz="0" w:space="0" w:color="auto"/>
                                    <w:left w:val="none" w:sz="0" w:space="0" w:color="auto"/>
                                    <w:bottom w:val="none" w:sz="0" w:space="0" w:color="auto"/>
                                    <w:right w:val="none" w:sz="0" w:space="0" w:color="auto"/>
                                  </w:divBdr>
                                  <w:divsChild>
                                    <w:div w:id="1706560502">
                                      <w:marLeft w:val="0"/>
                                      <w:marRight w:val="0"/>
                                      <w:marTop w:val="0"/>
                                      <w:marBottom w:val="0"/>
                                      <w:divBdr>
                                        <w:top w:val="none" w:sz="0" w:space="0" w:color="auto"/>
                                        <w:left w:val="none" w:sz="0" w:space="0" w:color="auto"/>
                                        <w:bottom w:val="none" w:sz="0" w:space="0" w:color="auto"/>
                                        <w:right w:val="none" w:sz="0" w:space="0" w:color="auto"/>
                                      </w:divBdr>
                                      <w:divsChild>
                                        <w:div w:id="12034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313308">
                          <w:marLeft w:val="0"/>
                          <w:marRight w:val="0"/>
                          <w:marTop w:val="0"/>
                          <w:marBottom w:val="0"/>
                          <w:divBdr>
                            <w:top w:val="none" w:sz="0" w:space="0" w:color="auto"/>
                            <w:left w:val="none" w:sz="0" w:space="0" w:color="auto"/>
                            <w:bottom w:val="none" w:sz="0" w:space="0" w:color="auto"/>
                            <w:right w:val="none" w:sz="0" w:space="0" w:color="auto"/>
                          </w:divBdr>
                          <w:divsChild>
                            <w:div w:id="795024377">
                              <w:marLeft w:val="0"/>
                              <w:marRight w:val="0"/>
                              <w:marTop w:val="0"/>
                              <w:marBottom w:val="0"/>
                              <w:divBdr>
                                <w:top w:val="none" w:sz="0" w:space="0" w:color="auto"/>
                                <w:left w:val="none" w:sz="0" w:space="0" w:color="auto"/>
                                <w:bottom w:val="none" w:sz="0" w:space="0" w:color="auto"/>
                                <w:right w:val="none" w:sz="0" w:space="0" w:color="auto"/>
                              </w:divBdr>
                            </w:div>
                          </w:divsChild>
                        </w:div>
                        <w:div w:id="2113888665">
                          <w:marLeft w:val="0"/>
                          <w:marRight w:val="0"/>
                          <w:marTop w:val="0"/>
                          <w:marBottom w:val="0"/>
                          <w:divBdr>
                            <w:top w:val="none" w:sz="0" w:space="0" w:color="auto"/>
                            <w:left w:val="none" w:sz="0" w:space="0" w:color="auto"/>
                            <w:bottom w:val="none" w:sz="0" w:space="0" w:color="auto"/>
                            <w:right w:val="none" w:sz="0" w:space="0" w:color="auto"/>
                          </w:divBdr>
                          <w:divsChild>
                            <w:div w:id="1199511744">
                              <w:marLeft w:val="0"/>
                              <w:marRight w:val="0"/>
                              <w:marTop w:val="0"/>
                              <w:marBottom w:val="0"/>
                              <w:divBdr>
                                <w:top w:val="none" w:sz="0" w:space="0" w:color="auto"/>
                                <w:left w:val="none" w:sz="0" w:space="0" w:color="auto"/>
                                <w:bottom w:val="none" w:sz="0" w:space="0" w:color="auto"/>
                                <w:right w:val="none" w:sz="0" w:space="0" w:color="auto"/>
                              </w:divBdr>
                              <w:divsChild>
                                <w:div w:id="39980285">
                                  <w:marLeft w:val="0"/>
                                  <w:marRight w:val="0"/>
                                  <w:marTop w:val="0"/>
                                  <w:marBottom w:val="0"/>
                                  <w:divBdr>
                                    <w:top w:val="none" w:sz="0" w:space="0" w:color="auto"/>
                                    <w:left w:val="none" w:sz="0" w:space="0" w:color="auto"/>
                                    <w:bottom w:val="none" w:sz="0" w:space="0" w:color="auto"/>
                                    <w:right w:val="none" w:sz="0" w:space="0" w:color="auto"/>
                                  </w:divBdr>
                                  <w:divsChild>
                                    <w:div w:id="1491212523">
                                      <w:marLeft w:val="0"/>
                                      <w:marRight w:val="0"/>
                                      <w:marTop w:val="0"/>
                                      <w:marBottom w:val="0"/>
                                      <w:divBdr>
                                        <w:top w:val="none" w:sz="0" w:space="0" w:color="auto"/>
                                        <w:left w:val="none" w:sz="0" w:space="0" w:color="auto"/>
                                        <w:bottom w:val="none" w:sz="0" w:space="0" w:color="auto"/>
                                        <w:right w:val="none" w:sz="0" w:space="0" w:color="auto"/>
                                      </w:divBdr>
                                      <w:divsChild>
                                        <w:div w:id="37435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427036">
                  <w:marLeft w:val="0"/>
                  <w:marRight w:val="0"/>
                  <w:marTop w:val="0"/>
                  <w:marBottom w:val="0"/>
                  <w:divBdr>
                    <w:top w:val="none" w:sz="0" w:space="0" w:color="auto"/>
                    <w:left w:val="none" w:sz="0" w:space="0" w:color="auto"/>
                    <w:bottom w:val="none" w:sz="0" w:space="0" w:color="auto"/>
                    <w:right w:val="none" w:sz="0" w:space="0" w:color="auto"/>
                  </w:divBdr>
                  <w:divsChild>
                    <w:div w:id="947737708">
                      <w:marLeft w:val="0"/>
                      <w:marRight w:val="0"/>
                      <w:marTop w:val="0"/>
                      <w:marBottom w:val="0"/>
                      <w:divBdr>
                        <w:top w:val="none" w:sz="0" w:space="0" w:color="auto"/>
                        <w:left w:val="none" w:sz="0" w:space="0" w:color="auto"/>
                        <w:bottom w:val="none" w:sz="0" w:space="0" w:color="auto"/>
                        <w:right w:val="none" w:sz="0" w:space="0" w:color="auto"/>
                      </w:divBdr>
                      <w:divsChild>
                        <w:div w:id="1500923639">
                          <w:marLeft w:val="0"/>
                          <w:marRight w:val="0"/>
                          <w:marTop w:val="0"/>
                          <w:marBottom w:val="0"/>
                          <w:divBdr>
                            <w:top w:val="none" w:sz="0" w:space="0" w:color="auto"/>
                            <w:left w:val="none" w:sz="0" w:space="0" w:color="auto"/>
                            <w:bottom w:val="none" w:sz="0" w:space="0" w:color="auto"/>
                            <w:right w:val="none" w:sz="0" w:space="0" w:color="auto"/>
                          </w:divBdr>
                          <w:divsChild>
                            <w:div w:id="45880440">
                              <w:marLeft w:val="0"/>
                              <w:marRight w:val="0"/>
                              <w:marTop w:val="0"/>
                              <w:marBottom w:val="0"/>
                              <w:divBdr>
                                <w:top w:val="none" w:sz="0" w:space="0" w:color="auto"/>
                                <w:left w:val="none" w:sz="0" w:space="0" w:color="auto"/>
                                <w:bottom w:val="none" w:sz="0" w:space="0" w:color="auto"/>
                                <w:right w:val="none" w:sz="0" w:space="0" w:color="auto"/>
                              </w:divBdr>
                              <w:divsChild>
                                <w:div w:id="188390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826773">
                          <w:marLeft w:val="0"/>
                          <w:marRight w:val="0"/>
                          <w:marTop w:val="100"/>
                          <w:marBottom w:val="0"/>
                          <w:divBdr>
                            <w:top w:val="none" w:sz="0" w:space="0" w:color="auto"/>
                            <w:left w:val="none" w:sz="0" w:space="0" w:color="auto"/>
                            <w:bottom w:val="none" w:sz="0" w:space="0" w:color="auto"/>
                            <w:right w:val="none" w:sz="0" w:space="0" w:color="auto"/>
                          </w:divBdr>
                          <w:divsChild>
                            <w:div w:id="1969895059">
                              <w:marLeft w:val="0"/>
                              <w:marRight w:val="0"/>
                              <w:marTop w:val="0"/>
                              <w:marBottom w:val="0"/>
                              <w:divBdr>
                                <w:top w:val="none" w:sz="0" w:space="0" w:color="auto"/>
                                <w:left w:val="none" w:sz="0" w:space="0" w:color="auto"/>
                                <w:bottom w:val="none" w:sz="0" w:space="0" w:color="auto"/>
                                <w:right w:val="none" w:sz="0" w:space="0" w:color="auto"/>
                              </w:divBdr>
                              <w:divsChild>
                                <w:div w:id="99881751">
                                  <w:marLeft w:val="0"/>
                                  <w:marRight w:val="0"/>
                                  <w:marTop w:val="0"/>
                                  <w:marBottom w:val="0"/>
                                  <w:divBdr>
                                    <w:top w:val="none" w:sz="0" w:space="0" w:color="auto"/>
                                    <w:left w:val="none" w:sz="0" w:space="0" w:color="auto"/>
                                    <w:bottom w:val="none" w:sz="0" w:space="0" w:color="auto"/>
                                    <w:right w:val="none" w:sz="0" w:space="0" w:color="auto"/>
                                  </w:divBdr>
                                  <w:divsChild>
                                    <w:div w:id="1468818132">
                                      <w:marLeft w:val="0"/>
                                      <w:marRight w:val="0"/>
                                      <w:marTop w:val="0"/>
                                      <w:marBottom w:val="0"/>
                                      <w:divBdr>
                                        <w:top w:val="none" w:sz="0" w:space="0" w:color="auto"/>
                                        <w:left w:val="none" w:sz="0" w:space="0" w:color="auto"/>
                                        <w:bottom w:val="none" w:sz="0" w:space="0" w:color="auto"/>
                                        <w:right w:val="none" w:sz="0" w:space="0" w:color="auto"/>
                                      </w:divBdr>
                                      <w:divsChild>
                                        <w:div w:id="2964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797044">
                          <w:marLeft w:val="0"/>
                          <w:marRight w:val="0"/>
                          <w:marTop w:val="0"/>
                          <w:marBottom w:val="0"/>
                          <w:divBdr>
                            <w:top w:val="none" w:sz="0" w:space="0" w:color="auto"/>
                            <w:left w:val="none" w:sz="0" w:space="0" w:color="auto"/>
                            <w:bottom w:val="none" w:sz="0" w:space="0" w:color="auto"/>
                            <w:right w:val="none" w:sz="0" w:space="0" w:color="auto"/>
                          </w:divBdr>
                          <w:divsChild>
                            <w:div w:id="1901556866">
                              <w:marLeft w:val="0"/>
                              <w:marRight w:val="0"/>
                              <w:marTop w:val="0"/>
                              <w:marBottom w:val="0"/>
                              <w:divBdr>
                                <w:top w:val="none" w:sz="0" w:space="0" w:color="auto"/>
                                <w:left w:val="none" w:sz="0" w:space="0" w:color="auto"/>
                                <w:bottom w:val="none" w:sz="0" w:space="0" w:color="auto"/>
                                <w:right w:val="none" w:sz="0" w:space="0" w:color="auto"/>
                              </w:divBdr>
                              <w:divsChild>
                                <w:div w:id="71122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091002">
      <w:bodyDiv w:val="1"/>
      <w:marLeft w:val="0"/>
      <w:marRight w:val="0"/>
      <w:marTop w:val="0"/>
      <w:marBottom w:val="0"/>
      <w:divBdr>
        <w:top w:val="none" w:sz="0" w:space="0" w:color="auto"/>
        <w:left w:val="none" w:sz="0" w:space="0" w:color="auto"/>
        <w:bottom w:val="none" w:sz="0" w:space="0" w:color="auto"/>
        <w:right w:val="none" w:sz="0" w:space="0" w:color="auto"/>
      </w:divBdr>
    </w:div>
    <w:div w:id="1614556546">
      <w:bodyDiv w:val="1"/>
      <w:marLeft w:val="0"/>
      <w:marRight w:val="0"/>
      <w:marTop w:val="0"/>
      <w:marBottom w:val="0"/>
      <w:divBdr>
        <w:top w:val="none" w:sz="0" w:space="0" w:color="auto"/>
        <w:left w:val="none" w:sz="0" w:space="0" w:color="auto"/>
        <w:bottom w:val="none" w:sz="0" w:space="0" w:color="auto"/>
        <w:right w:val="none" w:sz="0" w:space="0" w:color="auto"/>
      </w:divBdr>
    </w:div>
    <w:div w:id="1636834917">
      <w:bodyDiv w:val="1"/>
      <w:marLeft w:val="0"/>
      <w:marRight w:val="0"/>
      <w:marTop w:val="0"/>
      <w:marBottom w:val="0"/>
      <w:divBdr>
        <w:top w:val="none" w:sz="0" w:space="0" w:color="auto"/>
        <w:left w:val="none" w:sz="0" w:space="0" w:color="auto"/>
        <w:bottom w:val="none" w:sz="0" w:space="0" w:color="auto"/>
        <w:right w:val="none" w:sz="0" w:space="0" w:color="auto"/>
      </w:divBdr>
    </w:div>
    <w:div w:id="1717048891">
      <w:bodyDiv w:val="1"/>
      <w:marLeft w:val="0"/>
      <w:marRight w:val="0"/>
      <w:marTop w:val="0"/>
      <w:marBottom w:val="0"/>
      <w:divBdr>
        <w:top w:val="none" w:sz="0" w:space="0" w:color="auto"/>
        <w:left w:val="none" w:sz="0" w:space="0" w:color="auto"/>
        <w:bottom w:val="none" w:sz="0" w:space="0" w:color="auto"/>
        <w:right w:val="none" w:sz="0" w:space="0" w:color="auto"/>
      </w:divBdr>
    </w:div>
    <w:div w:id="1724524086">
      <w:bodyDiv w:val="1"/>
      <w:marLeft w:val="0"/>
      <w:marRight w:val="0"/>
      <w:marTop w:val="0"/>
      <w:marBottom w:val="0"/>
      <w:divBdr>
        <w:top w:val="none" w:sz="0" w:space="0" w:color="auto"/>
        <w:left w:val="none" w:sz="0" w:space="0" w:color="auto"/>
        <w:bottom w:val="none" w:sz="0" w:space="0" w:color="auto"/>
        <w:right w:val="none" w:sz="0" w:space="0" w:color="auto"/>
      </w:divBdr>
    </w:div>
    <w:div w:id="1883327888">
      <w:bodyDiv w:val="1"/>
      <w:marLeft w:val="0"/>
      <w:marRight w:val="0"/>
      <w:marTop w:val="0"/>
      <w:marBottom w:val="0"/>
      <w:divBdr>
        <w:top w:val="none" w:sz="0" w:space="0" w:color="auto"/>
        <w:left w:val="none" w:sz="0" w:space="0" w:color="auto"/>
        <w:bottom w:val="none" w:sz="0" w:space="0" w:color="auto"/>
        <w:right w:val="none" w:sz="0" w:space="0" w:color="auto"/>
      </w:divBdr>
    </w:div>
    <w:div w:id="1981962083">
      <w:bodyDiv w:val="1"/>
      <w:marLeft w:val="0"/>
      <w:marRight w:val="0"/>
      <w:marTop w:val="0"/>
      <w:marBottom w:val="0"/>
      <w:divBdr>
        <w:top w:val="none" w:sz="0" w:space="0" w:color="auto"/>
        <w:left w:val="none" w:sz="0" w:space="0" w:color="auto"/>
        <w:bottom w:val="none" w:sz="0" w:space="0" w:color="auto"/>
        <w:right w:val="none" w:sz="0" w:space="0" w:color="auto"/>
      </w:divBdr>
    </w:div>
    <w:div w:id="2048798596">
      <w:bodyDiv w:val="1"/>
      <w:marLeft w:val="0"/>
      <w:marRight w:val="0"/>
      <w:marTop w:val="0"/>
      <w:marBottom w:val="0"/>
      <w:divBdr>
        <w:top w:val="none" w:sz="0" w:space="0" w:color="auto"/>
        <w:left w:val="none" w:sz="0" w:space="0" w:color="auto"/>
        <w:bottom w:val="none" w:sz="0" w:space="0" w:color="auto"/>
        <w:right w:val="none" w:sz="0" w:space="0" w:color="auto"/>
      </w:divBdr>
    </w:div>
    <w:div w:id="2050370254">
      <w:bodyDiv w:val="1"/>
      <w:marLeft w:val="0"/>
      <w:marRight w:val="0"/>
      <w:marTop w:val="0"/>
      <w:marBottom w:val="0"/>
      <w:divBdr>
        <w:top w:val="none" w:sz="0" w:space="0" w:color="auto"/>
        <w:left w:val="none" w:sz="0" w:space="0" w:color="auto"/>
        <w:bottom w:val="none" w:sz="0" w:space="0" w:color="auto"/>
        <w:right w:val="none" w:sz="0" w:space="0" w:color="auto"/>
      </w:divBdr>
    </w:div>
    <w:div w:id="2131589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tek.am/views/act.aspx?aid=15759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cm/Pages/result_details.aspx?ObjectID=09000016805daac2" TargetMode="External"/><Relationship Id="rId1" Type="http://schemas.openxmlformats.org/officeDocument/2006/relationships/hyperlink" Target="https://digitallibrary.un.org/record/673583?ln=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6FD7396-0B06-4A62-B187-801796E7A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1667</Words>
  <Characters>9508</Characters>
  <Application>Microsoft Office Word</Application>
  <DocSecurity>0</DocSecurity>
  <Lines>79</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Amalia Voskanyan</dc:creator>
  <cp:keywords>https:/mul2-mss.gov.am/tasks/1698267/oneclick/Himnavorum.docx?token=81cd56a8c8bfdf3cde8ee1c37b91d287</cp:keywords>
  <cp:lastModifiedBy>Gayane.Manukyan</cp:lastModifiedBy>
  <cp:revision>2</cp:revision>
  <dcterms:created xsi:type="dcterms:W3CDTF">2025-10-30T14:03:00Z</dcterms:created>
  <dcterms:modified xsi:type="dcterms:W3CDTF">2025-10-30T14:03:00Z</dcterms:modified>
</cp:coreProperties>
</file>