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9BAE6" w14:textId="77777777" w:rsidR="0068575E" w:rsidRDefault="002B349D" w:rsidP="0068575E">
      <w:pPr>
        <w:spacing w:after="0" w:line="360" w:lineRule="auto"/>
        <w:jc w:val="center"/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</w:pPr>
      <w:r w:rsidRPr="0068575E"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>ՀԻՄՆԱՎՈՐՈՒՄ</w:t>
      </w:r>
    </w:p>
    <w:p w14:paraId="26BACDC9" w14:textId="51C7D67F" w:rsidR="002B349D" w:rsidRPr="0068575E" w:rsidRDefault="00421197" w:rsidP="0068575E">
      <w:pPr>
        <w:spacing w:after="0" w:line="360" w:lineRule="auto"/>
        <w:jc w:val="center"/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</w:pPr>
      <w:r>
        <w:rPr>
          <w:rFonts w:ascii="GHEA Grapalat" w:hAnsi="GHEA Grapalat"/>
          <w:b/>
          <w:bCs/>
          <w:sz w:val="24"/>
          <w:szCs w:val="24"/>
          <w:lang w:val="hy-AM"/>
        </w:rPr>
        <w:t>«</w:t>
      </w:r>
      <w:r w:rsidR="0068575E" w:rsidRPr="0068575E">
        <w:rPr>
          <w:rFonts w:ascii="GHEA Grapalat" w:hAnsi="GHEA Grapalat"/>
          <w:b/>
          <w:bCs/>
          <w:sz w:val="24"/>
          <w:szCs w:val="24"/>
          <w:lang w:val="hy-AM"/>
        </w:rPr>
        <w:t xml:space="preserve">ՏՎՅԱԼՆԵՐԻ ՓՈԽԱՆԱԿՄԱՆ ՇԵՐՏԻ </w:t>
      </w:r>
      <w:bookmarkStart w:id="0" w:name="_Hlk210664111"/>
      <w:r w:rsidR="0068575E" w:rsidRPr="0068575E">
        <w:rPr>
          <w:rFonts w:ascii="GHEA Grapalat" w:hAnsi="GHEA Grapalat"/>
          <w:b/>
          <w:bCs/>
          <w:sz w:val="24"/>
          <w:szCs w:val="24"/>
          <w:lang w:val="hy-AM"/>
        </w:rPr>
        <w:t>ՄԻՋՈՑՈՎ</w:t>
      </w:r>
      <w:r w:rsidR="0068575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8575E" w:rsidRPr="0068575E">
        <w:rPr>
          <w:rFonts w:ascii="GHEA Grapalat" w:hAnsi="GHEA Grapalat"/>
          <w:b/>
          <w:bCs/>
          <w:sz w:val="24"/>
          <w:szCs w:val="24"/>
          <w:lang w:val="hy-AM"/>
        </w:rPr>
        <w:t>ԲՆԱԿՉՈՒԹՅԱՆ ՊԵՏԱԿԱՆ ՌԵԳԻՍՏՐԻ ՀԵՏ ՓՈԽԿԱՊԱԿՑՎԱԾ ԱՅԼ</w:t>
      </w:r>
      <w:r w:rsidR="0068575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8575E" w:rsidRPr="0068575E">
        <w:rPr>
          <w:rFonts w:ascii="GHEA Grapalat" w:hAnsi="GHEA Grapalat"/>
          <w:b/>
          <w:bCs/>
          <w:sz w:val="24"/>
          <w:szCs w:val="24"/>
          <w:lang w:val="hy-AM"/>
        </w:rPr>
        <w:t xml:space="preserve">ՏՎՅԱԼՆԵՐԻ ՇՏԵՄԱՐԱՆՆԵՐՈՒՄ ԱՌԿԱ ՏՎՅԱԼՆԵՐԻ </w:t>
      </w:r>
      <w:bookmarkEnd w:id="0"/>
      <w:r w:rsidR="0068575E" w:rsidRPr="0068575E">
        <w:rPr>
          <w:rFonts w:ascii="GHEA Grapalat" w:hAnsi="GHEA Grapalat"/>
          <w:b/>
          <w:bCs/>
          <w:sz w:val="24"/>
          <w:szCs w:val="24"/>
          <w:lang w:val="hy-AM"/>
        </w:rPr>
        <w:t xml:space="preserve">ՍՏԱՑՄԱՆ, </w:t>
      </w:r>
      <w:r w:rsidR="007F6EBC" w:rsidRPr="007F6EBC">
        <w:rPr>
          <w:rFonts w:ascii="GHEA Grapalat" w:hAnsi="GHEA Grapalat"/>
          <w:b/>
          <w:bCs/>
          <w:sz w:val="24"/>
          <w:szCs w:val="24"/>
          <w:lang w:val="hy-AM"/>
        </w:rPr>
        <w:t xml:space="preserve">ԻՆՉՊԵՍ ՆԱԵՎ </w:t>
      </w:r>
      <w:r w:rsidR="0068575E" w:rsidRPr="0068575E">
        <w:rPr>
          <w:rFonts w:ascii="GHEA Grapalat" w:hAnsi="GHEA Grapalat"/>
          <w:b/>
          <w:bCs/>
          <w:sz w:val="24"/>
          <w:szCs w:val="24"/>
          <w:lang w:val="hy-AM"/>
        </w:rPr>
        <w:t>ՏՎՅԱԼՆԵՐԻ</w:t>
      </w:r>
      <w:r w:rsidR="0068575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8575E" w:rsidRPr="0068575E">
        <w:rPr>
          <w:rFonts w:ascii="GHEA Grapalat" w:hAnsi="GHEA Grapalat"/>
          <w:b/>
          <w:bCs/>
          <w:sz w:val="24"/>
          <w:szCs w:val="24"/>
          <w:lang w:val="hy-AM"/>
        </w:rPr>
        <w:t>ՕԳՏԱԳՈՐԾՄԱՆ</w:t>
      </w:r>
      <w:r w:rsidR="00F34F3A">
        <w:rPr>
          <w:rFonts w:ascii="Calibri" w:hAnsi="Calibri" w:cs="Calibri"/>
          <w:b/>
          <w:bCs/>
          <w:sz w:val="24"/>
          <w:szCs w:val="24"/>
          <w:lang w:val="hy-AM"/>
        </w:rPr>
        <w:t xml:space="preserve"> </w:t>
      </w:r>
      <w:r w:rsidR="0068575E" w:rsidRPr="0068575E">
        <w:rPr>
          <w:rFonts w:ascii="GHEA Grapalat" w:hAnsi="GHEA Grapalat" w:cs="Calibri"/>
          <w:b/>
          <w:bCs/>
          <w:sz w:val="24"/>
          <w:szCs w:val="24"/>
          <w:lang w:val="hy-AM"/>
        </w:rPr>
        <w:t>ԿԱՐԳԸ</w:t>
      </w:r>
      <w:r w:rsidR="0068575E" w:rsidRPr="0068575E">
        <w:rPr>
          <w:rFonts w:ascii="GHEA Grapalat" w:hAnsi="GHEA Grapalat"/>
          <w:b/>
          <w:bCs/>
          <w:sz w:val="24"/>
          <w:szCs w:val="24"/>
          <w:lang w:val="hy-AM"/>
        </w:rPr>
        <w:t xml:space="preserve"> </w:t>
      </w:r>
      <w:r w:rsidR="0068575E" w:rsidRPr="0068575E">
        <w:rPr>
          <w:rFonts w:ascii="GHEA Grapalat" w:hAnsi="GHEA Grapalat" w:cs="Arial"/>
          <w:b/>
          <w:bCs/>
          <w:sz w:val="24"/>
          <w:szCs w:val="24"/>
          <w:shd w:val="clear" w:color="auto" w:fill="FFFFFF"/>
          <w:lang w:val="hy-AM"/>
        </w:rPr>
        <w:t>ՍԱՀՄԱՆԵԼՈՒ ՄԱՍԻՆ</w:t>
      </w:r>
      <w:r w:rsidR="0068575E" w:rsidRPr="0068575E"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» </w:t>
      </w:r>
      <w:r w:rsidR="002B349D" w:rsidRPr="0068575E"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>ՀԱՅԱՍՏԱՆԻ</w:t>
      </w:r>
      <w:r w:rsidR="0068575E"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2B349D" w:rsidRPr="0068575E"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>ՀԱՆՐԱՊԵՏՈՒԹՅԱՆ ԿԱՌԱՎԱՐՈՒԹՅԱՆ ՈՐՈՇՄԱՆ</w:t>
      </w:r>
      <w:r w:rsidR="00634010" w:rsidRPr="0068575E"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2B349D" w:rsidRPr="0068575E"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>ԸՆԴՈՒՆ</w:t>
      </w:r>
      <w:r w:rsidR="006C08C6" w:rsidRPr="0068575E"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>ՄԱՆ</w:t>
      </w:r>
      <w:r w:rsidR="0068575E"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 xml:space="preserve"> </w:t>
      </w:r>
      <w:r w:rsidR="002B349D" w:rsidRPr="0068575E">
        <w:rPr>
          <w:rFonts w:ascii="GHEA Grapalat" w:eastAsia="Arial Unicode" w:hAnsi="GHEA Grapalat" w:cs="Arial Unicode"/>
          <w:b/>
          <w:bCs/>
          <w:kern w:val="0"/>
          <w:sz w:val="24"/>
          <w:szCs w:val="24"/>
          <w:shd w:val="clear" w:color="auto" w:fill="FFFFFF"/>
          <w:lang w:val="hy-AM"/>
          <w14:ligatures w14:val="none"/>
        </w:rPr>
        <w:t>ԱՆՀՐԱԺԵՇՏՈՒԹՅԱՆ</w:t>
      </w:r>
    </w:p>
    <w:p w14:paraId="4882CA10" w14:textId="77777777" w:rsidR="00016D25" w:rsidRPr="0068575E" w:rsidRDefault="00016D25" w:rsidP="00BC3B06">
      <w:pPr>
        <w:spacing w:after="0" w:line="360" w:lineRule="auto"/>
        <w:jc w:val="both"/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354BF9F0" w14:textId="3F58B0C8" w:rsidR="006435E0" w:rsidRPr="0068575E" w:rsidRDefault="006435E0" w:rsidP="00284153">
      <w:pPr>
        <w:spacing w:after="0" w:line="360" w:lineRule="auto"/>
        <w:ind w:firstLine="284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68575E">
        <w:rPr>
          <w:rFonts w:ascii="GHEA Grapalat" w:hAnsi="GHEA Grapalat"/>
          <w:b/>
          <w:bCs/>
          <w:color w:val="000000"/>
          <w:sz w:val="24"/>
          <w:szCs w:val="24"/>
          <w:lang w:val="hy-AM" w:eastAsia="en-GB"/>
        </w:rPr>
        <w:t>1</w:t>
      </w:r>
      <w:r w:rsidRPr="0068575E">
        <w:rPr>
          <w:rFonts w:ascii="MS Mincho" w:eastAsia="MS Mincho" w:hAnsi="MS Mincho" w:cs="MS Mincho" w:hint="eastAsia"/>
          <w:color w:val="000000"/>
          <w:sz w:val="24"/>
          <w:szCs w:val="24"/>
          <w:lang w:val="hy-AM" w:eastAsia="en-GB"/>
        </w:rPr>
        <w:t>․</w:t>
      </w:r>
      <w:r w:rsidRPr="0068575E">
        <w:rPr>
          <w:rFonts w:ascii="GHEA Grapalat" w:hAnsi="GHEA Grapalat"/>
          <w:color w:val="000000"/>
          <w:sz w:val="24"/>
          <w:szCs w:val="24"/>
          <w:lang w:val="hy-AM" w:eastAsia="en-GB"/>
        </w:rPr>
        <w:t xml:space="preserve"> </w:t>
      </w:r>
      <w:r w:rsidRPr="0068575E">
        <w:rPr>
          <w:rFonts w:ascii="GHEA Grapalat" w:hAnsi="GHEA Grapalat"/>
          <w:b/>
          <w:bCs/>
          <w:sz w:val="24"/>
          <w:szCs w:val="24"/>
          <w:lang w:val="hy-AM"/>
        </w:rPr>
        <w:t>Ընթացիկ իրավիճակը և իրավական ակտի ընդունման անհրաժեշտությունը.</w:t>
      </w:r>
    </w:p>
    <w:p w14:paraId="160F699B" w14:textId="23898DD5" w:rsidR="00511C84" w:rsidRPr="00511C84" w:rsidRDefault="00511C84" w:rsidP="00511C84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lang w:val="hy-AM"/>
        </w:rPr>
      </w:pPr>
      <w:r w:rsidRPr="00511C84">
        <w:rPr>
          <w:rFonts w:ascii="GHEA Grapalat" w:hAnsi="GHEA Grapalat" w:cs="Sylfaen"/>
          <w:lang w:val="hy-AM"/>
        </w:rPr>
        <w:t>Նախագծի ընդունման անհրաժեշտությունը բխում է «Բնակչության պետական ռեգիստրի մասին» օրենքի 12-րդ հոդվածի 8-րդ մասից, ըստ որի՝ տվյալների փոխանակման շերտի միջոցով բնակչության պետական ռեգիստրի հետ փոխկապակցված այլ տվյալների շտեմարաններում առկա տվյալների ստացման</w:t>
      </w:r>
      <w:r w:rsidR="00361EE5">
        <w:rPr>
          <w:rFonts w:ascii="GHEA Grapalat" w:hAnsi="GHEA Grapalat" w:cs="Sylfaen"/>
          <w:lang w:val="hy-AM"/>
        </w:rPr>
        <w:t xml:space="preserve">, ինչպես նաև </w:t>
      </w:r>
      <w:r w:rsidRPr="00511C84">
        <w:rPr>
          <w:rFonts w:ascii="GHEA Grapalat" w:hAnsi="GHEA Grapalat" w:cs="Sylfaen"/>
          <w:lang w:val="hy-AM"/>
        </w:rPr>
        <w:t xml:space="preserve">օգտագործման կարգը սահմանում է Հայաստանի Հանրապետության կառավարությունը։ Այս իրավական լիազորությունը նպատակ ունի ապահովելու պետական տեղեկատվական համակարգերի </w:t>
      </w:r>
      <w:proofErr w:type="spellStart"/>
      <w:r w:rsidRPr="00511C84">
        <w:rPr>
          <w:rFonts w:ascii="GHEA Grapalat" w:hAnsi="GHEA Grapalat" w:cs="Sylfaen"/>
          <w:lang w:val="hy-AM"/>
        </w:rPr>
        <w:t>փոխգործելիությունը</w:t>
      </w:r>
      <w:proofErr w:type="spellEnd"/>
      <w:r w:rsidRPr="00511C84">
        <w:rPr>
          <w:rFonts w:ascii="GHEA Grapalat" w:hAnsi="GHEA Grapalat" w:cs="Sylfaen"/>
          <w:lang w:val="hy-AM"/>
        </w:rPr>
        <w:t>, տվյալների փոխանակման միասնական կանոնները և այդ գործընթացի անվտանգ իրականացումը։</w:t>
      </w:r>
    </w:p>
    <w:p w14:paraId="68532451" w14:textId="6FC9C2E4" w:rsidR="00511C84" w:rsidRDefault="00511C84" w:rsidP="00511C84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lang w:val="hy-AM"/>
        </w:rPr>
      </w:pPr>
      <w:r w:rsidRPr="00511C84">
        <w:rPr>
          <w:rFonts w:ascii="GHEA Grapalat" w:hAnsi="GHEA Grapalat" w:cs="Sylfaen"/>
          <w:lang w:val="hy-AM"/>
        </w:rPr>
        <w:t xml:space="preserve">Բնակչության պետական ռեգիստրի արդյունավետ գործունեությունը հնարավոր է միայն այն դեպքում, երբ ապահովված է տվյալների շարունակական հոսքը տարբեր պետական </w:t>
      </w:r>
      <w:proofErr w:type="spellStart"/>
      <w:r w:rsidRPr="00511C84">
        <w:rPr>
          <w:rFonts w:ascii="GHEA Grapalat" w:hAnsi="GHEA Grapalat" w:cs="Sylfaen"/>
          <w:lang w:val="hy-AM"/>
        </w:rPr>
        <w:t>շտեմարանների</w:t>
      </w:r>
      <w:proofErr w:type="spellEnd"/>
      <w:r w:rsidRPr="00511C84">
        <w:rPr>
          <w:rFonts w:ascii="GHEA Grapalat" w:hAnsi="GHEA Grapalat" w:cs="Sylfaen"/>
          <w:lang w:val="hy-AM"/>
        </w:rPr>
        <w:t xml:space="preserve"> և տեղեկատվական համակարգերի </w:t>
      </w:r>
      <w:proofErr w:type="spellStart"/>
      <w:r w:rsidRPr="00511C84">
        <w:rPr>
          <w:rFonts w:ascii="GHEA Grapalat" w:hAnsi="GHEA Grapalat" w:cs="Sylfaen"/>
          <w:lang w:val="hy-AM"/>
        </w:rPr>
        <w:t>միջև</w:t>
      </w:r>
      <w:proofErr w:type="spellEnd"/>
      <w:r w:rsidRPr="00511C84">
        <w:rPr>
          <w:rFonts w:ascii="GHEA Grapalat" w:hAnsi="GHEA Grapalat" w:cs="Sylfaen"/>
          <w:lang w:val="hy-AM"/>
        </w:rPr>
        <w:t xml:space="preserve">։ Դրանց թվին են պատկանում անձը հաստատող փաստաթղթերի շտեմարանը, </w:t>
      </w:r>
      <w:proofErr w:type="spellStart"/>
      <w:r w:rsidRPr="00511C84">
        <w:rPr>
          <w:rFonts w:ascii="GHEA Grapalat" w:hAnsi="GHEA Grapalat" w:cs="Sylfaen"/>
          <w:lang w:val="hy-AM"/>
        </w:rPr>
        <w:t>կենսաչափական</w:t>
      </w:r>
      <w:proofErr w:type="spellEnd"/>
      <w:r w:rsidRPr="00511C84">
        <w:rPr>
          <w:rFonts w:ascii="GHEA Grapalat" w:hAnsi="GHEA Grapalat" w:cs="Sylfaen"/>
          <w:lang w:val="hy-AM"/>
        </w:rPr>
        <w:t xml:space="preserve"> տվյալների շտեմարանը, սահմանային էլեկտրոնային կառավարման համակարգը, պաշտպանության բնագավառի տվյալների բազաները և այլ պետական </w:t>
      </w:r>
      <w:proofErr w:type="spellStart"/>
      <w:r w:rsidRPr="00511C84">
        <w:rPr>
          <w:rFonts w:ascii="GHEA Grapalat" w:hAnsi="GHEA Grapalat" w:cs="Sylfaen"/>
          <w:lang w:val="hy-AM"/>
        </w:rPr>
        <w:t>շտեմարաններ</w:t>
      </w:r>
      <w:proofErr w:type="spellEnd"/>
      <w:r w:rsidRPr="00511C84">
        <w:rPr>
          <w:rFonts w:ascii="GHEA Grapalat" w:hAnsi="GHEA Grapalat" w:cs="Sylfaen"/>
          <w:lang w:val="hy-AM"/>
        </w:rPr>
        <w:t xml:space="preserve">, որոնք ունեն նույնականացման կամ բնակչության հաշվառման համար անհրաժեշտ տեղեկություններ։ Այս </w:t>
      </w:r>
      <w:proofErr w:type="spellStart"/>
      <w:r w:rsidRPr="00511C84">
        <w:rPr>
          <w:rFonts w:ascii="GHEA Grapalat" w:hAnsi="GHEA Grapalat" w:cs="Sylfaen"/>
          <w:lang w:val="hy-AM"/>
        </w:rPr>
        <w:t>փոխկապակցվածությունը</w:t>
      </w:r>
      <w:proofErr w:type="spellEnd"/>
      <w:r w:rsidRPr="00511C84">
        <w:rPr>
          <w:rFonts w:ascii="GHEA Grapalat" w:hAnsi="GHEA Grapalat" w:cs="Sylfaen"/>
          <w:lang w:val="hy-AM"/>
        </w:rPr>
        <w:t xml:space="preserve"> տեխնիկապես իրականացվում է տվյալների փոխանակման շերտի՝ </w:t>
      </w:r>
      <w:r w:rsidR="00B5370C" w:rsidRPr="00B5370C">
        <w:rPr>
          <w:rFonts w:ascii="GHEA Grapalat" w:hAnsi="GHEA Grapalat" w:cs="Sylfaen"/>
          <w:lang w:val="hy-AM"/>
        </w:rPr>
        <w:t>տվյալների փոխանակման շերտի</w:t>
      </w:r>
      <w:r w:rsidR="00B5370C" w:rsidRPr="00B5370C">
        <w:rPr>
          <w:rFonts w:ascii="GHEA Grapalat" w:hAnsi="GHEA Grapalat" w:cs="Sylfaen"/>
          <w:b/>
          <w:bCs/>
          <w:lang w:val="hy-AM"/>
        </w:rPr>
        <w:t xml:space="preserve"> </w:t>
      </w:r>
      <w:r w:rsidRPr="00511C84">
        <w:rPr>
          <w:rFonts w:ascii="GHEA Grapalat" w:hAnsi="GHEA Grapalat" w:cs="Sylfaen"/>
          <w:lang w:val="hy-AM"/>
        </w:rPr>
        <w:t xml:space="preserve">միջոցով, որը հանդիսանում է անվտանգ և ստանդարտացված թվային միջավայր պետական տեղեկատվական համակարգերի </w:t>
      </w:r>
      <w:proofErr w:type="spellStart"/>
      <w:r w:rsidRPr="00511C84">
        <w:rPr>
          <w:rFonts w:ascii="GHEA Grapalat" w:hAnsi="GHEA Grapalat" w:cs="Sylfaen"/>
          <w:lang w:val="hy-AM"/>
        </w:rPr>
        <w:t>փոխգործակցության</w:t>
      </w:r>
      <w:proofErr w:type="spellEnd"/>
      <w:r w:rsidRPr="00511C84">
        <w:rPr>
          <w:rFonts w:ascii="GHEA Grapalat" w:hAnsi="GHEA Grapalat" w:cs="Sylfaen"/>
          <w:lang w:val="hy-AM"/>
        </w:rPr>
        <w:t xml:space="preserve"> համար։</w:t>
      </w:r>
    </w:p>
    <w:p w14:paraId="45383A1B" w14:textId="73A55F9F" w:rsidR="00284153" w:rsidRPr="00284153" w:rsidRDefault="00284153" w:rsidP="00284153">
      <w:pPr>
        <w:shd w:val="clear" w:color="auto" w:fill="FFFFFF"/>
        <w:spacing w:after="0" w:line="360" w:lineRule="auto"/>
        <w:ind w:left="567"/>
        <w:contextualSpacing/>
        <w:jc w:val="both"/>
        <w:textAlignment w:val="baseline"/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hy-AM" w:eastAsia="en-GB"/>
          <w14:ligatures w14:val="none"/>
        </w:rPr>
      </w:pPr>
      <w:r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hy-AM"/>
          <w14:ligatures w14:val="none"/>
        </w:rPr>
        <w:t>2</w:t>
      </w:r>
      <w:r>
        <w:rPr>
          <w:rFonts w:ascii="Cambria Math" w:eastAsia="Times New Roman" w:hAnsi="Cambria Math" w:cs="Times New Roman"/>
          <w:b/>
          <w:color w:val="000000"/>
          <w:kern w:val="0"/>
          <w:sz w:val="24"/>
          <w:szCs w:val="24"/>
          <w:lang w:val="hy-AM"/>
          <w14:ligatures w14:val="none"/>
        </w:rPr>
        <w:t xml:space="preserve">․ </w:t>
      </w:r>
      <w:proofErr w:type="spellStart"/>
      <w:r w:rsidRPr="002841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fr-FR"/>
          <w14:ligatures w14:val="none"/>
        </w:rPr>
        <w:t>Կարգավորման</w:t>
      </w:r>
      <w:proofErr w:type="spellEnd"/>
      <w:r w:rsidRPr="002841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2841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fr-FR"/>
          <w14:ligatures w14:val="none"/>
        </w:rPr>
        <w:t>նպատակն</w:t>
      </w:r>
      <w:proofErr w:type="spellEnd"/>
      <w:r w:rsidRPr="002841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2841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fr-FR"/>
          <w14:ligatures w14:val="none"/>
        </w:rPr>
        <w:t>ու</w:t>
      </w:r>
      <w:proofErr w:type="spellEnd"/>
      <w:r w:rsidRPr="002841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fr-FR"/>
          <w14:ligatures w14:val="none"/>
        </w:rPr>
        <w:t xml:space="preserve"> </w:t>
      </w:r>
      <w:proofErr w:type="spellStart"/>
      <w:r w:rsidRPr="00284153">
        <w:rPr>
          <w:rFonts w:ascii="GHEA Grapalat" w:eastAsia="Times New Roman" w:hAnsi="GHEA Grapalat" w:cs="Times New Roman"/>
          <w:b/>
          <w:color w:val="000000"/>
          <w:kern w:val="0"/>
          <w:sz w:val="24"/>
          <w:szCs w:val="24"/>
          <w:lang w:val="fr-FR"/>
          <w14:ligatures w14:val="none"/>
        </w:rPr>
        <w:t>բնույթը</w:t>
      </w:r>
      <w:proofErr w:type="spellEnd"/>
      <w:r w:rsidRPr="00284153">
        <w:rPr>
          <w:rFonts w:ascii="GHEA Grapalat" w:eastAsia="Times New Roman" w:hAnsi="GHEA Grapalat" w:cs="Times New Roman"/>
          <w:b/>
          <w:bCs/>
          <w:color w:val="000000"/>
          <w:kern w:val="0"/>
          <w:sz w:val="24"/>
          <w:szCs w:val="24"/>
          <w:bdr w:val="none" w:sz="0" w:space="0" w:color="auto" w:frame="1"/>
          <w:lang w:val="hy-AM" w:eastAsia="en-GB"/>
          <w14:ligatures w14:val="none"/>
        </w:rPr>
        <w:t>.</w:t>
      </w:r>
    </w:p>
    <w:p w14:paraId="58A51C6E" w14:textId="76228AA4" w:rsidR="00511C84" w:rsidRPr="00511C84" w:rsidRDefault="00511C84" w:rsidP="00511C84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lang w:val="hy-AM"/>
        </w:rPr>
      </w:pPr>
      <w:r w:rsidRPr="00511C84">
        <w:rPr>
          <w:rFonts w:ascii="GHEA Grapalat" w:hAnsi="GHEA Grapalat" w:cs="Sylfaen"/>
          <w:lang w:val="hy-AM"/>
        </w:rPr>
        <w:lastRenderedPageBreak/>
        <w:t xml:space="preserve">Նախագծով նախատեսում է </w:t>
      </w:r>
      <w:r w:rsidR="00284153" w:rsidRPr="00284153">
        <w:rPr>
          <w:rFonts w:ascii="GHEA Grapalat" w:hAnsi="GHEA Grapalat" w:cs="Sylfaen"/>
          <w:lang w:val="hy-AM"/>
        </w:rPr>
        <w:t>տվյալների փոխանակման շերտի</w:t>
      </w:r>
      <w:r w:rsidR="00284153" w:rsidRPr="00284153">
        <w:rPr>
          <w:rFonts w:ascii="GHEA Grapalat" w:hAnsi="GHEA Grapalat"/>
          <w:b/>
          <w:bCs/>
          <w:lang w:val="hy-AM"/>
        </w:rPr>
        <w:t xml:space="preserve"> </w:t>
      </w:r>
      <w:r w:rsidR="00284153" w:rsidRPr="00284153">
        <w:rPr>
          <w:rFonts w:ascii="GHEA Grapalat" w:hAnsi="GHEA Grapalat"/>
          <w:lang w:val="hy-AM"/>
        </w:rPr>
        <w:t>միջոցով բնակչության պետական ռեգիստրի հետ փոխկապակցված այլ տվյալների շտեմարաններում առկա տվյալների</w:t>
      </w:r>
      <w:r w:rsidR="00284153" w:rsidRPr="00284153">
        <w:rPr>
          <w:rFonts w:ascii="GHEA Grapalat" w:hAnsi="GHEA Grapalat" w:cs="Sylfaen"/>
          <w:lang w:val="hy-AM"/>
        </w:rPr>
        <w:t xml:space="preserve"> </w:t>
      </w:r>
      <w:proofErr w:type="spellStart"/>
      <w:r w:rsidRPr="00511C84">
        <w:rPr>
          <w:rFonts w:ascii="GHEA Grapalat" w:hAnsi="GHEA Grapalat" w:cs="Sylfaen"/>
          <w:lang w:val="hy-AM"/>
        </w:rPr>
        <w:t>փոխգործակցության</w:t>
      </w:r>
      <w:proofErr w:type="spellEnd"/>
      <w:r w:rsidRPr="00511C84">
        <w:rPr>
          <w:rFonts w:ascii="GHEA Grapalat" w:hAnsi="GHEA Grapalat" w:cs="Sylfaen"/>
          <w:lang w:val="hy-AM"/>
        </w:rPr>
        <w:t xml:space="preserve"> հստակ իրավական և տեխնիկական կանոնները՝ ապահովելով, որ պետական կառավարման մարմինների </w:t>
      </w:r>
      <w:proofErr w:type="spellStart"/>
      <w:r w:rsidRPr="00511C84">
        <w:rPr>
          <w:rFonts w:ascii="GHEA Grapalat" w:hAnsi="GHEA Grapalat" w:cs="Sylfaen"/>
          <w:lang w:val="hy-AM"/>
        </w:rPr>
        <w:t>միջև</w:t>
      </w:r>
      <w:proofErr w:type="spellEnd"/>
      <w:r w:rsidRPr="00511C84">
        <w:rPr>
          <w:rFonts w:ascii="GHEA Grapalat" w:hAnsi="GHEA Grapalat" w:cs="Sylfaen"/>
          <w:lang w:val="hy-AM"/>
        </w:rPr>
        <w:t xml:space="preserve"> տվյալների փոխանցումը կատարվի անվտանգ, վերահսկելի և հաշվետու </w:t>
      </w:r>
      <w:proofErr w:type="spellStart"/>
      <w:r w:rsidRPr="00511C84">
        <w:rPr>
          <w:rFonts w:ascii="GHEA Grapalat" w:hAnsi="GHEA Grapalat" w:cs="Sylfaen"/>
          <w:lang w:val="hy-AM"/>
        </w:rPr>
        <w:t>ձևով</w:t>
      </w:r>
      <w:proofErr w:type="spellEnd"/>
      <w:r w:rsidRPr="00511C84">
        <w:rPr>
          <w:rFonts w:ascii="GHEA Grapalat" w:hAnsi="GHEA Grapalat" w:cs="Sylfaen"/>
          <w:lang w:val="hy-AM"/>
        </w:rPr>
        <w:t xml:space="preserve">։ Կարգը սահմանում </w:t>
      </w:r>
      <w:r w:rsidR="00004D19" w:rsidRPr="00004D19">
        <w:rPr>
          <w:rFonts w:ascii="GHEA Grapalat" w:hAnsi="GHEA Grapalat" w:cs="Sylfaen"/>
          <w:lang w:val="hy-AM"/>
        </w:rPr>
        <w:t xml:space="preserve">տվյալների փոխանակման շերտի </w:t>
      </w:r>
      <w:r w:rsidRPr="00511C84">
        <w:rPr>
          <w:rFonts w:ascii="GHEA Grapalat" w:hAnsi="GHEA Grapalat" w:cs="Sylfaen"/>
          <w:lang w:val="hy-AM"/>
        </w:rPr>
        <w:t>անդամների շրջանակը, նրանց դերերը որպես տվյալների ծառայության մատակարար և օգտագործող, հաղորդագրությունների փոխանակման ընթացակարգերը, տվյալների ծառայություններից օգտվելու պայմանները, ինչպես նաև անվտանգության ապահովման մեխանիզմները։</w:t>
      </w:r>
    </w:p>
    <w:p w14:paraId="51407C1B" w14:textId="3FE90AC1" w:rsidR="00511C84" w:rsidRPr="00511C84" w:rsidRDefault="00511C84" w:rsidP="00511C84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lang w:val="hy-AM"/>
        </w:rPr>
      </w:pPr>
      <w:r w:rsidRPr="00511C84">
        <w:rPr>
          <w:rFonts w:ascii="GHEA Grapalat" w:hAnsi="GHEA Grapalat" w:cs="Sylfaen"/>
          <w:lang w:val="hy-AM"/>
        </w:rPr>
        <w:t xml:space="preserve">Կարգը նախատեսում է, որ յուրաքանչյուր տվյալների փոխանցում հաստատվում է էլեկտրոնային կնիքով և պարտադիր կերպով գրանցվում է հարցումների գրանցամատյանում, որը թույլ է տալիս ապահովել հետադարձ </w:t>
      </w:r>
      <w:proofErr w:type="spellStart"/>
      <w:r w:rsidRPr="00511C84">
        <w:rPr>
          <w:rFonts w:ascii="GHEA Grapalat" w:hAnsi="GHEA Grapalat" w:cs="Sylfaen"/>
          <w:lang w:val="hy-AM"/>
        </w:rPr>
        <w:t>վերահսկելիություն</w:t>
      </w:r>
      <w:proofErr w:type="spellEnd"/>
      <w:r w:rsidRPr="00511C84">
        <w:rPr>
          <w:rFonts w:ascii="GHEA Grapalat" w:hAnsi="GHEA Grapalat" w:cs="Sylfaen"/>
          <w:lang w:val="hy-AM"/>
        </w:rPr>
        <w:t xml:space="preserve">, </w:t>
      </w:r>
      <w:proofErr w:type="spellStart"/>
      <w:r w:rsidRPr="00511C84">
        <w:rPr>
          <w:rFonts w:ascii="GHEA Grapalat" w:hAnsi="GHEA Grapalat" w:cs="Sylfaen"/>
          <w:lang w:val="hy-AM"/>
        </w:rPr>
        <w:t>հաշվետվողականություն</w:t>
      </w:r>
      <w:proofErr w:type="spellEnd"/>
      <w:r w:rsidRPr="00511C84">
        <w:rPr>
          <w:rFonts w:ascii="GHEA Grapalat" w:hAnsi="GHEA Grapalat" w:cs="Sylfaen"/>
          <w:lang w:val="hy-AM"/>
        </w:rPr>
        <w:t xml:space="preserve"> և իրավական </w:t>
      </w:r>
      <w:proofErr w:type="spellStart"/>
      <w:r w:rsidRPr="00511C84">
        <w:rPr>
          <w:rFonts w:ascii="GHEA Grapalat" w:hAnsi="GHEA Grapalat" w:cs="Sylfaen"/>
          <w:lang w:val="hy-AM"/>
        </w:rPr>
        <w:t>ապացուցելիություն</w:t>
      </w:r>
      <w:proofErr w:type="spellEnd"/>
      <w:r w:rsidRPr="00511C84">
        <w:rPr>
          <w:rFonts w:ascii="GHEA Grapalat" w:hAnsi="GHEA Grapalat" w:cs="Sylfaen"/>
          <w:lang w:val="hy-AM"/>
        </w:rPr>
        <w:t xml:space="preserve"> տվյալների շարժի վերաբերյալ։ Այս լուծումը համահունչ է </w:t>
      </w:r>
      <w:proofErr w:type="spellStart"/>
      <w:r w:rsidRPr="00511C84">
        <w:rPr>
          <w:rFonts w:ascii="GHEA Grapalat" w:hAnsi="GHEA Grapalat" w:cs="Sylfaen"/>
          <w:lang w:val="hy-AM"/>
        </w:rPr>
        <w:t>եվրոպական</w:t>
      </w:r>
      <w:proofErr w:type="spellEnd"/>
      <w:r w:rsidRPr="00511C84">
        <w:rPr>
          <w:rFonts w:ascii="GHEA Grapalat" w:hAnsi="GHEA Grapalat" w:cs="Sylfaen"/>
          <w:lang w:val="hy-AM"/>
        </w:rPr>
        <w:t xml:space="preserve"> և սկանդինավյան երկրների կիրառվող </w:t>
      </w:r>
      <w:proofErr w:type="spellStart"/>
      <w:r w:rsidRPr="00511C84">
        <w:rPr>
          <w:rFonts w:ascii="GHEA Grapalat" w:hAnsi="GHEA Grapalat" w:cs="Sylfaen"/>
          <w:lang w:val="hy-AM"/>
        </w:rPr>
        <w:t>պրակտիկային</w:t>
      </w:r>
      <w:proofErr w:type="spellEnd"/>
      <w:r w:rsidRPr="00511C84">
        <w:rPr>
          <w:rFonts w:ascii="GHEA Grapalat" w:hAnsi="GHEA Grapalat" w:cs="Sylfaen"/>
          <w:lang w:val="hy-AM"/>
        </w:rPr>
        <w:t xml:space="preserve">՝ մասնավորապես </w:t>
      </w:r>
      <w:proofErr w:type="spellStart"/>
      <w:r w:rsidRPr="00511C84">
        <w:rPr>
          <w:rFonts w:ascii="GHEA Grapalat" w:hAnsi="GHEA Grapalat" w:cs="Sylfaen"/>
          <w:lang w:val="hy-AM"/>
        </w:rPr>
        <w:t>Էստոնիայի</w:t>
      </w:r>
      <w:proofErr w:type="spellEnd"/>
      <w:r w:rsidRPr="00511C84">
        <w:rPr>
          <w:rFonts w:ascii="GHEA Grapalat" w:hAnsi="GHEA Grapalat" w:cs="Sylfaen"/>
          <w:lang w:val="hy-AM"/>
        </w:rPr>
        <w:t xml:space="preserve"> </w:t>
      </w:r>
      <w:r w:rsidR="00004D19" w:rsidRPr="00004D19">
        <w:rPr>
          <w:rFonts w:ascii="GHEA Grapalat" w:hAnsi="GHEA Grapalat" w:cs="Sylfaen"/>
          <w:lang w:val="hy-AM"/>
        </w:rPr>
        <w:t>տվյալների փոխանակման շերտի</w:t>
      </w:r>
      <w:r w:rsidRPr="00511C84">
        <w:rPr>
          <w:rFonts w:ascii="GHEA Grapalat" w:hAnsi="GHEA Grapalat" w:cs="Sylfaen"/>
          <w:lang w:val="hy-AM"/>
        </w:rPr>
        <w:t xml:space="preserve"> </w:t>
      </w:r>
      <w:proofErr w:type="spellStart"/>
      <w:r w:rsidRPr="00511C84">
        <w:rPr>
          <w:rFonts w:ascii="GHEA Grapalat" w:hAnsi="GHEA Grapalat" w:cs="Sylfaen"/>
          <w:lang w:val="hy-AM"/>
        </w:rPr>
        <w:t>մոդելին</w:t>
      </w:r>
      <w:proofErr w:type="spellEnd"/>
      <w:r w:rsidRPr="00511C84">
        <w:rPr>
          <w:rFonts w:ascii="GHEA Grapalat" w:hAnsi="GHEA Grapalat" w:cs="Sylfaen"/>
          <w:lang w:val="hy-AM"/>
        </w:rPr>
        <w:t xml:space="preserve">, որը հանդիսանում է բաց կոդով և միջազգային ստանդարտների վրա հիմնված </w:t>
      </w:r>
      <w:proofErr w:type="spellStart"/>
      <w:r w:rsidRPr="00511C84">
        <w:rPr>
          <w:rFonts w:ascii="GHEA Grapalat" w:hAnsi="GHEA Grapalat" w:cs="Sylfaen"/>
          <w:lang w:val="hy-AM"/>
        </w:rPr>
        <w:t>փոխգործելիության</w:t>
      </w:r>
      <w:proofErr w:type="spellEnd"/>
      <w:r w:rsidRPr="00511C84">
        <w:rPr>
          <w:rFonts w:ascii="GHEA Grapalat" w:hAnsi="GHEA Grapalat" w:cs="Sylfaen"/>
          <w:lang w:val="hy-AM"/>
        </w:rPr>
        <w:t xml:space="preserve"> հարթակ։</w:t>
      </w:r>
    </w:p>
    <w:p w14:paraId="31E5F0F9" w14:textId="77777777" w:rsidR="00511C84" w:rsidRPr="00511C84" w:rsidRDefault="00511C84" w:rsidP="00511C84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lang w:val="hy-AM"/>
        </w:rPr>
      </w:pPr>
      <w:r w:rsidRPr="00511C84">
        <w:rPr>
          <w:rFonts w:ascii="GHEA Grapalat" w:hAnsi="GHEA Grapalat" w:cs="Sylfaen"/>
          <w:lang w:val="hy-AM"/>
        </w:rPr>
        <w:t xml:space="preserve">Նախագծով սահմանվում են նաև տվյալների օգտագործման իրավական սահմանափակումներ՝ բացառելով փոխանցված տվյալների </w:t>
      </w:r>
      <w:proofErr w:type="spellStart"/>
      <w:r w:rsidRPr="00511C84">
        <w:rPr>
          <w:rFonts w:ascii="GHEA Grapalat" w:hAnsi="GHEA Grapalat" w:cs="Sylfaen"/>
          <w:lang w:val="hy-AM"/>
        </w:rPr>
        <w:t>չթույլատրելի</w:t>
      </w:r>
      <w:proofErr w:type="spellEnd"/>
      <w:r w:rsidRPr="00511C84">
        <w:rPr>
          <w:rFonts w:ascii="GHEA Grapalat" w:hAnsi="GHEA Grapalat" w:cs="Sylfaen"/>
          <w:lang w:val="hy-AM"/>
        </w:rPr>
        <w:t xml:space="preserve"> օգտագործումը կամ երրորդ կողմին տրամադրումը։ Դրանով ապահովվում է անձնական տվյալների պաշտպանության մակարդակի բարձրացում և «անհրաժեշտության սկզբունքի» կիրառություն՝ համաձայն </w:t>
      </w:r>
      <w:proofErr w:type="spellStart"/>
      <w:r w:rsidRPr="00511C84">
        <w:rPr>
          <w:rFonts w:ascii="GHEA Grapalat" w:hAnsi="GHEA Grapalat" w:cs="Sylfaen"/>
          <w:lang w:val="hy-AM"/>
        </w:rPr>
        <w:t>Եվրոպական</w:t>
      </w:r>
      <w:proofErr w:type="spellEnd"/>
      <w:r w:rsidRPr="00511C84">
        <w:rPr>
          <w:rFonts w:ascii="GHEA Grapalat" w:hAnsi="GHEA Grapalat" w:cs="Sylfaen"/>
          <w:lang w:val="hy-AM"/>
        </w:rPr>
        <w:t xml:space="preserve"> տվյալների պաշտպանության ընդհանուր կանոնակարգի (GDPR) և ՀՀ «Անձնական տվյալների պաշտպանության մասին» օրենքի։</w:t>
      </w:r>
    </w:p>
    <w:p w14:paraId="5D5A6024" w14:textId="19F23561" w:rsidR="00511C84" w:rsidRPr="00284153" w:rsidRDefault="00511C84" w:rsidP="00511C84">
      <w:pPr>
        <w:pStyle w:val="NormalWeb"/>
        <w:spacing w:before="0" w:beforeAutospacing="0" w:after="0" w:afterAutospacing="0" w:line="360" w:lineRule="auto"/>
        <w:ind w:left="-142" w:firstLine="284"/>
        <w:jc w:val="both"/>
        <w:rPr>
          <w:rFonts w:ascii="GHEA Grapalat" w:hAnsi="GHEA Grapalat" w:cs="Sylfaen"/>
          <w:lang w:val="hy-AM"/>
        </w:rPr>
      </w:pPr>
      <w:r w:rsidRPr="00284153">
        <w:rPr>
          <w:rFonts w:ascii="GHEA Grapalat" w:hAnsi="GHEA Grapalat" w:cs="Sylfaen"/>
          <w:lang w:val="hy-AM"/>
        </w:rPr>
        <w:t>Կարգը նախատեսում է նաև անվտանգության բարձր պահանջներ</w:t>
      </w:r>
      <w:r w:rsidRPr="00284153">
        <w:rPr>
          <w:rFonts w:ascii="Cambria Math" w:eastAsia="MS Mincho" w:hAnsi="Cambria Math" w:cs="Cambria Math"/>
          <w:lang w:val="hy-AM"/>
        </w:rPr>
        <w:t>․</w:t>
      </w:r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տվյալների</w:t>
      </w:r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փոխանցումն</w:t>
      </w:r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իրականացվելու</w:t>
      </w:r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է</w:t>
      </w:r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կոդավորված</w:t>
      </w:r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կապի</w:t>
      </w:r>
      <w:r w:rsidRPr="00284153">
        <w:rPr>
          <w:rFonts w:ascii="GHEA Grapalat" w:hAnsi="GHEA Grapalat" w:cs="Sylfaen"/>
          <w:lang w:val="hy-AM"/>
        </w:rPr>
        <w:t xml:space="preserve"> (VPN </w:t>
      </w:r>
      <w:r w:rsidRPr="00284153">
        <w:rPr>
          <w:rFonts w:ascii="GHEA Grapalat" w:hAnsi="GHEA Grapalat" w:cs="GHEA Grapalat"/>
          <w:lang w:val="hy-AM"/>
        </w:rPr>
        <w:t>կամ</w:t>
      </w:r>
      <w:r w:rsidRPr="00284153">
        <w:rPr>
          <w:rFonts w:ascii="GHEA Grapalat" w:hAnsi="GHEA Grapalat" w:cs="Sylfaen"/>
          <w:lang w:val="hy-AM"/>
        </w:rPr>
        <w:t xml:space="preserve"> HTTPS) </w:t>
      </w:r>
      <w:r w:rsidRPr="00284153">
        <w:rPr>
          <w:rFonts w:ascii="GHEA Grapalat" w:hAnsi="GHEA Grapalat" w:cs="GHEA Grapalat"/>
          <w:lang w:val="hy-AM"/>
        </w:rPr>
        <w:t>միջոցով</w:t>
      </w:r>
      <w:r w:rsidRPr="00284153">
        <w:rPr>
          <w:rFonts w:ascii="GHEA Grapalat" w:hAnsi="GHEA Grapalat" w:cs="Sylfaen"/>
          <w:lang w:val="hy-AM"/>
        </w:rPr>
        <w:t xml:space="preserve">, </w:t>
      </w:r>
      <w:r w:rsidRPr="00284153">
        <w:rPr>
          <w:rFonts w:ascii="GHEA Grapalat" w:hAnsi="GHEA Grapalat" w:cs="GHEA Grapalat"/>
          <w:lang w:val="hy-AM"/>
        </w:rPr>
        <w:t>իսկ</w:t>
      </w:r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տվյալների</w:t>
      </w:r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փոխանակման</w:t>
      </w:r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շերտին</w:t>
      </w:r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միացված</w:t>
      </w:r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բոլոր</w:t>
      </w:r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անվտանգության</w:t>
      </w:r>
      <w:r w:rsidRPr="00284153">
        <w:rPr>
          <w:rFonts w:ascii="GHEA Grapalat" w:hAnsi="GHEA Grapalat" w:cs="Sylfaen"/>
          <w:lang w:val="hy-AM"/>
        </w:rPr>
        <w:t xml:space="preserve"> </w:t>
      </w:r>
      <w:proofErr w:type="spellStart"/>
      <w:r w:rsidRPr="00284153">
        <w:rPr>
          <w:rFonts w:ascii="GHEA Grapalat" w:hAnsi="GHEA Grapalat" w:cs="GHEA Grapalat"/>
          <w:lang w:val="hy-AM"/>
        </w:rPr>
        <w:t>սերվերները</w:t>
      </w:r>
      <w:proofErr w:type="spellEnd"/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պարտավոր</w:t>
      </w:r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են</w:t>
      </w:r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ունենալ</w:t>
      </w:r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միջազգային</w:t>
      </w:r>
      <w:r w:rsidRPr="00284153">
        <w:rPr>
          <w:rFonts w:ascii="GHEA Grapalat" w:hAnsi="GHEA Grapalat" w:cs="Sylfaen"/>
          <w:lang w:val="hy-AM"/>
        </w:rPr>
        <w:t xml:space="preserve"> </w:t>
      </w:r>
      <w:proofErr w:type="spellStart"/>
      <w:r w:rsidRPr="00284153">
        <w:rPr>
          <w:rFonts w:ascii="GHEA Grapalat" w:hAnsi="GHEA Grapalat" w:cs="GHEA Grapalat"/>
          <w:lang w:val="hy-AM"/>
        </w:rPr>
        <w:t>սերտիֆիկացված</w:t>
      </w:r>
      <w:proofErr w:type="spellEnd"/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վկայագրեր։</w:t>
      </w:r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Բոլոր</w:t>
      </w:r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հաղորդագրությունները</w:t>
      </w:r>
      <w:r w:rsidRPr="00284153">
        <w:rPr>
          <w:rFonts w:ascii="GHEA Grapalat" w:hAnsi="GHEA Grapalat" w:cs="Sylfaen"/>
          <w:lang w:val="hy-AM"/>
        </w:rPr>
        <w:t xml:space="preserve">, </w:t>
      </w:r>
      <w:r w:rsidRPr="00284153">
        <w:rPr>
          <w:rFonts w:ascii="GHEA Grapalat" w:hAnsi="GHEA Grapalat" w:cs="GHEA Grapalat"/>
          <w:lang w:val="hy-AM"/>
        </w:rPr>
        <w:t>որոնք</w:t>
      </w:r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փոխանցվում</w:t>
      </w:r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են</w:t>
      </w:r>
      <w:r w:rsidRPr="00284153">
        <w:rPr>
          <w:rFonts w:ascii="GHEA Grapalat" w:hAnsi="GHEA Grapalat" w:cs="Sylfaen"/>
          <w:lang w:val="hy-AM"/>
        </w:rPr>
        <w:t xml:space="preserve"> </w:t>
      </w:r>
      <w:r w:rsidR="00004D19" w:rsidRPr="00004D19">
        <w:rPr>
          <w:rFonts w:ascii="GHEA Grapalat" w:hAnsi="GHEA Grapalat" w:cs="Sylfaen"/>
          <w:lang w:val="hy-AM"/>
        </w:rPr>
        <w:t xml:space="preserve">Անձնական տվյալների պաշտպանության մասին  </w:t>
      </w:r>
      <w:r w:rsidRPr="00284153">
        <w:rPr>
          <w:rFonts w:ascii="GHEA Grapalat" w:hAnsi="GHEA Grapalat" w:cs="GHEA Grapalat"/>
          <w:lang w:val="hy-AM"/>
        </w:rPr>
        <w:t>միջոցով</w:t>
      </w:r>
      <w:r w:rsidRPr="00284153">
        <w:rPr>
          <w:rFonts w:ascii="GHEA Grapalat" w:hAnsi="GHEA Grapalat" w:cs="Sylfaen"/>
          <w:lang w:val="hy-AM"/>
        </w:rPr>
        <w:t xml:space="preserve">, </w:t>
      </w:r>
      <w:r w:rsidRPr="00284153">
        <w:rPr>
          <w:rFonts w:ascii="GHEA Grapalat" w:hAnsi="GHEA Grapalat" w:cs="GHEA Grapalat"/>
          <w:lang w:val="hy-AM"/>
        </w:rPr>
        <w:t>ավտոմատ</w:t>
      </w:r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կերպով</w:t>
      </w:r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ստանում</w:t>
      </w:r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են</w:t>
      </w:r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lastRenderedPageBreak/>
        <w:t>էլեկտրոնային</w:t>
      </w:r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կնիք</w:t>
      </w:r>
      <w:r w:rsidRPr="00284153">
        <w:rPr>
          <w:rFonts w:ascii="GHEA Grapalat" w:hAnsi="GHEA Grapalat" w:cs="Sylfaen"/>
          <w:lang w:val="hy-AM"/>
        </w:rPr>
        <w:t xml:space="preserve">, </w:t>
      </w:r>
      <w:r w:rsidRPr="00284153">
        <w:rPr>
          <w:rFonts w:ascii="GHEA Grapalat" w:hAnsi="GHEA Grapalat" w:cs="GHEA Grapalat"/>
          <w:lang w:val="hy-AM"/>
        </w:rPr>
        <w:t>իսկ</w:t>
      </w:r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դրանց</w:t>
      </w:r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տեխնիկական</w:t>
      </w:r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պարամետրերը</w:t>
      </w:r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պահպանվում</w:t>
      </w:r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են</w:t>
      </w:r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առնվազն</w:t>
      </w:r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երեք</w:t>
      </w:r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տարի՝</w:t>
      </w:r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թվային</w:t>
      </w:r>
      <w:r w:rsidRPr="00284153">
        <w:rPr>
          <w:rFonts w:ascii="GHEA Grapalat" w:hAnsi="GHEA Grapalat" w:cs="Sylfaen"/>
          <w:lang w:val="hy-AM"/>
        </w:rPr>
        <w:t xml:space="preserve"> </w:t>
      </w:r>
      <w:r w:rsidRPr="00284153">
        <w:rPr>
          <w:rFonts w:ascii="GHEA Grapalat" w:hAnsi="GHEA Grapalat" w:cs="GHEA Grapalat"/>
          <w:lang w:val="hy-AM"/>
        </w:rPr>
        <w:t>արխիվում։</w:t>
      </w:r>
    </w:p>
    <w:p w14:paraId="6F271D31" w14:textId="77777777" w:rsidR="00511C84" w:rsidRPr="00284153" w:rsidRDefault="00511C84" w:rsidP="00511C84">
      <w:pPr>
        <w:pStyle w:val="NormalWeb"/>
        <w:spacing w:before="0" w:beforeAutospacing="0" w:after="0" w:afterAutospacing="0" w:line="360" w:lineRule="auto"/>
        <w:ind w:left="-142" w:firstLine="284"/>
        <w:jc w:val="both"/>
        <w:rPr>
          <w:rFonts w:ascii="GHEA Grapalat" w:hAnsi="GHEA Grapalat" w:cs="Sylfaen"/>
          <w:lang w:val="hy-AM"/>
        </w:rPr>
      </w:pPr>
      <w:r w:rsidRPr="00284153">
        <w:rPr>
          <w:rFonts w:ascii="GHEA Grapalat" w:hAnsi="GHEA Grapalat" w:cs="Sylfaen"/>
          <w:lang w:val="hy-AM"/>
        </w:rPr>
        <w:t xml:space="preserve">Նախագծով սահմանվում է նաև պարտադիր </w:t>
      </w:r>
      <w:proofErr w:type="spellStart"/>
      <w:r w:rsidRPr="00284153">
        <w:rPr>
          <w:rFonts w:ascii="GHEA Grapalat" w:hAnsi="GHEA Grapalat" w:cs="Sylfaen"/>
          <w:lang w:val="hy-AM"/>
        </w:rPr>
        <w:t>անվտանգային</w:t>
      </w:r>
      <w:proofErr w:type="spellEnd"/>
      <w:r w:rsidRPr="00284153">
        <w:rPr>
          <w:rFonts w:ascii="GHEA Grapalat" w:hAnsi="GHEA Grapalat" w:cs="Sylfaen"/>
          <w:lang w:val="hy-AM"/>
        </w:rPr>
        <w:t xml:space="preserve"> աուդիտի պահանջ՝ չորս տարին մեկ անգամ, որը հնարավորություն կտա գնահատել տվյալների ամբողջականությունը, գաղտնիությունը և </w:t>
      </w:r>
      <w:proofErr w:type="spellStart"/>
      <w:r w:rsidRPr="00284153">
        <w:rPr>
          <w:rFonts w:ascii="GHEA Grapalat" w:hAnsi="GHEA Grapalat" w:cs="Sylfaen"/>
          <w:lang w:val="hy-AM"/>
        </w:rPr>
        <w:t>հասանելիությունը</w:t>
      </w:r>
      <w:proofErr w:type="spellEnd"/>
      <w:r w:rsidRPr="00284153">
        <w:rPr>
          <w:rFonts w:ascii="GHEA Grapalat" w:hAnsi="GHEA Grapalat" w:cs="Sylfaen"/>
          <w:lang w:val="hy-AM"/>
        </w:rPr>
        <w:t xml:space="preserve">։ Սա թույլ կտա ոչ միայն ապահովել համակարգի կայուն աշխատանքը, </w:t>
      </w:r>
      <w:proofErr w:type="spellStart"/>
      <w:r w:rsidRPr="00284153">
        <w:rPr>
          <w:rFonts w:ascii="GHEA Grapalat" w:hAnsi="GHEA Grapalat" w:cs="Sylfaen"/>
          <w:lang w:val="hy-AM"/>
        </w:rPr>
        <w:t>այլև</w:t>
      </w:r>
      <w:proofErr w:type="spellEnd"/>
      <w:r w:rsidRPr="00284153">
        <w:rPr>
          <w:rFonts w:ascii="GHEA Grapalat" w:hAnsi="GHEA Grapalat" w:cs="Sylfaen"/>
          <w:lang w:val="hy-AM"/>
        </w:rPr>
        <w:t xml:space="preserve"> կանխել հնարավոր չարաշահումներ կամ տեխնիկական </w:t>
      </w:r>
      <w:proofErr w:type="spellStart"/>
      <w:r w:rsidRPr="00284153">
        <w:rPr>
          <w:rFonts w:ascii="GHEA Grapalat" w:hAnsi="GHEA Grapalat" w:cs="Sylfaen"/>
          <w:lang w:val="hy-AM"/>
        </w:rPr>
        <w:t>խոցելիություններ</w:t>
      </w:r>
      <w:proofErr w:type="spellEnd"/>
      <w:r w:rsidRPr="00284153">
        <w:rPr>
          <w:rFonts w:ascii="GHEA Grapalat" w:hAnsi="GHEA Grapalat" w:cs="Sylfaen"/>
          <w:lang w:val="hy-AM"/>
        </w:rPr>
        <w:t>։</w:t>
      </w:r>
    </w:p>
    <w:p w14:paraId="4A97D204" w14:textId="77777777" w:rsidR="00511C84" w:rsidRPr="00284153" w:rsidRDefault="00511C84" w:rsidP="00511C84">
      <w:pPr>
        <w:pStyle w:val="NormalWeb"/>
        <w:spacing w:before="0" w:beforeAutospacing="0" w:after="0" w:afterAutospacing="0" w:line="360" w:lineRule="auto"/>
        <w:ind w:left="-142" w:firstLine="284"/>
        <w:jc w:val="both"/>
        <w:rPr>
          <w:rFonts w:ascii="GHEA Grapalat" w:hAnsi="GHEA Grapalat" w:cs="Sylfaen"/>
          <w:lang w:val="hy-AM"/>
        </w:rPr>
      </w:pPr>
      <w:r w:rsidRPr="00284153">
        <w:rPr>
          <w:rFonts w:ascii="GHEA Grapalat" w:hAnsi="GHEA Grapalat" w:cs="Sylfaen"/>
          <w:lang w:val="hy-AM"/>
        </w:rPr>
        <w:t>Տվյալների փոխանակման շերտի միջոցով կազմակերպվող փոխգործակցությունը ստեղծում է միասնական թվային միջավայր, որի շնորհիվ պետական մարմինները կարող են ստանալ անհրաժեշտ տեղեկատվությունը առանց տվյալների կրկնակի հավաքման՝ նվազեցնելով վարչական ծախսերը և բարձրացնելով պետական ծառայությունների մատուցման արագությունն ու արդյունավետությունը։</w:t>
      </w:r>
    </w:p>
    <w:p w14:paraId="1F2C072F" w14:textId="77777777" w:rsidR="00284153" w:rsidRPr="00284153" w:rsidRDefault="00511C84" w:rsidP="00284153">
      <w:pPr>
        <w:spacing w:after="0" w:line="360" w:lineRule="auto"/>
        <w:ind w:left="-142" w:right="-270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284153">
        <w:rPr>
          <w:rFonts w:ascii="GHEA Grapalat" w:hAnsi="GHEA Grapalat" w:cs="Sylfaen"/>
          <w:sz w:val="24"/>
          <w:szCs w:val="24"/>
          <w:lang w:val="hy-AM"/>
        </w:rPr>
        <w:t>Կարգը նաև ամրագրում է, որ տվյալների ծառայությունների օգտագործումը թույլատրելի է միայն օրենսդրությամբ նախատեսված լիազորությունների շրջանակում։ Սա ապահովում է իրավական կանխարգելիչ մեխանիզմ՝ բացառելով այն դեպքերը, երբ պետական մարմինները կարող են ստանալ կամ օգտագործել տվյալներ առանց իրավական հիմքի։</w:t>
      </w:r>
    </w:p>
    <w:p w14:paraId="3AF769F0" w14:textId="77586291" w:rsidR="00284153" w:rsidRPr="0068575E" w:rsidRDefault="00284153" w:rsidP="00284153">
      <w:pPr>
        <w:spacing w:after="0" w:line="360" w:lineRule="auto"/>
        <w:ind w:left="-180" w:right="-270" w:firstLine="284"/>
        <w:jc w:val="both"/>
        <w:rPr>
          <w:rFonts w:ascii="GHEA Grapalat" w:eastAsia="Microsoft JhengHei" w:hAnsi="GHEA Grapalat" w:cs="Microsoft JhengHei"/>
          <w:b/>
          <w:bCs/>
          <w:sz w:val="24"/>
          <w:szCs w:val="24"/>
          <w:lang w:val="hy-AM" w:eastAsia="en-GB"/>
        </w:rPr>
      </w:pPr>
      <w:r>
        <w:rPr>
          <w:rFonts w:ascii="GHEA Grapalat" w:hAnsi="GHEA Grapalat"/>
          <w:b/>
          <w:bCs/>
          <w:sz w:val="24"/>
          <w:szCs w:val="24"/>
          <w:lang w:val="hy-AM" w:eastAsia="en-GB"/>
        </w:rPr>
        <w:t>3</w:t>
      </w:r>
      <w:r w:rsidRPr="0068575E">
        <w:rPr>
          <w:rFonts w:ascii="MS Mincho" w:eastAsia="MS Mincho" w:hAnsi="MS Mincho" w:cs="MS Mincho" w:hint="eastAsia"/>
          <w:b/>
          <w:bCs/>
          <w:sz w:val="24"/>
          <w:szCs w:val="24"/>
          <w:lang w:val="hy-AM" w:eastAsia="en-GB"/>
        </w:rPr>
        <w:t>․</w:t>
      </w:r>
      <w:r w:rsidRPr="0068575E">
        <w:rPr>
          <w:rFonts w:ascii="GHEA Grapalat" w:hAnsi="GHEA Grapalat"/>
          <w:sz w:val="24"/>
          <w:szCs w:val="24"/>
          <w:lang w:val="hy-AM" w:eastAsia="en-GB"/>
        </w:rPr>
        <w:t xml:space="preserve"> </w:t>
      </w:r>
      <w:r w:rsidRPr="0068575E">
        <w:rPr>
          <w:rFonts w:ascii="GHEA Grapalat" w:hAnsi="GHEA Grapalat"/>
          <w:b/>
          <w:bCs/>
          <w:sz w:val="24"/>
          <w:szCs w:val="24"/>
          <w:lang w:val="hy-AM" w:eastAsia="en-GB"/>
        </w:rPr>
        <w:t>Նախագծի մշակման գործընթացում ներգրավված ինստիտուտները և անձինք</w:t>
      </w:r>
      <w:r w:rsidRPr="0068575E">
        <w:rPr>
          <w:rFonts w:ascii="MS Mincho" w:eastAsia="MS Mincho" w:hAnsi="MS Mincho" w:cs="MS Mincho" w:hint="eastAsia"/>
          <w:b/>
          <w:bCs/>
          <w:sz w:val="24"/>
          <w:szCs w:val="24"/>
          <w:lang w:val="hy-AM" w:eastAsia="en-GB"/>
        </w:rPr>
        <w:t>․</w:t>
      </w:r>
      <w:r w:rsidRPr="0068575E">
        <w:rPr>
          <w:rFonts w:ascii="GHEA Grapalat" w:eastAsia="Microsoft JhengHei" w:hAnsi="GHEA Grapalat" w:cs="Microsoft JhengHei"/>
          <w:b/>
          <w:bCs/>
          <w:sz w:val="24"/>
          <w:szCs w:val="24"/>
          <w:lang w:val="hy-AM" w:eastAsia="en-GB"/>
        </w:rPr>
        <w:t xml:space="preserve"> </w:t>
      </w:r>
      <w:r w:rsidRPr="0068575E">
        <w:rPr>
          <w:rFonts w:ascii="GHEA Grapalat" w:hAnsi="GHEA Grapalat"/>
          <w:sz w:val="24"/>
          <w:szCs w:val="24"/>
          <w:lang w:val="hy-AM" w:eastAsia="en-GB"/>
        </w:rPr>
        <w:t>Նախագիծը մշակվել է Հայաստանի Հանրապետության ներքին գործերի նախարարությունների կողմից:</w:t>
      </w:r>
    </w:p>
    <w:p w14:paraId="30B021B2" w14:textId="2BB85510" w:rsidR="00284153" w:rsidRPr="00284153" w:rsidRDefault="00284153" w:rsidP="00284153">
      <w:pPr>
        <w:spacing w:after="0" w:line="360" w:lineRule="auto"/>
        <w:ind w:left="-180" w:right="-270" w:firstLine="28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4</w:t>
      </w:r>
      <w:r w:rsidRPr="0068575E">
        <w:rPr>
          <w:rFonts w:ascii="GHEA Grapalat" w:hAnsi="GHEA Grapalat"/>
          <w:b/>
          <w:sz w:val="24"/>
          <w:szCs w:val="24"/>
          <w:lang w:val="hy-AM"/>
        </w:rPr>
        <w:t>.</w:t>
      </w:r>
      <w:r w:rsidRPr="00284153">
        <w:rPr>
          <w:rFonts w:ascii="GHEA Grapalat" w:hAnsi="GHEA Grapalat"/>
          <w:b/>
          <w:color w:val="000000"/>
          <w:sz w:val="24"/>
          <w:szCs w:val="24"/>
          <w:lang w:val="hy-AM"/>
        </w:rPr>
        <w:t xml:space="preserve"> </w:t>
      </w:r>
      <w:r w:rsidRPr="00284153">
        <w:rPr>
          <w:rFonts w:ascii="GHEA Grapalat" w:hAnsi="GHEA Grapalat"/>
          <w:b/>
          <w:sz w:val="24"/>
          <w:szCs w:val="24"/>
          <w:lang w:val="hy-AM"/>
        </w:rPr>
        <w:t xml:space="preserve">Լրացուցիչ ֆինանսական միջոցների անհրաժեշտությունը և պետական բյուջեի </w:t>
      </w:r>
      <w:proofErr w:type="spellStart"/>
      <w:r w:rsidRPr="00284153">
        <w:rPr>
          <w:rFonts w:ascii="GHEA Grapalat" w:hAnsi="GHEA Grapalat"/>
          <w:b/>
          <w:sz w:val="24"/>
          <w:szCs w:val="24"/>
          <w:lang w:val="hy-AM"/>
        </w:rPr>
        <w:t>եկամուտներում</w:t>
      </w:r>
      <w:proofErr w:type="spellEnd"/>
      <w:r w:rsidRPr="00284153">
        <w:rPr>
          <w:rFonts w:ascii="GHEA Grapalat" w:hAnsi="GHEA Grapalat"/>
          <w:b/>
          <w:sz w:val="24"/>
          <w:szCs w:val="24"/>
          <w:lang w:val="hy-AM"/>
        </w:rPr>
        <w:t xml:space="preserve"> և ծախսերում սպասվելիք փոփոխությունները</w:t>
      </w:r>
      <w:r w:rsidRPr="0028415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1CDCC909" w14:textId="77777777" w:rsidR="00B5370C" w:rsidRPr="00B5370C" w:rsidRDefault="00B5370C" w:rsidP="00B5370C">
      <w:pPr>
        <w:spacing w:after="0" w:line="360" w:lineRule="auto"/>
        <w:ind w:left="-180" w:right="-270" w:firstLine="284"/>
        <w:jc w:val="both"/>
        <w:rPr>
          <w:rFonts w:ascii="GHEA Grapalat" w:hAnsi="GHEA Grapalat"/>
          <w:sz w:val="24"/>
          <w:szCs w:val="24"/>
          <w:lang w:val="hy-AM"/>
        </w:rPr>
      </w:pPr>
      <w:r w:rsidRPr="00B5370C">
        <w:rPr>
          <w:rFonts w:ascii="GHEA Grapalat" w:hAnsi="GHEA Grapalat"/>
          <w:sz w:val="24"/>
          <w:szCs w:val="24"/>
          <w:lang w:val="hy-AM"/>
        </w:rPr>
        <w:t xml:space="preserve">Նախագծի ընդունման ծախսային գնահատականը հնարավոր կլինի կազմել բնակչության պետական ռեգիստրի տվյալների </w:t>
      </w:r>
      <w:proofErr w:type="spellStart"/>
      <w:r w:rsidRPr="00B5370C">
        <w:rPr>
          <w:rFonts w:ascii="GHEA Grapalat" w:hAnsi="GHEA Grapalat"/>
          <w:sz w:val="24"/>
          <w:szCs w:val="24"/>
          <w:lang w:val="hy-AM"/>
        </w:rPr>
        <w:t>շտեմարանի</w:t>
      </w:r>
      <w:proofErr w:type="spellEnd"/>
      <w:r w:rsidRPr="00B5370C">
        <w:rPr>
          <w:rFonts w:ascii="GHEA Grapalat" w:hAnsi="GHEA Grapalat"/>
          <w:sz w:val="24"/>
          <w:szCs w:val="24"/>
          <w:lang w:val="hy-AM"/>
        </w:rPr>
        <w:t xml:space="preserve"> գործարկման հ</w:t>
      </w:r>
      <w:proofErr w:type="spellStart"/>
      <w:r w:rsidRPr="00B5370C">
        <w:rPr>
          <w:rFonts w:ascii="GHEA Grapalat" w:hAnsi="GHEA Grapalat"/>
          <w:sz w:val="24"/>
          <w:szCs w:val="24"/>
          <w:lang w:val="fr-FR"/>
        </w:rPr>
        <w:t>ամակարգի</w:t>
      </w:r>
      <w:proofErr w:type="spellEnd"/>
      <w:r w:rsidRPr="00B5370C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Pr="00B5370C">
        <w:rPr>
          <w:rFonts w:ascii="GHEA Grapalat" w:hAnsi="GHEA Grapalat"/>
          <w:sz w:val="24"/>
          <w:szCs w:val="24"/>
          <w:lang w:val="fr-FR"/>
        </w:rPr>
        <w:t>ներդր</w:t>
      </w:r>
      <w:proofErr w:type="spellEnd"/>
      <w:r w:rsidRPr="00B5370C">
        <w:rPr>
          <w:rFonts w:ascii="GHEA Grapalat" w:hAnsi="GHEA Grapalat"/>
          <w:sz w:val="24"/>
          <w:szCs w:val="24"/>
          <w:lang w:val="hy-AM"/>
        </w:rPr>
        <w:t xml:space="preserve">մամբ պայմանավորված աշխատանքները </w:t>
      </w:r>
      <w:proofErr w:type="spellStart"/>
      <w:r w:rsidRPr="00B5370C">
        <w:rPr>
          <w:rFonts w:ascii="GHEA Grapalat" w:hAnsi="GHEA Grapalat"/>
          <w:sz w:val="24"/>
          <w:szCs w:val="24"/>
          <w:lang w:val="hy-AM"/>
        </w:rPr>
        <w:t>վերջնականացնելուց</w:t>
      </w:r>
      <w:proofErr w:type="spellEnd"/>
      <w:r w:rsidRPr="00B5370C">
        <w:rPr>
          <w:rFonts w:ascii="GHEA Grapalat" w:hAnsi="GHEA Grapalat"/>
          <w:sz w:val="24"/>
          <w:szCs w:val="24"/>
          <w:lang w:val="hy-AM"/>
        </w:rPr>
        <w:t xml:space="preserve"> հետո։ </w:t>
      </w:r>
    </w:p>
    <w:p w14:paraId="40A7EB76" w14:textId="2AB6F7D6" w:rsidR="00284153" w:rsidRPr="00284153" w:rsidRDefault="00284153" w:rsidP="00284153">
      <w:pPr>
        <w:spacing w:after="0" w:line="360" w:lineRule="auto"/>
        <w:ind w:right="-270"/>
        <w:jc w:val="both"/>
        <w:rPr>
          <w:rFonts w:ascii="Cambria Math" w:eastAsia="Microsoft JhengHei" w:hAnsi="Cambria Math" w:cs="Microsoft JhengHei"/>
          <w:b/>
          <w:bCs/>
          <w:sz w:val="24"/>
          <w:szCs w:val="24"/>
          <w:lang w:val="hy-AM" w:eastAsia="en-GB"/>
        </w:rPr>
      </w:pPr>
      <w:r>
        <w:rPr>
          <w:rFonts w:ascii="GHEA Grapalat" w:hAnsi="GHEA Grapalat"/>
          <w:b/>
          <w:sz w:val="24"/>
          <w:szCs w:val="24"/>
          <w:lang w:val="hy-AM"/>
        </w:rPr>
        <w:t>5</w:t>
      </w:r>
      <w:r>
        <w:rPr>
          <w:rFonts w:ascii="Cambria Math" w:hAnsi="Cambria Math"/>
          <w:b/>
          <w:sz w:val="24"/>
          <w:szCs w:val="24"/>
          <w:lang w:val="hy-AM"/>
        </w:rPr>
        <w:t xml:space="preserve">․ </w:t>
      </w:r>
      <w:r w:rsidRPr="0068575E">
        <w:rPr>
          <w:rFonts w:ascii="GHEA Grapalat" w:hAnsi="GHEA Grapalat"/>
          <w:b/>
          <w:sz w:val="24"/>
          <w:szCs w:val="24"/>
          <w:lang w:val="hy-AM"/>
        </w:rPr>
        <w:t>Կապը ռազմավարական փաստաթղթերի հետ</w:t>
      </w:r>
      <w:r>
        <w:rPr>
          <w:rFonts w:ascii="Cambria Math" w:hAnsi="Cambria Math"/>
          <w:b/>
          <w:sz w:val="24"/>
          <w:szCs w:val="24"/>
          <w:lang w:val="hy-AM"/>
        </w:rPr>
        <w:t>․</w:t>
      </w:r>
    </w:p>
    <w:p w14:paraId="4FCCAD31" w14:textId="6C112DB6" w:rsidR="007B5665" w:rsidRPr="007B5665" w:rsidRDefault="008558C4" w:rsidP="00B5370C">
      <w:pPr>
        <w:shd w:val="clear" w:color="auto" w:fill="FFFFFF"/>
        <w:tabs>
          <w:tab w:val="left" w:pos="6390"/>
          <w:tab w:val="left" w:pos="8010"/>
        </w:tabs>
        <w:spacing w:after="0" w:line="360" w:lineRule="auto"/>
        <w:ind w:left="-142"/>
        <w:jc w:val="both"/>
        <w:textAlignment w:val="baseline"/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</w:pPr>
      <w:r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  <w:t xml:space="preserve">   </w:t>
      </w:r>
      <w:r w:rsidR="007B5665" w:rsidRPr="007B5665"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  <w:t xml:space="preserve">Կառավարության 2021-2026թթ ծրագրի 6.2-րդ </w:t>
      </w:r>
      <w:proofErr w:type="spellStart"/>
      <w:r w:rsidR="007B5665" w:rsidRPr="007B5665"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  <w:t>բաժնով</w:t>
      </w:r>
      <w:proofErr w:type="spellEnd"/>
      <w:r w:rsidR="007B5665" w:rsidRPr="007B5665"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  <w:t xml:space="preserve"> կառավարությունը ստանձնել է պետության կողմից հանրությանը մատուցվող ծառայությունների որակի արմատապես բարեփոխման հանձնառություն։ Որակյալ ծառայությունների մատուցման հիմքը արդիական ու </w:t>
      </w:r>
      <w:r w:rsidR="007B5665" w:rsidRPr="007B5665"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  <w:lastRenderedPageBreak/>
        <w:t xml:space="preserve">առաջադեմ տեխնոլոգիաների հիմքով կառավարվող տվյալների բազաների առկայությունն է, որն էական է </w:t>
      </w:r>
      <w:proofErr w:type="spellStart"/>
      <w:r w:rsidR="007B5665" w:rsidRPr="007B5665"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  <w:t>քաղաքացիակենտրոն</w:t>
      </w:r>
      <w:proofErr w:type="spellEnd"/>
      <w:r w:rsidR="007B5665" w:rsidRPr="007B5665">
        <w:rPr>
          <w:rFonts w:ascii="GHEA Grapalat" w:eastAsia="Times New Roman" w:hAnsi="GHEA Grapalat" w:cs="Times New Roman"/>
          <w:bCs/>
          <w:kern w:val="0"/>
          <w:sz w:val="24"/>
          <w:szCs w:val="24"/>
          <w:lang w:val="hy-AM"/>
          <w14:ligatures w14:val="none"/>
        </w:rPr>
        <w:t xml:space="preserve"> որոշումների կայացման համար։</w:t>
      </w:r>
    </w:p>
    <w:p w14:paraId="3D60CEFA" w14:textId="783EF34A" w:rsidR="00511C84" w:rsidRPr="00284153" w:rsidRDefault="00284153" w:rsidP="00284153">
      <w:pPr>
        <w:spacing w:after="0" w:line="360" w:lineRule="auto"/>
        <w:ind w:left="-180" w:right="-270" w:firstLine="284"/>
        <w:jc w:val="both"/>
        <w:rPr>
          <w:rFonts w:ascii="GHEA Grapalat" w:eastAsia="Microsoft JhengHei" w:hAnsi="GHEA Grapalat" w:cs="Microsoft JhengHei"/>
          <w:b/>
          <w:sz w:val="24"/>
          <w:szCs w:val="24"/>
          <w:lang w:val="hy-AM" w:eastAsia="en-GB"/>
        </w:rPr>
      </w:pPr>
      <w:r w:rsidRPr="00284153">
        <w:rPr>
          <w:rFonts w:ascii="GHEA Grapalat" w:hAnsi="GHEA Grapalat"/>
          <w:b/>
          <w:sz w:val="24"/>
          <w:szCs w:val="24"/>
          <w:lang w:val="hy-AM"/>
        </w:rPr>
        <w:t>6</w:t>
      </w:r>
      <w:r w:rsidRPr="00284153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Pr="00284153">
        <w:rPr>
          <w:rFonts w:ascii="GHEA Grapalat" w:hAnsi="GHEA Grapalat"/>
          <w:b/>
          <w:sz w:val="24"/>
          <w:szCs w:val="24"/>
          <w:lang w:val="hy-AM"/>
        </w:rPr>
        <w:t xml:space="preserve"> Ակնկալվող արդյունքը</w:t>
      </w:r>
      <w:r w:rsidRPr="00284153">
        <w:rPr>
          <w:rFonts w:ascii="Cambria Math" w:hAnsi="Cambria Math" w:cs="Cambria Math"/>
          <w:b/>
          <w:sz w:val="24"/>
          <w:szCs w:val="24"/>
          <w:lang w:val="hy-AM"/>
        </w:rPr>
        <w:t>․</w:t>
      </w:r>
    </w:p>
    <w:p w14:paraId="45F11966" w14:textId="77777777" w:rsidR="00511C84" w:rsidRPr="00511C84" w:rsidRDefault="00511C84" w:rsidP="00511C84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lang w:val="hy-AM"/>
        </w:rPr>
      </w:pPr>
      <w:r w:rsidRPr="00511C84">
        <w:rPr>
          <w:rFonts w:ascii="GHEA Grapalat" w:hAnsi="GHEA Grapalat" w:cs="Sylfaen"/>
          <w:lang w:val="hy-AM"/>
        </w:rPr>
        <w:t>Նախագծի ընդունումը կնպաստի միաժամանակ մի քանի ռազմավարական նպատակների իրականացմանը՝</w:t>
      </w:r>
    </w:p>
    <w:p w14:paraId="4D6829F5" w14:textId="4C0FAEF0" w:rsidR="00511C84" w:rsidRPr="00511C84" w:rsidRDefault="00511C84" w:rsidP="00511C84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511C84">
        <w:rPr>
          <w:rFonts w:ascii="GHEA Grapalat" w:hAnsi="GHEA Grapalat" w:cs="Sylfaen"/>
          <w:lang w:val="hy-AM"/>
        </w:rPr>
        <w:t>կբարձրա</w:t>
      </w:r>
      <w:r w:rsidR="00BF2863">
        <w:rPr>
          <w:rFonts w:ascii="GHEA Grapalat" w:hAnsi="GHEA Grapalat" w:cs="Sylfaen"/>
          <w:lang w:val="hy-AM"/>
        </w:rPr>
        <w:t>նա</w:t>
      </w:r>
      <w:r w:rsidRPr="00511C84">
        <w:rPr>
          <w:rFonts w:ascii="GHEA Grapalat" w:hAnsi="GHEA Grapalat" w:cs="Sylfaen"/>
          <w:lang w:val="hy-AM"/>
        </w:rPr>
        <w:t xml:space="preserve"> պետական տեղեկատվական համակարգերի </w:t>
      </w:r>
      <w:proofErr w:type="spellStart"/>
      <w:r w:rsidRPr="00511C84">
        <w:rPr>
          <w:rFonts w:ascii="GHEA Grapalat" w:hAnsi="GHEA Grapalat" w:cs="Sylfaen"/>
          <w:lang w:val="hy-AM"/>
        </w:rPr>
        <w:t>փոխգործելիության</w:t>
      </w:r>
      <w:proofErr w:type="spellEnd"/>
      <w:r w:rsidRPr="00511C84">
        <w:rPr>
          <w:rFonts w:ascii="GHEA Grapalat" w:hAnsi="GHEA Grapalat" w:cs="Sylfaen"/>
          <w:lang w:val="hy-AM"/>
        </w:rPr>
        <w:t xml:space="preserve"> մակարդակը,</w:t>
      </w:r>
    </w:p>
    <w:p w14:paraId="301E75EB" w14:textId="77777777" w:rsidR="00511C84" w:rsidRPr="00511C84" w:rsidRDefault="00511C84" w:rsidP="00511C84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511C84">
        <w:rPr>
          <w:rFonts w:ascii="GHEA Grapalat" w:hAnsi="GHEA Grapalat" w:cs="Sylfaen"/>
          <w:lang w:val="hy-AM"/>
        </w:rPr>
        <w:t>կապահովի տվյալների փոխանակման իրավական և տեխնիկական անվտանգությունը,</w:t>
      </w:r>
    </w:p>
    <w:p w14:paraId="1B9E9104" w14:textId="77777777" w:rsidR="00511C84" w:rsidRPr="00511C84" w:rsidRDefault="00511C84" w:rsidP="00511C84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511C84">
        <w:rPr>
          <w:rFonts w:ascii="GHEA Grapalat" w:hAnsi="GHEA Grapalat" w:cs="Sylfaen"/>
          <w:lang w:val="hy-AM"/>
        </w:rPr>
        <w:t xml:space="preserve">կնվազեցնի տվյալների </w:t>
      </w:r>
      <w:proofErr w:type="spellStart"/>
      <w:r w:rsidRPr="00511C84">
        <w:rPr>
          <w:rFonts w:ascii="GHEA Grapalat" w:hAnsi="GHEA Grapalat" w:cs="Sylfaen"/>
          <w:lang w:val="hy-AM"/>
        </w:rPr>
        <w:t>կրկնօրինակումները</w:t>
      </w:r>
      <w:proofErr w:type="spellEnd"/>
      <w:r w:rsidRPr="00511C84">
        <w:rPr>
          <w:rFonts w:ascii="GHEA Grapalat" w:hAnsi="GHEA Grapalat" w:cs="Sylfaen"/>
          <w:lang w:val="hy-AM"/>
        </w:rPr>
        <w:t xml:space="preserve"> և </w:t>
      </w:r>
      <w:proofErr w:type="spellStart"/>
      <w:r w:rsidRPr="00511C84">
        <w:rPr>
          <w:rFonts w:ascii="GHEA Grapalat" w:hAnsi="GHEA Grapalat" w:cs="Sylfaen"/>
          <w:lang w:val="hy-AM"/>
        </w:rPr>
        <w:t>ձեռնարկային</w:t>
      </w:r>
      <w:proofErr w:type="spellEnd"/>
      <w:r w:rsidRPr="00511C84">
        <w:rPr>
          <w:rFonts w:ascii="GHEA Grapalat" w:hAnsi="GHEA Grapalat" w:cs="Sylfaen"/>
          <w:lang w:val="hy-AM"/>
        </w:rPr>
        <w:t xml:space="preserve"> տվյալների հավաքման բեռը,</w:t>
      </w:r>
    </w:p>
    <w:p w14:paraId="2D2DF55C" w14:textId="56620290" w:rsidR="00511C84" w:rsidRPr="00511C84" w:rsidRDefault="00511C84" w:rsidP="00511C84">
      <w:pPr>
        <w:pStyle w:val="NormalWeb"/>
        <w:numPr>
          <w:ilvl w:val="0"/>
          <w:numId w:val="24"/>
        </w:numPr>
        <w:spacing w:before="0" w:beforeAutospacing="0" w:after="0" w:afterAutospacing="0" w:line="360" w:lineRule="auto"/>
        <w:jc w:val="both"/>
        <w:rPr>
          <w:rFonts w:ascii="GHEA Grapalat" w:hAnsi="GHEA Grapalat" w:cs="Sylfaen"/>
          <w:lang w:val="hy-AM"/>
        </w:rPr>
      </w:pPr>
      <w:r w:rsidRPr="00511C84">
        <w:rPr>
          <w:rFonts w:ascii="GHEA Grapalat" w:hAnsi="GHEA Grapalat" w:cs="Sylfaen"/>
          <w:lang w:val="hy-AM"/>
        </w:rPr>
        <w:t>կբարելավի քաղաքացիների տվյալների պաշտպանության և պետական ծառայությունների մատուցման որակը։</w:t>
      </w:r>
    </w:p>
    <w:p w14:paraId="572A9905" w14:textId="4D9CCA42" w:rsidR="00511C84" w:rsidRPr="00511C84" w:rsidRDefault="00511C84" w:rsidP="00511C84">
      <w:pPr>
        <w:pStyle w:val="NormalWeb"/>
        <w:spacing w:before="0" w:beforeAutospacing="0" w:after="0" w:afterAutospacing="0" w:line="360" w:lineRule="auto"/>
        <w:ind w:firstLine="360"/>
        <w:jc w:val="both"/>
        <w:rPr>
          <w:rFonts w:ascii="GHEA Grapalat" w:hAnsi="GHEA Grapalat" w:cs="Sylfaen"/>
          <w:lang w:val="hy-AM"/>
        </w:rPr>
      </w:pPr>
      <w:r w:rsidRPr="00511C84">
        <w:rPr>
          <w:rFonts w:ascii="GHEA Grapalat" w:hAnsi="GHEA Grapalat" w:cs="Sylfaen"/>
          <w:lang w:val="hy-AM"/>
        </w:rPr>
        <w:t xml:space="preserve">Նախագիծը ներդնում է միջազգային լավագույն փորձը՝ հիմնված </w:t>
      </w:r>
      <w:proofErr w:type="spellStart"/>
      <w:r w:rsidRPr="00511C84">
        <w:rPr>
          <w:rFonts w:ascii="GHEA Grapalat" w:hAnsi="GHEA Grapalat" w:cs="Sylfaen"/>
          <w:lang w:val="hy-AM"/>
        </w:rPr>
        <w:t>Փոխգործելիության</w:t>
      </w:r>
      <w:proofErr w:type="spellEnd"/>
      <w:r w:rsidRPr="00511C84">
        <w:rPr>
          <w:rFonts w:ascii="GHEA Grapalat" w:hAnsi="GHEA Grapalat" w:cs="Sylfaen"/>
          <w:lang w:val="hy-AM"/>
        </w:rPr>
        <w:t xml:space="preserve"> լուծումների սկանդինավյան ինստիտուտի (</w:t>
      </w:r>
      <w:proofErr w:type="spellStart"/>
      <w:r w:rsidRPr="00511C84">
        <w:rPr>
          <w:rFonts w:ascii="GHEA Grapalat" w:hAnsi="GHEA Grapalat" w:cs="Sylfaen"/>
          <w:lang w:val="hy-AM"/>
        </w:rPr>
        <w:t>Nordic</w:t>
      </w:r>
      <w:proofErr w:type="spellEnd"/>
      <w:r w:rsidRPr="00511C84">
        <w:rPr>
          <w:rFonts w:ascii="GHEA Grapalat" w:hAnsi="GHEA Grapalat" w:cs="Sylfaen"/>
          <w:lang w:val="hy-AM"/>
        </w:rPr>
        <w:t xml:space="preserve"> </w:t>
      </w:r>
      <w:proofErr w:type="spellStart"/>
      <w:r w:rsidRPr="00511C84">
        <w:rPr>
          <w:rFonts w:ascii="GHEA Grapalat" w:hAnsi="GHEA Grapalat" w:cs="Sylfaen"/>
          <w:lang w:val="hy-AM"/>
        </w:rPr>
        <w:t>Institute</w:t>
      </w:r>
      <w:proofErr w:type="spellEnd"/>
      <w:r w:rsidRPr="00511C84">
        <w:rPr>
          <w:rFonts w:ascii="GHEA Grapalat" w:hAnsi="GHEA Grapalat" w:cs="Sylfaen"/>
          <w:lang w:val="hy-AM"/>
        </w:rPr>
        <w:t xml:space="preserve"> </w:t>
      </w:r>
      <w:proofErr w:type="spellStart"/>
      <w:r w:rsidRPr="00511C84">
        <w:rPr>
          <w:rFonts w:ascii="GHEA Grapalat" w:hAnsi="GHEA Grapalat" w:cs="Sylfaen"/>
          <w:lang w:val="hy-AM"/>
        </w:rPr>
        <w:t>for</w:t>
      </w:r>
      <w:proofErr w:type="spellEnd"/>
      <w:r w:rsidRPr="00511C84">
        <w:rPr>
          <w:rFonts w:ascii="GHEA Grapalat" w:hAnsi="GHEA Grapalat" w:cs="Sylfaen"/>
          <w:lang w:val="hy-AM"/>
        </w:rPr>
        <w:t xml:space="preserve"> </w:t>
      </w:r>
      <w:proofErr w:type="spellStart"/>
      <w:r w:rsidRPr="00511C84">
        <w:rPr>
          <w:rFonts w:ascii="GHEA Grapalat" w:hAnsi="GHEA Grapalat" w:cs="Sylfaen"/>
          <w:lang w:val="hy-AM"/>
        </w:rPr>
        <w:t>Interoperability</w:t>
      </w:r>
      <w:proofErr w:type="spellEnd"/>
      <w:r w:rsidRPr="00511C84">
        <w:rPr>
          <w:rFonts w:ascii="GHEA Grapalat" w:hAnsi="GHEA Grapalat" w:cs="Sylfaen"/>
          <w:lang w:val="hy-AM"/>
        </w:rPr>
        <w:t xml:space="preserve"> </w:t>
      </w:r>
      <w:proofErr w:type="spellStart"/>
      <w:r w:rsidRPr="00511C84">
        <w:rPr>
          <w:rFonts w:ascii="GHEA Grapalat" w:hAnsi="GHEA Grapalat" w:cs="Sylfaen"/>
          <w:lang w:val="hy-AM"/>
        </w:rPr>
        <w:t>Solutions</w:t>
      </w:r>
      <w:proofErr w:type="spellEnd"/>
      <w:r w:rsidRPr="00511C84">
        <w:rPr>
          <w:rFonts w:ascii="GHEA Grapalat" w:hAnsi="GHEA Grapalat" w:cs="Sylfaen"/>
          <w:lang w:val="hy-AM"/>
        </w:rPr>
        <w:t xml:space="preserve">, NIIS) մշակած տեխնիկական բնութագրերի վրա, որոնք լայնորեն կիրառվում են </w:t>
      </w:r>
      <w:r w:rsidR="00A33534">
        <w:rPr>
          <w:rFonts w:ascii="GHEA Grapalat" w:hAnsi="GHEA Grapalat" w:cs="Sylfaen"/>
          <w:lang w:val="hy-AM"/>
        </w:rPr>
        <w:t>մի շարք զարգացած երկրներում</w:t>
      </w:r>
      <w:r w:rsidRPr="00511C84">
        <w:rPr>
          <w:rFonts w:ascii="GHEA Grapalat" w:hAnsi="GHEA Grapalat" w:cs="Sylfaen"/>
          <w:lang w:val="hy-AM"/>
        </w:rPr>
        <w:t xml:space="preserve">։ Այդ մոտեցումը ապահովում է </w:t>
      </w:r>
      <w:r w:rsidR="005E6A6C">
        <w:rPr>
          <w:rFonts w:ascii="GHEA Grapalat" w:hAnsi="GHEA Grapalat" w:cs="Sylfaen"/>
          <w:lang w:val="hy-AM"/>
        </w:rPr>
        <w:t xml:space="preserve">նաև </w:t>
      </w:r>
      <w:r w:rsidRPr="00511C84">
        <w:rPr>
          <w:rFonts w:ascii="GHEA Grapalat" w:hAnsi="GHEA Grapalat" w:cs="Sylfaen"/>
          <w:lang w:val="hy-AM"/>
        </w:rPr>
        <w:t>Հայաստանի թվային կառավարման համակարգերի համատեղելիությունը միջազգային ստանդարտների հետ։</w:t>
      </w:r>
    </w:p>
    <w:p w14:paraId="79EA5B9E" w14:textId="14A062FC" w:rsidR="00914642" w:rsidRDefault="00914642" w:rsidP="00BC3B06">
      <w:pPr>
        <w:spacing w:after="0" w:line="360" w:lineRule="auto"/>
        <w:ind w:left="-180" w:right="-270" w:firstLine="540"/>
        <w:jc w:val="both"/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68021E5C" w14:textId="34538DD5" w:rsidR="00914642" w:rsidRDefault="00914642" w:rsidP="00BC3B06">
      <w:pPr>
        <w:spacing w:after="0" w:line="360" w:lineRule="auto"/>
        <w:ind w:left="-180" w:right="-270" w:firstLine="540"/>
        <w:jc w:val="both"/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0474F920" w14:textId="168604D0" w:rsidR="00914642" w:rsidRDefault="00914642" w:rsidP="00BC3B06">
      <w:pPr>
        <w:spacing w:after="0" w:line="360" w:lineRule="auto"/>
        <w:ind w:left="-180" w:right="-270" w:firstLine="540"/>
        <w:jc w:val="both"/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p w14:paraId="2F42A936" w14:textId="77777777" w:rsidR="00914642" w:rsidRPr="002D645E" w:rsidRDefault="00914642" w:rsidP="00914642">
      <w:pPr>
        <w:autoSpaceDE w:val="0"/>
        <w:autoSpaceDN w:val="0"/>
        <w:adjustRightInd w:val="0"/>
        <w:spacing w:after="0" w:line="276" w:lineRule="auto"/>
        <w:ind w:firstLine="567"/>
        <w:jc w:val="right"/>
        <w:rPr>
          <w:rFonts w:ascii="GHEA Grapalat" w:eastAsia="Calibri" w:hAnsi="GHEA Grapalat" w:cs="Sylfaen"/>
          <w:b/>
          <w:color w:val="000000"/>
          <w:kern w:val="0"/>
          <w:lang w:val="hy-AM"/>
          <w14:ligatures w14:val="none"/>
        </w:rPr>
      </w:pPr>
      <w:r w:rsidRPr="002D645E">
        <w:rPr>
          <w:rFonts w:ascii="GHEA Grapalat" w:eastAsia="Calibri" w:hAnsi="GHEA Grapalat" w:cs="Sylfaen"/>
          <w:b/>
          <w:color w:val="000000"/>
          <w:kern w:val="0"/>
          <w:sz w:val="24"/>
          <w:szCs w:val="24"/>
          <w:lang w:val="hy-AM"/>
          <w14:ligatures w14:val="none"/>
        </w:rPr>
        <w:t>ՀՀ ներքին գործերի նախարարություն</w:t>
      </w:r>
    </w:p>
    <w:p w14:paraId="2E735E47" w14:textId="77777777" w:rsidR="00914642" w:rsidRPr="0068575E" w:rsidRDefault="00914642" w:rsidP="00914642">
      <w:pPr>
        <w:spacing w:after="0" w:line="360" w:lineRule="auto"/>
        <w:ind w:left="-180" w:right="-270" w:firstLine="540"/>
        <w:jc w:val="right"/>
        <w:rPr>
          <w:rFonts w:ascii="GHEA Grapalat" w:eastAsia="Arial Unicode" w:hAnsi="GHEA Grapalat" w:cs="Arial Unicode"/>
          <w:kern w:val="0"/>
          <w:sz w:val="24"/>
          <w:szCs w:val="24"/>
          <w:shd w:val="clear" w:color="auto" w:fill="FFFFFF"/>
          <w:lang w:val="hy-AM"/>
          <w14:ligatures w14:val="none"/>
        </w:rPr>
      </w:pPr>
    </w:p>
    <w:sectPr w:rsidR="00914642" w:rsidRPr="0068575E" w:rsidSect="00914642">
      <w:pgSz w:w="12240" w:h="15840"/>
      <w:pgMar w:top="1440" w:right="616" w:bottom="709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 Unicode">
    <w:altName w:val="Arial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A07544"/>
    <w:multiLevelType w:val="multilevel"/>
    <w:tmpl w:val="128C0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GHEA Grapalat" w:eastAsiaTheme="minorHAnsi" w:hAnsi="GHEA Grapalat" w:cs="Arial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50373DF"/>
    <w:multiLevelType w:val="multilevel"/>
    <w:tmpl w:val="171022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E557CCE"/>
    <w:multiLevelType w:val="multilevel"/>
    <w:tmpl w:val="9DB4846E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BF5007"/>
    <w:multiLevelType w:val="multilevel"/>
    <w:tmpl w:val="BACEF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4470CDA"/>
    <w:multiLevelType w:val="multilevel"/>
    <w:tmpl w:val="98209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A462B08"/>
    <w:multiLevelType w:val="multilevel"/>
    <w:tmpl w:val="1BAA9E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8C6357"/>
    <w:multiLevelType w:val="multilevel"/>
    <w:tmpl w:val="7A348F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38665B"/>
    <w:multiLevelType w:val="multilevel"/>
    <w:tmpl w:val="09520F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A4B3EA8"/>
    <w:multiLevelType w:val="multilevel"/>
    <w:tmpl w:val="D9BE03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D3C2492"/>
    <w:multiLevelType w:val="multilevel"/>
    <w:tmpl w:val="4E2666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1C92BA1"/>
    <w:multiLevelType w:val="hybridMultilevel"/>
    <w:tmpl w:val="A8B6D7B6"/>
    <w:lvl w:ilvl="0" w:tplc="80B62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E60ED9"/>
    <w:multiLevelType w:val="multilevel"/>
    <w:tmpl w:val="AD2043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8F37E61"/>
    <w:multiLevelType w:val="multilevel"/>
    <w:tmpl w:val="2A28C6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E672FC0"/>
    <w:multiLevelType w:val="multilevel"/>
    <w:tmpl w:val="3FECA5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F0D215F"/>
    <w:multiLevelType w:val="multilevel"/>
    <w:tmpl w:val="BDEECF86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265652E"/>
    <w:multiLevelType w:val="multilevel"/>
    <w:tmpl w:val="A71EC1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2FE462F"/>
    <w:multiLevelType w:val="multilevel"/>
    <w:tmpl w:val="95EA9D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6380336"/>
    <w:multiLevelType w:val="multilevel"/>
    <w:tmpl w:val="BFCEEF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A5B53E6"/>
    <w:multiLevelType w:val="multilevel"/>
    <w:tmpl w:val="BDB8D6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2861CE2"/>
    <w:multiLevelType w:val="multilevel"/>
    <w:tmpl w:val="7230F6A6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D9C6FF5"/>
    <w:multiLevelType w:val="multilevel"/>
    <w:tmpl w:val="D236000C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62B46387"/>
    <w:multiLevelType w:val="multilevel"/>
    <w:tmpl w:val="1076F2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E6907A9"/>
    <w:multiLevelType w:val="multilevel"/>
    <w:tmpl w:val="3DB242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657705"/>
    <w:multiLevelType w:val="multilevel"/>
    <w:tmpl w:val="777E8C9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1AF1DFF"/>
    <w:multiLevelType w:val="multilevel"/>
    <w:tmpl w:val="01B01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15"/>
  </w:num>
  <w:num w:numId="3">
    <w:abstractNumId w:val="13"/>
  </w:num>
  <w:num w:numId="4">
    <w:abstractNumId w:val="5"/>
  </w:num>
  <w:num w:numId="5">
    <w:abstractNumId w:val="17"/>
  </w:num>
  <w:num w:numId="6">
    <w:abstractNumId w:val="21"/>
  </w:num>
  <w:num w:numId="7">
    <w:abstractNumId w:val="16"/>
  </w:num>
  <w:num w:numId="8">
    <w:abstractNumId w:val="3"/>
  </w:num>
  <w:num w:numId="9">
    <w:abstractNumId w:val="6"/>
  </w:num>
  <w:num w:numId="10">
    <w:abstractNumId w:val="18"/>
  </w:num>
  <w:num w:numId="11">
    <w:abstractNumId w:val="24"/>
  </w:num>
  <w:num w:numId="12">
    <w:abstractNumId w:val="4"/>
  </w:num>
  <w:num w:numId="13">
    <w:abstractNumId w:val="11"/>
  </w:num>
  <w:num w:numId="14">
    <w:abstractNumId w:val="9"/>
  </w:num>
  <w:num w:numId="15">
    <w:abstractNumId w:val="8"/>
  </w:num>
  <w:num w:numId="16">
    <w:abstractNumId w:val="12"/>
  </w:num>
  <w:num w:numId="17">
    <w:abstractNumId w:val="7"/>
  </w:num>
  <w:num w:numId="18">
    <w:abstractNumId w:val="0"/>
  </w:num>
  <w:num w:numId="19">
    <w:abstractNumId w:val="23"/>
  </w:num>
  <w:num w:numId="20">
    <w:abstractNumId w:val="14"/>
  </w:num>
  <w:num w:numId="21">
    <w:abstractNumId w:val="19"/>
  </w:num>
  <w:num w:numId="22">
    <w:abstractNumId w:val="2"/>
  </w:num>
  <w:num w:numId="23">
    <w:abstractNumId w:val="1"/>
  </w:num>
  <w:num w:numId="24">
    <w:abstractNumId w:val="22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59A"/>
    <w:rsid w:val="00000E64"/>
    <w:rsid w:val="00003C8A"/>
    <w:rsid w:val="00004D19"/>
    <w:rsid w:val="00016D25"/>
    <w:rsid w:val="0004181F"/>
    <w:rsid w:val="000A5E77"/>
    <w:rsid w:val="000F3313"/>
    <w:rsid w:val="00115ADC"/>
    <w:rsid w:val="00122177"/>
    <w:rsid w:val="00142507"/>
    <w:rsid w:val="00173D29"/>
    <w:rsid w:val="001A53A6"/>
    <w:rsid w:val="001D02CC"/>
    <w:rsid w:val="001E6BB1"/>
    <w:rsid w:val="001F0938"/>
    <w:rsid w:val="00202746"/>
    <w:rsid w:val="002173F8"/>
    <w:rsid w:val="00240C42"/>
    <w:rsid w:val="00257C77"/>
    <w:rsid w:val="0027568C"/>
    <w:rsid w:val="00284153"/>
    <w:rsid w:val="002B349D"/>
    <w:rsid w:val="002D1414"/>
    <w:rsid w:val="002D645E"/>
    <w:rsid w:val="00326B76"/>
    <w:rsid w:val="003367CB"/>
    <w:rsid w:val="00361EE5"/>
    <w:rsid w:val="00364266"/>
    <w:rsid w:val="00374233"/>
    <w:rsid w:val="003C3C5A"/>
    <w:rsid w:val="003E51FA"/>
    <w:rsid w:val="00421197"/>
    <w:rsid w:val="00427F1B"/>
    <w:rsid w:val="00435DEF"/>
    <w:rsid w:val="004B2492"/>
    <w:rsid w:val="004B31F6"/>
    <w:rsid w:val="004C0204"/>
    <w:rsid w:val="004F29BD"/>
    <w:rsid w:val="00511C84"/>
    <w:rsid w:val="005A4277"/>
    <w:rsid w:val="005A44FD"/>
    <w:rsid w:val="005B31C6"/>
    <w:rsid w:val="005E659A"/>
    <w:rsid w:val="005E6A6C"/>
    <w:rsid w:val="00610CB8"/>
    <w:rsid w:val="00634010"/>
    <w:rsid w:val="006435E0"/>
    <w:rsid w:val="00663BE3"/>
    <w:rsid w:val="0067539F"/>
    <w:rsid w:val="0068575E"/>
    <w:rsid w:val="006C08C6"/>
    <w:rsid w:val="006C44D3"/>
    <w:rsid w:val="006F367E"/>
    <w:rsid w:val="007438DA"/>
    <w:rsid w:val="00756B29"/>
    <w:rsid w:val="007A3674"/>
    <w:rsid w:val="007B5665"/>
    <w:rsid w:val="007F6EBC"/>
    <w:rsid w:val="008558C4"/>
    <w:rsid w:val="008715D1"/>
    <w:rsid w:val="00876A36"/>
    <w:rsid w:val="008974D5"/>
    <w:rsid w:val="008B3041"/>
    <w:rsid w:val="008C7F9C"/>
    <w:rsid w:val="008D5382"/>
    <w:rsid w:val="008E05EF"/>
    <w:rsid w:val="00906F3C"/>
    <w:rsid w:val="00914642"/>
    <w:rsid w:val="0092538F"/>
    <w:rsid w:val="0095693C"/>
    <w:rsid w:val="00996C79"/>
    <w:rsid w:val="009D06DE"/>
    <w:rsid w:val="009E1F4B"/>
    <w:rsid w:val="00A33534"/>
    <w:rsid w:val="00A4566F"/>
    <w:rsid w:val="00A76E8B"/>
    <w:rsid w:val="00A905E8"/>
    <w:rsid w:val="00AB7CF0"/>
    <w:rsid w:val="00AD789E"/>
    <w:rsid w:val="00AE52E1"/>
    <w:rsid w:val="00B26ADB"/>
    <w:rsid w:val="00B45148"/>
    <w:rsid w:val="00B51E6F"/>
    <w:rsid w:val="00B5370C"/>
    <w:rsid w:val="00B9357D"/>
    <w:rsid w:val="00BC3B06"/>
    <w:rsid w:val="00BF0610"/>
    <w:rsid w:val="00BF2863"/>
    <w:rsid w:val="00BF28B5"/>
    <w:rsid w:val="00C123EF"/>
    <w:rsid w:val="00CB2653"/>
    <w:rsid w:val="00CE0A50"/>
    <w:rsid w:val="00CE776C"/>
    <w:rsid w:val="00D34C4C"/>
    <w:rsid w:val="00D54D54"/>
    <w:rsid w:val="00D60264"/>
    <w:rsid w:val="00DA4AE2"/>
    <w:rsid w:val="00DF100D"/>
    <w:rsid w:val="00E11C23"/>
    <w:rsid w:val="00E1713D"/>
    <w:rsid w:val="00E52CF8"/>
    <w:rsid w:val="00F11DDB"/>
    <w:rsid w:val="00F17C83"/>
    <w:rsid w:val="00F34F3A"/>
    <w:rsid w:val="00F5770C"/>
    <w:rsid w:val="00F75996"/>
    <w:rsid w:val="00F83C4B"/>
    <w:rsid w:val="00F85527"/>
    <w:rsid w:val="00FA4548"/>
    <w:rsid w:val="00FA7EE1"/>
    <w:rsid w:val="00FE7A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28183"/>
  <w15:chartTrackingRefBased/>
  <w15:docId w15:val="{F2B69515-DFD8-4FB3-93AC-C6173AB70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84153"/>
    <w:pPr>
      <w:spacing w:line="259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5E659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E659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E659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E659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E659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E659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E659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E659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E659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E659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E659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E659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E659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E659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E659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E659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E659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E659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E659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E659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E659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E659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E659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E659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E659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E659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E659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E659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E659A"/>
    <w:rPr>
      <w:b/>
      <w:bCs/>
      <w:smallCaps/>
      <w:color w:val="0F4761" w:themeColor="accent1" w:themeShade="BF"/>
      <w:spacing w:val="5"/>
    </w:rPr>
  </w:style>
  <w:style w:type="character" w:styleId="Emphasis">
    <w:name w:val="Emphasis"/>
    <w:basedOn w:val="DefaultParagraphFont"/>
    <w:uiPriority w:val="20"/>
    <w:qFormat/>
    <w:rsid w:val="00663BE3"/>
    <w:rPr>
      <w:i/>
      <w:iCs/>
    </w:rPr>
  </w:style>
  <w:style w:type="paragraph" w:styleId="NormalWeb">
    <w:name w:val="Normal (Web)"/>
    <w:aliases w:val="webb,Обычный (веб) Знак Знак,Знак Знак Знак Знак,Знак Знак1,Обычный (веб) Знак Знак Знак,Знак Знак Знак1 Знак Знак Знак Знак Знак,Знак1,Знак"/>
    <w:basedOn w:val="Normal"/>
    <w:link w:val="NormalWebChar"/>
    <w:uiPriority w:val="99"/>
    <w:unhideWhenUsed/>
    <w:qFormat/>
    <w:rsid w:val="00663B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styleId="Strong">
    <w:name w:val="Strong"/>
    <w:basedOn w:val="DefaultParagraphFont"/>
    <w:uiPriority w:val="22"/>
    <w:qFormat/>
    <w:rsid w:val="00663BE3"/>
    <w:rPr>
      <w:b/>
      <w:bCs/>
    </w:rPr>
  </w:style>
  <w:style w:type="character" w:customStyle="1" w:styleId="NormalWebChar">
    <w:name w:val="Normal (Web) Char"/>
    <w:aliases w:val="webb Char,Обычный (веб) Знак Знак Char,Знак Знак Знак Знак Char,Знак Знак1 Char,Обычный (веб) Знак Знак Знак Char,Знак Знак Знак1 Знак Знак Знак Знак Знак Char,Знак1 Char,Знак Char"/>
    <w:link w:val="NormalWeb"/>
    <w:uiPriority w:val="99"/>
    <w:locked/>
    <w:rsid w:val="00A905E8"/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52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85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8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0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14065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5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8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45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78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45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9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8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0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6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53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56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40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358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199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8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03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2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7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478</TotalTime>
  <Pages>4</Pages>
  <Words>933</Words>
  <Characters>5323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Tsovinar Soghomonyan</dc:creator>
  <cp:keywords/>
  <dc:description/>
  <cp:lastModifiedBy>Srbuhi Aleksanyan</cp:lastModifiedBy>
  <cp:revision>91</cp:revision>
  <dcterms:created xsi:type="dcterms:W3CDTF">2025-07-08T16:25:00Z</dcterms:created>
  <dcterms:modified xsi:type="dcterms:W3CDTF">2025-10-09T07:05:00Z</dcterms:modified>
</cp:coreProperties>
</file>