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EE262" w14:textId="77777777" w:rsidR="006B0EA7" w:rsidRPr="00CA7BE4" w:rsidRDefault="006B0EA7" w:rsidP="006B0EA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A7BE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ՀԻՄՆԱՎՈՐՈՒՄ</w:t>
      </w:r>
    </w:p>
    <w:p w14:paraId="1A3F8ACB" w14:textId="77777777" w:rsidR="006B0EA7" w:rsidRPr="00CA7BE4" w:rsidRDefault="006B0EA7" w:rsidP="006B0E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A7BE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ՀԱՅԱՍՏԱՆԻ ՀԱՆՐԱՊԵՏՈՒԹՅԱՆ ԿԱՌԱՎԱՐՈՒԹՅԱՆ 2021 ԹՎԱԿԱՆԻ ՀՈՒՆԻՍԻ 17-Ի N 987-Ն ՈՐՈՇՄԱՆ ՄԵՋ ՓՈՓՈԽՈՒԹՅՈՒՆՆԵՐ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ԵՎ ԼՐԱՑՈՒՄՆԵՐ</w:t>
      </w:r>
      <w:r w:rsidRPr="00CA7BE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ԿԱՏԱՐԵԼՈՒ ՄԱՍԻՆ ՀԱՅԱՍՏԱՆԻ ՀԱՆՐԱՊԵՏՈՒԹՅԱՆ ԿԱՌԱՎԱՐՈՒԹՅԱՆ ՈՐՈՇՄԱՆ ՆԱԽԱԳԾԻ ԸՆԴՈՒՆՄԱՆ</w:t>
      </w:r>
    </w:p>
    <w:p w14:paraId="12BC4246" w14:textId="77777777" w:rsidR="006B0EA7" w:rsidRPr="00CA7BE4" w:rsidRDefault="006B0EA7" w:rsidP="006B0E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B473791" w14:textId="77777777" w:rsidR="006B0EA7" w:rsidRPr="00685289" w:rsidRDefault="006B0EA7" w:rsidP="006B0EA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Կարգավորման ենթակա ոլորտի կամ խնդրի սահմանումը</w:t>
      </w:r>
    </w:p>
    <w:p w14:paraId="562BA219" w14:textId="79A2991F" w:rsidR="006B0EA7" w:rsidRPr="002D3938" w:rsidRDefault="002D3938" w:rsidP="006B0EA7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202</w:t>
      </w:r>
      <w:r w:rsidR="006B0EA7" w:rsidRPr="00975B74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</w:t>
      </w:r>
      <w:r w:rsidR="006B0EA7" w:rsidRPr="00975B74">
        <w:rPr>
          <w:rFonts w:ascii="GHEA Grapalat" w:hAnsi="GHEA Grapalat" w:cs="Sylfaen"/>
          <w:bCs/>
          <w:sz w:val="24"/>
          <w:szCs w:val="24"/>
          <w:lang w:val="hy-AM"/>
        </w:rPr>
        <w:t xml:space="preserve"> հունիսի 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B0EA7" w:rsidRPr="00975B74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-ի N </w:t>
      </w:r>
      <w:r w:rsidR="006B0EA7" w:rsidRPr="00975B74">
        <w:rPr>
          <w:rFonts w:ascii="GHEA Grapalat" w:hAnsi="GHEA Grapalat" w:cs="Sylfaen"/>
          <w:bCs/>
          <w:sz w:val="24"/>
          <w:szCs w:val="24"/>
          <w:lang w:val="hy-AM"/>
        </w:rPr>
        <w:t>987-Ն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փոփոխություններ</w:t>
      </w:r>
      <w:r w:rsidR="00017988">
        <w:rPr>
          <w:rFonts w:ascii="GHEA Grapalat" w:hAnsi="GHEA Grapalat" w:cs="Sylfaen"/>
          <w:bCs/>
          <w:sz w:val="24"/>
          <w:szCs w:val="24"/>
          <w:lang w:val="hy-AM"/>
        </w:rPr>
        <w:t xml:space="preserve"> և լրացումներ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</w:t>
      </w:r>
      <w:r w:rsidR="003011A1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կառավարության որոշման նախագծի</w:t>
      </w:r>
      <w:r w:rsidR="004C2F8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C2F8A" w:rsidRPr="004C2F8A">
        <w:rPr>
          <w:rFonts w:ascii="GHEA Grapalat" w:hAnsi="GHEA Grapalat" w:cs="Sylfaen"/>
          <w:bCs/>
          <w:sz w:val="24"/>
          <w:szCs w:val="24"/>
          <w:lang w:val="af-ZA"/>
        </w:rPr>
        <w:t>(</w:t>
      </w:r>
      <w:r w:rsidR="004C2F8A">
        <w:rPr>
          <w:rFonts w:ascii="GHEA Grapalat" w:hAnsi="GHEA Grapalat" w:cs="Sylfaen"/>
          <w:bCs/>
          <w:sz w:val="24"/>
          <w:szCs w:val="24"/>
          <w:lang w:val="af-ZA"/>
        </w:rPr>
        <w:t>այսուհետ՝ նախագիծ</w:t>
      </w:r>
      <w:r w:rsidR="004C2F8A" w:rsidRPr="004C2F8A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ընդունումը պայմա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softHyphen/>
        <w:t xml:space="preserve">նավորված է </w:t>
      </w:r>
      <w:proofErr w:type="spellStart"/>
      <w:r w:rsidR="006B0EA7">
        <w:rPr>
          <w:rFonts w:ascii="GHEA Grapalat" w:hAnsi="GHEA Grapalat" w:cs="Sylfaen"/>
          <w:bCs/>
          <w:sz w:val="24"/>
          <w:szCs w:val="24"/>
        </w:rPr>
        <w:t>հողերի</w:t>
      </w:r>
      <w:proofErr w:type="spellEnd"/>
      <w:r w:rsidR="006B0EA7"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6B0EA7">
        <w:rPr>
          <w:rFonts w:ascii="GHEA Grapalat" w:hAnsi="GHEA Grapalat" w:cs="Sylfaen"/>
          <w:bCs/>
          <w:sz w:val="24"/>
          <w:szCs w:val="24"/>
        </w:rPr>
        <w:t>նպատակային</w:t>
      </w:r>
      <w:proofErr w:type="spellEnd"/>
      <w:r w:rsidR="006B0EA7"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B0EA7">
        <w:rPr>
          <w:rFonts w:ascii="GHEA Grapalat" w:hAnsi="GHEA Grapalat" w:cs="Sylfaen"/>
          <w:bCs/>
          <w:sz w:val="24"/>
          <w:szCs w:val="24"/>
        </w:rPr>
        <w:t>նշանակության</w:t>
      </w:r>
      <w:r w:rsidR="006B0EA7"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6B0EA7">
        <w:rPr>
          <w:rFonts w:ascii="GHEA Grapalat" w:hAnsi="GHEA Grapalat" w:cs="Sylfaen"/>
          <w:bCs/>
          <w:sz w:val="24"/>
          <w:szCs w:val="24"/>
        </w:rPr>
        <w:t>փոփոխության</w:t>
      </w:r>
      <w:proofErr w:type="spellEnd"/>
      <w:r w:rsidR="006B0EA7"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6B0EA7">
        <w:rPr>
          <w:rFonts w:ascii="GHEA Grapalat" w:hAnsi="GHEA Grapalat" w:cs="Sylfaen"/>
          <w:bCs/>
          <w:sz w:val="24"/>
          <w:szCs w:val="24"/>
        </w:rPr>
        <w:t>ընթացքում</w:t>
      </w:r>
      <w:proofErr w:type="spellEnd"/>
      <w:r w:rsidR="006B0EA7"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B0EA7" w:rsidRPr="00685289">
        <w:rPr>
          <w:rFonts w:ascii="GHEA Grapalat" w:hAnsi="GHEA Grapalat" w:cs="Sylfaen"/>
          <w:bCs/>
          <w:sz w:val="24"/>
          <w:szCs w:val="24"/>
          <w:lang w:val="hy-AM"/>
        </w:rPr>
        <w:t>ի հայտ եկած մի շարք խնդիրների լուծմամբ</w:t>
      </w:r>
      <w:r w:rsidR="006B0EA7" w:rsidRPr="00685289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62F66C8D" w14:textId="77777777" w:rsidR="006B0EA7" w:rsidRPr="00685289" w:rsidRDefault="006B0EA7" w:rsidP="006B0EA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Առկա իրավիճակը</w:t>
      </w:r>
    </w:p>
    <w:p w14:paraId="22AF4467" w14:textId="25488744" w:rsidR="006B0EA7" w:rsidRPr="00E93126" w:rsidRDefault="006B0EA7" w:rsidP="006B0EA7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Ներկայումս</w:t>
      </w:r>
      <w:r w:rsidR="004C2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4C2F8A" w:rsidRPr="0068528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202</w:t>
      </w:r>
      <w:r w:rsidR="004C2F8A" w:rsidRPr="00975B74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C2F8A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</w:t>
      </w:r>
      <w:r w:rsidR="004C2F8A" w:rsidRPr="00975B74">
        <w:rPr>
          <w:rFonts w:ascii="GHEA Grapalat" w:hAnsi="GHEA Grapalat" w:cs="Sylfaen"/>
          <w:bCs/>
          <w:sz w:val="24"/>
          <w:szCs w:val="24"/>
          <w:lang w:val="hy-AM"/>
        </w:rPr>
        <w:t xml:space="preserve"> հունիսի </w:t>
      </w:r>
      <w:r w:rsidR="004C2F8A" w:rsidRPr="00685289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C2F8A" w:rsidRPr="00975B74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="004C2F8A" w:rsidRPr="00685289">
        <w:rPr>
          <w:rFonts w:ascii="GHEA Grapalat" w:hAnsi="GHEA Grapalat" w:cs="Sylfaen"/>
          <w:bCs/>
          <w:sz w:val="24"/>
          <w:szCs w:val="24"/>
          <w:lang w:val="hy-AM"/>
        </w:rPr>
        <w:t>-ի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4C2F8A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N </w:t>
      </w:r>
      <w:r w:rsidR="004C2F8A" w:rsidRPr="00975B74">
        <w:rPr>
          <w:rFonts w:ascii="GHEA Grapalat" w:hAnsi="GHEA Grapalat" w:cs="Sylfaen"/>
          <w:bCs/>
          <w:sz w:val="24"/>
          <w:szCs w:val="24"/>
          <w:lang w:val="hy-AM"/>
        </w:rPr>
        <w:t>987-Ն</w:t>
      </w:r>
      <w:r w:rsidR="004C2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որոշմամբ </w:t>
      </w:r>
      <w:r w:rsidR="004C2F8A" w:rsidRPr="00685289">
        <w:rPr>
          <w:rFonts w:ascii="GHEA Grapalat" w:hAnsi="GHEA Grapalat" w:cs="Sylfaen"/>
          <w:bCs/>
          <w:sz w:val="24"/>
          <w:szCs w:val="24"/>
          <w:lang w:val="hy-AM"/>
        </w:rPr>
        <w:t>(այսուհետ՝ որոշում)</w:t>
      </w:r>
      <w:r w:rsidR="004C2F8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կարգավորված չեն արդեն իսկ կառուցված 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արդյունաբերական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արտադրական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էներգետիկ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օբյեկտների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ընդլայնման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և </w:t>
      </w:r>
      <w:r w:rsidRPr="00685289">
        <w:rPr>
          <w:rFonts w:ascii="GHEA Grapalat" w:hAnsi="GHEA Grapalat"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կառավարության կողմից հավանության արժանացած ներդրումային ծրագրերի իրականացման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դեպքերը</w:t>
      </w:r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ինչպես</w:t>
      </w:r>
      <w:proofErr w:type="spellEnd"/>
      <w:r w:rsidR="00083931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նաև</w:t>
      </w:r>
      <w:proofErr w:type="spellEnd"/>
      <w:r w:rsidR="0008393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4A4CD0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գործընթացում պարզ է դարձել, </w:t>
      </w:r>
      <w:r w:rsidR="004A4CD0" w:rsidRPr="00AC2F5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որ</w:t>
      </w:r>
      <w:r w:rsidRPr="00AC2F5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հնարավոր չէ ապահովել </w:t>
      </w:r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(ոչ բոլոր ներդրումային ծրագրերն են ենթակա ՌԷԳ-ի և շրջակա միջավայրի</w:t>
      </w:r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վրա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ազդեցության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գնահատման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)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ներդրումային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ծրագրերին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ներկայացվող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շրջակա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միջավայրի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վրա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ազդեցության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փո</w:t>
      </w:r>
      <w:r w:rsidR="00685F32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ր</w:t>
      </w:r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ձաքննության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ներկայացման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որոշման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ընդունումից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հետո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ինքնակամ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կառուցված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շինությունների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օրինականացման</w:t>
      </w:r>
      <w:proofErr w:type="spellEnd"/>
      <w:r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պահանջները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: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Որոշմամբ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կարգավորված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չեն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նաև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գազաբաշխիչ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կայանների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 w:rsidR="001B6E5B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հենասյունների</w:t>
      </w:r>
      <w:proofErr w:type="spellEnd"/>
      <w:r w:rsidR="001B6E5B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կրոնական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պաշտամունքային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շենքերի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պետական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և</w:t>
      </w:r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համայնքային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սեփականություն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հանդիսացող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օբյեկտների</w:t>
      </w:r>
      <w:proofErr w:type="spellEnd"/>
      <w:r w:rsidR="002A2FC7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2A2FC7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կառուցման</w:t>
      </w:r>
      <w:proofErr w:type="spellEnd"/>
      <w:r w:rsidR="006843C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 w:rsidR="006843C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պահեստարանների</w:t>
      </w:r>
      <w:proofErr w:type="spellEnd"/>
      <w:r w:rsidR="006843C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 w:rsidR="006843C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արտադրական</w:t>
      </w:r>
      <w:proofErr w:type="spellEnd"/>
      <w:r w:rsidR="006843C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և</w:t>
      </w:r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գյուղատնտեսական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արտադրական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71066E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օբյեկտ</w:t>
      </w:r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ների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նպատակային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նշանակության</w:t>
      </w:r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փոփոխության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="00083931"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դեպքերը</w:t>
      </w:r>
      <w:proofErr w:type="spellEnd"/>
      <w:r w:rsidR="00083931" w:rsidRPr="00E93126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>:</w:t>
      </w:r>
    </w:p>
    <w:p w14:paraId="46CA013A" w14:textId="7C52C3E2" w:rsidR="009E09BC" w:rsidRPr="00AC2F58" w:rsidRDefault="009E09BC" w:rsidP="006B0EA7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5E00"/>
          <w:sz w:val="24"/>
          <w:szCs w:val="24"/>
          <w:lang w:val="af-ZA"/>
        </w:rPr>
      </w:pP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lastRenderedPageBreak/>
        <w:t>Հայաստանի</w:t>
      </w:r>
      <w:proofErr w:type="spellEnd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Հանրապետության</w:t>
      </w:r>
      <w:proofErr w:type="spellEnd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C2F5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քաղաքացիական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օրենսգրքի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դրույթներին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և</w:t>
      </w:r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դրանից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բխող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78678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համապատասխան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որոշմանը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(որտեղ արդեն իսկ սահմանաված է </w:t>
      </w:r>
      <w:proofErr w:type="spellStart"/>
      <w:r w:rsidRPr="00A1499E">
        <w:rPr>
          <w:rFonts w:ascii="GHEA Grapalat" w:hAnsi="GHEA Grapalat" w:cs="Sylfaen"/>
          <w:bCs/>
          <w:sz w:val="24"/>
          <w:szCs w:val="24"/>
        </w:rPr>
        <w:t>ինքնակամ</w:t>
      </w:r>
      <w:proofErr w:type="spellEnd"/>
      <w:r w:rsidRPr="00CC39B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A1499E">
        <w:rPr>
          <w:rFonts w:ascii="GHEA Grapalat" w:hAnsi="GHEA Grapalat" w:cs="Sylfaen"/>
          <w:bCs/>
          <w:sz w:val="24"/>
          <w:szCs w:val="24"/>
        </w:rPr>
        <w:t>կառույցների</w:t>
      </w:r>
      <w:proofErr w:type="spellEnd"/>
      <w:r w:rsidRPr="00CC39B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A1499E">
        <w:rPr>
          <w:rFonts w:ascii="GHEA Grapalat" w:hAnsi="GHEA Grapalat" w:cs="Sylfaen"/>
          <w:bCs/>
          <w:sz w:val="24"/>
          <w:szCs w:val="24"/>
        </w:rPr>
        <w:t>օրինականացման</w:t>
      </w:r>
      <w:proofErr w:type="spellEnd"/>
      <w:r w:rsidRPr="00CC39B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A1499E">
        <w:rPr>
          <w:rFonts w:ascii="GHEA Grapalat" w:hAnsi="GHEA Grapalat" w:cs="Sylfaen"/>
          <w:bCs/>
          <w:sz w:val="24"/>
          <w:szCs w:val="24"/>
        </w:rPr>
        <w:t>և</w:t>
      </w:r>
      <w:r w:rsidRPr="00CC39B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A1499E">
        <w:rPr>
          <w:rFonts w:ascii="GHEA Grapalat" w:hAnsi="GHEA Grapalat" w:cs="Sylfaen"/>
          <w:bCs/>
          <w:sz w:val="24"/>
          <w:szCs w:val="24"/>
        </w:rPr>
        <w:t>տնօրինման</w:t>
      </w:r>
      <w:proofErr w:type="spellEnd"/>
      <w:r w:rsidRPr="00CC39B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A1499E">
        <w:rPr>
          <w:rFonts w:ascii="GHEA Grapalat" w:hAnsi="GHEA Grapalat" w:cs="Sylfaen"/>
          <w:bCs/>
          <w:sz w:val="24"/>
          <w:szCs w:val="24"/>
        </w:rPr>
        <w:t>կարգը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համահունչ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լինելու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նպատակով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որոշման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հավելվածի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1-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ին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կետի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րդ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E93126">
        <w:rPr>
          <w:rFonts w:ascii="GHEA Grapalat" w:hAnsi="GHEA Grapalat" w:cs="Sylfaen"/>
          <w:bCs/>
          <w:sz w:val="24"/>
          <w:szCs w:val="24"/>
        </w:rPr>
        <w:t>ենթակետից</w:t>
      </w:r>
      <w:proofErr w:type="spellEnd"/>
      <w:r w:rsidRPr="00E931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E93126">
        <w:rPr>
          <w:rFonts w:ascii="GHEA Grapalat" w:hAnsi="GHEA Grapalat" w:cs="Sylfaen"/>
          <w:bCs/>
          <w:sz w:val="24"/>
          <w:szCs w:val="24"/>
        </w:rPr>
        <w:t>հանվել</w:t>
      </w:r>
      <w:proofErr w:type="spellEnd"/>
      <w:r w:rsidRPr="00E931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E93126">
        <w:rPr>
          <w:rFonts w:ascii="GHEA Grapalat" w:hAnsi="GHEA Grapalat" w:cs="Sylfaen"/>
          <w:bCs/>
          <w:sz w:val="24"/>
          <w:szCs w:val="24"/>
        </w:rPr>
        <w:t>են</w:t>
      </w:r>
      <w:proofErr w:type="spellEnd"/>
      <w:r w:rsidRPr="00A00B4D">
        <w:rPr>
          <w:rFonts w:ascii="GHEA Grapalat" w:hAnsi="GHEA Grapalat" w:cs="Sylfaen"/>
          <w:bCs/>
          <w:color w:val="005E00"/>
          <w:sz w:val="24"/>
          <w:szCs w:val="24"/>
          <w:lang w:val="af-ZA"/>
        </w:rPr>
        <w:t xml:space="preserve"> </w:t>
      </w:r>
      <w:r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Pr="00CA7BE4">
        <w:rPr>
          <w:rFonts w:ascii="GHEA Grapalat" w:eastAsia="Times New Roman" w:hAnsi="GHEA Grapalat" w:cs="Times New Roman"/>
          <w:sz w:val="24"/>
          <w:szCs w:val="24"/>
          <w:lang w:val="hy-AM"/>
        </w:rPr>
        <w:t>մինչև սույն որոշման ուժի մեջ մտնելը</w:t>
      </w:r>
      <w:r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բառերը</w:t>
      </w:r>
      <w:r w:rsidRPr="00CA7BE4">
        <w:rPr>
          <w:rFonts w:ascii="GHEA Grapalat" w:hAnsi="GHEA Grapalat"/>
          <w:sz w:val="24"/>
          <w:szCs w:val="24"/>
          <w:lang w:val="af-ZA"/>
        </w:rPr>
        <w:t>:</w:t>
      </w:r>
    </w:p>
    <w:p w14:paraId="38DFDB77" w14:textId="77777777" w:rsidR="006B0EA7" w:rsidRPr="00685289" w:rsidRDefault="006B0EA7" w:rsidP="006B0EA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Տվյալ բնագավառում իրականացվող քաղաքականությունը</w:t>
      </w:r>
    </w:p>
    <w:p w14:paraId="7EF338F9" w14:textId="77777777" w:rsidR="006B0EA7" w:rsidRPr="00685289" w:rsidRDefault="006B0EA7" w:rsidP="006B0EA7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85289">
        <w:rPr>
          <w:rFonts w:ascii="GHEA Grapalat" w:hAnsi="GHEA Grapalat"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էկոնոմիկայի նախարարության կողմից իրականացվում է գյուղատնտեսական նշանակության հողերի օգտագործման արդյունավետության բարձրացմանն ուղղված քաղաքականություն՝ համաձայն </w:t>
      </w:r>
      <w:r w:rsidRPr="00685289">
        <w:rPr>
          <w:rFonts w:ascii="GHEA Grapalat" w:hAnsi="GHEA Grapalat"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կառավարության կողմից ընդունված համապատասխան հայեցակարգերի և ծրագրերի։</w:t>
      </w:r>
    </w:p>
    <w:p w14:paraId="53DD9301" w14:textId="77777777" w:rsidR="006B0EA7" w:rsidRPr="00685289" w:rsidRDefault="006B0EA7" w:rsidP="006B0EA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Կապը ռազմավարական փաստաթղթերի հետ</w:t>
      </w:r>
      <w:r w:rsidRPr="0068528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 Հայաստանի վերափոխման ռազմավարության 2050, կառավարության 2021-2026թթ</w:t>
      </w:r>
      <w:r w:rsidRPr="0068528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 ծրագրի, ոլորտային և/կամ այլ ռազմավարություններ  </w:t>
      </w:r>
    </w:p>
    <w:p w14:paraId="765D7297" w14:textId="6D84F2AE" w:rsidR="006B0EA7" w:rsidRPr="00C16BC0" w:rsidRDefault="001C73FC" w:rsidP="006B0EA7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F57B9">
        <w:rPr>
          <w:rFonts w:ascii="GHEA Grapalat" w:hAnsi="GHEA Grapalat"/>
          <w:sz w:val="24"/>
          <w:szCs w:val="24"/>
          <w:lang w:val="hy-AM"/>
        </w:rPr>
        <w:t>Հ</w:t>
      </w:r>
      <w:r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2021 թվականի օգոստոսի 18-ի «Հայաստանի Հանրապետության կառավարության ծրագիրը հաստատելու մասին» N 1363-Ա որոշման 2.4 կետով  նպատակ է դրվել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խ</w:t>
      </w:r>
      <w:r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>թանել գյուղատնտեսական նշանակության հողերի նպատակային և արդյունավետ օգտագործումը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7A01F3E7" w14:textId="77777777" w:rsidR="006B0EA7" w:rsidRDefault="006B0EA7" w:rsidP="006B0EA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Կարգավորման նպատակը</w:t>
      </w:r>
    </w:p>
    <w:p w14:paraId="11B9B3F5" w14:textId="1A3247E2" w:rsidR="00440373" w:rsidRDefault="006B0EA7">
      <w:pPr>
        <w:tabs>
          <w:tab w:val="left" w:pos="602"/>
        </w:tabs>
        <w:spacing w:after="0" w:line="360" w:lineRule="auto"/>
        <w:ind w:firstLine="511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proofErr w:type="spellStart"/>
      <w:r w:rsidRPr="00685289">
        <w:rPr>
          <w:rFonts w:ascii="GHEA Grapalat" w:hAnsi="GHEA Grapalat" w:cs="Sylfaen"/>
          <w:bCs/>
          <w:sz w:val="24"/>
          <w:szCs w:val="24"/>
        </w:rPr>
        <w:t>Հաշվի</w:t>
      </w:r>
      <w:proofErr w:type="spellEnd"/>
      <w:r w:rsidRPr="0068528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685289">
        <w:rPr>
          <w:rFonts w:ascii="GHEA Grapalat" w:hAnsi="GHEA Grapalat" w:cs="Sylfaen"/>
          <w:bCs/>
          <w:sz w:val="24"/>
          <w:szCs w:val="24"/>
        </w:rPr>
        <w:t>առնելով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>, որ</w:t>
      </w:r>
      <w:r w:rsidR="00883CB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ներդրումային ծրագրեր</w:t>
      </w:r>
      <w:r w:rsidR="00145CBC">
        <w:rPr>
          <w:rFonts w:ascii="GHEA Grapalat" w:hAnsi="GHEA Grapalat" w:cs="Sylfaen"/>
          <w:bCs/>
          <w:sz w:val="24"/>
          <w:szCs w:val="24"/>
          <w:lang w:val="af-ZA"/>
        </w:rPr>
        <w:t xml:space="preserve">ի </w:t>
      </w:r>
      <w:r w:rsidR="001B6E5B">
        <w:rPr>
          <w:rFonts w:ascii="GHEA Grapalat" w:hAnsi="GHEA Grapalat" w:cs="Sylfaen"/>
          <w:bCs/>
          <w:sz w:val="24"/>
          <w:szCs w:val="24"/>
          <w:lang w:val="af-ZA"/>
        </w:rPr>
        <w:t xml:space="preserve">և ընդերքօգտագործման աշխատանքների </w:t>
      </w:r>
      <w:r w:rsidR="00883CB1" w:rsidRPr="00AC2F58">
        <w:rPr>
          <w:rFonts w:ascii="GHEA Grapalat" w:hAnsi="GHEA Grapalat" w:cs="Sylfaen"/>
          <w:bCs/>
          <w:sz w:val="24"/>
          <w:szCs w:val="24"/>
          <w:lang w:val="af-ZA"/>
        </w:rPr>
        <w:t>ՌԷԳ-ի և շրջակա միջավայրի վրա ազդեցության գնահատման ենթակա լինել</w:t>
      </w:r>
      <w:r w:rsidR="0061116E">
        <w:rPr>
          <w:rFonts w:ascii="GHEA Grapalat" w:hAnsi="GHEA Grapalat" w:cs="Sylfaen"/>
          <w:bCs/>
          <w:sz w:val="24"/>
          <w:szCs w:val="24"/>
          <w:lang w:val="af-ZA"/>
        </w:rPr>
        <w:t xml:space="preserve">ու </w:t>
      </w:r>
      <w:r w:rsidR="008F4519">
        <w:rPr>
          <w:rFonts w:ascii="GHEA Grapalat" w:hAnsi="GHEA Grapalat" w:cs="Sylfaen"/>
          <w:bCs/>
          <w:sz w:val="24"/>
          <w:szCs w:val="24"/>
          <w:lang w:val="af-ZA"/>
        </w:rPr>
        <w:t xml:space="preserve">դեպքերը արդեն իսկ </w:t>
      </w:r>
      <w:r w:rsidR="00883CB1" w:rsidRPr="00AC2F58">
        <w:rPr>
          <w:rFonts w:ascii="GHEA Grapalat" w:hAnsi="GHEA Grapalat" w:cs="Sylfaen"/>
          <w:bCs/>
          <w:sz w:val="24"/>
          <w:szCs w:val="24"/>
          <w:lang w:val="af-ZA"/>
        </w:rPr>
        <w:t xml:space="preserve"> սահմանված </w:t>
      </w:r>
      <w:r w:rsidR="008F4519">
        <w:rPr>
          <w:rFonts w:ascii="GHEA Grapalat" w:hAnsi="GHEA Grapalat" w:cs="Sylfaen"/>
          <w:bCs/>
          <w:sz w:val="24"/>
          <w:szCs w:val="24"/>
          <w:lang w:val="af-ZA"/>
        </w:rPr>
        <w:t>են</w:t>
      </w:r>
      <w:r w:rsidR="00883CB1" w:rsidRPr="00AC2F58">
        <w:rPr>
          <w:rFonts w:ascii="GHEA Grapalat" w:hAnsi="GHEA Grapalat" w:cs="Sylfaen"/>
          <w:bCs/>
          <w:sz w:val="24"/>
          <w:szCs w:val="24"/>
          <w:lang w:val="af-ZA"/>
        </w:rPr>
        <w:t xml:space="preserve"> «Շրջակա միջավայրի վրա ազդեցության գնահատման և փորձաքննության մասին» օրենքով</w:t>
      </w:r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ուստի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որոշումից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հանվել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է</w:t>
      </w:r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ներդրումային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634A98">
        <w:rPr>
          <w:rFonts w:ascii="GHEA Grapalat" w:hAnsi="GHEA Grapalat" w:cs="Sylfaen"/>
          <w:bCs/>
          <w:sz w:val="24"/>
          <w:szCs w:val="24"/>
        </w:rPr>
        <w:t>ծրագրեր</w:t>
      </w:r>
      <w:r>
        <w:rPr>
          <w:rFonts w:ascii="GHEA Grapalat" w:hAnsi="GHEA Grapalat" w:cs="Sylfaen"/>
          <w:bCs/>
          <w:sz w:val="24"/>
          <w:szCs w:val="24"/>
        </w:rPr>
        <w:t>ին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ներկայացված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B22A7">
        <w:rPr>
          <w:rFonts w:ascii="GHEA Grapalat" w:hAnsi="GHEA Grapalat" w:cs="Sylfaen"/>
          <w:bCs/>
          <w:sz w:val="24"/>
          <w:szCs w:val="24"/>
        </w:rPr>
        <w:t>օրենքով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B22A7">
        <w:rPr>
          <w:rFonts w:ascii="GHEA Grapalat" w:hAnsi="GHEA Grapalat" w:cs="Sylfaen"/>
          <w:bCs/>
          <w:sz w:val="24"/>
          <w:szCs w:val="24"/>
        </w:rPr>
        <w:t>սահմանված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B22A7">
        <w:rPr>
          <w:rFonts w:ascii="GHEA Grapalat" w:hAnsi="GHEA Grapalat" w:cs="Sylfaen"/>
          <w:bCs/>
          <w:sz w:val="24"/>
          <w:szCs w:val="24"/>
        </w:rPr>
        <w:t>կարգով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B22A7">
        <w:rPr>
          <w:rFonts w:ascii="GHEA Grapalat" w:hAnsi="GHEA Grapalat" w:cs="Sylfaen"/>
          <w:bCs/>
          <w:sz w:val="24"/>
          <w:szCs w:val="24"/>
        </w:rPr>
        <w:t>շրջակա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B22A7">
        <w:rPr>
          <w:rFonts w:ascii="GHEA Grapalat" w:hAnsi="GHEA Grapalat" w:cs="Sylfaen"/>
          <w:bCs/>
          <w:sz w:val="24"/>
          <w:szCs w:val="24"/>
        </w:rPr>
        <w:t>միջավայրի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B22A7">
        <w:rPr>
          <w:rFonts w:ascii="GHEA Grapalat" w:hAnsi="GHEA Grapalat" w:cs="Sylfaen"/>
          <w:bCs/>
          <w:sz w:val="24"/>
          <w:szCs w:val="24"/>
        </w:rPr>
        <w:t>վրա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B22A7">
        <w:rPr>
          <w:rFonts w:ascii="GHEA Grapalat" w:hAnsi="GHEA Grapalat" w:cs="Sylfaen"/>
          <w:bCs/>
          <w:sz w:val="24"/>
          <w:szCs w:val="24"/>
        </w:rPr>
        <w:t>ազդեցության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0B22A7">
        <w:rPr>
          <w:rFonts w:ascii="GHEA Grapalat" w:hAnsi="GHEA Grapalat" w:cs="Sylfaen"/>
          <w:bCs/>
          <w:sz w:val="24"/>
          <w:szCs w:val="24"/>
        </w:rPr>
        <w:t>փորձաքննության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պահանջը</w:t>
      </w:r>
      <w:proofErr w:type="spellEnd"/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և ավելացվել է </w:t>
      </w:r>
      <w:r w:rsidRPr="00685289">
        <w:rPr>
          <w:rFonts w:ascii="GHEA Grapalat" w:hAnsi="GHEA Grapalat"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կառավարության կողմից հավանության արժանացած ներդրումային ծրագրերի իրականացման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դեպքը</w:t>
      </w:r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: </w:t>
      </w:r>
    </w:p>
    <w:p w14:paraId="2B1E7DD7" w14:textId="3F68AD21" w:rsidR="00440373" w:rsidRDefault="00440373">
      <w:pPr>
        <w:tabs>
          <w:tab w:val="left" w:pos="602"/>
        </w:tabs>
        <w:spacing w:after="0" w:line="360" w:lineRule="auto"/>
        <w:ind w:firstLine="511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748C8">
        <w:rPr>
          <w:rFonts w:ascii="GHEA Grapalat" w:hAnsi="GHEA Grapalat"/>
          <w:sz w:val="24"/>
          <w:szCs w:val="24"/>
          <w:lang w:val="hy-AM"/>
        </w:rPr>
        <w:t>ստակեց</w:t>
      </w:r>
      <w:r>
        <w:rPr>
          <w:rFonts w:ascii="GHEA Grapalat" w:hAnsi="GHEA Grapalat"/>
          <w:sz w:val="24"/>
          <w:szCs w:val="24"/>
          <w:lang w:val="hy-AM"/>
        </w:rPr>
        <w:t xml:space="preserve">վել է </w:t>
      </w:r>
      <w:r>
        <w:rPr>
          <w:rFonts w:ascii="GHEA Grapalat" w:hAnsi="GHEA Grapalat" w:cs="Sylfaen"/>
          <w:bCs/>
          <w:sz w:val="24"/>
          <w:szCs w:val="24"/>
          <w:lang w:val="af-ZA"/>
        </w:rPr>
        <w:t>որոշման հավե</w:t>
      </w:r>
      <w:r w:rsidRPr="00A00B4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լվածի 1-ին կետի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</w:t>
      </w:r>
      <w:r w:rsidRPr="00A00B4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ենթակետ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Pr="005748C8">
        <w:rPr>
          <w:rFonts w:ascii="GHEA Grapalat" w:hAnsi="GHEA Grapalat"/>
          <w:sz w:val="24"/>
          <w:szCs w:val="24"/>
          <w:lang w:val="hy-AM"/>
        </w:rPr>
        <w:t xml:space="preserve">՝ դիտարկելով հողամասի նպատակային նշանակության փոփոխության հնարավորությունը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</w:t>
      </w:r>
      <w:r w:rsidRPr="00A00B4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գտակար հանածոյի </w:t>
      </w:r>
      <w:r w:rsidRPr="00A00B4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արդյունահանման թույլտվության,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լեռնահատկացման ակտի և ընդերքօգտագործման պայմանագրի</w:t>
      </w:r>
      <w:r w:rsidRPr="005748C8">
        <w:rPr>
          <w:rFonts w:ascii="GHEA Grapalat" w:hAnsi="GHEA Grapalat"/>
          <w:sz w:val="24"/>
          <w:szCs w:val="24"/>
          <w:lang w:val="hy-AM"/>
        </w:rPr>
        <w:t xml:space="preserve"> պարագայում։</w:t>
      </w:r>
    </w:p>
    <w:p w14:paraId="30E74D04" w14:textId="4F4A438B" w:rsidR="00FA40F8" w:rsidRPr="00E93126" w:rsidRDefault="006B0EA7" w:rsidP="00AC2F58">
      <w:pPr>
        <w:tabs>
          <w:tab w:val="left" w:pos="602"/>
        </w:tabs>
        <w:spacing w:after="0" w:line="360" w:lineRule="auto"/>
        <w:ind w:firstLine="511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Քիչ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չեն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դեպքերը</w:t>
      </w:r>
      <w:proofErr w:type="spellEnd"/>
      <w:r w:rsidR="008C6C19">
        <w:rPr>
          <w:rFonts w:ascii="GHEA Grapalat" w:hAnsi="GHEA Grapalat"/>
          <w:sz w:val="24"/>
          <w:szCs w:val="24"/>
          <w:lang w:val="hy-AM"/>
        </w:rPr>
        <w:t>,</w:t>
      </w:r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երբ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նշանակության</w:t>
      </w:r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հողերի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նպատակային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նշանակությունները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փոխվում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արդեն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առուցված 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արդյունաբերական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արտադրական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էներգետիկ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օբյեկտների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ընդլայնման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նպատակով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ուստի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այս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դեպքերը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նույնպես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ներառվել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են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նախագծում</w:t>
      </w:r>
      <w:proofErr w:type="spellEnd"/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: </w:t>
      </w:r>
      <w:r w:rsidR="00FA40F8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Քանի, </w:t>
      </w:r>
      <w:r w:rsidR="00FA40F8">
        <w:rPr>
          <w:rFonts w:ascii="GHEA Grapalat" w:eastAsia="Calibri" w:hAnsi="GHEA Grapalat" w:cs="Calibri"/>
          <w:sz w:val="24"/>
          <w:szCs w:val="24"/>
          <w:lang w:val="hy-AM"/>
        </w:rPr>
        <w:t xml:space="preserve">որ բազմաբնակարան բնակելի շենքերի կառուցումը հիմնականում իրականացվում </w:t>
      </w:r>
      <w:r w:rsidR="00B6252C">
        <w:rPr>
          <w:rFonts w:ascii="GHEA Grapalat" w:eastAsia="Calibri" w:hAnsi="GHEA Grapalat" w:cs="Calibri"/>
          <w:sz w:val="24"/>
          <w:szCs w:val="24"/>
          <w:lang w:val="hy-AM"/>
        </w:rPr>
        <w:t xml:space="preserve">է </w:t>
      </w:r>
      <w:r w:rsidR="00FA40F8">
        <w:rPr>
          <w:rFonts w:ascii="GHEA Grapalat" w:eastAsia="Calibri" w:hAnsi="GHEA Grapalat" w:cs="Calibri"/>
          <w:sz w:val="24"/>
          <w:szCs w:val="24"/>
          <w:lang w:val="hy-AM"/>
        </w:rPr>
        <w:t>ներդրումային ծրագրերի շրջանակներում, ուստի որոշման 9-րդ կետից հանվել է «</w:t>
      </w:r>
      <w:r w:rsidR="00FA40F8" w:rsidRPr="00AC2F58">
        <w:rPr>
          <w:rFonts w:ascii="GHEA Grapalat" w:eastAsia="Calibri" w:hAnsi="GHEA Grapalat" w:cs="Calibri"/>
          <w:sz w:val="24"/>
          <w:szCs w:val="24"/>
          <w:lang w:val="hy-AM"/>
        </w:rPr>
        <w:t>բնակելի շենքերի կառուցման և սպասարկման</w:t>
      </w:r>
      <w:r w:rsidR="00FA40F8">
        <w:rPr>
          <w:rFonts w:ascii="GHEA Grapalat" w:eastAsia="Calibri" w:hAnsi="GHEA Grapalat" w:cs="Calibri"/>
          <w:sz w:val="24"/>
          <w:szCs w:val="24"/>
          <w:lang w:val="hy-AM"/>
        </w:rPr>
        <w:t xml:space="preserve"> համար բառերը, այդ նպատակով </w:t>
      </w:r>
      <w:r w:rsidR="00FA40F8" w:rsidRPr="009663CB">
        <w:rPr>
          <w:rFonts w:ascii="GHEA Grapalat" w:eastAsia="Calibri" w:hAnsi="GHEA Grapalat" w:cs="Calibri"/>
          <w:sz w:val="24"/>
          <w:szCs w:val="24"/>
          <w:lang w:val="hy-AM"/>
        </w:rPr>
        <w:t>գյուղատնտեսական նշանակության հողեր</w:t>
      </w:r>
      <w:r w:rsidR="00867920">
        <w:rPr>
          <w:rFonts w:ascii="GHEA Grapalat" w:eastAsia="Calibri" w:hAnsi="GHEA Grapalat" w:cs="Calibri"/>
          <w:sz w:val="24"/>
          <w:szCs w:val="24"/>
          <w:lang w:val="hy-AM"/>
        </w:rPr>
        <w:t xml:space="preserve">ն </w:t>
      </w:r>
      <w:r w:rsidR="00FA40F8" w:rsidRPr="009663CB">
        <w:rPr>
          <w:rFonts w:ascii="GHEA Grapalat" w:eastAsia="Calibri" w:hAnsi="GHEA Grapalat" w:cs="Calibri"/>
          <w:sz w:val="24"/>
          <w:szCs w:val="24"/>
          <w:lang w:val="hy-AM"/>
        </w:rPr>
        <w:t>ոչ գյուղատնտեսական նշանակության հողերի</w:t>
      </w:r>
      <w:r w:rsidR="00FA40F8">
        <w:rPr>
          <w:rFonts w:ascii="GHEA Grapalat" w:eastAsia="Calibri" w:hAnsi="GHEA Grapalat" w:cs="Calibri"/>
          <w:sz w:val="24"/>
          <w:szCs w:val="24"/>
          <w:lang w:val="hy-AM"/>
        </w:rPr>
        <w:t xml:space="preserve"> փոխադրելու </w:t>
      </w:r>
      <w:r w:rsidR="00B6252C">
        <w:rPr>
          <w:rFonts w:ascii="GHEA Grapalat" w:eastAsia="Calibri" w:hAnsi="GHEA Grapalat" w:cs="Calibri"/>
          <w:sz w:val="24"/>
          <w:szCs w:val="24"/>
          <w:lang w:val="hy-AM"/>
        </w:rPr>
        <w:t>դեպքերը</w:t>
      </w:r>
      <w:r w:rsidR="00414C96">
        <w:rPr>
          <w:rFonts w:ascii="GHEA Grapalat" w:eastAsia="Calibri" w:hAnsi="GHEA Grapalat" w:cs="Calibri"/>
          <w:sz w:val="24"/>
          <w:szCs w:val="24"/>
          <w:lang w:val="hy-AM"/>
        </w:rPr>
        <w:t xml:space="preserve"> դիտարկելով որոշմամբ սահմանված այլ կետերի </w:t>
      </w:r>
      <w:r w:rsidR="00FA40F8">
        <w:rPr>
          <w:rFonts w:ascii="GHEA Grapalat" w:eastAsia="Calibri" w:hAnsi="GHEA Grapalat" w:cs="Calibri"/>
          <w:sz w:val="24"/>
          <w:szCs w:val="24"/>
          <w:lang w:val="hy-AM"/>
        </w:rPr>
        <w:t>շրջանակներում</w:t>
      </w:r>
      <w:r w:rsidR="00414C96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8F4519">
        <w:rPr>
          <w:rFonts w:ascii="GHEA Grapalat" w:eastAsia="Calibri" w:hAnsi="GHEA Grapalat" w:cs="Calibri"/>
          <w:sz w:val="24"/>
          <w:szCs w:val="24"/>
          <w:lang w:val="hy-AM"/>
        </w:rPr>
        <w:t>(օրինակ 7-րդ, 14-րդ և այլն):</w:t>
      </w:r>
      <w:r w:rsidR="00685F32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685F32" w:rsidRPr="00B939CC">
        <w:rPr>
          <w:rFonts w:ascii="GHEA Grapalat" w:eastAsia="Calibri" w:hAnsi="GHEA Grapalat" w:cs="Calibri"/>
          <w:sz w:val="24"/>
          <w:szCs w:val="24"/>
          <w:lang w:val="hy-AM"/>
        </w:rPr>
        <w:t xml:space="preserve">Բացի այդ նախագծում լրացում է իրականացվել համաձայն որի </w:t>
      </w:r>
      <w:r w:rsidR="00685F32" w:rsidRPr="0081072C">
        <w:rPr>
          <w:rFonts w:ascii="GHEA Grapalat" w:eastAsia="Calibri" w:hAnsi="GHEA Grapalat" w:cs="Calibri"/>
          <w:sz w:val="24"/>
          <w:szCs w:val="24"/>
          <w:lang w:val="hy-AM"/>
        </w:rPr>
        <w:t>բնակելի</w:t>
      </w:r>
      <w:r w:rsidR="009E09BC">
        <w:rPr>
          <w:rFonts w:ascii="GHEA Grapalat" w:eastAsia="Calibri" w:hAnsi="GHEA Grapalat" w:cs="Calibri"/>
          <w:sz w:val="24"/>
          <w:szCs w:val="24"/>
          <w:lang w:val="hy-AM"/>
        </w:rPr>
        <w:t>, արտադրական, պահեստարանների</w:t>
      </w:r>
      <w:r w:rsidR="009E09BC" w:rsidRPr="0081072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685F32" w:rsidRPr="0081072C">
        <w:rPr>
          <w:rFonts w:ascii="GHEA Grapalat" w:eastAsia="Calibri" w:hAnsi="GHEA Grapalat" w:cs="Calibri"/>
          <w:sz w:val="24"/>
          <w:szCs w:val="24"/>
          <w:lang w:val="hy-AM"/>
        </w:rPr>
        <w:t>շ</w:t>
      </w:r>
      <w:r w:rsidR="00685F32">
        <w:rPr>
          <w:rFonts w:ascii="GHEA Grapalat" w:eastAsia="Calibri" w:hAnsi="GHEA Grapalat" w:cs="Calibri"/>
          <w:sz w:val="24"/>
          <w:szCs w:val="24"/>
          <w:lang w:val="hy-AM"/>
        </w:rPr>
        <w:t>ինությունների</w:t>
      </w:r>
      <w:r w:rsidR="00685F32" w:rsidRPr="0081072C">
        <w:rPr>
          <w:rFonts w:ascii="GHEA Grapalat" w:eastAsia="Calibri" w:hAnsi="GHEA Grapalat" w:cs="Calibri"/>
          <w:sz w:val="24"/>
          <w:szCs w:val="24"/>
          <w:lang w:val="hy-AM"/>
        </w:rPr>
        <w:t xml:space="preserve"> կառուց</w:t>
      </w:r>
      <w:r w:rsidR="00685F32">
        <w:rPr>
          <w:rFonts w:ascii="GHEA Grapalat" w:eastAsia="Calibri" w:hAnsi="GHEA Grapalat" w:cs="Calibri"/>
          <w:sz w:val="24"/>
          <w:szCs w:val="24"/>
          <w:lang w:val="hy-AM"/>
        </w:rPr>
        <w:t>ման</w:t>
      </w:r>
      <w:r w:rsidR="00685F32" w:rsidRPr="0081072C">
        <w:rPr>
          <w:rFonts w:ascii="GHEA Grapalat" w:eastAsia="Calibri" w:hAnsi="GHEA Grapalat" w:cs="Calibri"/>
          <w:sz w:val="24"/>
          <w:szCs w:val="24"/>
          <w:lang w:val="hy-AM"/>
        </w:rPr>
        <w:t xml:space="preserve"> և սպասարկ</w:t>
      </w:r>
      <w:r w:rsidR="00685F32">
        <w:rPr>
          <w:rFonts w:ascii="GHEA Grapalat" w:eastAsia="Calibri" w:hAnsi="GHEA Grapalat" w:cs="Calibri"/>
          <w:sz w:val="24"/>
          <w:szCs w:val="24"/>
          <w:lang w:val="hy-AM"/>
        </w:rPr>
        <w:t xml:space="preserve">ման դեպքերում գյուղատնտեսական նշանակության </w:t>
      </w:r>
      <w:r w:rsidR="00685F32" w:rsidRPr="00B939CC">
        <w:rPr>
          <w:rFonts w:ascii="GHEA Grapalat" w:eastAsia="Calibri" w:hAnsi="GHEA Grapalat" w:cs="Calibri"/>
          <w:sz w:val="24"/>
          <w:szCs w:val="24"/>
          <w:lang w:val="hy-AM"/>
        </w:rPr>
        <w:t>այլ հողատեսքեր</w:t>
      </w:r>
      <w:r w:rsidR="00685F32">
        <w:rPr>
          <w:rFonts w:ascii="GHEA Grapalat" w:eastAsia="Calibri" w:hAnsi="GHEA Grapalat" w:cs="Calibri"/>
          <w:sz w:val="24"/>
          <w:szCs w:val="24"/>
          <w:lang w:val="hy-AM"/>
        </w:rPr>
        <w:t>ի</w:t>
      </w:r>
      <w:r w:rsidR="00685F32" w:rsidRPr="00B939CC">
        <w:rPr>
          <w:rFonts w:ascii="GHEA Grapalat" w:eastAsia="Calibri" w:hAnsi="GHEA Grapalat" w:cs="Calibri"/>
          <w:sz w:val="24"/>
          <w:szCs w:val="24"/>
          <w:lang w:val="hy-AM"/>
        </w:rPr>
        <w:t>, արոտավայրեր</w:t>
      </w:r>
      <w:r w:rsidR="00685F32">
        <w:rPr>
          <w:rFonts w:ascii="GHEA Grapalat" w:eastAsia="Calibri" w:hAnsi="GHEA Grapalat" w:cs="Calibri"/>
          <w:sz w:val="24"/>
          <w:szCs w:val="24"/>
          <w:lang w:val="hy-AM"/>
        </w:rPr>
        <w:t>ի</w:t>
      </w:r>
      <w:r w:rsidR="00685F32" w:rsidRPr="00B939CC">
        <w:rPr>
          <w:rFonts w:ascii="GHEA Grapalat" w:eastAsia="Calibri" w:hAnsi="GHEA Grapalat" w:cs="Calibri"/>
          <w:sz w:val="24"/>
          <w:szCs w:val="24"/>
          <w:lang w:val="hy-AM"/>
        </w:rPr>
        <w:t xml:space="preserve"> և խոտհարքներ</w:t>
      </w:r>
      <w:r w:rsidR="00685F32">
        <w:rPr>
          <w:rFonts w:ascii="GHEA Grapalat" w:eastAsia="Calibri" w:hAnsi="GHEA Grapalat" w:cs="Calibri"/>
          <w:sz w:val="24"/>
          <w:szCs w:val="24"/>
          <w:lang w:val="hy-AM"/>
        </w:rPr>
        <w:t>ի</w:t>
      </w:r>
      <w:r w:rsidR="00685F32" w:rsidRPr="00B939CC">
        <w:rPr>
          <w:rFonts w:ascii="GHEA Grapalat" w:eastAsia="Calibri" w:hAnsi="GHEA Grapalat" w:cs="Calibri"/>
          <w:sz w:val="24"/>
          <w:szCs w:val="24"/>
          <w:lang w:val="hy-AM"/>
        </w:rPr>
        <w:t xml:space="preserve"> 4-րդ և 5-րդ գնահատման խմբերի հողամասերը կարող են փոխադրվել ոչ գյուղատնտեսական </w:t>
      </w:r>
      <w:r w:rsidR="00685F32">
        <w:rPr>
          <w:rFonts w:ascii="GHEA Grapalat" w:eastAsia="Calibri" w:hAnsi="GHEA Grapalat" w:cs="Calibri"/>
          <w:sz w:val="24"/>
          <w:szCs w:val="24"/>
          <w:lang w:val="hy-AM"/>
        </w:rPr>
        <w:t xml:space="preserve">նշանակության </w:t>
      </w:r>
      <w:r w:rsidR="00685F32" w:rsidRPr="00B939CC">
        <w:rPr>
          <w:rFonts w:ascii="GHEA Grapalat" w:eastAsia="Calibri" w:hAnsi="GHEA Grapalat" w:cs="Calibri"/>
          <w:sz w:val="24"/>
          <w:szCs w:val="24"/>
          <w:lang w:val="hy-AM"/>
        </w:rPr>
        <w:t>հողերի</w:t>
      </w:r>
      <w:r w:rsidR="00685F32">
        <w:rPr>
          <w:rFonts w:ascii="GHEA Grapalat" w:eastAsia="Calibri" w:hAnsi="GHEA Grapalat" w:cs="Calibri"/>
          <w:sz w:val="24"/>
          <w:szCs w:val="24"/>
          <w:lang w:val="hy-AM"/>
        </w:rPr>
        <w:t>:</w:t>
      </w:r>
    </w:p>
    <w:p w14:paraId="7221CCD3" w14:textId="6F0DF8AB" w:rsidR="009E09BC" w:rsidRPr="00AC2F58" w:rsidRDefault="009E09BC" w:rsidP="001B6E5B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5E00"/>
          <w:kern w:val="0"/>
          <w:sz w:val="24"/>
          <w:szCs w:val="24"/>
          <w:lang w:val="af-ZA"/>
          <w14:ligatures w14:val="none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Ի</w:t>
      </w:r>
      <w:r w:rsidRPr="00A1499E">
        <w:rPr>
          <w:rFonts w:ascii="GHEA Grapalat" w:hAnsi="GHEA Grapalat" w:cs="Sylfaen"/>
          <w:bCs/>
          <w:sz w:val="24"/>
          <w:szCs w:val="24"/>
        </w:rPr>
        <w:t>նքնակամ</w:t>
      </w:r>
      <w:proofErr w:type="spellEnd"/>
      <w:r w:rsidRPr="00CC39B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A1499E">
        <w:rPr>
          <w:rFonts w:ascii="GHEA Grapalat" w:hAnsi="GHEA Grapalat" w:cs="Sylfaen"/>
          <w:bCs/>
          <w:sz w:val="24"/>
          <w:szCs w:val="24"/>
        </w:rPr>
        <w:t>կառույցների</w:t>
      </w:r>
      <w:proofErr w:type="spellEnd"/>
      <w:r w:rsidRPr="00CC39B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A1499E">
        <w:rPr>
          <w:rFonts w:ascii="GHEA Grapalat" w:hAnsi="GHEA Grapalat" w:cs="Sylfaen"/>
          <w:bCs/>
          <w:sz w:val="24"/>
          <w:szCs w:val="24"/>
        </w:rPr>
        <w:t>օրինականացման</w:t>
      </w:r>
      <w:proofErr w:type="spellEnd"/>
      <w:r w:rsidRPr="00CC39B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B6E5B">
        <w:rPr>
          <w:rFonts w:ascii="GHEA Grapalat" w:hAnsi="GHEA Grapalat" w:cs="Sylfaen"/>
          <w:bCs/>
          <w:sz w:val="24"/>
          <w:szCs w:val="24"/>
          <w:lang w:val="af-ZA"/>
        </w:rPr>
        <w:t xml:space="preserve">նպատակով հողերի նպատակային նշանակության փոփոխության </w:t>
      </w:r>
      <w:r>
        <w:rPr>
          <w:rFonts w:ascii="GHEA Grapalat" w:hAnsi="GHEA Grapalat" w:cs="Sylfaen"/>
          <w:bCs/>
          <w:sz w:val="24"/>
          <w:szCs w:val="24"/>
          <w:lang w:val="af-ZA"/>
        </w:rPr>
        <w:t>գործընթացը ՀՀ օրենսդրությանը համապատասխանեցնելու նպատակով</w:t>
      </w:r>
      <w:r w:rsidR="001B6E5B">
        <w:rPr>
          <w:rFonts w:ascii="GHEA Grapalat" w:hAnsi="GHEA Grapalat" w:cs="Sylfaen"/>
          <w:bCs/>
          <w:sz w:val="24"/>
          <w:szCs w:val="24"/>
          <w:lang w:val="af-ZA"/>
        </w:rPr>
        <w:t>՝ որոշման հավե</w:t>
      </w:r>
      <w:r w:rsidRPr="00AC2F5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լվածի 1-ին կետի 12-րդ ենթակետում </w:t>
      </w:r>
      <w:r w:rsidRPr="00AC2F58">
        <w:rPr>
          <w:rFonts w:ascii="GHEA Grapalat" w:eastAsia="Times New Roman" w:hAnsi="GHEA Grapalat" w:cs="Times New Roman"/>
          <w:sz w:val="24"/>
          <w:szCs w:val="24"/>
          <w:lang w:val="hy-AM"/>
        </w:rPr>
        <w:t>մինչև սույն որոշման ուժի մեջ մտնելը</w:t>
      </w:r>
      <w:r w:rsidRPr="00AC2F5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 բառերը փոխարին</w:t>
      </w:r>
      <w:r w:rsidR="001B6E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Pr="00AC2F5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ել </w:t>
      </w:r>
      <w:r w:rsidR="001B6E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են </w:t>
      </w:r>
      <w:r w:rsidRPr="00AC2F5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Pr="00AC2F58">
        <w:rPr>
          <w:rFonts w:ascii="GHEA Grapalat" w:hAnsi="GHEA Grapalat"/>
          <w:sz w:val="24"/>
          <w:szCs w:val="24"/>
          <w:lang w:val="hy-AM"/>
        </w:rPr>
        <w:t>Օրենքով սահմանված ժամկետներում կառավարության որոշմամբ սահմանված կարգով Կադաստրի կոմիտեում հաշվառված բառերով</w:t>
      </w:r>
      <w:r w:rsidRPr="00AC2F5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13D23E41" w14:textId="7485DCBE" w:rsidR="006B0EA7" w:rsidRDefault="006B0EA7" w:rsidP="006B0EA7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</w:pPr>
      <w:proofErr w:type="spellStart"/>
      <w:r>
        <w:rPr>
          <w:rFonts w:ascii="GHEA Grapalat" w:hAnsi="GHEA Grapalat"/>
          <w:sz w:val="24"/>
          <w:szCs w:val="24"/>
        </w:rPr>
        <w:t>Կարևորելով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կադաստրային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քարտեզների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անշարժ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գույքի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միավորի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վերաբերյալ</w:t>
      </w:r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ճշտությունը</w:t>
      </w:r>
      <w:proofErr w:type="spellEnd"/>
      <w:r w:rsidR="004D5E2C">
        <w:rPr>
          <w:rFonts w:ascii="GHEA Grapalat" w:hAnsi="GHEA Grapalat"/>
          <w:sz w:val="24"/>
          <w:szCs w:val="24"/>
          <w:lang w:val="af-ZA"/>
        </w:rPr>
        <w:t>՝</w:t>
      </w:r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որոշման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հավելվածի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1-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ին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կետի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15-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րդ</w:t>
      </w:r>
      <w:proofErr w:type="spellEnd"/>
      <w:r w:rsidRPr="00CA7B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ենթակետը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խբմագրվել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հետևյալ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955C0A">
        <w:rPr>
          <w:rFonts w:ascii="GHEA Grapalat" w:hAnsi="GHEA Grapalat"/>
          <w:sz w:val="24"/>
          <w:szCs w:val="24"/>
          <w:lang w:val="af-ZA"/>
        </w:rPr>
        <w:t>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հողամասերի</w:t>
      </w:r>
      <w:proofErr w:type="spellEnd"/>
      <w:r w:rsidRPr="00955C0A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նպատակային</w:t>
      </w:r>
      <w:proofErr w:type="spellEnd"/>
      <w:r w:rsidRPr="00955C0A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նշանակություններին</w:t>
      </w:r>
      <w:proofErr w:type="spellEnd"/>
      <w:r w:rsidRPr="00955C0A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առնչվող</w:t>
      </w:r>
      <w:proofErr w:type="spellEnd"/>
      <w:r w:rsidRPr="00955C0A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անճշտությունների</w:t>
      </w:r>
      <w:proofErr w:type="spellEnd"/>
      <w:r w:rsidRPr="00955C0A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</w:t>
      </w:r>
      <w:proofErr w:type="spellStart"/>
      <w:r w:rsidRPr="006D56AF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ուղղման</w:t>
      </w:r>
      <w:proofErr w:type="spellEnd"/>
      <w:r w:rsidRPr="00955C0A"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>.:</w:t>
      </w:r>
    </w:p>
    <w:p w14:paraId="19583CB7" w14:textId="152A832C" w:rsidR="00083931" w:rsidRDefault="00083931" w:rsidP="00083931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</w:pPr>
      <w:proofErr w:type="spellStart"/>
      <w:r w:rsidRPr="00AC2F58">
        <w:rPr>
          <w:rFonts w:ascii="GHEA Grapalat" w:hAnsi="GHEA Grapalat"/>
          <w:sz w:val="24"/>
          <w:szCs w:val="24"/>
        </w:rPr>
        <w:t>Նախագծում</w:t>
      </w:r>
      <w:proofErr w:type="spellEnd"/>
      <w:r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C2F58">
        <w:rPr>
          <w:rFonts w:ascii="GHEA Grapalat" w:hAnsi="GHEA Grapalat"/>
          <w:sz w:val="24"/>
          <w:szCs w:val="24"/>
        </w:rPr>
        <w:t>ավելցավել</w:t>
      </w:r>
      <w:proofErr w:type="spellEnd"/>
      <w:r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6D73" w:rsidRPr="00AC2F58">
        <w:rPr>
          <w:rFonts w:ascii="GHEA Grapalat" w:hAnsi="GHEA Grapalat"/>
          <w:sz w:val="24"/>
          <w:szCs w:val="24"/>
        </w:rPr>
        <w:t>են</w:t>
      </w:r>
      <w:proofErr w:type="spellEnd"/>
      <w:r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C2F58">
        <w:rPr>
          <w:rFonts w:ascii="GHEA Grapalat" w:hAnsi="GHEA Grapalat"/>
          <w:sz w:val="24"/>
          <w:szCs w:val="24"/>
        </w:rPr>
        <w:t>նաև</w:t>
      </w:r>
      <w:proofErr w:type="spellEnd"/>
      <w:r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գազաբաշխիչ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կայանների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հենասյունների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կրոնական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պաշտամունքային</w:t>
      </w:r>
      <w:bookmarkStart w:id="0" w:name="_GoBack"/>
      <w:bookmarkEnd w:id="0"/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շենքերի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պետական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r w:rsidR="001B6E5B" w:rsidRPr="00AC2F58">
        <w:rPr>
          <w:rFonts w:ascii="GHEA Grapalat" w:hAnsi="GHEA Grapalat"/>
          <w:sz w:val="24"/>
          <w:szCs w:val="24"/>
        </w:rPr>
        <w:t>և</w:t>
      </w:r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համայնքային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սեփականություն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հանդիսացող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օբյեկտների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պահեստարանների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արտադրական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r w:rsidR="001B6E5B" w:rsidRPr="00AC2F58">
        <w:rPr>
          <w:rFonts w:ascii="GHEA Grapalat" w:hAnsi="GHEA Grapalat"/>
          <w:sz w:val="24"/>
          <w:szCs w:val="24"/>
        </w:rPr>
        <w:t>և</w:t>
      </w:r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t>արտադրական</w:t>
      </w:r>
      <w:proofErr w:type="spellEnd"/>
      <w:r w:rsidR="001B6E5B" w:rsidRPr="00E931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6E5B" w:rsidRPr="00AC2F58">
        <w:rPr>
          <w:rFonts w:ascii="GHEA Grapalat" w:hAnsi="GHEA Grapalat"/>
          <w:sz w:val="24"/>
          <w:szCs w:val="24"/>
        </w:rPr>
        <w:lastRenderedPageBreak/>
        <w:t>օբյեկտների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:lang w:val="af-ZA"/>
          <w14:ligatures w14:val="none"/>
        </w:rPr>
        <w:t xml:space="preserve"> կառուցման նպատակով հողամասերի նպատակային նշանակության փոփոխության դեպքերը:</w:t>
      </w:r>
    </w:p>
    <w:p w14:paraId="03AB0FE5" w14:textId="77777777" w:rsidR="006B0EA7" w:rsidRPr="00685289" w:rsidRDefault="006B0EA7" w:rsidP="006B0EA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Նախագծի մշակման գործընթացում ներգրավված ինստիտուտները և անձինք</w:t>
      </w:r>
    </w:p>
    <w:p w14:paraId="548D7438" w14:textId="77777777" w:rsidR="006B0EA7" w:rsidRPr="00685289" w:rsidRDefault="006B0EA7" w:rsidP="007E5AA6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85289">
        <w:rPr>
          <w:rFonts w:ascii="GHEA Grapalat" w:hAnsi="GHEA Grapalat"/>
          <w:sz w:val="24"/>
          <w:szCs w:val="24"/>
          <w:lang w:val="hy-AM"/>
        </w:rPr>
        <w:t>Նախագիծը մշակվել է 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hAnsi="GHEA Grapalat"/>
          <w:sz w:val="24"/>
          <w:szCs w:val="24"/>
          <w:lang w:val="hy-AM"/>
        </w:rPr>
        <w:t xml:space="preserve"> էկոնոմիկայի նախարարության կողմից:</w:t>
      </w:r>
    </w:p>
    <w:p w14:paraId="51B072BE" w14:textId="77777777" w:rsidR="006B0EA7" w:rsidRPr="00685289" w:rsidRDefault="006B0EA7" w:rsidP="007E5AA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Ակնկալվող արդյունքը</w:t>
      </w:r>
    </w:p>
    <w:p w14:paraId="792EBA29" w14:textId="226EC005" w:rsidR="006B0EA7" w:rsidRPr="00CA7BE4" w:rsidRDefault="006B0EA7" w:rsidP="006B0EA7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685289">
        <w:rPr>
          <w:rFonts w:ascii="GHEA Grapalat" w:hAnsi="GHEA Grapalat"/>
          <w:sz w:val="24"/>
          <w:szCs w:val="24"/>
          <w:lang w:val="hy-AM"/>
        </w:rPr>
        <w:t>Նախագծի ընդունման արդյունքում</w:t>
      </w:r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289">
        <w:rPr>
          <w:rFonts w:ascii="GHEA Grapalat" w:hAnsi="GHEA Grapalat"/>
          <w:sz w:val="24"/>
          <w:szCs w:val="24"/>
          <w:lang w:val="hy-AM"/>
        </w:rPr>
        <w:t>պատշաճ</w:t>
      </w:r>
      <w:r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5289">
        <w:rPr>
          <w:rFonts w:ascii="GHEA Grapalat" w:hAnsi="GHEA Grapalat"/>
          <w:sz w:val="24"/>
          <w:szCs w:val="24"/>
        </w:rPr>
        <w:t>կապահովվի</w:t>
      </w:r>
      <w:proofErr w:type="spellEnd"/>
      <w:r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գ</w:t>
      </w:r>
      <w:r w:rsidRPr="00975B74">
        <w:rPr>
          <w:rFonts w:ascii="GHEA Grapalat" w:hAnsi="GHEA Grapalat" w:cs="Sylfaen"/>
          <w:bCs/>
          <w:sz w:val="24"/>
          <w:szCs w:val="24"/>
          <w:lang w:val="hy-AM"/>
        </w:rPr>
        <w:t>յուղատնտեսական նշանակության հողերը ոչ գյուղատնտեսական նշանակության հողերի փոխադրման դեպքերը</w:t>
      </w:r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="004F3D1A" w:rsidRPr="004F3D1A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D1A">
        <w:rPr>
          <w:rFonts w:ascii="GHEA Grapalat" w:hAnsi="GHEA Grapalat"/>
          <w:sz w:val="24"/>
          <w:szCs w:val="24"/>
          <w:lang w:val="af-ZA"/>
        </w:rPr>
        <w:t>Հայաստանի Հանրպետության</w:t>
      </w:r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 w:rsidRPr="00CA7B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5289">
        <w:rPr>
          <w:rFonts w:ascii="GHEA Grapalat" w:hAnsi="GHEA Grapalat"/>
          <w:sz w:val="24"/>
          <w:szCs w:val="24"/>
        </w:rPr>
        <w:t>իրականացումը</w:t>
      </w:r>
      <w:proofErr w:type="spellEnd"/>
      <w:r w:rsidRPr="00685289">
        <w:rPr>
          <w:rFonts w:ascii="GHEA Grapalat" w:hAnsi="GHEA Grapalat"/>
          <w:sz w:val="24"/>
          <w:szCs w:val="24"/>
          <w:lang w:val="hy-AM"/>
        </w:rPr>
        <w:t>։</w:t>
      </w:r>
    </w:p>
    <w:p w14:paraId="1DD8ED30" w14:textId="77777777" w:rsidR="003A5D58" w:rsidRPr="00BF34FC" w:rsidRDefault="003A5D58">
      <w:pPr>
        <w:rPr>
          <w:lang w:val="af-ZA"/>
        </w:rPr>
      </w:pPr>
    </w:p>
    <w:sectPr w:rsidR="003A5D58" w:rsidRPr="00BF34FC" w:rsidSect="006D56AF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118C"/>
    <w:multiLevelType w:val="hybridMultilevel"/>
    <w:tmpl w:val="F5322306"/>
    <w:lvl w:ilvl="0" w:tplc="1826D8E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6206"/>
    <w:multiLevelType w:val="hybridMultilevel"/>
    <w:tmpl w:val="B4EE8E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3D"/>
    <w:rsid w:val="00004815"/>
    <w:rsid w:val="00017988"/>
    <w:rsid w:val="00083931"/>
    <w:rsid w:val="000F533D"/>
    <w:rsid w:val="00125A9E"/>
    <w:rsid w:val="00145CBC"/>
    <w:rsid w:val="00197F64"/>
    <w:rsid w:val="001B6E5B"/>
    <w:rsid w:val="001C73FC"/>
    <w:rsid w:val="002A2FC7"/>
    <w:rsid w:val="002B2039"/>
    <w:rsid w:val="002D3938"/>
    <w:rsid w:val="002F347B"/>
    <w:rsid w:val="003011A1"/>
    <w:rsid w:val="00317FA0"/>
    <w:rsid w:val="0032681D"/>
    <w:rsid w:val="003A5D58"/>
    <w:rsid w:val="003E74F5"/>
    <w:rsid w:val="00414C96"/>
    <w:rsid w:val="00440373"/>
    <w:rsid w:val="00476E6B"/>
    <w:rsid w:val="004A4CD0"/>
    <w:rsid w:val="004C2F8A"/>
    <w:rsid w:val="004D5E2C"/>
    <w:rsid w:val="004F3D1A"/>
    <w:rsid w:val="0061116E"/>
    <w:rsid w:val="00616811"/>
    <w:rsid w:val="00634A98"/>
    <w:rsid w:val="006843C1"/>
    <w:rsid w:val="00685F32"/>
    <w:rsid w:val="006B0EA7"/>
    <w:rsid w:val="00706B7B"/>
    <w:rsid w:val="0071066E"/>
    <w:rsid w:val="00762F6C"/>
    <w:rsid w:val="007E14FB"/>
    <w:rsid w:val="007E5AA6"/>
    <w:rsid w:val="00867920"/>
    <w:rsid w:val="00883CB1"/>
    <w:rsid w:val="008847F2"/>
    <w:rsid w:val="008A0590"/>
    <w:rsid w:val="008C6C19"/>
    <w:rsid w:val="008F4519"/>
    <w:rsid w:val="00942F58"/>
    <w:rsid w:val="00966D73"/>
    <w:rsid w:val="009E09BC"/>
    <w:rsid w:val="00A1499E"/>
    <w:rsid w:val="00AA0CA9"/>
    <w:rsid w:val="00AC2F58"/>
    <w:rsid w:val="00B17D6F"/>
    <w:rsid w:val="00B6252C"/>
    <w:rsid w:val="00BA2A80"/>
    <w:rsid w:val="00BF34FC"/>
    <w:rsid w:val="00CC39B8"/>
    <w:rsid w:val="00D2670E"/>
    <w:rsid w:val="00DC361E"/>
    <w:rsid w:val="00E412EA"/>
    <w:rsid w:val="00E514A4"/>
    <w:rsid w:val="00E81F21"/>
    <w:rsid w:val="00E93126"/>
    <w:rsid w:val="00EC129C"/>
    <w:rsid w:val="00F171F5"/>
    <w:rsid w:val="00F2046A"/>
    <w:rsid w:val="00F30225"/>
    <w:rsid w:val="00F638F9"/>
    <w:rsid w:val="00F6599F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4230"/>
  <w15:chartTrackingRefBased/>
  <w15:docId w15:val="{E61E38BD-9BC1-446A-A65F-E631180D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6B0EA7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6B0EA7"/>
    <w:rPr>
      <w:kern w:val="0"/>
      <w14:ligatures w14:val="none"/>
    </w:rPr>
  </w:style>
  <w:style w:type="paragraph" w:styleId="Revision">
    <w:name w:val="Revision"/>
    <w:hidden/>
    <w:uiPriority w:val="99"/>
    <w:semiHidden/>
    <w:rsid w:val="00A14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 H. Daveyan</dc:creator>
  <cp:keywords>https://mul2-mineconomy.gov.am/tasks/857648/oneclick?token=29d16a392e7568315de924b9e83cb7fa</cp:keywords>
  <dc:description/>
  <cp:lastModifiedBy>admin</cp:lastModifiedBy>
  <cp:revision>42</cp:revision>
  <dcterms:created xsi:type="dcterms:W3CDTF">2023-10-25T10:30:00Z</dcterms:created>
  <dcterms:modified xsi:type="dcterms:W3CDTF">2025-09-15T12:35:00Z</dcterms:modified>
</cp:coreProperties>
</file>