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0863" w14:textId="77777777" w:rsidR="00A577D7" w:rsidRPr="00CC5943" w:rsidRDefault="00A577D7" w:rsidP="00A20C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CC594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ՀԻՄՆԱՎՈՐՈՒՄ</w:t>
      </w:r>
    </w:p>
    <w:p w14:paraId="50F6BED7" w14:textId="77777777" w:rsidR="00A577D7" w:rsidRPr="00CC5943" w:rsidRDefault="00A577D7" w:rsidP="00A20C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CC594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ԲԺՇԿԱԿԱՆ ՕԳՆՈՒԹՅԱՆ ԵՎ ՍՊԱՍԱՐԿՄԱՆ ՈՐԱԿԻ ԿԱՌԱՎԱՐՄԱՆ ՄԵԽԱՆԻԶՄՆԵՐԸ ՀԱՍՏԱՏԵԼՈՒ ՄԱՍԻՆ ԱՌՈՂՋԱՊԱՀՈՒԹՅԱՆ ՆԱԽԱՐԱՐԻ ՀՐԱՄԱՆԻ</w:t>
      </w:r>
    </w:p>
    <w:p w14:paraId="25042822" w14:textId="77777777" w:rsidR="00A577D7" w:rsidRPr="00CC5943" w:rsidRDefault="00A577D7" w:rsidP="00A20C3F">
      <w:pPr>
        <w:spacing w:after="0" w:line="240" w:lineRule="auto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2B8454A7" w14:textId="0E89822E" w:rsidR="00A577D7" w:rsidRPr="00CC5943" w:rsidRDefault="00A577D7" w:rsidP="00A20C3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C5943">
        <w:rPr>
          <w:rFonts w:ascii="GHEA Grapalat" w:hAnsi="GHEA Grapalat"/>
          <w:sz w:val="24"/>
          <w:szCs w:val="24"/>
          <w:lang w:val="hy-AM"/>
        </w:rPr>
        <w:t>1</w:t>
      </w:r>
      <w:r w:rsidRPr="00CC59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CC59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5943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անհրաժեշտությունը.</w:t>
      </w:r>
    </w:p>
    <w:p w14:paraId="0EB05C45" w14:textId="77777777" w:rsidR="00A577D7" w:rsidRPr="00CC5943" w:rsidRDefault="00A577D7" w:rsidP="00A20C3F">
      <w:pPr>
        <w:spacing w:after="0" w:line="360" w:lineRule="auto"/>
        <w:ind w:firstLine="708"/>
        <w:jc w:val="both"/>
        <w:rPr>
          <w:rFonts w:ascii="GHEA Grapalat" w:hAnsi="GHEA Grapalat" w:cs="Cambria Math"/>
          <w:bCs/>
          <w:sz w:val="24"/>
          <w:szCs w:val="24"/>
          <w:shd w:val="clear" w:color="auto" w:fill="FFFFFF"/>
          <w:lang w:val="hy-AM"/>
        </w:rPr>
      </w:pPr>
      <w:r w:rsidRPr="00CC594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Բնակչության բժշկական օգնության և սպասարկման մասին օրենքի 2-րդ հոդվածի 1-ին մասի 28-րդ կետով սահմանված է բժշկական օգնության և սպասարկման որակի կառավարումը, որպես բնակչության բժշկական օգնության և սպասարկման որակի գնահատման, վերահսկման և բարելավման միջոցառումների համախումբ։ Միևնույն ժամանակ, ներկայում այդ միջոցառումների համախումբը սահմանված չէ, ինչի արդյունքում բժշկական օգնություն և սպասարկում իրականացնողների շրջանում ներդրված չեն միասնական ու համակարգված մեխանիզմներ՝ բնակչությանը մատուցվող բժշկական օգնության և սպասարկման որակի գնահատման, վերահսկման և բարելավման ուղղությամբ։</w:t>
      </w:r>
    </w:p>
    <w:p w14:paraId="7F6DD4E0" w14:textId="77777777" w:rsidR="00A20C3F" w:rsidRDefault="00A577D7" w:rsidP="00A20C3F">
      <w:pPr>
        <w:spacing w:after="0" w:line="360" w:lineRule="auto"/>
        <w:ind w:firstLine="708"/>
        <w:jc w:val="both"/>
        <w:rPr>
          <w:rFonts w:ascii="GHEA Grapalat" w:hAnsi="GHEA Grapalat" w:cs="Cambria Math"/>
          <w:bCs/>
          <w:sz w:val="24"/>
          <w:szCs w:val="24"/>
          <w:shd w:val="clear" w:color="auto" w:fill="FFFFFF"/>
          <w:lang w:val="hy-AM"/>
        </w:rPr>
      </w:pPr>
      <w:r w:rsidRPr="00CC5943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CC594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C5943">
        <w:rPr>
          <w:rFonts w:ascii="GHEA Grapalat" w:hAnsi="GHEA Grapalat"/>
          <w:b/>
          <w:bCs/>
          <w:sz w:val="24"/>
          <w:szCs w:val="24"/>
          <w:lang w:val="hy-AM"/>
        </w:rPr>
        <w:t xml:space="preserve"> Առաջարկվող կագավորումների բնույթը.</w:t>
      </w:r>
      <w:r w:rsidRPr="00CC5943">
        <w:rPr>
          <w:rFonts w:ascii="GHEA Grapalat" w:hAnsi="GHEA Grapalat" w:cs="Cambria Math"/>
          <w:bCs/>
          <w:sz w:val="24"/>
          <w:szCs w:val="24"/>
          <w:shd w:val="clear" w:color="auto" w:fill="FFFFFF"/>
          <w:lang w:val="hy-AM"/>
        </w:rPr>
        <w:t xml:space="preserve"> </w:t>
      </w:r>
    </w:p>
    <w:p w14:paraId="1ED06F20" w14:textId="4E932E8E" w:rsidR="00A577D7" w:rsidRPr="00CC5943" w:rsidRDefault="00A577D7" w:rsidP="00A20C3F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C5943">
        <w:rPr>
          <w:rFonts w:ascii="GHEA Grapalat" w:hAnsi="GHEA Grapalat" w:cs="Cambria Math"/>
          <w:bCs/>
          <w:sz w:val="24"/>
          <w:szCs w:val="24"/>
          <w:shd w:val="clear" w:color="auto" w:fill="FFFFFF"/>
          <w:lang w:val="hy-AM"/>
        </w:rPr>
        <w:t>Սույն</w:t>
      </w:r>
      <w:r w:rsidR="00751686">
        <w:rPr>
          <w:rFonts w:ascii="GHEA Grapalat" w:hAnsi="GHEA Grapalat" w:cs="Cambria Math"/>
          <w:bCs/>
          <w:sz w:val="24"/>
          <w:szCs w:val="24"/>
          <w:shd w:val="clear" w:color="auto" w:fill="FFFFFF"/>
          <w:lang w:val="hy-AM"/>
        </w:rPr>
        <w:t xml:space="preserve"> </w:t>
      </w:r>
      <w:r w:rsidRPr="00CC5943">
        <w:rPr>
          <w:rFonts w:ascii="GHEA Grapalat" w:hAnsi="GHEA Grapalat" w:cs="Cambria Math"/>
          <w:bCs/>
          <w:sz w:val="24"/>
          <w:szCs w:val="24"/>
          <w:shd w:val="clear" w:color="auto" w:fill="FFFFFF"/>
          <w:lang w:val="hy-AM"/>
        </w:rPr>
        <w:t xml:space="preserve">հրամանով կարգավորվում են </w:t>
      </w:r>
      <w:r w:rsidRPr="00CC594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բժշկական օգնության և սպասարկման որակի կառավարման մեխանիզմները, այդ թվում կազմակերպության որակի պատասխանատուի գործառույթները, որակի բարելավման և մշտադիտարկման խորհուրդների ստեղծման և գործունեության կարգը, հիվանդանոցային և արտահիվանդանոցային պայմաններում իրականացվող բժշկական օգնության և սպասարկման որակի արտակազմակերպական մակարդակում գնահատման ցուցանիշներն և ցուցանիշների ներկայացման կարգն ու պարբերականությունը, հիվանդանոցային պայմաններում բժշկական օգնություն և սպասարկում իրականացնող կազմակերպությունների կողմից բժշկական օգնության և սպասարկման ընթացքում արձանագրված անբարենպաստ դեպքերի գրանցման և հաղորդման կարգը, ինչպես նաև հիվանդանոցային պայմաններում բժշկական օգնություն և սպասարկում իրականացնող կազմակերպություններում ստացիոնար պայմաններում բժշկական օգնություն և սպասարկում ստացած պացիենտների փորձառության գնահատման կարգը</w:t>
      </w:r>
      <w:r w:rsidRPr="00CC594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E53F1D5" w14:textId="77777777" w:rsidR="00A20C3F" w:rsidRDefault="00A577D7" w:rsidP="00A20C3F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C5943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3. Նախագծի մշակման գործընթացում ներգրավված ինստիտուտները և անձինք.</w:t>
      </w:r>
    </w:p>
    <w:p w14:paraId="3D43F0F9" w14:textId="31171A2D" w:rsidR="00A577D7" w:rsidRPr="00CC5943" w:rsidRDefault="00A577D7" w:rsidP="00A20C3F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C594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C5943">
        <w:rPr>
          <w:rFonts w:ascii="GHEA Grapalat" w:hAnsi="GHEA Grapalat"/>
          <w:sz w:val="24"/>
          <w:szCs w:val="24"/>
          <w:lang w:val="hy-AM"/>
        </w:rPr>
        <w:t>Նախագիծը մշակվել է ՀՀ առողջապահության նախարարության մասնագետների կողմից։</w:t>
      </w:r>
    </w:p>
    <w:p w14:paraId="33B9ADA7" w14:textId="7547A220" w:rsidR="00A20C3F" w:rsidRDefault="00A577D7" w:rsidP="00A20C3F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C5943">
        <w:rPr>
          <w:rFonts w:ascii="GHEA Grapalat" w:hAnsi="GHEA Grapalat"/>
          <w:b/>
          <w:bCs/>
          <w:sz w:val="24"/>
          <w:szCs w:val="24"/>
          <w:lang w:val="hy-AM"/>
        </w:rPr>
        <w:t xml:space="preserve">4. Ակնկալվող արդյունքը. </w:t>
      </w:r>
    </w:p>
    <w:p w14:paraId="72804BD5" w14:textId="07CF3890" w:rsidR="00A577D7" w:rsidRPr="00CC5943" w:rsidRDefault="00A577D7" w:rsidP="00A20C3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20C3F">
        <w:rPr>
          <w:rFonts w:ascii="GHEA Grapalat" w:hAnsi="GHEA Grapalat"/>
          <w:sz w:val="24"/>
          <w:szCs w:val="24"/>
          <w:lang w:val="hy-AM"/>
        </w:rPr>
        <w:t>Նա</w:t>
      </w:r>
      <w:r w:rsidRPr="00CC5943">
        <w:rPr>
          <w:rFonts w:ascii="GHEA Grapalat" w:hAnsi="GHEA Grapalat"/>
          <w:sz w:val="24"/>
          <w:szCs w:val="24"/>
          <w:lang w:val="hy-AM"/>
        </w:rPr>
        <w:t xml:space="preserve">խագծի ընդունման արդյունքում կստեղծվեն գործուն ընթացակարգեր կազմակերպություններում բժշկական օգնության և սպասարկման որակի բարելավման, ինչպես նաև որակի մշտադիտարկման համար։ Կներդրվեն պացիենտների հետ հետադարձ կապի մեխանիզմներ, որոնք ազդեցություն կունենան բժշկական ծառայություններից </w:t>
      </w:r>
      <w:r w:rsidRPr="00AA5E41">
        <w:rPr>
          <w:rFonts w:ascii="GHEA Grapalat" w:hAnsi="GHEA Grapalat"/>
          <w:sz w:val="24"/>
          <w:szCs w:val="24"/>
          <w:lang w:val="hy-AM"/>
        </w:rPr>
        <w:t>պացիենտների</w:t>
      </w:r>
      <w:r w:rsidRPr="00CC5943">
        <w:rPr>
          <w:rFonts w:ascii="GHEA Grapalat" w:hAnsi="GHEA Grapalat"/>
          <w:sz w:val="24"/>
          <w:szCs w:val="24"/>
          <w:lang w:val="hy-AM"/>
        </w:rPr>
        <w:t xml:space="preserve"> բավարարվածության վրա։</w:t>
      </w:r>
    </w:p>
    <w:p w14:paraId="0E47CDEC" w14:textId="77777777" w:rsidR="00A20C3F" w:rsidRDefault="00A577D7" w:rsidP="00A20C3F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CC5943">
        <w:rPr>
          <w:rFonts w:ascii="GHEA Grapalat" w:hAnsi="GHEA Grapalat"/>
          <w:b/>
          <w:bCs/>
          <w:sz w:val="24"/>
          <w:szCs w:val="24"/>
          <w:lang w:val="hy-AM"/>
        </w:rPr>
        <w:t>5. 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  <w:r w:rsidRPr="00CC594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C594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EA203E" w14:textId="19D1521C" w:rsidR="00A577D7" w:rsidRPr="00CC5943" w:rsidRDefault="00A577D7" w:rsidP="00A20C3F">
      <w:pPr>
        <w:spacing w:after="0" w:line="360" w:lineRule="auto"/>
        <w:jc w:val="both"/>
        <w:rPr>
          <w:rFonts w:ascii="Cambria Math" w:hAnsi="Cambria Math"/>
          <w:sz w:val="24"/>
          <w:szCs w:val="24"/>
          <w:lang w:val="hy-AM"/>
        </w:rPr>
      </w:pPr>
      <w:r w:rsidRPr="00CC5943">
        <w:rPr>
          <w:rFonts w:ascii="GHEA Grapalat" w:hAnsi="GHEA Grapalat"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14:paraId="36E3B9B9" w14:textId="554F6550" w:rsidR="00A577D7" w:rsidRPr="00CC5943" w:rsidRDefault="00A577D7" w:rsidP="00A20C3F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C5943">
        <w:rPr>
          <w:rFonts w:ascii="GHEA Grapalat" w:hAnsi="GHEA Grapalat"/>
          <w:b/>
          <w:bCs/>
          <w:sz w:val="24"/>
          <w:szCs w:val="24"/>
          <w:lang w:val="hy-AM"/>
        </w:rPr>
        <w:t>6. Կապը ռազմավարական փաստաթղթերի հետ.</w:t>
      </w:r>
    </w:p>
    <w:p w14:paraId="4FDD4F18" w14:textId="0370170E" w:rsidR="00411C3A" w:rsidRPr="00A577D7" w:rsidRDefault="00A577D7" w:rsidP="00A20C3F">
      <w:pPr>
        <w:spacing w:after="0" w:line="360" w:lineRule="auto"/>
        <w:jc w:val="both"/>
        <w:rPr>
          <w:lang w:val="hy-AM"/>
        </w:rPr>
      </w:pPr>
      <w:r w:rsidRPr="00CC5943">
        <w:rPr>
          <w:rFonts w:ascii="GHEA Grapalat" w:hAnsi="GHEA Grapalat"/>
          <w:sz w:val="24"/>
          <w:szCs w:val="24"/>
          <w:lang w:val="hy-AM"/>
        </w:rPr>
        <w:tab/>
        <w:t>Նախագծի ընդունումը բխում է «Առողջապահական ծառայությունների որակի բարելավման ռազմավարությունը և դրանից բխող միջոցառումների ծրագիրը հաստատելու մասին» ՀՀ առողջապահության նախարարի 2022թ</w:t>
      </w:r>
      <w:r w:rsidRPr="00CC5943">
        <w:rPr>
          <w:rFonts w:ascii="Cambria Math" w:hAnsi="Cambria Math" w:cs="Cambria Math"/>
          <w:sz w:val="24"/>
          <w:szCs w:val="24"/>
          <w:lang w:val="hy-AM"/>
        </w:rPr>
        <w:t>․</w:t>
      </w:r>
      <w:r w:rsidRPr="00CC5943">
        <w:rPr>
          <w:rFonts w:ascii="GHEA Grapalat" w:hAnsi="GHEA Grapalat"/>
          <w:sz w:val="24"/>
          <w:szCs w:val="24"/>
          <w:lang w:val="hy-AM"/>
        </w:rPr>
        <w:t xml:space="preserve"> ապրիլի 20-ի թիվ 1614-Լ հրամանի հավելված 2-ի 2-րդ կետի 1-ին, 3-րդ կետի 2-րդ, 3-րդ, 4-րդ,</w:t>
      </w:r>
      <w:r w:rsidR="00751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5943">
        <w:rPr>
          <w:rFonts w:ascii="GHEA Grapalat" w:hAnsi="GHEA Grapalat"/>
          <w:sz w:val="24"/>
          <w:szCs w:val="24"/>
          <w:lang w:val="hy-AM"/>
        </w:rPr>
        <w:t>5-րդ, 6-րդ, 7-րդ և 8-րդ ենթակետերով նախատեսված միջոցառումներից։</w:t>
      </w:r>
    </w:p>
    <w:sectPr w:rsidR="00411C3A" w:rsidRPr="00A577D7" w:rsidSect="00751686">
      <w:pgSz w:w="11906" w:h="16838" w:code="9"/>
      <w:pgMar w:top="851" w:right="1134" w:bottom="851" w:left="1418" w:header="851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D7"/>
    <w:rsid w:val="00411C3A"/>
    <w:rsid w:val="00751686"/>
    <w:rsid w:val="00A20C3F"/>
    <w:rsid w:val="00A577D7"/>
    <w:rsid w:val="00AA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0A7EE4"/>
  <w15:chartTrackingRefBased/>
  <w15:docId w15:val="{8C0ABC06-3178-45A2-AB01-BDFAE462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7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Gabrielyan</dc:creator>
  <cp:keywords/>
  <dc:description/>
  <cp:lastModifiedBy>Araqsya Hambardzumyan</cp:lastModifiedBy>
  <cp:revision>3</cp:revision>
  <dcterms:created xsi:type="dcterms:W3CDTF">2025-09-18T06:07:00Z</dcterms:created>
  <dcterms:modified xsi:type="dcterms:W3CDTF">2025-09-18T06:21:00Z</dcterms:modified>
</cp:coreProperties>
</file>