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2E00" w14:textId="77777777" w:rsidR="00D35CA6" w:rsidRPr="00D35CA6" w:rsidRDefault="00D35CA6" w:rsidP="00D35CA6">
      <w:pPr>
        <w:jc w:val="right"/>
        <w:rPr>
          <w:rFonts w:ascii="GHEA Grapalat" w:hAnsi="GHEA Grapalat" w:cs="Sylfaen"/>
          <w:b/>
          <w:bCs w:val="0"/>
          <w:i/>
          <w:iCs/>
          <w:color w:val="auto"/>
          <w:szCs w:val="24"/>
          <w:lang w:eastAsia="ru-RU"/>
        </w:rPr>
      </w:pPr>
      <w:r w:rsidRPr="00D35CA6">
        <w:rPr>
          <w:rFonts w:ascii="GHEA Grapalat" w:hAnsi="GHEA Grapalat" w:cs="Sylfaen"/>
          <w:b/>
          <w:bCs w:val="0"/>
          <w:i/>
          <w:iCs/>
          <w:color w:val="auto"/>
          <w:szCs w:val="24"/>
          <w:lang w:eastAsia="ru-RU"/>
        </w:rPr>
        <w:t>ՆԱԽԱԳԻԾ</w:t>
      </w:r>
    </w:p>
    <w:p w14:paraId="7FC49950" w14:textId="77777777" w:rsidR="00D35CA6" w:rsidRPr="00D35CA6" w:rsidRDefault="00D35CA6" w:rsidP="00D35CA6">
      <w:pPr>
        <w:jc w:val="right"/>
        <w:rPr>
          <w:rFonts w:ascii="GHEA Grapalat" w:hAnsi="GHEA Grapalat" w:cs="Sylfaen"/>
          <w:bCs w:val="0"/>
          <w:i/>
          <w:iCs/>
          <w:color w:val="auto"/>
          <w:szCs w:val="24"/>
          <w:lang w:eastAsia="ru-RU"/>
        </w:rPr>
      </w:pPr>
    </w:p>
    <w:p w14:paraId="343A9C75" w14:textId="77777777" w:rsidR="00D35CA6" w:rsidRPr="00D804AE" w:rsidRDefault="00D35CA6" w:rsidP="00D35CA6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</w:t>
      </w:r>
      <w:r w:rsidRPr="00D804AE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ՀԱՆՐԱՊԵՏՈՒԹՅԱՆ</w:t>
      </w:r>
      <w:r w:rsidRPr="00D804AE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ԿԱՌԱՎԱՐՈՒԹՅՈՒՆ</w:t>
      </w:r>
    </w:p>
    <w:p w14:paraId="4790FADD" w14:textId="77777777" w:rsidR="00D35CA6" w:rsidRDefault="00D35CA6" w:rsidP="00D35CA6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 w:rsidRPr="00D804AE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Ր</w:t>
      </w:r>
      <w:r w:rsidRPr="00D804AE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</w:t>
      </w:r>
      <w:r w:rsidRPr="00D804AE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Շ</w:t>
      </w:r>
      <w:r w:rsidRPr="00D804AE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ՈՒ</w:t>
      </w:r>
      <w:r w:rsidRPr="00D804AE"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  <w:t xml:space="preserve"> </w:t>
      </w: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Մ</w:t>
      </w:r>
    </w:p>
    <w:p w14:paraId="1FF4B945" w14:textId="77777777" w:rsidR="00D35CA6" w:rsidRPr="00BF5DC7" w:rsidRDefault="00D35CA6" w:rsidP="00D35CA6">
      <w:pPr>
        <w:jc w:val="center"/>
        <w:rPr>
          <w:rFonts w:ascii="GHEA Grapalat" w:hAnsi="GHEA Grapalat" w:cs="Sylfaen"/>
          <w:bCs w:val="0"/>
          <w:color w:val="auto"/>
          <w:szCs w:val="24"/>
          <w:lang w:eastAsia="ru-RU"/>
        </w:rPr>
      </w:pPr>
    </w:p>
    <w:p w14:paraId="0A743C66" w14:textId="77777777" w:rsidR="00D35CA6" w:rsidRPr="00BE7EA7" w:rsidRDefault="00D35CA6" w:rsidP="00D35CA6">
      <w:pPr>
        <w:pStyle w:val="NoSpacing"/>
        <w:jc w:val="center"/>
        <w:rPr>
          <w:rFonts w:ascii="GHEA Grapalat" w:hAnsi="GHEA Grapalat" w:cs="Times Armenian"/>
          <w:b/>
          <w:color w:val="auto"/>
          <w:szCs w:val="24"/>
          <w:lang w:eastAsia="ru-RU"/>
        </w:rPr>
      </w:pPr>
      <w:r w:rsidRPr="00BE7EA7">
        <w:rPr>
          <w:rFonts w:ascii="GHEA Grapalat" w:hAnsi="GHEA Grapalat"/>
          <w:b/>
          <w:color w:val="auto"/>
          <w:szCs w:val="24"/>
          <w:lang w:eastAsia="ru-RU"/>
        </w:rPr>
        <w:t>___</w:t>
      </w:r>
      <w:r w:rsidRPr="00BE7EA7">
        <w:rPr>
          <w:rFonts w:ascii="GHEA Grapalat" w:hAnsi="GHEA Grapalat"/>
          <w:color w:val="auto"/>
          <w:shd w:val="clear" w:color="auto" w:fill="FFFFFF"/>
        </w:rPr>
        <w:t xml:space="preserve"> </w:t>
      </w:r>
      <w:r w:rsidRPr="00BE7EA7">
        <w:rPr>
          <w:rFonts w:ascii="GHEA Grapalat" w:hAnsi="GHEA Grapalat"/>
          <w:b/>
          <w:color w:val="auto"/>
          <w:szCs w:val="24"/>
          <w:lang w:eastAsia="ru-RU"/>
        </w:rPr>
        <w:t>____________</w:t>
      </w:r>
      <w:r>
        <w:rPr>
          <w:rFonts w:ascii="GHEA Grapalat" w:hAnsi="GHEA Grapalat"/>
          <w:b/>
          <w:color w:val="auto"/>
          <w:szCs w:val="24"/>
          <w:lang w:val="hy-AM" w:eastAsia="ru-RU"/>
        </w:rPr>
        <w:t xml:space="preserve"> </w:t>
      </w:r>
      <w:r w:rsidRPr="00BE7EA7">
        <w:rPr>
          <w:rFonts w:ascii="GHEA Grapalat" w:hAnsi="GHEA Grapalat"/>
          <w:b/>
          <w:color w:val="auto"/>
          <w:shd w:val="clear" w:color="auto" w:fill="FFFFFF"/>
        </w:rPr>
        <w:t xml:space="preserve">2025 </w:t>
      </w:r>
      <w:proofErr w:type="spellStart"/>
      <w:r w:rsidRPr="00BE7EA7">
        <w:rPr>
          <w:rFonts w:ascii="GHEA Grapalat" w:hAnsi="GHEA Grapalat"/>
          <w:b/>
          <w:color w:val="auto"/>
          <w:shd w:val="clear" w:color="auto" w:fill="FFFFFF"/>
        </w:rPr>
        <w:t>թվականի</w:t>
      </w:r>
      <w:proofErr w:type="spellEnd"/>
      <w:r w:rsidRPr="00BE7EA7">
        <w:rPr>
          <w:rFonts w:ascii="GHEA Grapalat" w:hAnsi="GHEA Grapalat"/>
          <w:b/>
          <w:color w:val="auto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auto"/>
          <w:shd w:val="clear" w:color="auto" w:fill="FFFFFF"/>
        </w:rPr>
        <w:t xml:space="preserve">                                             </w:t>
      </w:r>
      <w:r w:rsidRPr="00BE7EA7">
        <w:rPr>
          <w:rFonts w:ascii="GHEA Grapalat" w:hAnsi="GHEA Grapalat"/>
          <w:b/>
          <w:color w:val="auto"/>
          <w:shd w:val="clear" w:color="auto" w:fill="FFFFFF"/>
        </w:rPr>
        <w:t xml:space="preserve">N </w:t>
      </w:r>
      <w:r w:rsidRPr="00BE7EA7">
        <w:rPr>
          <w:rFonts w:ascii="GHEA Grapalat" w:hAnsi="GHEA Grapalat"/>
          <w:b/>
          <w:color w:val="auto"/>
          <w:szCs w:val="24"/>
          <w:lang w:eastAsia="ru-RU"/>
        </w:rPr>
        <w:t>______</w:t>
      </w:r>
      <w:r w:rsidRPr="00BE7EA7">
        <w:rPr>
          <w:rFonts w:ascii="GHEA Grapalat" w:hAnsi="GHEA Grapalat"/>
          <w:b/>
          <w:color w:val="auto"/>
          <w:shd w:val="clear" w:color="auto" w:fill="FFFFFF"/>
        </w:rPr>
        <w:t>-Ն</w:t>
      </w:r>
      <w:r w:rsidRPr="00BE7EA7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 </w:t>
      </w:r>
    </w:p>
    <w:p w14:paraId="283DCE9A" w14:textId="77777777" w:rsidR="00D35CA6" w:rsidRDefault="00D35CA6" w:rsidP="00D35CA6">
      <w:pPr>
        <w:jc w:val="center"/>
        <w:rPr>
          <w:rFonts w:ascii="GHEA Grapalat" w:hAnsi="GHEA Grapalat"/>
          <w:b/>
          <w:bCs w:val="0"/>
          <w:color w:val="auto"/>
          <w:szCs w:val="24"/>
          <w:lang w:eastAsia="ru-RU"/>
        </w:rPr>
      </w:pPr>
    </w:p>
    <w:p w14:paraId="3522E8CD" w14:textId="77777777" w:rsidR="00D35CA6" w:rsidRDefault="00D35CA6" w:rsidP="00D35CA6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ՀԱՅԱՍՏԱՆԻ ՀԱՆՐԱՊԵՏՈՒԹՅԱՆ ԿԱՌԱՎԱՐՈՒԹՅԱՆ</w:t>
      </w:r>
    </w:p>
    <w:p w14:paraId="1749C6AF" w14:textId="77777777" w:rsidR="00D35CA6" w:rsidRDefault="00D35CA6" w:rsidP="00D35CA6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eastAsia="ru-RU"/>
        </w:rPr>
      </w:pP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 xml:space="preserve"> 2010 ԹՎԱԿԱՆԻ ՍԵՊՏԵՄԲԵՐԻ 9-Ի N 1251-Ն ՈՐՈՇՄԱՆ ՄԵՋ </w:t>
      </w:r>
    </w:p>
    <w:p w14:paraId="0457E29F" w14:textId="77777777" w:rsidR="00D35CA6" w:rsidRPr="00D804AE" w:rsidRDefault="00D35CA6" w:rsidP="00D35CA6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eastAsia="ru-RU"/>
        </w:rPr>
      </w:pPr>
      <w:r w:rsidRPr="00D804AE">
        <w:rPr>
          <w:rFonts w:ascii="GHEA Grapalat" w:hAnsi="GHEA Grapalat" w:cs="Sylfaen"/>
          <w:b/>
          <w:bCs w:val="0"/>
          <w:color w:val="auto"/>
          <w:szCs w:val="24"/>
          <w:lang w:eastAsia="ru-RU"/>
        </w:rPr>
        <w:t>ՓՈՓՈԽՈՒԹՅՈՒՆ ԿԱՏԱՐԵԼՈՒ ՄԱՍԻՆ</w:t>
      </w:r>
    </w:p>
    <w:p w14:paraId="3A9DA655" w14:textId="77777777" w:rsidR="00D35CA6" w:rsidRPr="00D804AE" w:rsidRDefault="00D35CA6" w:rsidP="00D35CA6">
      <w:pPr>
        <w:rPr>
          <w:rFonts w:ascii="GHEA Grapalat" w:hAnsi="GHEA Grapalat"/>
          <w:color w:val="auto"/>
          <w:szCs w:val="24"/>
        </w:rPr>
      </w:pPr>
    </w:p>
    <w:p w14:paraId="4D02EA0A" w14:textId="1F3EBB15" w:rsidR="00D35CA6" w:rsidRPr="000D21A6" w:rsidRDefault="00D35CA6" w:rsidP="00D35CA6">
      <w:pPr>
        <w:pStyle w:val="NoSpacing"/>
        <w:spacing w:line="300" w:lineRule="auto"/>
        <w:ind w:firstLine="567"/>
        <w:jc w:val="both"/>
        <w:rPr>
          <w:rFonts w:ascii="GHEA Grapalat" w:hAnsi="GHEA Grapalat"/>
          <w:color w:val="auto"/>
          <w:szCs w:val="24"/>
        </w:rPr>
      </w:pP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Հիմք</w:t>
      </w:r>
      <w:proofErr w:type="spellEnd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 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ընդունելով</w:t>
      </w:r>
      <w:proofErr w:type="spellEnd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 </w:t>
      </w:r>
      <w:r w:rsidRPr="000D21A6">
        <w:rPr>
          <w:rFonts w:ascii="GHEA Grapalat" w:hAnsi="GHEA Grapalat" w:cs="Times Armenian"/>
          <w:color w:val="auto"/>
          <w:szCs w:val="24"/>
          <w:shd w:val="clear" w:color="auto" w:fill="FFFFFF"/>
        </w:rPr>
        <w:t>«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Նորմատիվ</w:t>
      </w:r>
      <w:proofErr w:type="spellEnd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 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իրավական</w:t>
      </w:r>
      <w:proofErr w:type="spellEnd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 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ակտերի</w:t>
      </w:r>
      <w:proofErr w:type="spellEnd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 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մասին</w:t>
      </w:r>
      <w:proofErr w:type="spellEnd"/>
      <w:r w:rsidRPr="000D21A6">
        <w:rPr>
          <w:rFonts w:ascii="GHEA Grapalat" w:hAnsi="GHEA Grapalat" w:cs="Times Armenian"/>
          <w:color w:val="auto"/>
          <w:szCs w:val="24"/>
          <w:shd w:val="clear" w:color="auto" w:fill="FFFFFF"/>
        </w:rPr>
        <w:t>»</w:t>
      </w:r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 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օրենքի</w:t>
      </w:r>
      <w:proofErr w:type="spellEnd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 33-րդ և 34-րդ 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հոդվածները</w:t>
      </w:r>
      <w:proofErr w:type="spellEnd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՝ 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Հայաստանի</w:t>
      </w:r>
      <w:proofErr w:type="spellEnd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 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Հանրապետության</w:t>
      </w:r>
      <w:proofErr w:type="spellEnd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 xml:space="preserve"> </w:t>
      </w:r>
      <w:proofErr w:type="spellStart"/>
      <w:r w:rsidRPr="000D21A6">
        <w:rPr>
          <w:rFonts w:ascii="GHEA Grapalat" w:hAnsi="GHEA Grapalat"/>
          <w:color w:val="auto"/>
          <w:szCs w:val="24"/>
          <w:shd w:val="clear" w:color="auto" w:fill="FFFFFF"/>
        </w:rPr>
        <w:t>կառավարությունը</w:t>
      </w:r>
      <w:proofErr w:type="spellEnd"/>
      <w:r w:rsidRPr="000D21A6">
        <w:rPr>
          <w:rFonts w:ascii="GHEA Grapalat" w:hAnsi="GHEA Grapalat" w:cs="Calibri"/>
          <w:color w:val="auto"/>
          <w:szCs w:val="24"/>
          <w:shd w:val="clear" w:color="auto" w:fill="FFFFFF"/>
        </w:rPr>
        <w:t xml:space="preserve"> </w:t>
      </w:r>
      <w:proofErr w:type="spellStart"/>
      <w:r w:rsidRPr="000D21A6">
        <w:rPr>
          <w:rStyle w:val="Emphasis"/>
          <w:rFonts w:ascii="GHEA Grapalat" w:eastAsiaTheme="majorEastAsia" w:hAnsi="GHEA Grapalat" w:cs="Arial"/>
          <w:b/>
          <w:bCs w:val="0"/>
          <w:color w:val="auto"/>
          <w:szCs w:val="24"/>
          <w:shd w:val="clear" w:color="auto" w:fill="FFFFFF"/>
        </w:rPr>
        <w:t>որոշում</w:t>
      </w:r>
      <w:proofErr w:type="spellEnd"/>
      <w:r w:rsidRPr="000D21A6">
        <w:rPr>
          <w:rStyle w:val="Emphasis"/>
          <w:rFonts w:ascii="GHEA Grapalat" w:eastAsiaTheme="majorEastAsia" w:hAnsi="GHEA Grapalat" w:cs="Arial"/>
          <w:b/>
          <w:bCs w:val="0"/>
          <w:color w:val="auto"/>
          <w:szCs w:val="24"/>
          <w:shd w:val="clear" w:color="auto" w:fill="FFFFFF"/>
        </w:rPr>
        <w:t xml:space="preserve"> է.</w:t>
      </w:r>
    </w:p>
    <w:p w14:paraId="03D94F56" w14:textId="2B749626" w:rsidR="00D35CA6" w:rsidRPr="000D21A6" w:rsidRDefault="00D35CA6" w:rsidP="00D35CA6">
      <w:pPr>
        <w:spacing w:line="300" w:lineRule="auto"/>
        <w:ind w:firstLine="539"/>
        <w:jc w:val="both"/>
        <w:rPr>
          <w:rFonts w:ascii="GHEA Grapalat" w:hAnsi="GHEA Grapalat" w:cs="Sylfaen"/>
          <w:color w:val="auto"/>
          <w:szCs w:val="24"/>
          <w:lang w:val="hy-AM"/>
        </w:rPr>
      </w:pPr>
      <w:r w:rsidRPr="000D21A6">
        <w:rPr>
          <w:rFonts w:ascii="GHEA Grapalat" w:hAnsi="GHEA Grapalat"/>
          <w:color w:val="auto"/>
          <w:szCs w:val="24"/>
        </w:rPr>
        <w:t xml:space="preserve">1. </w:t>
      </w:r>
      <w:proofErr w:type="spellStart"/>
      <w:r w:rsidRPr="000D21A6">
        <w:rPr>
          <w:rFonts w:ascii="GHEA Grapalat" w:hAnsi="GHEA Grapalat" w:cs="Sylfaen"/>
          <w:color w:val="auto"/>
          <w:szCs w:val="24"/>
        </w:rPr>
        <w:t>Հայաստանի</w:t>
      </w:r>
      <w:proofErr w:type="spellEnd"/>
      <w:r w:rsidRPr="000D21A6">
        <w:rPr>
          <w:rFonts w:ascii="GHEA Grapalat" w:hAnsi="GHEA Grapalat"/>
          <w:color w:val="auto"/>
          <w:szCs w:val="24"/>
        </w:rPr>
        <w:t xml:space="preserve"> </w:t>
      </w:r>
      <w:proofErr w:type="spellStart"/>
      <w:r w:rsidRPr="000D21A6">
        <w:rPr>
          <w:rFonts w:ascii="GHEA Grapalat" w:hAnsi="GHEA Grapalat" w:cs="Sylfaen"/>
          <w:color w:val="auto"/>
          <w:szCs w:val="24"/>
        </w:rPr>
        <w:t>Հանրապետության</w:t>
      </w:r>
      <w:proofErr w:type="spellEnd"/>
      <w:r w:rsidRPr="000D21A6">
        <w:rPr>
          <w:rFonts w:ascii="GHEA Grapalat" w:hAnsi="GHEA Grapalat"/>
          <w:color w:val="auto"/>
          <w:szCs w:val="24"/>
        </w:rPr>
        <w:t xml:space="preserve"> </w:t>
      </w:r>
      <w:proofErr w:type="spellStart"/>
      <w:r w:rsidRPr="000D21A6">
        <w:rPr>
          <w:rFonts w:ascii="GHEA Grapalat" w:hAnsi="GHEA Grapalat" w:cs="Sylfaen"/>
          <w:color w:val="auto"/>
          <w:szCs w:val="24"/>
        </w:rPr>
        <w:t>կառավարության</w:t>
      </w:r>
      <w:proofErr w:type="spellEnd"/>
      <w:r w:rsidRPr="000D21A6">
        <w:rPr>
          <w:rFonts w:ascii="GHEA Grapalat" w:hAnsi="GHEA Grapalat"/>
          <w:color w:val="auto"/>
          <w:szCs w:val="24"/>
        </w:rPr>
        <w:t xml:space="preserve"> 2010 </w:t>
      </w:r>
      <w:proofErr w:type="spellStart"/>
      <w:r w:rsidRPr="000D21A6">
        <w:rPr>
          <w:rFonts w:ascii="GHEA Grapalat" w:hAnsi="GHEA Grapalat" w:cs="Sylfaen"/>
          <w:color w:val="auto"/>
          <w:szCs w:val="24"/>
        </w:rPr>
        <w:t>թվականի</w:t>
      </w:r>
      <w:proofErr w:type="spellEnd"/>
      <w:r w:rsidRPr="000D21A6">
        <w:rPr>
          <w:rFonts w:ascii="GHEA Grapalat" w:hAnsi="GHEA Grapalat"/>
          <w:color w:val="auto"/>
          <w:szCs w:val="24"/>
        </w:rPr>
        <w:t xml:space="preserve"> </w:t>
      </w:r>
      <w:proofErr w:type="spellStart"/>
      <w:r w:rsidRPr="000D21A6">
        <w:rPr>
          <w:rFonts w:ascii="GHEA Grapalat" w:hAnsi="GHEA Grapalat" w:cs="Sylfaen"/>
          <w:bCs w:val="0"/>
          <w:color w:val="auto"/>
          <w:szCs w:val="24"/>
          <w:lang w:eastAsia="ru-RU"/>
        </w:rPr>
        <w:t>սեպտեմբերի</w:t>
      </w:r>
      <w:proofErr w:type="spellEnd"/>
      <w:r w:rsidRPr="000D21A6">
        <w:rPr>
          <w:rFonts w:ascii="GHEA Grapalat" w:hAnsi="GHEA Grapalat" w:cs="Sylfaen"/>
          <w:bCs w:val="0"/>
          <w:color w:val="auto"/>
          <w:szCs w:val="24"/>
          <w:lang w:eastAsia="ru-RU"/>
        </w:rPr>
        <w:t xml:space="preserve"> 9-ի</w:t>
      </w:r>
      <w:r w:rsidRPr="000D21A6">
        <w:rPr>
          <w:rFonts w:ascii="GHEA Grapalat" w:hAnsi="GHEA Grapalat" w:cs="Sylfaen"/>
          <w:bCs w:val="0"/>
          <w:color w:val="auto"/>
          <w:szCs w:val="24"/>
          <w:lang w:val="hy-AM" w:eastAsia="ru-RU"/>
        </w:rPr>
        <w:t xml:space="preserve"> </w:t>
      </w:r>
      <w:r w:rsidRPr="000D21A6">
        <w:rPr>
          <w:rFonts w:ascii="GHEA Grapalat" w:hAnsi="GHEA Grapalat"/>
          <w:color w:val="auto"/>
          <w:szCs w:val="24"/>
        </w:rPr>
        <w:t>«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Պ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ետական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գրանցման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ենթակա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տրանսպորտային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միջոցների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տեսակների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ցանկը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,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տրանսպորտային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միջոցների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պետական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հաշվառման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կարգը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,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պետական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գրանցման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և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պետական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հաշվառման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համար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պարտադիր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ներկայացվող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փաստաթղթերի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ցանկերը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,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տրանսպորտային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միջոցի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սեփականության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իրավունքի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պետական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գրանցման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վկայականի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,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պետական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հաշվառման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ազգային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ու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միջազգային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վկայագրերի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և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 w:cs="Times Armenian"/>
          <w:b w:val="0"/>
          <w:bCs/>
          <w:color w:val="auto"/>
          <w:szCs w:val="24"/>
        </w:rPr>
        <w:t>«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Ժ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ամանակավոր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ներմուծում</w:t>
      </w:r>
      <w:proofErr w:type="spellEnd"/>
      <w:r w:rsidRPr="000D21A6">
        <w:rPr>
          <w:rStyle w:val="Strong"/>
          <w:rFonts w:ascii="GHEA Grapalat" w:hAnsi="GHEA Grapalat" w:cs="Times Armenian"/>
          <w:b w:val="0"/>
          <w:bCs/>
          <w:color w:val="auto"/>
          <w:szCs w:val="24"/>
        </w:rPr>
        <w:t>»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մաքսային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ընթացակարգով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Հ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այաստանի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Հ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անրապետություն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ներմուծված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տրանսպորտային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միջոցների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հաշվառման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վկայագրի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ձ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և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երը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, </w:t>
      </w:r>
      <w:r w:rsidRPr="000D21A6">
        <w:rPr>
          <w:rStyle w:val="Strong"/>
          <w:rFonts w:ascii="GHEA Grapalat" w:hAnsi="GHEA Grapalat" w:cs="Times Armenian"/>
          <w:b w:val="0"/>
          <w:bCs/>
          <w:color w:val="auto"/>
          <w:szCs w:val="24"/>
        </w:rPr>
        <w:t>«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Ժ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ամանակավոր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ներմուծում</w:t>
      </w:r>
      <w:proofErr w:type="spellEnd"/>
      <w:r w:rsidRPr="000D21A6">
        <w:rPr>
          <w:rStyle w:val="Strong"/>
          <w:rFonts w:ascii="GHEA Grapalat" w:hAnsi="GHEA Grapalat" w:cs="Times Armenian"/>
          <w:b w:val="0"/>
          <w:bCs/>
          <w:color w:val="auto"/>
          <w:szCs w:val="24"/>
        </w:rPr>
        <w:t>»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մաքսային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ընթացակարգով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Հ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այաստանի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Հ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անրապետություն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ներմուծված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տրանսպորտային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միջոցների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հաշվառման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կարգը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,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հաշվառման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համարանիշերին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ներկայացվող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պահանջները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,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ինչպես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նա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և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տրանսպորտային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միջոցների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համարանիշերի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հաշվառման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ու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հատկացման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կարգը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սահմանելու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,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Հ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այաստանի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Հ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անրապետության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կառավարության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2006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թվականի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նոյեմբերի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30-ի N 1853-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Ն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որոշման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մեջ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փոփոխություններ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կատարելու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և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Հ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այաստանի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Հ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անրապետության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կառավարության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2007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թվականի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օգոստոսի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30-ի N 1041-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  <w:lang w:val="hy-AM"/>
        </w:rPr>
        <w:t>Ն</w:t>
      </w:r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որոշումն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ուժը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կորցրած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ճանաչելու</w:t>
      </w:r>
      <w:proofErr w:type="spellEnd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 xml:space="preserve"> </w:t>
      </w:r>
      <w:proofErr w:type="spellStart"/>
      <w:r w:rsidRPr="000D21A6">
        <w:rPr>
          <w:rStyle w:val="Strong"/>
          <w:rFonts w:ascii="GHEA Grapalat" w:hAnsi="GHEA Grapalat"/>
          <w:b w:val="0"/>
          <w:bCs/>
          <w:color w:val="auto"/>
          <w:szCs w:val="24"/>
        </w:rPr>
        <w:t>մասին</w:t>
      </w:r>
      <w:proofErr w:type="spellEnd"/>
      <w:r w:rsidRPr="000D21A6">
        <w:rPr>
          <w:rFonts w:ascii="GHEA Grapalat" w:hAnsi="GHEA Grapalat"/>
          <w:color w:val="auto"/>
          <w:szCs w:val="24"/>
        </w:rPr>
        <w:t xml:space="preserve">» </w:t>
      </w:r>
      <w:r w:rsidRPr="000D21A6">
        <w:rPr>
          <w:rFonts w:ascii="GHEA Grapalat" w:hAnsi="GHEA Grapalat" w:cs="Sylfaen"/>
          <w:bCs w:val="0"/>
          <w:color w:val="auto"/>
          <w:szCs w:val="24"/>
          <w:lang w:eastAsia="ru-RU"/>
        </w:rPr>
        <w:t>N 1251-Ն</w:t>
      </w:r>
      <w:r w:rsidRPr="000D21A6">
        <w:rPr>
          <w:rFonts w:ascii="GHEA Grapalat" w:hAnsi="GHEA Grapalat" w:cs="Sylfaen"/>
          <w:color w:val="auto"/>
          <w:szCs w:val="24"/>
        </w:rPr>
        <w:t xml:space="preserve"> </w:t>
      </w:r>
      <w:proofErr w:type="spellStart"/>
      <w:r w:rsidRPr="000D21A6">
        <w:rPr>
          <w:rStyle w:val="apple-style-span"/>
          <w:rFonts w:ascii="GHEA Grapalat" w:eastAsiaTheme="majorEastAsia" w:hAnsi="GHEA Grapalat" w:cs="Sylfaen"/>
          <w:color w:val="auto"/>
          <w:szCs w:val="24"/>
        </w:rPr>
        <w:t>որոշմամբ</w:t>
      </w:r>
      <w:proofErr w:type="spellEnd"/>
      <w:r w:rsidRPr="000D21A6">
        <w:rPr>
          <w:rStyle w:val="apple-style-span"/>
          <w:rFonts w:ascii="GHEA Grapalat" w:eastAsiaTheme="majorEastAsia" w:hAnsi="GHEA Grapalat" w:cs="Sylfaen"/>
          <w:color w:val="auto"/>
          <w:szCs w:val="24"/>
        </w:rPr>
        <w:t xml:space="preserve"> </w:t>
      </w:r>
      <w:proofErr w:type="spellStart"/>
      <w:r w:rsidRPr="000D21A6">
        <w:rPr>
          <w:rStyle w:val="apple-style-span"/>
          <w:rFonts w:ascii="GHEA Grapalat" w:eastAsiaTheme="majorEastAsia" w:hAnsi="GHEA Grapalat" w:cs="Sylfaen"/>
          <w:color w:val="auto"/>
          <w:szCs w:val="24"/>
        </w:rPr>
        <w:t>սահմանված</w:t>
      </w:r>
      <w:proofErr w:type="spellEnd"/>
      <w:r w:rsidRPr="000D21A6">
        <w:rPr>
          <w:rStyle w:val="apple-style-span"/>
          <w:rFonts w:ascii="GHEA Grapalat" w:eastAsiaTheme="majorEastAsia" w:hAnsi="GHEA Grapalat" w:cs="Sylfaen"/>
          <w:color w:val="auto"/>
          <w:szCs w:val="24"/>
        </w:rPr>
        <w:t xml:space="preserve"> </w:t>
      </w:r>
      <w:r w:rsidRPr="000D21A6">
        <w:rPr>
          <w:rFonts w:ascii="GHEA Grapalat" w:hAnsi="GHEA Grapalat" w:cs="Sylfaen"/>
          <w:color w:val="auto"/>
          <w:szCs w:val="24"/>
        </w:rPr>
        <w:t xml:space="preserve">N 1 </w:t>
      </w:r>
      <w:proofErr w:type="spellStart"/>
      <w:r w:rsidRPr="000D21A6">
        <w:rPr>
          <w:rFonts w:ascii="GHEA Grapalat" w:hAnsi="GHEA Grapalat" w:cs="Sylfaen"/>
          <w:color w:val="auto"/>
          <w:szCs w:val="24"/>
        </w:rPr>
        <w:t>հավելված</w:t>
      </w:r>
      <w:proofErr w:type="spellEnd"/>
      <w:r w:rsidRPr="000D21A6">
        <w:rPr>
          <w:rFonts w:ascii="GHEA Grapalat" w:hAnsi="GHEA Grapalat" w:cs="Sylfaen"/>
          <w:color w:val="auto"/>
          <w:szCs w:val="24"/>
          <w:lang w:val="hy-AM"/>
        </w:rPr>
        <w:t xml:space="preserve">ի 1-ին կետի 1-ին ենթակետում </w:t>
      </w:r>
      <w:bookmarkStart w:id="0" w:name="_Hlk206149292"/>
      <w:r w:rsidRPr="000D21A6">
        <w:rPr>
          <w:rFonts w:ascii="GHEA Grapalat" w:hAnsi="GHEA Grapalat" w:cs="Sylfaen"/>
          <w:color w:val="auto"/>
          <w:szCs w:val="24"/>
          <w:lang w:val="hy-AM"/>
        </w:rPr>
        <w:t>«</w:t>
      </w:r>
      <w:r w:rsidRPr="000D21A6">
        <w:rPr>
          <w:rFonts w:ascii="GHEA Grapalat" w:hAnsi="GHEA Grapalat"/>
          <w:color w:val="auto"/>
          <w:szCs w:val="24"/>
          <w:lang w:val="hy-AM"/>
        </w:rPr>
        <w:t>50 սմ</w:t>
      </w:r>
      <w:r w:rsidRPr="000D21A6">
        <w:rPr>
          <w:rFonts w:ascii="GHEA Grapalat" w:hAnsi="GHEA Grapalat"/>
          <w:color w:val="auto"/>
          <w:szCs w:val="24"/>
          <w:vertAlign w:val="superscript"/>
          <w:lang w:val="hy-AM"/>
        </w:rPr>
        <w:t>3</w:t>
      </w:r>
      <w:r w:rsidRPr="000D21A6">
        <w:rPr>
          <w:rFonts w:ascii="GHEA Grapalat" w:hAnsi="GHEA Grapalat"/>
          <w:color w:val="auto"/>
          <w:szCs w:val="24"/>
          <w:lang w:val="hy-AM"/>
        </w:rPr>
        <w:t>-ից ավելի բանվորական ծավալով շարժիչ կամ 4 կՎտ-ից ավելի հզորությամբ էլեկտրական շարժիչ ունեցող և 50 կմ/ժ-ից ավելի առավելագույն արագություն զարգացնող`</w:t>
      </w:r>
      <w:r w:rsidRPr="000D21A6">
        <w:rPr>
          <w:rFonts w:ascii="GHEA Grapalat" w:hAnsi="GHEA Grapalat" w:cs="Sylfaen"/>
          <w:color w:val="auto"/>
          <w:szCs w:val="24"/>
          <w:lang w:val="hy-AM"/>
        </w:rPr>
        <w:t>» բառերը փոխարինել «</w:t>
      </w:r>
      <w:r w:rsidRPr="000D21A6">
        <w:rPr>
          <w:rFonts w:ascii="GHEA Grapalat" w:hAnsi="GHEA Grapalat"/>
          <w:color w:val="auto"/>
          <w:szCs w:val="24"/>
          <w:lang w:val="hy-AM"/>
        </w:rPr>
        <w:t>50 սմ</w:t>
      </w:r>
      <w:r w:rsidRPr="000D21A6">
        <w:rPr>
          <w:rFonts w:ascii="GHEA Grapalat" w:hAnsi="GHEA Grapalat"/>
          <w:color w:val="auto"/>
          <w:szCs w:val="24"/>
          <w:vertAlign w:val="superscript"/>
          <w:lang w:val="hy-AM"/>
        </w:rPr>
        <w:t>3</w:t>
      </w:r>
      <w:r w:rsidRPr="000D21A6">
        <w:rPr>
          <w:rFonts w:ascii="GHEA Grapalat" w:hAnsi="GHEA Grapalat"/>
          <w:color w:val="auto"/>
          <w:szCs w:val="24"/>
          <w:lang w:val="hy-AM"/>
        </w:rPr>
        <w:t>-ից ավելի բանվորական ծավալով շարժիչ և 50 կմ/ժ-ից ավելի առավելագույն արագություն զարգացնող կամ</w:t>
      </w:r>
      <w:bookmarkStart w:id="1" w:name="_Hlk206148880"/>
      <w:r w:rsidRPr="000D21A6">
        <w:rPr>
          <w:rFonts w:ascii="GHEA Grapalat" w:hAnsi="GHEA Grapalat" w:cs="Calibri"/>
          <w:color w:val="auto"/>
          <w:szCs w:val="24"/>
          <w:lang w:val="hy-AM"/>
        </w:rPr>
        <w:t xml:space="preserve"> </w:t>
      </w:r>
      <w:r w:rsidRPr="000D21A6">
        <w:rPr>
          <w:rFonts w:ascii="GHEA Grapalat" w:hAnsi="GHEA Grapalat"/>
          <w:color w:val="auto"/>
          <w:szCs w:val="24"/>
          <w:lang w:val="hy-AM"/>
        </w:rPr>
        <w:t>0.25 կՎտ-ից ավելի հզորությամբ էլեկտրական շարժիչ ունեցող և 25 կմ/ժ-ից ավելի առավելագույն արագություն զարգացնող</w:t>
      </w:r>
      <w:bookmarkEnd w:id="1"/>
      <w:r w:rsidRPr="000D21A6">
        <w:rPr>
          <w:rFonts w:ascii="GHEA Grapalat" w:hAnsi="GHEA Grapalat"/>
          <w:color w:val="auto"/>
          <w:szCs w:val="24"/>
          <w:lang w:val="hy-AM"/>
        </w:rPr>
        <w:t>`</w:t>
      </w:r>
      <w:r w:rsidRPr="000D21A6">
        <w:rPr>
          <w:rFonts w:ascii="GHEA Grapalat" w:hAnsi="GHEA Grapalat" w:cs="Sylfaen"/>
          <w:color w:val="auto"/>
          <w:szCs w:val="24"/>
          <w:lang w:val="hy-AM"/>
        </w:rPr>
        <w:t>» բառերով</w:t>
      </w:r>
      <w:bookmarkEnd w:id="0"/>
      <w:r w:rsidRPr="000D21A6">
        <w:rPr>
          <w:rFonts w:ascii="GHEA Grapalat" w:hAnsi="GHEA Grapalat" w:cs="Sylfaen"/>
          <w:color w:val="auto"/>
          <w:szCs w:val="24"/>
          <w:lang w:val="hy-AM"/>
        </w:rPr>
        <w:t>։</w:t>
      </w:r>
    </w:p>
    <w:p w14:paraId="42C55794" w14:textId="77777777" w:rsidR="00D35CA6" w:rsidRPr="000D21A6" w:rsidRDefault="00D35CA6" w:rsidP="00D35CA6">
      <w:pPr>
        <w:spacing w:line="300" w:lineRule="auto"/>
        <w:ind w:firstLine="539"/>
        <w:jc w:val="both"/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</w:pPr>
      <w:r w:rsidRPr="000D21A6">
        <w:rPr>
          <w:rFonts w:ascii="GHEA Grapalat" w:hAnsi="GHEA Grapalat"/>
          <w:color w:val="auto"/>
          <w:szCs w:val="24"/>
          <w:lang w:val="hy-AM"/>
        </w:rPr>
        <w:t xml:space="preserve">2. Սույն որոշումն ուժի մեջ է մտնում </w:t>
      </w:r>
      <w:proofErr w:type="spellStart"/>
      <w:r w:rsidRPr="000D21A6">
        <w:rPr>
          <w:rFonts w:ascii="GHEA Grapalat" w:hAnsi="GHEA Grapalat" w:cs="Sylfaen"/>
          <w:color w:val="auto"/>
          <w:szCs w:val="24"/>
          <w:lang w:val="fr-FR"/>
        </w:rPr>
        <w:t>պաշտոնական</w:t>
      </w:r>
      <w:proofErr w:type="spellEnd"/>
      <w:r w:rsidRPr="000D21A6">
        <w:rPr>
          <w:rFonts w:ascii="GHEA Grapalat" w:hAnsi="GHEA Grapalat" w:cs="Sylfaen"/>
          <w:color w:val="auto"/>
          <w:szCs w:val="24"/>
          <w:lang w:val="fr-FR"/>
        </w:rPr>
        <w:t xml:space="preserve"> </w:t>
      </w:r>
      <w:proofErr w:type="spellStart"/>
      <w:r w:rsidRPr="000D21A6">
        <w:rPr>
          <w:rFonts w:ascii="GHEA Grapalat" w:hAnsi="GHEA Grapalat" w:cs="Sylfaen"/>
          <w:color w:val="auto"/>
          <w:szCs w:val="24"/>
          <w:lang w:val="fr-FR"/>
        </w:rPr>
        <w:t>հրապարակման</w:t>
      </w:r>
      <w:proofErr w:type="spellEnd"/>
      <w:r w:rsidRPr="000D21A6">
        <w:rPr>
          <w:rFonts w:ascii="GHEA Grapalat" w:hAnsi="GHEA Grapalat" w:cs="Sylfaen"/>
          <w:color w:val="auto"/>
          <w:szCs w:val="24"/>
          <w:lang w:val="fr-FR"/>
        </w:rPr>
        <w:t xml:space="preserve"> </w:t>
      </w:r>
      <w:proofErr w:type="spellStart"/>
      <w:r w:rsidRPr="000D21A6">
        <w:rPr>
          <w:rFonts w:ascii="GHEA Grapalat" w:hAnsi="GHEA Grapalat" w:cs="Sylfaen"/>
          <w:color w:val="auto"/>
          <w:szCs w:val="24"/>
          <w:lang w:val="fr-FR"/>
        </w:rPr>
        <w:t>օրվան</w:t>
      </w:r>
      <w:proofErr w:type="spellEnd"/>
      <w:r w:rsidRPr="000D21A6">
        <w:rPr>
          <w:rFonts w:ascii="GHEA Grapalat" w:hAnsi="GHEA Grapalat" w:cs="Sylfaen"/>
          <w:color w:val="auto"/>
          <w:szCs w:val="24"/>
          <w:lang w:val="fr-FR"/>
        </w:rPr>
        <w:t xml:space="preserve"> </w:t>
      </w:r>
      <w:proofErr w:type="spellStart"/>
      <w:r w:rsidRPr="000D21A6">
        <w:rPr>
          <w:rFonts w:ascii="GHEA Grapalat" w:hAnsi="GHEA Grapalat" w:cs="Sylfaen"/>
          <w:color w:val="auto"/>
          <w:szCs w:val="24"/>
          <w:lang w:val="fr-FR"/>
        </w:rPr>
        <w:t>հաջորդող</w:t>
      </w:r>
      <w:proofErr w:type="spellEnd"/>
      <w:r w:rsidRPr="000D21A6">
        <w:rPr>
          <w:rFonts w:ascii="GHEA Grapalat" w:hAnsi="GHEA Grapalat" w:cs="Sylfaen"/>
          <w:color w:val="auto"/>
          <w:szCs w:val="24"/>
          <w:lang w:val="fr-FR"/>
        </w:rPr>
        <w:t xml:space="preserve"> </w:t>
      </w:r>
      <w:proofErr w:type="spellStart"/>
      <w:r w:rsidRPr="000D21A6">
        <w:rPr>
          <w:rFonts w:ascii="GHEA Grapalat" w:hAnsi="GHEA Grapalat" w:cs="Sylfaen"/>
          <w:color w:val="auto"/>
          <w:szCs w:val="24"/>
          <w:lang w:val="fr-FR"/>
        </w:rPr>
        <w:t>տասներորդ</w:t>
      </w:r>
      <w:proofErr w:type="spellEnd"/>
      <w:r w:rsidRPr="000D21A6">
        <w:rPr>
          <w:rFonts w:ascii="GHEA Grapalat" w:hAnsi="GHEA Grapalat" w:cs="Sylfaen"/>
          <w:color w:val="auto"/>
          <w:szCs w:val="24"/>
          <w:lang w:val="hy-AM"/>
        </w:rPr>
        <w:t xml:space="preserve"> օրը</w:t>
      </w:r>
      <w:r w:rsidRPr="000D21A6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>:</w:t>
      </w:r>
    </w:p>
    <w:p w14:paraId="27BDB198" w14:textId="77777777" w:rsidR="00D35CA6" w:rsidRPr="000D21A6" w:rsidRDefault="00D35CA6" w:rsidP="00D35CA6">
      <w:pPr>
        <w:ind w:firstLine="540"/>
        <w:jc w:val="both"/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</w:pPr>
    </w:p>
    <w:p w14:paraId="3352CC1E" w14:textId="77777777" w:rsidR="00D35CA6" w:rsidRPr="005A7D75" w:rsidRDefault="00D35CA6" w:rsidP="00D35CA6">
      <w:pPr>
        <w:ind w:firstLine="540"/>
        <w:rPr>
          <w:rFonts w:ascii="GHEA Grapalat" w:hAnsi="GHEA Grapalat"/>
          <w:bCs w:val="0"/>
          <w:color w:val="auto"/>
          <w:szCs w:val="24"/>
          <w:lang w:val="hy-AM" w:eastAsia="ru-RU"/>
        </w:rPr>
      </w:pPr>
    </w:p>
    <w:p w14:paraId="0A6D61B6" w14:textId="77777777" w:rsidR="00D35CA6" w:rsidRPr="00D35CA6" w:rsidRDefault="00D35CA6" w:rsidP="00D35CA6">
      <w:pPr>
        <w:ind w:left="540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ՀԱՅԱՍՏԱՆԻ</w:t>
      </w:r>
      <w:r w:rsidRPr="00D35CA6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ՀԱՆՐԱՊԵՏՈՒԹՅԱՆ</w:t>
      </w:r>
      <w:r w:rsidRPr="00D35CA6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ab/>
      </w:r>
      <w:r w:rsidRPr="00D35CA6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ab/>
      </w:r>
      <w:r w:rsidRPr="00D35CA6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ab/>
      </w:r>
      <w:r w:rsidRPr="00D35CA6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ab/>
      </w:r>
      <w:r w:rsidRPr="00D35CA6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ab/>
      </w:r>
    </w:p>
    <w:p w14:paraId="214A292F" w14:textId="77777777" w:rsidR="00D35CA6" w:rsidRPr="00D35CA6" w:rsidRDefault="00D35CA6" w:rsidP="00D35CA6">
      <w:pPr>
        <w:ind w:left="539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  <w:r w:rsidRPr="00D35CA6">
        <w:rPr>
          <w:rFonts w:ascii="GHEA Grapalat" w:hAnsi="GHEA Grapalat"/>
          <w:b/>
          <w:bCs w:val="0"/>
          <w:color w:val="auto"/>
          <w:szCs w:val="24"/>
          <w:lang w:val="hy-AM" w:eastAsia="ru-RU"/>
        </w:rPr>
        <w:t xml:space="preserve">                </w:t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ՎԱՐՉԱՊԵՏ</w:t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  <w:t xml:space="preserve">        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Ն</w:t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.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 xml:space="preserve"> ՓԱՇԻՆ</w:t>
      </w:r>
      <w:r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ՅԱՆ</w:t>
      </w:r>
    </w:p>
    <w:p w14:paraId="351AAE0A" w14:textId="77777777" w:rsidR="00D35CA6" w:rsidRPr="00D35CA6" w:rsidRDefault="00D35CA6" w:rsidP="00D35CA6">
      <w:pPr>
        <w:ind w:left="540" w:right="5724"/>
        <w:jc w:val="center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14:paraId="0EB03AA6" w14:textId="58660A88" w:rsidR="006C5DE6" w:rsidRPr="00D35CA6" w:rsidRDefault="00EF35A6" w:rsidP="00EF35A6">
      <w:pPr>
        <w:ind w:left="540" w:right="5724"/>
        <w:jc w:val="both"/>
        <w:rPr>
          <w:rFonts w:ascii="GHEA Grapalat" w:hAnsi="GHEA Grapalat"/>
          <w:bCs w:val="0"/>
          <w:iCs/>
          <w:color w:val="auto"/>
          <w:szCs w:val="24"/>
          <w:lang w:val="hy-AM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 xml:space="preserve">    </w:t>
      </w:r>
      <w:r w:rsidR="00D35CA6"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ք. Եր</w:t>
      </w:r>
      <w:r w:rsidR="00D35CA6" w:rsidRPr="00D35CA6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>և</w:t>
      </w:r>
      <w:r w:rsidR="00D35CA6" w:rsidRPr="00D35CA6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ան</w:t>
      </w:r>
    </w:p>
    <w:sectPr w:rsidR="006C5DE6" w:rsidRPr="00D35CA6" w:rsidSect="00D35CA6">
      <w:pgSz w:w="11906" w:h="16838"/>
      <w:pgMar w:top="426" w:right="707" w:bottom="360" w:left="9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24"/>
    <w:rsid w:val="00064025"/>
    <w:rsid w:val="000B154C"/>
    <w:rsid w:val="000D21A6"/>
    <w:rsid w:val="001750CE"/>
    <w:rsid w:val="00260C93"/>
    <w:rsid w:val="002811F2"/>
    <w:rsid w:val="002912EE"/>
    <w:rsid w:val="002D0E46"/>
    <w:rsid w:val="003D45E5"/>
    <w:rsid w:val="004001C6"/>
    <w:rsid w:val="005845BB"/>
    <w:rsid w:val="00586786"/>
    <w:rsid w:val="00602363"/>
    <w:rsid w:val="00687442"/>
    <w:rsid w:val="006C5DE6"/>
    <w:rsid w:val="009E5E05"/>
    <w:rsid w:val="009E7082"/>
    <w:rsid w:val="00A51434"/>
    <w:rsid w:val="00A827EF"/>
    <w:rsid w:val="00AA3675"/>
    <w:rsid w:val="00C25AB6"/>
    <w:rsid w:val="00C67824"/>
    <w:rsid w:val="00D26FFE"/>
    <w:rsid w:val="00D35CA6"/>
    <w:rsid w:val="00D72108"/>
    <w:rsid w:val="00DD2EEF"/>
    <w:rsid w:val="00E01026"/>
    <w:rsid w:val="00E13922"/>
    <w:rsid w:val="00E51F47"/>
    <w:rsid w:val="00E7629C"/>
    <w:rsid w:val="00E972D3"/>
    <w:rsid w:val="00EA0F28"/>
    <w:rsid w:val="00ED28E2"/>
    <w:rsid w:val="00EF35A6"/>
    <w:rsid w:val="00F64120"/>
    <w:rsid w:val="00F6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A6A4"/>
  <w15:chartTrackingRefBased/>
  <w15:docId w15:val="{A1546FC4-3C81-474D-9FE7-B571032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A6"/>
    <w:pPr>
      <w:spacing w:after="0" w:line="240" w:lineRule="auto"/>
    </w:pPr>
    <w:rPr>
      <w:rFonts w:ascii="Times Armenian" w:eastAsia="Times New Roman" w:hAnsi="Times Armenian" w:cs="Times New Roman"/>
      <w:bCs/>
      <w:color w:val="FF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8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8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8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8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8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8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8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8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8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8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8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824"/>
    <w:pPr>
      <w:spacing w:after="80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8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8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8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8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8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824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uiPriority w:val="20"/>
    <w:qFormat/>
    <w:rsid w:val="00D35CA6"/>
    <w:rPr>
      <w:i/>
      <w:iCs/>
    </w:rPr>
  </w:style>
  <w:style w:type="character" w:customStyle="1" w:styleId="apple-style-span">
    <w:name w:val="apple-style-span"/>
    <w:basedOn w:val="DefaultParagraphFont"/>
    <w:rsid w:val="00D35CA6"/>
  </w:style>
  <w:style w:type="character" w:styleId="Strong">
    <w:name w:val="Strong"/>
    <w:uiPriority w:val="22"/>
    <w:qFormat/>
    <w:rsid w:val="00D35CA6"/>
    <w:rPr>
      <w:b/>
      <w:bCs/>
    </w:rPr>
  </w:style>
  <w:style w:type="paragraph" w:styleId="NoSpacing">
    <w:name w:val="No Spacing"/>
    <w:uiPriority w:val="1"/>
    <w:qFormat/>
    <w:rsid w:val="00D35CA6"/>
    <w:pPr>
      <w:spacing w:after="0" w:line="240" w:lineRule="auto"/>
    </w:pPr>
    <w:rPr>
      <w:rFonts w:ascii="Times Armenian" w:eastAsia="Times New Roman" w:hAnsi="Times Armenian" w:cs="Times New Roman"/>
      <w:bCs/>
      <w:color w:val="FF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irav22</dc:creator>
  <cp:keywords/>
  <dc:description/>
  <cp:lastModifiedBy>irav22</cp:lastModifiedBy>
  <cp:revision>7</cp:revision>
  <dcterms:created xsi:type="dcterms:W3CDTF">2025-08-18T06:48:00Z</dcterms:created>
  <dcterms:modified xsi:type="dcterms:W3CDTF">2025-08-18T07:14:00Z</dcterms:modified>
</cp:coreProperties>
</file>