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73C5" w14:textId="3C0D9C79" w:rsidR="00275D04" w:rsidRDefault="0000167F" w:rsidP="00275D04">
      <w:pPr>
        <w:spacing w:before="0" w:after="120"/>
        <w:ind w:left="0" w:firstLine="0"/>
        <w:jc w:val="center"/>
        <w:rPr>
          <w:rFonts w:ascii="GHEA Grapalat" w:eastAsia="Times New Roman" w:hAnsi="GHEA Grapalat" w:cs="GHEA Mariam"/>
          <w:b/>
          <w:sz w:val="24"/>
          <w:szCs w:val="24"/>
          <w:lang w:val="hy-AM"/>
        </w:rPr>
      </w:pPr>
      <w:r>
        <w:rPr>
          <w:rFonts w:ascii="GHEA Grapalat" w:eastAsia="Times New Roman" w:hAnsi="GHEA Grapalat" w:cs="GHEA Mariam"/>
          <w:b/>
          <w:sz w:val="24"/>
          <w:szCs w:val="24"/>
          <w:lang w:val="hy-AM"/>
        </w:rPr>
        <w:t>ՀԻՄՆԱՎՈՐՈՒՄ</w:t>
      </w:r>
    </w:p>
    <w:p w14:paraId="519EFB89" w14:textId="06CA5704" w:rsidR="0000167F" w:rsidRPr="0097558F" w:rsidRDefault="0000167F" w:rsidP="0000167F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 w:cs="Arial"/>
          <w:b/>
          <w:lang w:val="hy-AM"/>
        </w:rPr>
        <w:t>«</w:t>
      </w:r>
      <w:r w:rsidRPr="0097558F">
        <w:rPr>
          <w:rFonts w:ascii="GHEA Grapalat" w:hAnsi="GHEA Grapalat" w:cs="Arial"/>
          <w:b/>
          <w:lang w:val="hy-AM"/>
        </w:rPr>
        <w:t xml:space="preserve">ՀԱՅԱՍՏԱՆԻ ՀԱՆՐԱՊԵՏՈՒԹՅԱՆ ԿԱՌԱՎԱՐՈՒԹՅԱՆ </w:t>
      </w:r>
      <w:r w:rsidRPr="00FC26DD">
        <w:rPr>
          <w:rFonts w:ascii="GHEA Grapalat" w:hAnsi="GHEA Grapalat"/>
          <w:b/>
          <w:lang w:val="hy-AM"/>
        </w:rPr>
        <w:t>202</w:t>
      </w:r>
      <w:r w:rsidRPr="00DE6D23">
        <w:rPr>
          <w:rFonts w:ascii="GHEA Grapalat" w:hAnsi="GHEA Grapalat"/>
          <w:b/>
          <w:lang w:val="hy-AM"/>
        </w:rPr>
        <w:t>4</w:t>
      </w:r>
      <w:r w:rsidRPr="00FC26DD">
        <w:rPr>
          <w:rFonts w:ascii="GHEA Grapalat" w:hAnsi="GHEA Grapalat"/>
          <w:b/>
          <w:lang w:val="hy-AM"/>
        </w:rPr>
        <w:t xml:space="preserve"> </w:t>
      </w:r>
      <w:r w:rsidRPr="0097558F">
        <w:rPr>
          <w:rFonts w:ascii="GHEA Grapalat" w:hAnsi="GHEA Grapalat" w:cs="Arial"/>
          <w:b/>
          <w:lang w:val="hy-AM"/>
        </w:rPr>
        <w:t xml:space="preserve">ԹՎԱԿԱՆԻ ՄԱՅԻՍԻ 30-Ի </w:t>
      </w:r>
      <w:r>
        <w:rPr>
          <w:rFonts w:ascii="GHEA Grapalat" w:hAnsi="GHEA Grapalat" w:cs="Arial"/>
          <w:b/>
          <w:lang w:val="hy-AM"/>
        </w:rPr>
        <w:t xml:space="preserve"> </w:t>
      </w:r>
      <w:r w:rsidRPr="0097558F">
        <w:rPr>
          <w:rFonts w:ascii="GHEA Grapalat" w:hAnsi="GHEA Grapalat"/>
          <w:b/>
          <w:lang w:val="hy-AM"/>
        </w:rPr>
        <w:t>N 822</w:t>
      </w:r>
      <w:r w:rsidRPr="00FC26DD">
        <w:rPr>
          <w:rFonts w:ascii="GHEA Grapalat" w:hAnsi="GHEA Grapalat"/>
          <w:b/>
          <w:lang w:val="hy-AM"/>
        </w:rPr>
        <w:t>-</w:t>
      </w:r>
      <w:r w:rsidRPr="0097558F">
        <w:rPr>
          <w:rFonts w:ascii="GHEA Grapalat" w:hAnsi="GHEA Grapalat"/>
          <w:b/>
          <w:lang w:val="hy-AM"/>
        </w:rPr>
        <w:t>Ն</w:t>
      </w:r>
      <w:r w:rsidRPr="00FC26DD">
        <w:rPr>
          <w:rFonts w:ascii="GHEA Grapalat" w:hAnsi="GHEA Grapalat"/>
          <w:b/>
          <w:lang w:val="hy-AM"/>
        </w:rPr>
        <w:t xml:space="preserve"> </w:t>
      </w:r>
      <w:r w:rsidRPr="0097558F">
        <w:rPr>
          <w:rFonts w:ascii="GHEA Grapalat" w:hAnsi="GHEA Grapalat" w:cs="Arial"/>
          <w:b/>
          <w:lang w:val="hy-AM"/>
        </w:rPr>
        <w:t>ՈՐՈՇՄԱՆ ՄԵՋ ՓՈՓՈԽՈՒԹՅՈՒՆՆԵՐ ԵՎ ԼՐԱՑՈՒՄ ԿԱՏԱՐԵԼՈՒ ՄԱՍԻՆ</w:t>
      </w:r>
      <w:r>
        <w:rPr>
          <w:rFonts w:ascii="GHEA Grapalat" w:hAnsi="GHEA Grapalat" w:cs="Arial"/>
          <w:b/>
          <w:lang w:val="hy-AM"/>
        </w:rPr>
        <w:t xml:space="preserve">»                      ՀՀ ԿԱՌԱՎԱՐՈՒԹՅԱՆ ՈՐՈՇՄԱՆ ՆԱԽԱԳԾԻ </w:t>
      </w:r>
    </w:p>
    <w:p w14:paraId="2695BA3A" w14:textId="18EDD3D9" w:rsidR="00275D04" w:rsidRPr="00B210AC" w:rsidRDefault="00275D04" w:rsidP="00275D04">
      <w:pPr>
        <w:numPr>
          <w:ilvl w:val="0"/>
          <w:numId w:val="9"/>
        </w:numPr>
        <w:tabs>
          <w:tab w:val="num" w:pos="840"/>
        </w:tabs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Իրավական ակտի անհրաժեշտությունը (նպատակը). </w:t>
      </w:r>
      <w:r w:rsidRPr="00B210AC">
        <w:rPr>
          <w:rFonts w:ascii="GHEA Grapalat" w:eastAsia="Times New Roman" w:hAnsi="GHEA Grapalat" w:cs="Sylfaen"/>
          <w:sz w:val="24"/>
          <w:szCs w:val="24"/>
          <w:lang w:val="hy-AM"/>
        </w:rPr>
        <w:t>Նախագծի նպա</w:t>
      </w:r>
      <w:r w:rsidRPr="00B210AC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տակը 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t>Հայաս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տանի </w:t>
      </w:r>
      <w:r w:rsidR="00456CC7" w:rsidRPr="00B210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Հանրապետության կողմից վավերացված միջազգային պայմանագրերով նախատեսված 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t>հար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կային 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մաքսային 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t>արտոնությունների</w:t>
      </w:r>
      <w:r w:rsidR="000627FA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proofErr w:type="spellStart"/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կիրա</w:t>
      </w:r>
      <w:r w:rsidR="0017140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րկումն</w:t>
      </w:r>
      <w:proofErr w:type="spellEnd"/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ապահով</w:t>
      </w:r>
      <w:r w:rsidR="0017140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ել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 է</w:t>
      </w:r>
      <w:r w:rsidRPr="00B210A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5915F8B8" w14:textId="77777777" w:rsidR="000627FA" w:rsidRPr="00B210AC" w:rsidRDefault="00275D04" w:rsidP="000627FA">
      <w:pPr>
        <w:numPr>
          <w:ilvl w:val="0"/>
          <w:numId w:val="9"/>
        </w:numPr>
        <w:tabs>
          <w:tab w:val="num" w:pos="840"/>
        </w:tabs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խնդիրները.</w:t>
      </w:r>
      <w:r w:rsidRPr="00B210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hy-AM"/>
        </w:rPr>
        <w:t>Չինաս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տանի Ժողովրդական Հանրապետության և Հայաստանի Հանրապետության </w:t>
      </w:r>
      <w:proofErr w:type="spellStart"/>
      <w:r w:rsidR="00DA2D8F" w:rsidRPr="00B210AC">
        <w:rPr>
          <w:rFonts w:ascii="GHEA Grapalat" w:eastAsia="Times New Roman" w:hAnsi="GHEA Grapalat" w:cs="Sylfaen"/>
          <w:sz w:val="24"/>
          <w:szCs w:val="24"/>
          <w:lang w:val="hy-AM"/>
        </w:rPr>
        <w:t>միջև</w:t>
      </w:r>
      <w:proofErr w:type="spellEnd"/>
      <w:r w:rsidR="00DA2D8F" w:rsidRPr="00B210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կնքված՝ 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>Հայաս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տանի Հանրային 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ga"/>
        </w:rPr>
        <w:t>հեռուս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տաըն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կե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րություն» ՓԲԸ-ի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 նոր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 8-րդ տաղավարի կառուցման նախա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>գծի իրականացման պայ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մանագր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ով 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>Չինաստանի կառավարությունը համաձայն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t>ել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 է աջակ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</w:r>
      <w:r w:rsidR="00AB2C84" w:rsidRPr="00B210A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ցել ՀՀ կառավարությանը 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t>Հայաս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տանի Հանրային հեռուս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տաըն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կե</w:t>
      </w:r>
      <w:r w:rsidR="00DA2D8F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րություն»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 ՓԲԸ-ի նոր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 8-րդ տաղավարի (հեռուստաստուդիայի) կառուցման հարցում</w:t>
      </w:r>
      <w:r w:rsidR="000627FA" w:rsidRPr="00B210A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3AF386C8" w14:textId="77777777" w:rsidR="00DA2D8F" w:rsidRPr="00B210AC" w:rsidRDefault="000627FA" w:rsidP="000627FA">
      <w:pPr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2021 թվականի նոյեմբերի 15-ին ստորագրված` «Հայաստանի Հան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րա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պետության կառա</w:t>
      </w:r>
      <w:r w:rsidR="00DA2D8F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</w:t>
      </w:r>
      <w:r w:rsidR="00CF0D3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DA2D8F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րության և Չինաստանի Ժողո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վրդական Հանրապետության կառա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վա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րու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 xml:space="preserve">թյան </w:t>
      </w:r>
      <w:proofErr w:type="spellStart"/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միջև</w:t>
      </w:r>
      <w:proofErr w:type="spellEnd"/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տեխ</w:t>
      </w:r>
      <w:r w:rsidR="00DA2D8F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նի</w:t>
      </w:r>
      <w:r w:rsidR="00DA2D8F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կա</w:t>
      </w:r>
      <w:r w:rsidR="00DA2D8F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CF0D3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տնտեսական համա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գոր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 xml:space="preserve">ծակցության մասին» համաձայնագրի 3-րդ հոդվածի համաձայն՝ </w:t>
      </w:r>
      <w:r w:rsidR="00CF0D3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տեխ</w:t>
      </w:r>
      <w:r w:rsidR="00CF0D3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նիկատնտեսական համագործակցության շրջանակներում հայկական կողմը պար</w:t>
      </w:r>
      <w:r w:rsidR="00CF0D3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տա</w:t>
      </w:r>
      <w:r w:rsidR="00CF0D3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վոր</w:t>
      </w:r>
      <w:r w:rsidR="00CF0D3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վում է ազատել ապրանքները և ծառայությունները հարկերից և մաքսատուրքերից, ինչպես նաև նույն համաձայնագրի շրջանակներում իր վրա է վերցնում պարտադիր ծախսերը</w:t>
      </w:r>
      <w:r w:rsidR="0017140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:</w:t>
      </w:r>
    </w:p>
    <w:p w14:paraId="2B867BA0" w14:textId="77777777" w:rsidR="00275D04" w:rsidRPr="00B210AC" w:rsidRDefault="00DA2D8F" w:rsidP="000627FA">
      <w:pPr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proofErr w:type="spellStart"/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Միևնույն</w:t>
      </w:r>
      <w:proofErr w:type="spellEnd"/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ժամանակ, «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t xml:space="preserve">Հայաստանի Հանրային </w:t>
      </w:r>
      <w:r w:rsidR="006D1886"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t>հեռուս</w:t>
      </w:r>
      <w:r w:rsidR="006D1886"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softHyphen/>
      </w:r>
      <w:r w:rsidR="006D1886"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softHyphen/>
        <w:t>տաըն</w:t>
      </w:r>
      <w:r w:rsidR="006D1886"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softHyphen/>
        <w:t>կե</w:t>
      </w:r>
      <w:r w:rsidR="006D1886"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softHyphen/>
        <w:t>րություն» ՓԲԸ-ի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t xml:space="preserve"> նոր</w:t>
      </w:r>
      <w:r w:rsidR="006D1886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t xml:space="preserve"> 8-րդ տաղավարի կառուցման նախագծի իրականացման պայ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ga"/>
        </w:rPr>
        <w:softHyphen/>
        <w:t>մանագր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10-րդ հոդ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 xml:space="preserve">վածով սահմանված են հարկերի և տուրքերի այն տեսակները, որոնք պայմանագրի իրականացման շրջանակներում հայկական կողմը պարտավորվել է ազատել չինական կողմին: </w:t>
      </w:r>
      <w:r w:rsidR="00275D04" w:rsidRPr="00B210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61418237" w14:textId="77777777" w:rsidR="00275D04" w:rsidRPr="00B210AC" w:rsidRDefault="00275D04" w:rsidP="00275D04">
      <w:pPr>
        <w:autoSpaceDN w:val="0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Խնդիրն այն է, որ 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վերոնշյալ դրույթների </w:t>
      </w:r>
      <w:proofErr w:type="spellStart"/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կիրարկումն</w:t>
      </w:r>
      <w:proofErr w:type="spellEnd"/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ապահովելու նպատակով անհրա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ժեշ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տու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 xml:space="preserve">թյուն է առաջացել </w:t>
      </w:r>
      <w:r w:rsidR="00810C97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սահմանել 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«Հ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>այաստանի Հանրա</w:t>
      </w:r>
      <w:r w:rsidR="006D1886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>յին հեռուստաընկերություն» ՓԲԸ-ի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 xml:space="preserve"> նոր</w:t>
      </w:r>
      <w:r w:rsidR="006D1886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՝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 xml:space="preserve"> 8-րդ տաղա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վարի կառուցման նախագծի իրականացման պայմանագրի շրջանակներում հարկա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յին և մաք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սա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յին արտո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նու</w:t>
      </w:r>
      <w:r w:rsidR="00AB2C84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թյունների կիրառության կարգը</w:t>
      </w:r>
      <w:r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292D50B3" w14:textId="77777777" w:rsidR="00275D04" w:rsidRPr="00B210AC" w:rsidRDefault="00275D04" w:rsidP="00275D04">
      <w:pPr>
        <w:numPr>
          <w:ilvl w:val="0"/>
          <w:numId w:val="9"/>
        </w:numPr>
        <w:tabs>
          <w:tab w:val="num" w:pos="840"/>
        </w:tabs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Առկա խնդիրների առաջարկվող լուծումները. </w:t>
      </w:r>
      <w:r w:rsidRPr="00B210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Նախագծով առաջարկվում է </w:t>
      </w:r>
      <w:r w:rsidR="00810C97" w:rsidRPr="00B210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սահմանել 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hy-AM"/>
        </w:rPr>
        <w:t>«Հ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t>այաստանի Հանրա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ga"/>
        </w:rPr>
        <w:t>յին հեռուստաընկերություն» ՓԲԸ-ի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 նոր</w:t>
      </w:r>
      <w:r w:rsidR="006D1886" w:rsidRPr="00B210AC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t xml:space="preserve"> 8-րդ տաղա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 xml:space="preserve">վարի կառուցման 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lastRenderedPageBreak/>
        <w:t>նախագծի իրականացման պայմանագրի շրջանակներում հարկա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յին և մաք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սա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յին արտո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նու</w:t>
      </w:r>
      <w:r w:rsidR="00F27AA2" w:rsidRPr="00B210AC">
        <w:rPr>
          <w:rFonts w:ascii="GHEA Grapalat" w:eastAsia="Times New Roman" w:hAnsi="GHEA Grapalat" w:cs="Sylfaen"/>
          <w:sz w:val="24"/>
          <w:szCs w:val="24"/>
          <w:lang w:val="ga"/>
        </w:rPr>
        <w:softHyphen/>
        <w:t>թյունների կիրառության կարգը</w:t>
      </w:r>
      <w:r w:rsidR="0017140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:</w:t>
      </w:r>
    </w:p>
    <w:p w14:paraId="4A7D98E7" w14:textId="77777777" w:rsidR="00275D04" w:rsidRPr="00B210AC" w:rsidRDefault="00275D04" w:rsidP="00275D04">
      <w:pPr>
        <w:numPr>
          <w:ilvl w:val="0"/>
          <w:numId w:val="9"/>
        </w:numPr>
        <w:tabs>
          <w:tab w:val="num" w:pos="840"/>
        </w:tabs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Կարգավորման առարկան. 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Նախագծի կարգավորման առարկան </w:t>
      </w:r>
      <w:r w:rsidR="00F27AA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Հայաստանի Հանրա</w:t>
      </w:r>
      <w:r w:rsidR="00F27AA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պե</w:t>
      </w:r>
      <w:r w:rsidR="00F27AA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 xml:space="preserve">տության վավերացրած միջազգային պայմանագրերով նախատեսված հարկային </w:t>
      </w:r>
      <w:r w:rsidR="00810C97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և մաքսային </w:t>
      </w:r>
      <w:r w:rsidR="00F27AA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արտոնու</w:t>
      </w:r>
      <w:r w:rsidR="00F27AA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թյուն</w:t>
      </w:r>
      <w:r w:rsidR="00F27AA2"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ների կիրառության կարգն է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:</w:t>
      </w:r>
    </w:p>
    <w:p w14:paraId="4F5FA065" w14:textId="6BD398DE" w:rsidR="00275D04" w:rsidRPr="00B210AC" w:rsidRDefault="00275D04" w:rsidP="00275D04">
      <w:pPr>
        <w:numPr>
          <w:ilvl w:val="0"/>
          <w:numId w:val="9"/>
        </w:numPr>
        <w:tabs>
          <w:tab w:val="num" w:pos="840"/>
        </w:tabs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B210A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Նախագծի մշակման գործընթացում ներգրավված ինստիտուտները և անձինք. </w:t>
      </w:r>
      <w:r w:rsidRPr="00B210AC">
        <w:rPr>
          <w:rFonts w:ascii="GHEA Grapalat" w:eastAsia="Times New Roman" w:hAnsi="GHEA Grapalat"/>
          <w:sz w:val="24"/>
          <w:szCs w:val="24"/>
          <w:lang w:val="hy-AM" w:eastAsia="ru-RU"/>
        </w:rPr>
        <w:t>Նախա</w:t>
      </w:r>
      <w:r w:rsidRPr="00B210A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Pr="00B210A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գի</w:t>
      </w:r>
      <w:r w:rsidRPr="00B210A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 xml:space="preserve">ծը մշակվել է ՀՀ </w:t>
      </w:r>
      <w:r w:rsidR="005030BE">
        <w:rPr>
          <w:rFonts w:ascii="GHEA Grapalat" w:eastAsia="Times New Roman" w:hAnsi="GHEA Grapalat"/>
          <w:sz w:val="24"/>
          <w:szCs w:val="24"/>
          <w:lang w:val="hy-AM" w:eastAsia="ru-RU"/>
        </w:rPr>
        <w:t>բարձր տեխնոլոգիական արդյունաբերության</w:t>
      </w:r>
      <w:r w:rsidRPr="00B210A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նախարարության </w:t>
      </w:r>
      <w:r w:rsidR="005030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</w:t>
      </w:r>
      <w:r w:rsidR="005030BE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«Հ</w:t>
      </w:r>
      <w:r w:rsidR="005030BE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>այաստանի Հանրային հեռուստաընկերություն» ՓԲԸ</w:t>
      </w:r>
      <w:r w:rsidR="005030BE" w:rsidRPr="00B210A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210AC">
        <w:rPr>
          <w:rFonts w:ascii="GHEA Grapalat" w:eastAsia="Times New Roman" w:hAnsi="GHEA Grapalat"/>
          <w:sz w:val="24"/>
          <w:szCs w:val="24"/>
          <w:lang w:val="hy-AM" w:eastAsia="ru-RU"/>
        </w:rPr>
        <w:t>կող</w:t>
      </w:r>
      <w:r w:rsidRPr="00B210A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Pr="00B210A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մից:</w:t>
      </w:r>
    </w:p>
    <w:p w14:paraId="229931AA" w14:textId="77777777" w:rsidR="00275D04" w:rsidRPr="00B210AC" w:rsidRDefault="00275D04" w:rsidP="00275D04">
      <w:pPr>
        <w:numPr>
          <w:ilvl w:val="0"/>
          <w:numId w:val="9"/>
        </w:numPr>
        <w:tabs>
          <w:tab w:val="num" w:pos="840"/>
        </w:tabs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B210AC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 </w:t>
      </w: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</w:t>
      </w:r>
      <w:r w:rsidRPr="00B210AC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 </w:t>
      </w: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>կիրառման</w:t>
      </w:r>
      <w:r w:rsidRPr="00B210AC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 </w:t>
      </w: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>դեպքում</w:t>
      </w:r>
      <w:r w:rsidRPr="00B210AC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 </w:t>
      </w: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B210AC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 </w:t>
      </w:r>
      <w:r w:rsidRPr="00B210AC">
        <w:rPr>
          <w:rFonts w:ascii="GHEA Grapalat" w:eastAsia="Times New Roman" w:hAnsi="GHEA Grapalat" w:cs="Sylfaen"/>
          <w:b/>
          <w:sz w:val="24"/>
          <w:szCs w:val="24"/>
          <w:lang w:val="hy-AM"/>
        </w:rPr>
        <w:t>արդյունքը</w:t>
      </w:r>
      <w:r w:rsidRPr="00B210AC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. 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Նախագծի ընդունման արդյունքում ակնկալվում է </w:t>
      </w:r>
      <w:r w:rsidR="00810C97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սահմանել 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«Հ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>այաստանի Հանրա</w:t>
      </w:r>
      <w:r w:rsidR="006D1886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>յին հեռուստաընկերություն» ՓԲԸ-ի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 xml:space="preserve"> նոր</w:t>
      </w:r>
      <w:r w:rsidR="006D1886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՝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t xml:space="preserve"> 8-րդ տաղա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վարի կառուցման նախագծի իրականացման պայմանագրի շրջանակներում հարկա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յին և մաք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սա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յին արտո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նու</w:t>
      </w:r>
      <w:r w:rsidR="00F27AA2" w:rsidRPr="00B210A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ga" w:eastAsia="ru-RU"/>
        </w:rPr>
        <w:softHyphen/>
        <w:t>թյունների կիրառության կարգը</w:t>
      </w:r>
      <w:r w:rsidRPr="00B210A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:</w:t>
      </w:r>
    </w:p>
    <w:p w14:paraId="6A12FA9B" w14:textId="77777777" w:rsidR="00275D04" w:rsidRPr="00B210AC" w:rsidRDefault="00275D04" w:rsidP="00275D04">
      <w:pPr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t>Նախագծի ընդունումը լրացուցիչ ֆինանսական միջոցների անհրա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ժեշ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տու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թյուն չի պահան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 xml:space="preserve">ջում, իսկ դրա </w:t>
      </w:r>
      <w:proofErr w:type="spellStart"/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t>ընդուն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մամբ</w:t>
      </w:r>
      <w:proofErr w:type="spellEnd"/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պայմանավորված՝ պե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տա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կան բյուջեի եկա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մուտ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ների էական նվա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զե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ցում կամ ծախ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սերի ավելա</w:t>
      </w:r>
      <w:r w:rsidRPr="00B210AC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ցում տեղի չի ունենա:</w:t>
      </w:r>
    </w:p>
    <w:p w14:paraId="752500D2" w14:textId="77777777" w:rsidR="00275D04" w:rsidRPr="00B210AC" w:rsidRDefault="00275D04" w:rsidP="00275D04">
      <w:pPr>
        <w:numPr>
          <w:ilvl w:val="0"/>
          <w:numId w:val="9"/>
        </w:numPr>
        <w:tabs>
          <w:tab w:val="num" w:pos="840"/>
        </w:tabs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B210A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Կապը ռազմավարական փաստաթղթերի հետ. Հայաստանի վերափոխման ռազ</w:t>
      </w:r>
      <w:r w:rsidRPr="00B210A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softHyphen/>
        <w:t>մա</w:t>
      </w:r>
      <w:r w:rsidRPr="00B210A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softHyphen/>
        <w:t>վա</w:t>
      </w:r>
      <w:r w:rsidRPr="00B210A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softHyphen/>
        <w:t xml:space="preserve">րություն 2050, Կառավարության 2021-2026թթ. ծրագիր, ոլորտային և/կամ այլ </w:t>
      </w:r>
      <w:proofErr w:type="spellStart"/>
      <w:r w:rsidRPr="00B210A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ռազ</w:t>
      </w:r>
      <w:r w:rsidRPr="00B210A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softHyphen/>
        <w:t>մա</w:t>
      </w:r>
      <w:r w:rsidRPr="00B210A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softHyphen/>
        <w:t>վա</w:t>
      </w:r>
      <w:r w:rsidRPr="00B210AC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softHyphen/>
        <w:t>րություններ</w:t>
      </w:r>
      <w:proofErr w:type="spellEnd"/>
      <w:r w:rsidRPr="00B210AC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 w:eastAsia="ru-RU"/>
        </w:rPr>
        <w:t>․</w:t>
      </w:r>
    </w:p>
    <w:p w14:paraId="279D6370" w14:textId="77777777" w:rsidR="00522EBA" w:rsidRPr="00B210AC" w:rsidRDefault="00275D04" w:rsidP="009025BD">
      <w:pPr>
        <w:autoSpaceDN w:val="0"/>
        <w:spacing w:before="0" w:after="0" w:line="360" w:lineRule="auto"/>
        <w:ind w:left="-14" w:firstLine="581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Նախագիծը բխում է Կառավարության 2021-2026 թվականների ծրագրի 6.8-րդ «Հարկա</w:t>
      </w:r>
      <w:r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>բյու</w:t>
      </w:r>
      <w:r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 xml:space="preserve">ջետային քաղաքականություն» մասով սահմանված քաղաքականության ուղղություններից, ըստ որի </w:t>
      </w:r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Կառավարությունը շարունակելու է խորացնել համագործակցությունը Հայաստանի զար</w:t>
      </w:r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>գացման բոլոր գործընկերների (դոնորների), այդ թվում՝ Արժույթի միջազգային հիմ</w:t>
      </w:r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>նա</w:t>
      </w:r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>դրամի, Համաշխարհային բանկի, Ասիական զարգացման բանկի, Վերակառուցման և զար</w:t>
      </w:r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>գաց</w:t>
      </w:r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 xml:space="preserve">ման </w:t>
      </w:r>
      <w:proofErr w:type="spellStart"/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եվրոպական</w:t>
      </w:r>
      <w:proofErr w:type="spellEnd"/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բանկի, </w:t>
      </w:r>
      <w:proofErr w:type="spellStart"/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Եվրոպական</w:t>
      </w:r>
      <w:proofErr w:type="spellEnd"/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ներդրումային բանկի և </w:t>
      </w:r>
      <w:proofErr w:type="spellStart"/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Եվրասիական</w:t>
      </w:r>
      <w:proofErr w:type="spellEnd"/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զարգացման բանկի հետ՝ հիմք ընդունելով համատեղ մշակված և հաստատված համագործակցության ծրագ</w:t>
      </w:r>
      <w:r w:rsidR="009025BD"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>րերը</w:t>
      </w:r>
      <w:r w:rsidRPr="00B210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sectPr w:rsidR="00522EBA" w:rsidRPr="00B210AC" w:rsidSect="0000167F">
      <w:pgSz w:w="12240" w:h="15840"/>
      <w:pgMar w:top="810" w:right="567" w:bottom="4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B167CE2"/>
    <w:multiLevelType w:val="hybridMultilevel"/>
    <w:tmpl w:val="1FA43F96"/>
    <w:lvl w:ilvl="0" w:tplc="AA02A554">
      <w:start w:val="9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5C9"/>
    <w:multiLevelType w:val="hybridMultilevel"/>
    <w:tmpl w:val="156AF6E4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5C322F79"/>
    <w:multiLevelType w:val="hybridMultilevel"/>
    <w:tmpl w:val="CD5E4D7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F2F89"/>
    <w:multiLevelType w:val="hybridMultilevel"/>
    <w:tmpl w:val="EEE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7" w15:restartNumberingAfterBreak="0">
    <w:nsid w:val="7DBD096F"/>
    <w:multiLevelType w:val="hybridMultilevel"/>
    <w:tmpl w:val="941CA0EC"/>
    <w:lvl w:ilvl="0" w:tplc="109E052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3D"/>
    <w:rsid w:val="0000167F"/>
    <w:rsid w:val="0002673A"/>
    <w:rsid w:val="000351B9"/>
    <w:rsid w:val="00037741"/>
    <w:rsid w:val="00060E70"/>
    <w:rsid w:val="000626E4"/>
    <w:rsid w:val="000627FA"/>
    <w:rsid w:val="0006339F"/>
    <w:rsid w:val="0007160B"/>
    <w:rsid w:val="000812F9"/>
    <w:rsid w:val="000846BD"/>
    <w:rsid w:val="000A6B12"/>
    <w:rsid w:val="000B2228"/>
    <w:rsid w:val="000B7CD8"/>
    <w:rsid w:val="000C3745"/>
    <w:rsid w:val="000C39AE"/>
    <w:rsid w:val="000E0A76"/>
    <w:rsid w:val="000F6DF8"/>
    <w:rsid w:val="00104BC6"/>
    <w:rsid w:val="001275CB"/>
    <w:rsid w:val="001313B7"/>
    <w:rsid w:val="00132581"/>
    <w:rsid w:val="00145F93"/>
    <w:rsid w:val="00164293"/>
    <w:rsid w:val="0016445E"/>
    <w:rsid w:val="00167A43"/>
    <w:rsid w:val="00171402"/>
    <w:rsid w:val="00177C34"/>
    <w:rsid w:val="00193B6F"/>
    <w:rsid w:val="001A3386"/>
    <w:rsid w:val="001C2F02"/>
    <w:rsid w:val="001E0E2F"/>
    <w:rsid w:val="001F65B3"/>
    <w:rsid w:val="002026ED"/>
    <w:rsid w:val="002138FE"/>
    <w:rsid w:val="00216DD7"/>
    <w:rsid w:val="002171D4"/>
    <w:rsid w:val="002217F3"/>
    <w:rsid w:val="00242A7E"/>
    <w:rsid w:val="00255AC8"/>
    <w:rsid w:val="00256D53"/>
    <w:rsid w:val="0026482A"/>
    <w:rsid w:val="00267A4C"/>
    <w:rsid w:val="00274E60"/>
    <w:rsid w:val="00275D04"/>
    <w:rsid w:val="0027616F"/>
    <w:rsid w:val="00276295"/>
    <w:rsid w:val="0028048A"/>
    <w:rsid w:val="002943AE"/>
    <w:rsid w:val="002A0FB6"/>
    <w:rsid w:val="002C5BD2"/>
    <w:rsid w:val="002D0124"/>
    <w:rsid w:val="002E7928"/>
    <w:rsid w:val="002F421D"/>
    <w:rsid w:val="00303B98"/>
    <w:rsid w:val="00326CBE"/>
    <w:rsid w:val="00337C32"/>
    <w:rsid w:val="00341F01"/>
    <w:rsid w:val="00343B7E"/>
    <w:rsid w:val="00352E30"/>
    <w:rsid w:val="00380713"/>
    <w:rsid w:val="003D072D"/>
    <w:rsid w:val="003D1FD7"/>
    <w:rsid w:val="003D2FB4"/>
    <w:rsid w:val="003E5ADA"/>
    <w:rsid w:val="003F26D4"/>
    <w:rsid w:val="00407431"/>
    <w:rsid w:val="00441502"/>
    <w:rsid w:val="00444327"/>
    <w:rsid w:val="00456CC7"/>
    <w:rsid w:val="004624B0"/>
    <w:rsid w:val="00467D3F"/>
    <w:rsid w:val="00476AC8"/>
    <w:rsid w:val="004A1AF5"/>
    <w:rsid w:val="004A7358"/>
    <w:rsid w:val="004A77A6"/>
    <w:rsid w:val="004C4EEF"/>
    <w:rsid w:val="004C6E12"/>
    <w:rsid w:val="004D2DAA"/>
    <w:rsid w:val="004E2A6C"/>
    <w:rsid w:val="004E6C7D"/>
    <w:rsid w:val="005020E4"/>
    <w:rsid w:val="005029AE"/>
    <w:rsid w:val="005030BE"/>
    <w:rsid w:val="00515B35"/>
    <w:rsid w:val="00522EBA"/>
    <w:rsid w:val="00543A06"/>
    <w:rsid w:val="00561388"/>
    <w:rsid w:val="00583993"/>
    <w:rsid w:val="00591A12"/>
    <w:rsid w:val="005A1600"/>
    <w:rsid w:val="005A50F5"/>
    <w:rsid w:val="005C0259"/>
    <w:rsid w:val="005C5CE8"/>
    <w:rsid w:val="005E6117"/>
    <w:rsid w:val="00607BD7"/>
    <w:rsid w:val="006272D7"/>
    <w:rsid w:val="00631915"/>
    <w:rsid w:val="00634B3A"/>
    <w:rsid w:val="00652057"/>
    <w:rsid w:val="00655DA3"/>
    <w:rsid w:val="0067508D"/>
    <w:rsid w:val="006801E4"/>
    <w:rsid w:val="00687D8C"/>
    <w:rsid w:val="006956FF"/>
    <w:rsid w:val="006B3E99"/>
    <w:rsid w:val="006B6F1A"/>
    <w:rsid w:val="006D1886"/>
    <w:rsid w:val="006D59E0"/>
    <w:rsid w:val="006E15BC"/>
    <w:rsid w:val="006E1EE4"/>
    <w:rsid w:val="006E2B18"/>
    <w:rsid w:val="006E42ED"/>
    <w:rsid w:val="006F1CA9"/>
    <w:rsid w:val="00704194"/>
    <w:rsid w:val="00706713"/>
    <w:rsid w:val="00711E59"/>
    <w:rsid w:val="00715D0A"/>
    <w:rsid w:val="00721787"/>
    <w:rsid w:val="00740C4C"/>
    <w:rsid w:val="00747685"/>
    <w:rsid w:val="00754494"/>
    <w:rsid w:val="007733E9"/>
    <w:rsid w:val="007972AE"/>
    <w:rsid w:val="007A3837"/>
    <w:rsid w:val="007B173A"/>
    <w:rsid w:val="007B3016"/>
    <w:rsid w:val="007B5A96"/>
    <w:rsid w:val="007C5942"/>
    <w:rsid w:val="007E2CB0"/>
    <w:rsid w:val="007F5FC4"/>
    <w:rsid w:val="00810C97"/>
    <w:rsid w:val="00823C0C"/>
    <w:rsid w:val="00825D8B"/>
    <w:rsid w:val="0083612D"/>
    <w:rsid w:val="00850F3A"/>
    <w:rsid w:val="00855FE8"/>
    <w:rsid w:val="00856A0A"/>
    <w:rsid w:val="0085766F"/>
    <w:rsid w:val="008A0F40"/>
    <w:rsid w:val="008A7AA8"/>
    <w:rsid w:val="008B15AD"/>
    <w:rsid w:val="008B2807"/>
    <w:rsid w:val="008C2F6B"/>
    <w:rsid w:val="008C4C3B"/>
    <w:rsid w:val="008C7782"/>
    <w:rsid w:val="008D00C4"/>
    <w:rsid w:val="008D3F2F"/>
    <w:rsid w:val="008E4AF5"/>
    <w:rsid w:val="008E60D2"/>
    <w:rsid w:val="008F4D22"/>
    <w:rsid w:val="008F4F3E"/>
    <w:rsid w:val="008F6A82"/>
    <w:rsid w:val="008F6E92"/>
    <w:rsid w:val="008F7AFC"/>
    <w:rsid w:val="009025BD"/>
    <w:rsid w:val="00911ACA"/>
    <w:rsid w:val="009259F6"/>
    <w:rsid w:val="00926BDB"/>
    <w:rsid w:val="00926EF5"/>
    <w:rsid w:val="00933920"/>
    <w:rsid w:val="00944217"/>
    <w:rsid w:val="009449DB"/>
    <w:rsid w:val="00945F80"/>
    <w:rsid w:val="00956506"/>
    <w:rsid w:val="009578C8"/>
    <w:rsid w:val="009624F7"/>
    <w:rsid w:val="0096629B"/>
    <w:rsid w:val="00976C5E"/>
    <w:rsid w:val="00992BD9"/>
    <w:rsid w:val="009A1736"/>
    <w:rsid w:val="009C1681"/>
    <w:rsid w:val="009C6544"/>
    <w:rsid w:val="009F4069"/>
    <w:rsid w:val="00A0031E"/>
    <w:rsid w:val="00A0285A"/>
    <w:rsid w:val="00A06423"/>
    <w:rsid w:val="00A2645C"/>
    <w:rsid w:val="00A32A9A"/>
    <w:rsid w:val="00A3494D"/>
    <w:rsid w:val="00A745E2"/>
    <w:rsid w:val="00A759F5"/>
    <w:rsid w:val="00A81217"/>
    <w:rsid w:val="00AA7F64"/>
    <w:rsid w:val="00AB2C84"/>
    <w:rsid w:val="00AD2469"/>
    <w:rsid w:val="00AD3965"/>
    <w:rsid w:val="00AD46AD"/>
    <w:rsid w:val="00AD6CE5"/>
    <w:rsid w:val="00AE3F69"/>
    <w:rsid w:val="00B1243A"/>
    <w:rsid w:val="00B210AC"/>
    <w:rsid w:val="00B2405D"/>
    <w:rsid w:val="00B36B6C"/>
    <w:rsid w:val="00B5177A"/>
    <w:rsid w:val="00B633DE"/>
    <w:rsid w:val="00B67988"/>
    <w:rsid w:val="00B7357B"/>
    <w:rsid w:val="00BA1C2B"/>
    <w:rsid w:val="00BA49BF"/>
    <w:rsid w:val="00BA744E"/>
    <w:rsid w:val="00BC0FD6"/>
    <w:rsid w:val="00C12FF8"/>
    <w:rsid w:val="00C21382"/>
    <w:rsid w:val="00C23ED3"/>
    <w:rsid w:val="00C26E99"/>
    <w:rsid w:val="00C37404"/>
    <w:rsid w:val="00C47971"/>
    <w:rsid w:val="00C532D0"/>
    <w:rsid w:val="00C70D75"/>
    <w:rsid w:val="00C73F6E"/>
    <w:rsid w:val="00CB62B3"/>
    <w:rsid w:val="00CC1B67"/>
    <w:rsid w:val="00CC2AC6"/>
    <w:rsid w:val="00CE15E5"/>
    <w:rsid w:val="00CE5A7E"/>
    <w:rsid w:val="00CE7A9B"/>
    <w:rsid w:val="00CF0D32"/>
    <w:rsid w:val="00D01285"/>
    <w:rsid w:val="00D13B61"/>
    <w:rsid w:val="00D24E06"/>
    <w:rsid w:val="00D33776"/>
    <w:rsid w:val="00D55FA5"/>
    <w:rsid w:val="00D64CAD"/>
    <w:rsid w:val="00D841EB"/>
    <w:rsid w:val="00D87AD8"/>
    <w:rsid w:val="00DA2D8F"/>
    <w:rsid w:val="00DA34C4"/>
    <w:rsid w:val="00DA49FE"/>
    <w:rsid w:val="00DA513F"/>
    <w:rsid w:val="00DD1AAB"/>
    <w:rsid w:val="00DE6B67"/>
    <w:rsid w:val="00DF2D46"/>
    <w:rsid w:val="00E10AF1"/>
    <w:rsid w:val="00E206E1"/>
    <w:rsid w:val="00E2799E"/>
    <w:rsid w:val="00E46AAF"/>
    <w:rsid w:val="00E47661"/>
    <w:rsid w:val="00E478C4"/>
    <w:rsid w:val="00E5099E"/>
    <w:rsid w:val="00E60A3D"/>
    <w:rsid w:val="00E7731C"/>
    <w:rsid w:val="00E9393F"/>
    <w:rsid w:val="00E950F0"/>
    <w:rsid w:val="00EB55B6"/>
    <w:rsid w:val="00EC2370"/>
    <w:rsid w:val="00EC7F4B"/>
    <w:rsid w:val="00EE0D1C"/>
    <w:rsid w:val="00F05DF0"/>
    <w:rsid w:val="00F1638F"/>
    <w:rsid w:val="00F275E5"/>
    <w:rsid w:val="00F27AA2"/>
    <w:rsid w:val="00F4385D"/>
    <w:rsid w:val="00F43F79"/>
    <w:rsid w:val="00F812F5"/>
    <w:rsid w:val="00F81356"/>
    <w:rsid w:val="00F83233"/>
    <w:rsid w:val="00F8376D"/>
    <w:rsid w:val="00F864DA"/>
    <w:rsid w:val="00FA1DC6"/>
    <w:rsid w:val="00FA5210"/>
    <w:rsid w:val="00FB4858"/>
    <w:rsid w:val="00FC5282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D0DE"/>
  <w15:docId w15:val="{110F621A-869D-4EB1-8801-54A38D29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DF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0F6DF8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2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8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A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522EB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522EBA"/>
    <w:pPr>
      <w:spacing w:before="0" w:after="120"/>
      <w:ind w:left="0" w:firstLine="0"/>
    </w:pPr>
    <w:rPr>
      <w:rFonts w:asciiTheme="minorHAnsi" w:eastAsiaTheme="minorHAnsi" w:hAnsiTheme="minorHAnsi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522EB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6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Santrosyan1</dc:creator>
  <cp:keywords>https:/mul2-mtc.gov.am/tasks/1166495/oneclick?token=58c228168439faacd7dd9cebe98b4bfa</cp:keywords>
  <dc:description/>
  <cp:lastModifiedBy>Lilit Harutyunyan</cp:lastModifiedBy>
  <cp:revision>2</cp:revision>
  <cp:lastPrinted>2020-08-19T06:05:00Z</cp:lastPrinted>
  <dcterms:created xsi:type="dcterms:W3CDTF">2025-02-06T09:40:00Z</dcterms:created>
  <dcterms:modified xsi:type="dcterms:W3CDTF">2025-02-06T09:40:00Z</dcterms:modified>
</cp:coreProperties>
</file>