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FA" w:rsidRDefault="00BE33FA" w:rsidP="00F65B49">
      <w:pPr>
        <w:suppressAutoHyphens/>
        <w:spacing w:line="360" w:lineRule="auto"/>
        <w:ind w:firstLine="709"/>
        <w:jc w:val="center"/>
        <w:rPr>
          <w:rFonts w:ascii="GHEA Grapalat" w:eastAsia="GHEA Grapalat" w:hAnsi="GHEA Grapalat" w:cs="GHEA Grapalat"/>
          <w:b/>
          <w:lang w:val="en-US"/>
        </w:rPr>
      </w:pPr>
      <w:r w:rsidRPr="00227D14">
        <w:rPr>
          <w:rFonts w:ascii="GHEA Grapalat" w:eastAsia="GHEA Grapalat" w:hAnsi="GHEA Grapalat" w:cs="GHEA Grapalat"/>
          <w:b/>
          <w:lang w:val="hy-AM"/>
        </w:rPr>
        <w:t>ՀԻՄՆԱՎՈՐՈՒՄ</w:t>
      </w:r>
    </w:p>
    <w:p w:rsidR="00F02943" w:rsidRPr="00DD4C95" w:rsidRDefault="00F02943" w:rsidP="00F02943">
      <w:pPr>
        <w:jc w:val="center"/>
        <w:rPr>
          <w:rFonts w:ascii="GHEA Grapalat" w:hAnsi="GHEA Grapalat"/>
          <w:b/>
          <w:shd w:val="clear" w:color="auto" w:fill="FFFFFF"/>
          <w:lang w:val="en-US"/>
        </w:rPr>
      </w:pPr>
      <w:r w:rsidRPr="00A22FCC">
        <w:rPr>
          <w:rFonts w:ascii="GHEA Grapalat" w:hAnsi="GHEA Grapalat" w:cs="Calibri"/>
          <w:b/>
          <w:shd w:val="clear" w:color="auto" w:fill="FFFFFF"/>
          <w:lang w:val="hy-AM"/>
        </w:rPr>
        <w:t>«</w:t>
      </w:r>
      <w:r w:rsidRPr="00A22FCC">
        <w:rPr>
          <w:rFonts w:ascii="GHEA Grapalat" w:hAnsi="GHEA Grapalat" w:cs="Calibri"/>
          <w:b/>
          <w:bCs/>
          <w:shd w:val="clear" w:color="auto" w:fill="FFFFFF"/>
          <w:lang w:val="hy-AM"/>
        </w:rPr>
        <w:t>2025 ԹՎԱԿԱՆԻ ԸՆԹԱՑՔՈՒՄ ՍԵՎԱՆԱ ԼՃՈՒՄ ՁԿԱՆ ԵՎ  ԽԵՑԳԵՏՆԻ ԱՐԴՅՈՒՆԱԳՈՐԾԱԿԱՆ ՈՐՍԻ ՉԱՓԱՔԱՆԱԿՆԵՐԸ ԵՎ ԺԱՄԿԵՏՆԵՐԸ, ԱՐԴՅՈՒՆԱԳՈՐԾԱԿԱՆ ՈՐՍԻ ԿԱԶՄԱԿԵՐՊՄԱՆ ՊԱՅՄԱՆՆԵՐՆ ՈՒ ՊԱՀԱՆՋՆԵՐԸ</w:t>
      </w:r>
      <w:r w:rsidRPr="00A22FCC">
        <w:rPr>
          <w:rFonts w:ascii="GHEA Grapalat" w:hAnsi="GHEA Grapalat" w:cs="Calibri"/>
          <w:b/>
          <w:shd w:val="clear" w:color="auto" w:fill="FFFFFF"/>
          <w:lang w:val="hy-AM"/>
        </w:rPr>
        <w:t xml:space="preserve"> ՍԱՀՄԱՆԵԼՈՒ ՄԱՍԻՆ»</w:t>
      </w:r>
      <w:r w:rsidRPr="00A22FCC">
        <w:rPr>
          <w:rFonts w:ascii="GHEA Grapalat" w:hAnsi="GHEA Grapalat" w:cs="Calibri"/>
          <w:b/>
          <w:shd w:val="clear" w:color="auto" w:fill="FFFFFF"/>
          <w:lang w:val="en-US"/>
        </w:rPr>
        <w:t xml:space="preserve"> </w:t>
      </w:r>
      <w:r w:rsidR="00BB3252" w:rsidRPr="00DD4C95">
        <w:rPr>
          <w:rFonts w:ascii="GHEA Grapalat" w:hAnsi="GHEA Grapalat"/>
          <w:b/>
          <w:shd w:val="clear" w:color="auto" w:fill="FFFFFF"/>
          <w:lang w:val="en-US"/>
        </w:rPr>
        <w:t>ԿԱՌԱՎԱՐՈՒԹՅԱՆ</w:t>
      </w:r>
      <w:r w:rsidRPr="00DD4C95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="00CA46DB" w:rsidRPr="00DD4C95">
        <w:rPr>
          <w:rFonts w:ascii="GHEA Grapalat" w:hAnsi="GHEA Grapalat"/>
          <w:b/>
          <w:shd w:val="clear" w:color="auto" w:fill="FFFFFF"/>
          <w:lang w:val="en-US"/>
        </w:rPr>
        <w:t>ՈՐՈՇՄԱՆ</w:t>
      </w:r>
      <w:r w:rsidR="00CA46DB" w:rsidRPr="00DD4C95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DD4C95">
        <w:rPr>
          <w:rFonts w:ascii="GHEA Grapalat" w:hAnsi="GHEA Grapalat"/>
          <w:b/>
          <w:shd w:val="clear" w:color="auto" w:fill="FFFFFF"/>
          <w:lang w:val="hy-AM"/>
        </w:rPr>
        <w:t xml:space="preserve">ՆԱԽԱԳԾԻ </w:t>
      </w:r>
      <w:r w:rsidR="00BB3252" w:rsidRPr="00DD4C95">
        <w:rPr>
          <w:rFonts w:ascii="GHEA Grapalat" w:hAnsi="GHEA Grapalat"/>
          <w:b/>
          <w:shd w:val="clear" w:color="auto" w:fill="FFFFFF"/>
          <w:lang w:val="en-US"/>
        </w:rPr>
        <w:t>ԸՆԴՈՒՆՄԱՆ</w:t>
      </w:r>
    </w:p>
    <w:p w:rsidR="00F02943" w:rsidRPr="00F02943" w:rsidRDefault="00F02943" w:rsidP="00F02943">
      <w:pPr>
        <w:spacing w:line="360" w:lineRule="auto"/>
        <w:jc w:val="center"/>
        <w:rPr>
          <w:rFonts w:ascii="GHEA Grapalat" w:hAnsi="GHEA Grapalat" w:cs="Calibri"/>
          <w:b/>
          <w:shd w:val="clear" w:color="auto" w:fill="FFFFFF"/>
          <w:lang w:val="en-US"/>
        </w:rPr>
      </w:pPr>
    </w:p>
    <w:p w:rsidR="00BE33FA" w:rsidRPr="00227D14" w:rsidRDefault="00BE33FA" w:rsidP="00F65B49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suppressAutoHyphens/>
        <w:spacing w:after="0" w:line="360" w:lineRule="auto"/>
        <w:ind w:left="0"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Ընթացիկ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իրավիճակը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և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իրավական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ակտի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ընդունման</w:t>
      </w:r>
      <w:r w:rsidRPr="00227D14"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hAnsi="GHEA Grapalat" w:cs="Calibri"/>
          <w:b/>
          <w:i/>
          <w:sz w:val="24"/>
          <w:szCs w:val="24"/>
          <w:lang w:val="hy-AM"/>
        </w:rPr>
        <w:t>անհրաժեշտությունը</w:t>
      </w:r>
    </w:p>
    <w:p w:rsidR="00BE33FA" w:rsidRDefault="007F6563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Calibri"/>
          <w:shd w:val="clear" w:color="auto" w:fill="FFFFFF"/>
          <w:lang w:val="en-US"/>
        </w:rPr>
      </w:pPr>
      <w:r w:rsidRPr="00C86EBF">
        <w:rPr>
          <w:rFonts w:ascii="GHEA Grapalat" w:hAnsi="GHEA Grapalat" w:cs="Calibri"/>
          <w:shd w:val="clear" w:color="auto" w:fill="FFFFFF"/>
          <w:lang w:val="hy-AM"/>
        </w:rPr>
        <w:t>Հայաստանի</w:t>
      </w:r>
      <w:r w:rsidRPr="00C86EB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86EBF">
        <w:rPr>
          <w:rFonts w:ascii="GHEA Grapalat" w:hAnsi="GHEA Grapalat" w:cs="Calibri"/>
          <w:shd w:val="clear" w:color="auto" w:fill="FFFFFF"/>
          <w:lang w:val="hy-AM"/>
        </w:rPr>
        <w:t>Հանրապետության</w:t>
      </w:r>
      <w:r w:rsidRPr="00C86EBF">
        <w:rPr>
          <w:rFonts w:ascii="GHEA Grapalat" w:eastAsia="GHEA Grapalat" w:hAnsi="GHEA Grapalat" w:cs="GHEA Grapalat"/>
          <w:shd w:val="clear" w:color="auto" w:fill="FFFFFF"/>
          <w:lang w:val="hy-AM"/>
        </w:rPr>
        <w:t xml:space="preserve"> </w:t>
      </w:r>
      <w:r w:rsidRPr="00C86EBF">
        <w:rPr>
          <w:rFonts w:ascii="GHEA Grapalat" w:hAnsi="GHEA Grapalat" w:cs="Calibri"/>
          <w:shd w:val="clear" w:color="auto" w:fill="FFFFFF"/>
          <w:lang w:val="hy-AM"/>
        </w:rPr>
        <w:t>կառավարության</w:t>
      </w:r>
      <w:r w:rsidR="00B9560C">
        <w:rPr>
          <w:rFonts w:ascii="GHEA Grapalat" w:eastAsia="GHEA Grapalat" w:hAnsi="GHEA Grapalat" w:cs="GHEA Grapalat"/>
          <w:shd w:val="clear" w:color="auto" w:fill="FFFFFF"/>
          <w:lang w:val="en-US"/>
        </w:rPr>
        <w:t xml:space="preserve"> 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>«</w:t>
      </w:r>
      <w:r w:rsidR="00B9560C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2025 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թվականի ընթացքում </w:t>
      </w:r>
      <w:proofErr w:type="spellStart"/>
      <w:r w:rsidR="00C0585B">
        <w:rPr>
          <w:rFonts w:ascii="GHEA Grapalat" w:hAnsi="GHEA Grapalat" w:cs="Calibri"/>
          <w:bCs/>
          <w:shd w:val="clear" w:color="auto" w:fill="FFFFFF"/>
          <w:lang w:val="en-US"/>
        </w:rPr>
        <w:t>Սև</w:t>
      </w:r>
      <w:proofErr w:type="spellEnd"/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en-US"/>
        </w:rPr>
        <w:t>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 խեցգետնի արդյունագործական որսի չափաքանակները 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en-US"/>
        </w:rPr>
        <w:t>և</w:t>
      </w:r>
      <w:r w:rsidR="001B0A2B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 xml:space="preserve"> </w:t>
      </w:r>
      <w:r w:rsidR="001B0A2B" w:rsidRPr="001B0A2B">
        <w:rPr>
          <w:rFonts w:ascii="GHEA Grapalat" w:hAnsi="GHEA Grapalat" w:cs="Calibri"/>
          <w:shd w:val="clear" w:color="auto" w:fill="FFFFFF"/>
          <w:lang w:val="hy-AM"/>
        </w:rPr>
        <w:t>սահմանելու մասին</w:t>
      </w:r>
      <w:r w:rsidR="00B9560C" w:rsidRPr="001B0A2B">
        <w:rPr>
          <w:rFonts w:ascii="GHEA Grapalat" w:hAnsi="GHEA Grapalat" w:cs="Calibri"/>
          <w:shd w:val="clear" w:color="auto" w:fill="FFFFFF"/>
          <w:lang w:val="hy-AM"/>
        </w:rPr>
        <w:t>»</w:t>
      </w:r>
      <w:r w:rsidR="008F0B39">
        <w:rPr>
          <w:rFonts w:ascii="GHEA Grapalat" w:hAnsi="GHEA Grapalat" w:cs="Calibri"/>
          <w:shd w:val="clear" w:color="auto" w:fill="FFFFFF"/>
          <w:lang w:val="en-US"/>
        </w:rPr>
        <w:t xml:space="preserve"> </w:t>
      </w:r>
      <w:proofErr w:type="spellStart"/>
      <w:r w:rsidR="008F0B39">
        <w:rPr>
          <w:rFonts w:ascii="GHEA Grapalat" w:hAnsi="GHEA Grapalat" w:cs="Calibri"/>
          <w:shd w:val="clear" w:color="auto" w:fill="FFFFFF"/>
          <w:lang w:val="en-US"/>
        </w:rPr>
        <w:t>որոշման</w:t>
      </w:r>
      <w:proofErr w:type="spellEnd"/>
      <w:r w:rsidR="008F0B39">
        <w:rPr>
          <w:rFonts w:ascii="GHEA Grapalat" w:hAnsi="GHEA Grapalat" w:cs="Calibri"/>
          <w:shd w:val="clear" w:color="auto" w:fill="FFFFFF"/>
          <w:lang w:val="en-US"/>
        </w:rPr>
        <w:t xml:space="preserve"> </w:t>
      </w:r>
      <w:proofErr w:type="spellStart"/>
      <w:r w:rsidR="008F0B39">
        <w:rPr>
          <w:rFonts w:ascii="GHEA Grapalat" w:hAnsi="GHEA Grapalat" w:cs="Calibri"/>
          <w:shd w:val="clear" w:color="auto" w:fill="FFFFFF"/>
          <w:lang w:val="en-US"/>
        </w:rPr>
        <w:t>նախագծի</w:t>
      </w:r>
      <w:proofErr w:type="spellEnd"/>
      <w:r w:rsidR="00BE33FA" w:rsidRPr="00227D14">
        <w:rPr>
          <w:rFonts w:ascii="GHEA Grapalat" w:hAnsi="GHEA Grapalat" w:cs="Calibri"/>
          <w:shd w:val="clear" w:color="auto" w:fill="FFFFFF"/>
          <w:lang w:val="hy-AM"/>
        </w:rPr>
        <w:t xml:space="preserve"> անհրաժեշտությունը բխում է «Սևանա լճի մասին» Հայաստանի Հանրապետության 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>օրենքի 1</w:t>
      </w:r>
      <w:r w:rsidR="00913ECC" w:rsidRPr="006E5329">
        <w:rPr>
          <w:rFonts w:ascii="GHEA Grapalat" w:hAnsi="GHEA Grapalat" w:cs="Calibri"/>
          <w:shd w:val="clear" w:color="auto" w:fill="FFFFFF"/>
          <w:lang w:val="en-US"/>
        </w:rPr>
        <w:t>5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 xml:space="preserve">-րդ հոդվածի </w:t>
      </w:r>
      <w:r w:rsidR="00913ECC" w:rsidRPr="006E5329">
        <w:rPr>
          <w:rFonts w:ascii="GHEA Grapalat" w:hAnsi="GHEA Grapalat" w:cs="Calibri"/>
          <w:shd w:val="clear" w:color="auto" w:fill="FFFFFF"/>
          <w:lang w:val="en-US"/>
        </w:rPr>
        <w:t xml:space="preserve">1-ին 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>մասի «</w:t>
      </w:r>
      <w:r w:rsidR="00913ECC" w:rsidRPr="006E5329">
        <w:rPr>
          <w:rFonts w:ascii="GHEA Grapalat" w:hAnsi="GHEA Grapalat" w:cs="Calibri"/>
          <w:shd w:val="clear" w:color="auto" w:fill="FFFFFF"/>
          <w:lang w:val="en-US"/>
        </w:rPr>
        <w:t>գ1</w:t>
      </w:r>
      <w:r w:rsidR="00A255A0">
        <w:rPr>
          <w:rFonts w:ascii="GHEA Grapalat" w:hAnsi="GHEA Grapalat" w:cs="Calibri"/>
          <w:shd w:val="clear" w:color="auto" w:fill="FFFFFF"/>
          <w:lang w:val="en-US"/>
        </w:rPr>
        <w:t>»</w:t>
      </w:r>
      <w:r w:rsidR="00BE33FA" w:rsidRPr="006E5329">
        <w:rPr>
          <w:rFonts w:ascii="GHEA Grapalat" w:hAnsi="GHEA Grapalat" w:cs="Calibri"/>
          <w:shd w:val="clear" w:color="auto" w:fill="FFFFFF"/>
          <w:lang w:val="hy-AM"/>
        </w:rPr>
        <w:t xml:space="preserve"> ենթակետի պահանջից։</w:t>
      </w:r>
    </w:p>
    <w:p w:rsidR="00A255A0" w:rsidRPr="004F3B82" w:rsidRDefault="00A255A0" w:rsidP="00F65B49">
      <w:pPr>
        <w:tabs>
          <w:tab w:val="left" w:pos="270"/>
          <w:tab w:val="left" w:pos="709"/>
        </w:tabs>
        <w:suppressAutoHyphens/>
        <w:spacing w:line="360" w:lineRule="auto"/>
        <w:ind w:firstLine="709"/>
        <w:jc w:val="both"/>
        <w:rPr>
          <w:rFonts w:ascii="GHEA Grapalat" w:hAnsi="GHEA Grapalat" w:cs="Calibri"/>
          <w:shd w:val="clear" w:color="auto" w:fill="FFFFFF"/>
          <w:lang w:val="en-US"/>
        </w:rPr>
      </w:pPr>
      <w:r w:rsidRPr="006E5329">
        <w:rPr>
          <w:rFonts w:ascii="GHEA Grapalat" w:hAnsi="GHEA Grapalat" w:cs="Sylfaen"/>
          <w:lang w:val="hy-AM"/>
        </w:rPr>
        <w:t>Շրջակա միջավայրի նախարարությունը</w:t>
      </w:r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մշակել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սույն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իրավական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ակտը</w:t>
      </w:r>
      <w:proofErr w:type="spellEnd"/>
      <w:r>
        <w:rPr>
          <w:rFonts w:ascii="GHEA Grapalat" w:hAnsi="GHEA Grapalat" w:cs="Sylfaen"/>
          <w:lang w:val="en-US"/>
        </w:rPr>
        <w:t xml:space="preserve">, </w:t>
      </w:r>
      <w:proofErr w:type="spellStart"/>
      <w:r>
        <w:rPr>
          <w:rFonts w:ascii="GHEA Grapalat" w:hAnsi="GHEA Grapalat" w:cs="Sylfaen"/>
          <w:lang w:val="en-US"/>
        </w:rPr>
        <w:t>ինչով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4F3B82">
        <w:rPr>
          <w:rFonts w:ascii="GHEA Grapalat" w:hAnsi="GHEA Grapalat" w:cs="Sylfaen"/>
          <w:lang w:val="en-US"/>
        </w:rPr>
        <w:t>Կ</w:t>
      </w:r>
      <w:r>
        <w:rPr>
          <w:rFonts w:ascii="GHEA Grapalat" w:hAnsi="GHEA Grapalat" w:cs="Sylfaen"/>
          <w:lang w:val="en-US"/>
        </w:rPr>
        <w:t>առավարության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հաստատմանն</w:t>
      </w:r>
      <w:proofErr w:type="spellEnd"/>
      <w:r>
        <w:rPr>
          <w:rFonts w:ascii="GHEA Grapalat" w:hAnsi="GHEA Grapalat" w:cs="Sylfaen"/>
          <w:lang w:val="en-US"/>
        </w:rPr>
        <w:t xml:space="preserve"> է </w:t>
      </w:r>
      <w:proofErr w:type="spellStart"/>
      <w:r>
        <w:rPr>
          <w:rFonts w:ascii="GHEA Grapalat" w:hAnsi="GHEA Grapalat" w:cs="Sylfaen"/>
          <w:lang w:val="en-US"/>
        </w:rPr>
        <w:t>ներկայացնու</w:t>
      </w:r>
      <w:r w:rsidR="004F3B82">
        <w:rPr>
          <w:rFonts w:ascii="GHEA Grapalat" w:hAnsi="GHEA Grapalat" w:cs="Sylfaen"/>
          <w:lang w:val="en-US"/>
        </w:rPr>
        <w:t>մ</w:t>
      </w:r>
      <w:proofErr w:type="spellEnd"/>
      <w:r w:rsidR="004F3B82">
        <w:rPr>
          <w:rFonts w:ascii="GHEA Grapalat" w:hAnsi="GHEA Grapalat" w:cs="Sylfaen"/>
          <w:lang w:val="en-US"/>
        </w:rPr>
        <w:t xml:space="preserve"> 2025 </w:t>
      </w:r>
      <w:proofErr w:type="spellStart"/>
      <w:r w:rsidR="004F3B82">
        <w:rPr>
          <w:rFonts w:ascii="GHEA Grapalat" w:hAnsi="GHEA Grapalat" w:cs="Sylfaen"/>
          <w:lang w:val="en-US"/>
        </w:rPr>
        <w:t>թվականի</w:t>
      </w:r>
      <w:proofErr w:type="spellEnd"/>
      <w:r w:rsidR="004F3B82">
        <w:rPr>
          <w:rFonts w:ascii="GHEA Grapalat" w:hAnsi="GHEA Grapalat" w:cs="Sylfaen"/>
          <w:lang w:val="en-US"/>
        </w:rPr>
        <w:t xml:space="preserve"> </w:t>
      </w:r>
      <w:proofErr w:type="spellStart"/>
      <w:r w:rsidR="004F3B82">
        <w:rPr>
          <w:rFonts w:ascii="GHEA Grapalat" w:hAnsi="GHEA Grapalat" w:cs="Sylfaen"/>
          <w:lang w:val="en-US"/>
        </w:rPr>
        <w:t>ընթացքում</w:t>
      </w:r>
      <w:proofErr w:type="spellEnd"/>
      <w:r>
        <w:rPr>
          <w:rFonts w:ascii="GHEA Grapalat" w:hAnsi="GHEA Grapalat" w:cs="Sylfaen"/>
          <w:lang w:val="en-US"/>
        </w:rPr>
        <w:t xml:space="preserve"> </w:t>
      </w:r>
      <w:proofErr w:type="spellStart"/>
      <w:r w:rsidR="004F3B82">
        <w:rPr>
          <w:rFonts w:ascii="GHEA Grapalat" w:hAnsi="GHEA Grapalat" w:cs="Calibri"/>
          <w:bCs/>
          <w:shd w:val="clear" w:color="auto" w:fill="FFFFFF"/>
          <w:lang w:val="en-US"/>
        </w:rPr>
        <w:t>Սև</w:t>
      </w:r>
      <w:proofErr w:type="spellEnd"/>
      <w:r w:rsidR="004F3B82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անա լճում ձկան </w:t>
      </w:r>
      <w:r w:rsidR="004F3B82" w:rsidRPr="001B0A2B">
        <w:rPr>
          <w:rFonts w:ascii="GHEA Grapalat" w:hAnsi="GHEA Grapalat" w:cs="Calibri"/>
          <w:bCs/>
          <w:shd w:val="clear" w:color="auto" w:fill="FFFFFF"/>
          <w:lang w:val="en-US"/>
        </w:rPr>
        <w:t>և</w:t>
      </w:r>
      <w:r w:rsidR="004F3B82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 խեցգետնի արդյունագործական որսի չափաքանակները </w:t>
      </w:r>
      <w:r w:rsidR="004F3B82" w:rsidRPr="001B0A2B">
        <w:rPr>
          <w:rFonts w:ascii="GHEA Grapalat" w:hAnsi="GHEA Grapalat" w:cs="Calibri"/>
          <w:bCs/>
          <w:shd w:val="clear" w:color="auto" w:fill="FFFFFF"/>
          <w:lang w:val="en-US"/>
        </w:rPr>
        <w:t>և</w:t>
      </w:r>
      <w:r w:rsidR="004F3B82" w:rsidRPr="001B0A2B">
        <w:rPr>
          <w:rFonts w:ascii="GHEA Grapalat" w:hAnsi="GHEA Grapalat" w:cs="Calibri"/>
          <w:bCs/>
          <w:shd w:val="clear" w:color="auto" w:fill="FFFFFF"/>
          <w:lang w:val="hy-AM"/>
        </w:rPr>
        <w:t xml:space="preserve"> ժամկետները, արդյունագործական որսի կազմակերպման պայմաններն ու պահանջները</w:t>
      </w:r>
      <w:r w:rsidR="004F3B82">
        <w:rPr>
          <w:rFonts w:ascii="GHEA Grapalat" w:hAnsi="GHEA Grapalat" w:cs="Calibri"/>
          <w:bCs/>
          <w:shd w:val="clear" w:color="auto" w:fill="FFFFFF"/>
          <w:lang w:val="en-US"/>
        </w:rPr>
        <w:t>:</w:t>
      </w:r>
    </w:p>
    <w:p w:rsidR="00921E39" w:rsidRDefault="006F3937" w:rsidP="00F65B49">
      <w:pPr>
        <w:spacing w:line="360" w:lineRule="auto"/>
        <w:ind w:firstLine="708"/>
        <w:jc w:val="both"/>
        <w:rPr>
          <w:rFonts w:ascii="GHEA Grapalat" w:hAnsi="GHEA Grapalat"/>
          <w:bCs/>
          <w:lang w:val="en-US"/>
        </w:rPr>
      </w:pPr>
      <w:r w:rsidRPr="006E5329">
        <w:rPr>
          <w:rFonts w:ascii="GHEA Grapalat" w:hAnsi="GHEA Grapalat" w:cs="Sylfaen"/>
          <w:lang w:val="hy-AM"/>
        </w:rPr>
        <w:t>Շրջակա միջավայրի նախարարությունը հիմք ընդունելով այս որոշմամբ սահմանված կարգավորումները</w:t>
      </w:r>
      <w:r w:rsidR="00BE33FA" w:rsidRPr="006E5329">
        <w:rPr>
          <w:rFonts w:ascii="GHEA Grapalat" w:hAnsi="GHEA Grapalat"/>
          <w:bCs/>
          <w:lang w:val="hy-AM"/>
        </w:rPr>
        <w:t xml:space="preserve"> նախատեսում է </w:t>
      </w:r>
      <w:r w:rsidR="003A29D0" w:rsidRPr="006E5329">
        <w:rPr>
          <w:rFonts w:ascii="GHEA Grapalat" w:hAnsi="GHEA Grapalat"/>
          <w:bCs/>
          <w:lang w:val="hy-AM"/>
        </w:rPr>
        <w:t>202</w:t>
      </w:r>
      <w:r w:rsidR="007D3ABA" w:rsidRPr="006E5329">
        <w:rPr>
          <w:rFonts w:ascii="GHEA Grapalat" w:hAnsi="GHEA Grapalat"/>
          <w:bCs/>
          <w:lang w:val="hy-AM"/>
        </w:rPr>
        <w:t>5</w:t>
      </w:r>
      <w:r w:rsidR="003A29D0" w:rsidRPr="006E5329">
        <w:rPr>
          <w:rFonts w:ascii="GHEA Grapalat" w:hAnsi="GHEA Grapalat"/>
          <w:bCs/>
          <w:lang w:val="hy-AM"/>
        </w:rPr>
        <w:t xml:space="preserve"> թվականին </w:t>
      </w:r>
      <w:r w:rsidR="00BE33FA" w:rsidRPr="006E5329">
        <w:rPr>
          <w:rFonts w:ascii="GHEA Grapalat" w:hAnsi="GHEA Grapalat"/>
          <w:bCs/>
          <w:lang w:val="hy-AM"/>
        </w:rPr>
        <w:t xml:space="preserve">իրականացնել </w:t>
      </w:r>
      <w:r w:rsidR="009F4358" w:rsidRPr="006E5329">
        <w:rPr>
          <w:rFonts w:ascii="GHEA Grapalat" w:hAnsi="GHEA Grapalat"/>
          <w:bCs/>
          <w:lang w:val="hy-AM"/>
        </w:rPr>
        <w:t xml:space="preserve">Սևանա լճում </w:t>
      </w:r>
      <w:r w:rsidR="00BE33FA" w:rsidRPr="006E5329">
        <w:rPr>
          <w:rFonts w:ascii="GHEA Grapalat" w:hAnsi="GHEA Grapalat"/>
          <w:bCs/>
          <w:lang w:val="hy-AM"/>
        </w:rPr>
        <w:t xml:space="preserve">սիգ ձկնատեսակի </w:t>
      </w:r>
      <w:r w:rsidR="003A29D0" w:rsidRPr="006E5329">
        <w:rPr>
          <w:rFonts w:ascii="GHEA Grapalat" w:hAnsi="GHEA Grapalat"/>
          <w:bCs/>
          <w:lang w:val="hy-AM"/>
        </w:rPr>
        <w:t xml:space="preserve">արդյունագործական նպատակներով </w:t>
      </w:r>
      <w:r w:rsidRPr="006E5329">
        <w:rPr>
          <w:rFonts w:ascii="GHEA Grapalat" w:hAnsi="GHEA Grapalat"/>
          <w:bCs/>
          <w:lang w:val="hy-AM"/>
        </w:rPr>
        <w:t xml:space="preserve">որս: </w:t>
      </w:r>
    </w:p>
    <w:p w:rsidR="00FE4291" w:rsidRPr="00227D14" w:rsidRDefault="00921E39" w:rsidP="00F65B49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bCs/>
          <w:lang w:val="en-US"/>
        </w:rPr>
        <w:t>Վերոնշյալ</w:t>
      </w:r>
      <w:proofErr w:type="spellEnd"/>
      <w:r>
        <w:rPr>
          <w:rFonts w:ascii="GHEA Grapalat" w:hAnsi="GHEA Grapalat"/>
          <w:bCs/>
          <w:lang w:val="en-US"/>
        </w:rPr>
        <w:t xml:space="preserve"> մ</w:t>
      </w:r>
      <w:r w:rsidR="003A29D0" w:rsidRPr="006E5329">
        <w:rPr>
          <w:rFonts w:ascii="GHEA Grapalat" w:hAnsi="GHEA Grapalat" w:cs="Calibri"/>
          <w:shd w:val="clear" w:color="auto" w:fill="FFFFFF"/>
          <w:lang w:val="hy-AM"/>
        </w:rPr>
        <w:t xml:space="preserve">իջոցառման </w:t>
      </w:r>
      <w:r w:rsidR="00346501" w:rsidRPr="006E5329">
        <w:rPr>
          <w:rFonts w:ascii="GHEA Grapalat" w:hAnsi="GHEA Grapalat" w:cs="Calibri"/>
          <w:shd w:val="clear" w:color="auto" w:fill="FFFFFF"/>
          <w:lang w:val="hy-AM"/>
        </w:rPr>
        <w:t xml:space="preserve">ապահովման նպատակով կազմվել է </w:t>
      </w:r>
      <w:r w:rsidR="00C41EF4" w:rsidRPr="006E5329">
        <w:rPr>
          <w:rFonts w:ascii="GHEA Grapalat" w:hAnsi="GHEA Grapalat" w:cs="Calibri"/>
          <w:shd w:val="clear" w:color="auto" w:fill="FFFFFF"/>
          <w:lang w:val="hy-AM"/>
        </w:rPr>
        <w:t>աղյուսակ</w:t>
      </w:r>
      <w:r w:rsidR="00346501" w:rsidRPr="006E5329">
        <w:rPr>
          <w:rFonts w:ascii="GHEA Grapalat" w:hAnsi="GHEA Grapalat" w:cs="Calibri"/>
          <w:shd w:val="clear" w:color="auto" w:fill="FFFFFF"/>
          <w:lang w:val="hy-AM"/>
        </w:rPr>
        <w:t>, որով</w:t>
      </w:r>
      <w:r w:rsidR="00BE33FA" w:rsidRPr="006E5329">
        <w:rPr>
          <w:rFonts w:ascii="GHEA Grapalat" w:hAnsi="GHEA Grapalat" w:cs="Sylfaen"/>
          <w:lang w:val="hy-AM"/>
        </w:rPr>
        <w:t xml:space="preserve"> սահման</w:t>
      </w:r>
      <w:r w:rsidR="00346501" w:rsidRPr="006E5329">
        <w:rPr>
          <w:rFonts w:ascii="GHEA Grapalat" w:hAnsi="GHEA Grapalat" w:cs="Sylfaen"/>
          <w:lang w:val="hy-AM"/>
        </w:rPr>
        <w:t>վ</w:t>
      </w:r>
      <w:r w:rsidR="00BE33FA" w:rsidRPr="006E5329">
        <w:rPr>
          <w:rFonts w:ascii="GHEA Grapalat" w:hAnsi="GHEA Grapalat" w:cs="Sylfaen"/>
          <w:lang w:val="hy-AM"/>
        </w:rPr>
        <w:t xml:space="preserve">ել </w:t>
      </w:r>
      <w:r w:rsidR="00346501" w:rsidRPr="006E5329">
        <w:rPr>
          <w:rFonts w:ascii="GHEA Grapalat" w:hAnsi="GHEA Grapalat" w:cs="Sylfaen"/>
          <w:lang w:val="hy-AM"/>
        </w:rPr>
        <w:t xml:space="preserve">են </w:t>
      </w:r>
      <w:r w:rsidR="00F27239" w:rsidRPr="006E5329">
        <w:rPr>
          <w:rFonts w:ascii="GHEA Grapalat" w:hAnsi="GHEA Grapalat"/>
          <w:color w:val="000000"/>
          <w:lang w:val="hy-AM"/>
        </w:rPr>
        <w:t xml:space="preserve">Սևանա լճում </w:t>
      </w:r>
      <w:r w:rsidR="00F27239" w:rsidRPr="006E5329">
        <w:rPr>
          <w:rFonts w:ascii="GHEA Grapalat" w:hAnsi="GHEA Grapalat" w:cs="Sylfaen"/>
          <w:lang w:val="hy-AM"/>
        </w:rPr>
        <w:t xml:space="preserve">ձկան արդյունագործական որսի </w:t>
      </w:r>
      <w:r w:rsidR="009F4358" w:rsidRPr="006E5329">
        <w:rPr>
          <w:rFonts w:ascii="GHEA Grapalat" w:hAnsi="GHEA Grapalat" w:cs="Sylfaen"/>
          <w:lang w:val="hy-AM"/>
        </w:rPr>
        <w:t>202</w:t>
      </w:r>
      <w:r w:rsidR="007D3ABA" w:rsidRPr="006E5329">
        <w:rPr>
          <w:rFonts w:ascii="GHEA Grapalat" w:hAnsi="GHEA Grapalat" w:cs="Sylfaen"/>
          <w:lang w:val="hy-AM"/>
        </w:rPr>
        <w:t>5</w:t>
      </w:r>
      <w:r w:rsidR="009F4358" w:rsidRPr="006E5329">
        <w:rPr>
          <w:rFonts w:ascii="GHEA Grapalat" w:hAnsi="GHEA Grapalat" w:cs="Sylfaen"/>
          <w:lang w:val="hy-AM"/>
        </w:rPr>
        <w:t xml:space="preserve"> </w:t>
      </w:r>
      <w:r w:rsidR="003A29D0" w:rsidRPr="006E5329">
        <w:rPr>
          <w:rFonts w:ascii="GHEA Grapalat" w:hAnsi="GHEA Grapalat" w:cs="Sylfaen"/>
          <w:lang w:val="hy-AM"/>
        </w:rPr>
        <w:t xml:space="preserve">թվականի </w:t>
      </w:r>
      <w:r w:rsidR="00F27239" w:rsidRPr="006E5329">
        <w:rPr>
          <w:rFonts w:ascii="GHEA Grapalat" w:hAnsi="GHEA Grapalat" w:cs="Sylfaen"/>
          <w:lang w:val="hy-AM"/>
        </w:rPr>
        <w:t>տարեկան</w:t>
      </w:r>
      <w:r w:rsidR="00F27239" w:rsidRPr="006E5329">
        <w:rPr>
          <w:rFonts w:ascii="GHEA Grapalat" w:hAnsi="GHEA Grapalat"/>
          <w:lang w:val="hy-AM"/>
        </w:rPr>
        <w:t xml:space="preserve"> </w:t>
      </w:r>
      <w:r w:rsidR="00F27239" w:rsidRPr="006E5329">
        <w:rPr>
          <w:rFonts w:ascii="GHEA Grapalat" w:hAnsi="GHEA Grapalat" w:cs="Sylfaen"/>
          <w:lang w:val="hy-AM"/>
        </w:rPr>
        <w:t>առավելագույն</w:t>
      </w:r>
      <w:r w:rsidR="00F27239" w:rsidRPr="006E5329">
        <w:rPr>
          <w:rFonts w:ascii="GHEA Grapalat" w:hAnsi="GHEA Grapalat"/>
          <w:lang w:val="hy-AM"/>
        </w:rPr>
        <w:t xml:space="preserve"> </w:t>
      </w:r>
      <w:r w:rsidR="00F27239" w:rsidRPr="00E91685">
        <w:rPr>
          <w:rFonts w:ascii="GHEA Grapalat" w:hAnsi="GHEA Grapalat" w:cs="Sylfaen"/>
          <w:lang w:val="hy-AM"/>
        </w:rPr>
        <w:t>չափաքանակները և</w:t>
      </w:r>
      <w:r w:rsidR="00F27239" w:rsidRPr="00E91685">
        <w:rPr>
          <w:rFonts w:ascii="GHEA Grapalat" w:hAnsi="GHEA Grapalat"/>
          <w:lang w:val="hy-AM"/>
        </w:rPr>
        <w:t xml:space="preserve"> </w:t>
      </w:r>
      <w:r w:rsidR="00F27239" w:rsidRPr="00E91685">
        <w:rPr>
          <w:rFonts w:ascii="GHEA Grapalat" w:hAnsi="GHEA Grapalat" w:cs="Sylfaen"/>
          <w:lang w:val="hy-AM"/>
        </w:rPr>
        <w:t>որակի</w:t>
      </w:r>
      <w:r w:rsidR="00F27239" w:rsidRPr="006E5329">
        <w:rPr>
          <w:rFonts w:ascii="GHEA Grapalat" w:hAnsi="GHEA Grapalat"/>
          <w:lang w:val="hy-AM"/>
        </w:rPr>
        <w:t xml:space="preserve"> </w:t>
      </w:r>
      <w:r w:rsidR="00F27239" w:rsidRPr="006E5329">
        <w:rPr>
          <w:rFonts w:ascii="GHEA Grapalat" w:hAnsi="GHEA Grapalat" w:cs="Sylfaen"/>
          <w:lang w:val="hy-AM"/>
        </w:rPr>
        <w:t>բնութագրերը։</w:t>
      </w:r>
      <w:r w:rsidR="00346501" w:rsidRPr="006E5329">
        <w:rPr>
          <w:rFonts w:ascii="GHEA Grapalat" w:hAnsi="GHEA Grapalat" w:cs="Sylfaen"/>
          <w:lang w:val="hy-AM"/>
        </w:rPr>
        <w:t xml:space="preserve"> </w:t>
      </w:r>
    </w:p>
    <w:p w:rsidR="00BE33FA" w:rsidRPr="00227D14" w:rsidRDefault="00BE33FA" w:rsidP="00F65B49">
      <w:pPr>
        <w:tabs>
          <w:tab w:val="left" w:pos="270"/>
          <w:tab w:val="left" w:pos="2160"/>
        </w:tabs>
        <w:suppressAutoHyphens/>
        <w:spacing w:line="360" w:lineRule="auto"/>
        <w:ind w:firstLine="709"/>
        <w:jc w:val="both"/>
        <w:rPr>
          <w:rFonts w:ascii="GHEA Grapalat" w:hAnsi="GHEA Grapalat"/>
          <w:b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>2</w:t>
      </w:r>
      <w:r w:rsidRPr="00227D14">
        <w:rPr>
          <w:rFonts w:ascii="GHEA Grapalat" w:eastAsia="MS Mincho" w:hAnsi="GHEA Grapalat" w:cs="Cambria Math"/>
          <w:b/>
          <w:i/>
          <w:lang w:val="hy-AM"/>
        </w:rPr>
        <w:t>.</w:t>
      </w:r>
      <w:r w:rsidRPr="00227D14">
        <w:rPr>
          <w:rFonts w:ascii="GHEA Grapalat" w:eastAsia="GHEA Grapalat" w:hAnsi="GHEA Grapalat" w:cs="GHEA Grapalat"/>
          <w:b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Առաջարկվող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կարգավորման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hAnsi="GHEA Grapalat"/>
          <w:b/>
          <w:i/>
          <w:lang w:val="hy-AM"/>
        </w:rPr>
        <w:t>բնույթը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eastAsia="GHEA Grapalat" w:hAnsi="GHEA Grapalat" w:cs="GHEA Grapalat"/>
          <w:lang w:val="hy-AM"/>
        </w:rPr>
        <w:tab/>
      </w:r>
      <w:r w:rsidRPr="00444342">
        <w:rPr>
          <w:rFonts w:ascii="GHEA Grapalat" w:hAnsi="GHEA Grapalat"/>
          <w:lang w:val="hy-AM"/>
        </w:rPr>
        <w:t>Նախագ</w:t>
      </w:r>
      <w:proofErr w:type="spellStart"/>
      <w:r w:rsidR="00444342" w:rsidRPr="00444342">
        <w:rPr>
          <w:rFonts w:ascii="GHEA Grapalat" w:hAnsi="GHEA Grapalat"/>
          <w:lang w:val="en-US"/>
        </w:rPr>
        <w:t>իծը</w:t>
      </w:r>
      <w:proofErr w:type="spellEnd"/>
      <w:r w:rsidRPr="00444342">
        <w:rPr>
          <w:rFonts w:ascii="GHEA Grapalat" w:eastAsia="GHEA Grapalat" w:hAnsi="GHEA Grapalat" w:cs="GHEA Grapalat"/>
          <w:lang w:val="hy-AM"/>
        </w:rPr>
        <w:t xml:space="preserve"> </w:t>
      </w:r>
      <w:r w:rsidRPr="00444342">
        <w:rPr>
          <w:rFonts w:ascii="GHEA Grapalat" w:hAnsi="GHEA Grapalat"/>
          <w:lang w:val="hy-AM"/>
        </w:rPr>
        <w:t>նպատակաուղղված</w:t>
      </w:r>
      <w:r w:rsidRPr="00444342">
        <w:rPr>
          <w:rFonts w:ascii="GHEA Grapalat" w:eastAsia="GHEA Grapalat" w:hAnsi="GHEA Grapalat" w:cs="GHEA Grapalat"/>
          <w:lang w:val="hy-AM"/>
        </w:rPr>
        <w:t xml:space="preserve"> է </w:t>
      </w:r>
      <w:r w:rsidRPr="00444342">
        <w:rPr>
          <w:rFonts w:ascii="GHEA Grapalat" w:hAnsi="GHEA Grapalat"/>
          <w:lang w:val="hy-AM"/>
        </w:rPr>
        <w:t xml:space="preserve">«Սևանա լճի մասին» Հայաստանի Հանրապետության օրենքի 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>1</w:t>
      </w:r>
      <w:r w:rsidR="00E95444" w:rsidRPr="00444342">
        <w:rPr>
          <w:rFonts w:ascii="GHEA Grapalat" w:hAnsi="GHEA Grapalat" w:cs="Calibri"/>
          <w:shd w:val="clear" w:color="auto" w:fill="FFFFFF"/>
          <w:lang w:val="en-US"/>
        </w:rPr>
        <w:t>5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 xml:space="preserve">-րդ հոդվածի </w:t>
      </w:r>
      <w:r w:rsidR="00E95444" w:rsidRPr="00444342">
        <w:rPr>
          <w:rFonts w:ascii="GHEA Grapalat" w:hAnsi="GHEA Grapalat" w:cs="Calibri"/>
          <w:shd w:val="clear" w:color="auto" w:fill="FFFFFF"/>
          <w:lang w:val="en-US"/>
        </w:rPr>
        <w:t xml:space="preserve">1-ին 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>մասի «</w:t>
      </w:r>
      <w:r w:rsidR="00E95444" w:rsidRPr="00444342">
        <w:rPr>
          <w:rFonts w:ascii="GHEA Grapalat" w:hAnsi="GHEA Grapalat" w:cs="Calibri"/>
          <w:shd w:val="clear" w:color="auto" w:fill="FFFFFF"/>
          <w:lang w:val="en-US"/>
        </w:rPr>
        <w:t>գ1</w:t>
      </w:r>
      <w:r w:rsidR="00E95444" w:rsidRPr="00444342">
        <w:rPr>
          <w:rFonts w:ascii="GHEA Grapalat" w:hAnsi="GHEA Grapalat" w:cs="Calibri"/>
          <w:shd w:val="clear" w:color="auto" w:fill="FFFFFF"/>
          <w:lang w:val="hy-AM"/>
        </w:rPr>
        <w:t xml:space="preserve">» </w:t>
      </w:r>
      <w:r w:rsidRPr="00444342">
        <w:rPr>
          <w:rFonts w:ascii="GHEA Grapalat" w:hAnsi="GHEA Grapalat"/>
          <w:lang w:val="hy-AM"/>
        </w:rPr>
        <w:t>ենթակետի</w:t>
      </w:r>
      <w:r w:rsidR="00346501" w:rsidRPr="00444342">
        <w:rPr>
          <w:rFonts w:ascii="GHEA Grapalat" w:hAnsi="GHEA Grapalat"/>
          <w:lang w:val="hy-AM"/>
        </w:rPr>
        <w:t xml:space="preserve"> </w:t>
      </w:r>
      <w:r w:rsidRPr="00444342">
        <w:rPr>
          <w:rFonts w:ascii="GHEA Grapalat" w:hAnsi="GHEA Grapalat"/>
          <w:lang w:val="hy-AM"/>
        </w:rPr>
        <w:t>պահանջի կատարմանը։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hAnsi="GHEA Grapalat" w:cs="Sylfaen"/>
          <w:lang w:val="hy-AM"/>
        </w:rPr>
        <w:t xml:space="preserve">Իրականացվող գործընթացները միտված են </w:t>
      </w:r>
      <w:r w:rsidRPr="00227D14">
        <w:rPr>
          <w:rFonts w:ascii="GHEA Grapalat" w:eastAsia="GHEA Grapalat" w:hAnsi="GHEA Grapalat" w:cs="GHEA Grapalat"/>
          <w:lang w:val="hy-AM"/>
        </w:rPr>
        <w:t>Սևանա լճում ձկան և խեցգետնի պաշարների կայուն օգտագործմանը</w:t>
      </w:r>
      <w:r w:rsidR="008169E5" w:rsidRPr="00227D14">
        <w:rPr>
          <w:rFonts w:ascii="GHEA Grapalat" w:eastAsia="GHEA Grapalat" w:hAnsi="GHEA Grapalat" w:cs="GHEA Grapalat"/>
          <w:lang w:val="hy-AM"/>
        </w:rPr>
        <w:t>, ինչպես նաև ձկնորսության գործընթացները իրավական դաշտ բերելուն</w:t>
      </w:r>
      <w:r w:rsidRPr="00227D14">
        <w:rPr>
          <w:rFonts w:ascii="GHEA Grapalat" w:eastAsia="GHEA Grapalat" w:hAnsi="GHEA Grapalat" w:cs="GHEA Grapalat"/>
          <w:lang w:val="hy-AM"/>
        </w:rPr>
        <w:t xml:space="preserve"> և</w:t>
      </w:r>
      <w:r w:rsidR="008169E5" w:rsidRPr="00227D14">
        <w:rPr>
          <w:rFonts w:ascii="GHEA Grapalat" w:eastAsia="GHEA Grapalat" w:hAnsi="GHEA Grapalat" w:cs="GHEA Grapalat"/>
          <w:lang w:val="hy-AM"/>
        </w:rPr>
        <w:t xml:space="preserve"> լիազոր մարմնի հետ կնքած</w:t>
      </w:r>
      <w:r w:rsidRPr="00227D14">
        <w:rPr>
          <w:rFonts w:ascii="GHEA Grapalat" w:eastAsia="GHEA Grapalat" w:hAnsi="GHEA Grapalat" w:cs="GHEA Grapalat"/>
          <w:lang w:val="hy-AM"/>
        </w:rPr>
        <w:t xml:space="preserve"> օգտագործման </w:t>
      </w:r>
      <w:r w:rsidRPr="00227D14">
        <w:rPr>
          <w:rFonts w:ascii="GHEA Grapalat" w:hAnsi="GHEA Grapalat"/>
          <w:lang w:val="hy-AM"/>
        </w:rPr>
        <w:t>պայմանագրերի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227D14">
        <w:rPr>
          <w:rFonts w:ascii="GHEA Grapalat" w:eastAsia="GHEA Grapalat" w:hAnsi="GHEA Grapalat" w:cs="GHEA Grapalat"/>
          <w:lang w:val="hy-AM"/>
        </w:rPr>
        <w:lastRenderedPageBreak/>
        <w:t>հիման վրա ձկնորսության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hAnsi="GHEA Grapalat"/>
          <w:lang w:val="hy-AM"/>
        </w:rPr>
        <w:t>գործընթաց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="008169E5" w:rsidRPr="00227D14">
        <w:rPr>
          <w:rFonts w:ascii="GHEA Grapalat" w:hAnsi="GHEA Grapalat"/>
          <w:lang w:val="hy-AM"/>
        </w:rPr>
        <w:t>իրականացնելուն</w:t>
      </w:r>
      <w:r w:rsidR="00C75C91" w:rsidRPr="00227D14">
        <w:rPr>
          <w:rFonts w:ascii="GHEA Grapalat" w:hAnsi="GHEA Grapalat"/>
          <w:lang w:val="hy-AM"/>
        </w:rPr>
        <w:t>, ինչպես նաև պարենային անվտանգության օբյեկտ հանդիսացող ռեսուրսի օգտագործման նկատմամբ պատշաճ վերահսկողության իրականացմանը:</w:t>
      </w:r>
    </w:p>
    <w:p w:rsidR="00BE33FA" w:rsidRPr="00227D14" w:rsidRDefault="00BE33FA" w:rsidP="00F65B49">
      <w:pPr>
        <w:spacing w:line="36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>3.</w:t>
      </w:r>
      <w:r w:rsidRPr="00227D14">
        <w:rPr>
          <w:rFonts w:ascii="GHEA Grapalat" w:eastAsia="Calibri" w:hAnsi="GHEA Grapalat" w:cs="Calibri"/>
          <w:b/>
          <w:i/>
          <w:lang w:val="hy-AM"/>
        </w:rPr>
        <w:t>Նախագծի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մշակման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գործընթացում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ներգրավված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ինստիտուտները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, </w:t>
      </w:r>
      <w:r w:rsidRPr="00227D14">
        <w:rPr>
          <w:rFonts w:ascii="GHEA Grapalat" w:eastAsia="Calibri" w:hAnsi="GHEA Grapalat" w:cs="Calibri"/>
          <w:b/>
          <w:i/>
          <w:lang w:val="hy-AM"/>
        </w:rPr>
        <w:t>անձինք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և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նրանց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դիրքորոշումը</w:t>
      </w:r>
    </w:p>
    <w:p w:rsidR="004B2BE0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GHEA Grapalat" w:hAnsi="GHEA Grapalat" w:cs="GHEA Grapalat"/>
          <w:lang w:val="hy-AM"/>
        </w:rPr>
      </w:pPr>
      <w:r w:rsidRPr="00227D14">
        <w:rPr>
          <w:rFonts w:ascii="GHEA Grapalat" w:eastAsia="GHEA Grapalat" w:hAnsi="GHEA Grapalat" w:cs="GHEA Grapalat"/>
          <w:lang w:val="hy-AM"/>
        </w:rPr>
        <w:tab/>
      </w:r>
      <w:r w:rsidRPr="00227D14">
        <w:rPr>
          <w:rFonts w:ascii="GHEA Grapalat" w:eastAsia="Calibri" w:hAnsi="GHEA Grapalat" w:cs="Calibri"/>
          <w:lang w:val="hy-AM"/>
        </w:rPr>
        <w:t>Նախագիծը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մշակվել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է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շրջակա միջավայրի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նախարարության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կողմից</w:t>
      </w:r>
      <w:r w:rsidRPr="00227D14">
        <w:rPr>
          <w:rFonts w:ascii="GHEA Grapalat" w:eastAsia="GHEA Grapalat" w:hAnsi="GHEA Grapalat" w:cs="GHEA Grapalat"/>
          <w:lang w:val="hy-AM"/>
        </w:rPr>
        <w:t>:</w:t>
      </w:r>
    </w:p>
    <w:p w:rsidR="002637A3" w:rsidRPr="00227D14" w:rsidRDefault="002637A3" w:rsidP="002637A3">
      <w:pPr>
        <w:pStyle w:val="NoSpacing"/>
        <w:spacing w:line="360" w:lineRule="auto"/>
        <w:ind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227D14">
        <w:rPr>
          <w:rFonts w:ascii="GHEA Grapalat" w:eastAsia="Calibri" w:hAnsi="GHEA Grapalat" w:cs="Calibri"/>
          <w:sz w:val="24"/>
          <w:szCs w:val="24"/>
          <w:lang w:val="hy-AM"/>
        </w:rPr>
        <w:t>Նախագծի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ընդունման հիմք է հանդիսացել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Սևանա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լճում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և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նրա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ջրհավաք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ավազանում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ձկան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և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խեցգետնի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պաշարների</w:t>
      </w:r>
      <w:r w:rsidRPr="00227D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7D14">
        <w:rPr>
          <w:rFonts w:ascii="GHEA Grapalat" w:hAnsi="GHEA Grapalat" w:cs="Sylfaen"/>
          <w:sz w:val="24"/>
          <w:szCs w:val="24"/>
          <w:lang w:val="hy-AM"/>
        </w:rPr>
        <w:t>հաշվառում» ծրագրի շրջանակներում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 xml:space="preserve"> ԳԱԱ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</w:t>
      </w:r>
      <w:r w:rsidRPr="00227D14">
        <w:rPr>
          <w:rFonts w:ascii="GHEA Grapalat" w:hAnsi="GHEA Grapalat"/>
          <w:sz w:val="24"/>
          <w:szCs w:val="24"/>
          <w:lang w:val="hy-AM"/>
        </w:rPr>
        <w:t>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Կենդանաբանության և հիդրոէկոլոգիայի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pt-BR"/>
        </w:rPr>
        <w:t xml:space="preserve"> գիտական 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կենտրոն</w:t>
      </w:r>
      <w:r w:rsidRPr="00227D14">
        <w:rPr>
          <w:rFonts w:ascii="GHEA Grapalat" w:hAnsi="GHEA Grapalat"/>
          <w:sz w:val="24"/>
          <w:szCs w:val="24"/>
          <w:lang w:val="hy-AM"/>
        </w:rPr>
        <w:t></w:t>
      </w:r>
      <w:r w:rsidRPr="00227D1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27D14">
        <w:rPr>
          <w:rFonts w:ascii="GHEA Grapalat" w:hAnsi="GHEA Grapalat"/>
          <w:sz w:val="24"/>
          <w:szCs w:val="24"/>
          <w:lang w:val="hy-AM"/>
        </w:rPr>
        <w:t>ՊՈԱԿ</w:t>
      </w:r>
      <w:r w:rsidRPr="00227D14">
        <w:rPr>
          <w:rFonts w:ascii="GHEA Grapalat" w:hAnsi="GHEA Grapalat"/>
          <w:sz w:val="24"/>
          <w:szCs w:val="24"/>
          <w:lang w:val="pt-BR"/>
        </w:rPr>
        <w:t>-</w:t>
      </w:r>
      <w:r w:rsidRPr="00227D14">
        <w:rPr>
          <w:rFonts w:ascii="GHEA Grapalat" w:eastAsia="Calibri" w:hAnsi="GHEA Grapalat" w:cstheme="minorHAnsi"/>
          <w:snapToGrid w:val="0"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կողմից </w:t>
      </w:r>
      <w:r w:rsidR="00903D0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2024 </w:t>
      </w:r>
      <w:proofErr w:type="spellStart"/>
      <w:r w:rsidR="00903D04">
        <w:rPr>
          <w:rFonts w:ascii="GHEA Grapalat" w:eastAsia="Times New Roman" w:hAnsi="GHEA Grapalat" w:cs="Sylfaen"/>
          <w:sz w:val="24"/>
          <w:szCs w:val="24"/>
          <w:lang w:eastAsia="ru-RU"/>
        </w:rPr>
        <w:t>թվականի</w:t>
      </w:r>
      <w:proofErr w:type="spellEnd"/>
      <w:r w:rsidR="00903D0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Pr="00227D1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իրականացված ուսումնասիրությունների արդյունքում ներկայացված  առաջարկությունները: </w:t>
      </w:r>
    </w:p>
    <w:p w:rsidR="00BE33FA" w:rsidRPr="00227D14" w:rsidRDefault="00BE33FA" w:rsidP="00F65B49">
      <w:pPr>
        <w:tabs>
          <w:tab w:val="left" w:pos="720"/>
          <w:tab w:val="left" w:pos="810"/>
        </w:tabs>
        <w:suppressAutoHyphens/>
        <w:spacing w:line="360" w:lineRule="auto"/>
        <w:ind w:right="134" w:firstLine="709"/>
        <w:jc w:val="both"/>
        <w:rPr>
          <w:rFonts w:ascii="GHEA Grapalat" w:eastAsia="Calibri" w:hAnsi="GHEA Grapalat" w:cs="Calibri"/>
          <w:b/>
          <w:lang w:val="hy-AM"/>
        </w:rPr>
      </w:pP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4. </w:t>
      </w:r>
      <w:r w:rsidRPr="00227D14">
        <w:rPr>
          <w:rFonts w:ascii="GHEA Grapalat" w:eastAsia="Calibri" w:hAnsi="GHEA Grapalat" w:cs="Calibri"/>
          <w:b/>
          <w:i/>
          <w:lang w:val="hy-AM"/>
        </w:rPr>
        <w:t>Ակնկալվող</w:t>
      </w:r>
      <w:r w:rsidRPr="00227D14">
        <w:rPr>
          <w:rFonts w:ascii="GHEA Grapalat" w:eastAsia="GHEA Grapalat" w:hAnsi="GHEA Grapalat" w:cs="GHEA Grapalat"/>
          <w:b/>
          <w:i/>
          <w:lang w:val="hy-AM"/>
        </w:rPr>
        <w:t xml:space="preserve"> </w:t>
      </w:r>
      <w:r w:rsidRPr="00227D14">
        <w:rPr>
          <w:rFonts w:ascii="GHEA Grapalat" w:eastAsia="Calibri" w:hAnsi="GHEA Grapalat" w:cs="Calibri"/>
          <w:b/>
          <w:i/>
          <w:lang w:val="hy-AM"/>
        </w:rPr>
        <w:t>արդյունքը</w:t>
      </w:r>
    </w:p>
    <w:p w:rsidR="00BE33FA" w:rsidRPr="00227D14" w:rsidRDefault="00BE33FA" w:rsidP="00F65B49">
      <w:pPr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lang w:val="hy-AM"/>
        </w:rPr>
      </w:pPr>
      <w:r w:rsidRPr="00227D14">
        <w:rPr>
          <w:rFonts w:ascii="GHEA Grapalat" w:eastAsia="Calibri" w:hAnsi="GHEA Grapalat" w:cs="Calibri"/>
          <w:lang w:val="hy-AM"/>
        </w:rPr>
        <w:t>Նախագծի</w:t>
      </w:r>
      <w:r w:rsidRPr="00227D14">
        <w:rPr>
          <w:rFonts w:ascii="GHEA Grapalat" w:eastAsia="GHEA Grapalat" w:hAnsi="GHEA Grapalat" w:cs="GHEA Grapalat"/>
          <w:lang w:val="hy-AM"/>
        </w:rPr>
        <w:t xml:space="preserve"> </w:t>
      </w:r>
      <w:r w:rsidRPr="00227D14">
        <w:rPr>
          <w:rFonts w:ascii="GHEA Grapalat" w:eastAsia="Calibri" w:hAnsi="GHEA Grapalat" w:cs="Calibri"/>
          <w:lang w:val="hy-AM"/>
        </w:rPr>
        <w:t>ընդունմամբ</w:t>
      </w:r>
      <w:r w:rsidRPr="00227D14">
        <w:rPr>
          <w:rFonts w:ascii="GHEA Grapalat" w:eastAsia="GHEA Grapalat" w:hAnsi="GHEA Grapalat" w:cs="GHEA Grapalat"/>
          <w:lang w:val="hy-AM"/>
        </w:rPr>
        <w:t xml:space="preserve"> կկանոնակարգվի Սևանա լճում կենսապաշարի օգտագործման և կայուն կառավարման ոլորտը։</w:t>
      </w:r>
    </w:p>
    <w:p w:rsidR="005E599A" w:rsidRPr="00227D14" w:rsidRDefault="005E599A" w:rsidP="00F65B49">
      <w:pPr>
        <w:pStyle w:val="NoSpacing"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GHEA Grapalat" w:eastAsia="Times New Roman" w:hAnsi="GHEA Grapalat" w:cs="Sylfaen"/>
          <w:b/>
          <w:i/>
          <w:sz w:val="24"/>
          <w:szCs w:val="24"/>
          <w:lang w:val="hy-AM"/>
        </w:rPr>
      </w:pPr>
      <w:r w:rsidRPr="00227D14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5.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Տեղեկատվություն</w:t>
      </w:r>
      <w:r w:rsidRPr="00227D14">
        <w:rPr>
          <w:rFonts w:ascii="Calibri" w:eastAsia="Times New Roman" w:hAnsi="Calibri" w:cs="Calibri"/>
          <w:b/>
          <w:bCs/>
          <w:i/>
          <w:sz w:val="24"/>
          <w:szCs w:val="24"/>
          <w:lang w:val="hy-AM"/>
        </w:rPr>
        <w:t> 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լ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ացուցիչ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ֆինանսական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միջոցնե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անհ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աժեշտության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պետական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բյուջեի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եկամուտնե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և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ծախսե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ում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սպասվելիք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փոփոխություննե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>ր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ի</w:t>
      </w:r>
      <w:r w:rsidRPr="00227D14">
        <w:rPr>
          <w:rFonts w:ascii="GHEA Grapalat" w:eastAsia="Times New Roman" w:hAnsi="GHEA Grapalat" w:cs="Verdana"/>
          <w:b/>
          <w:bCs/>
          <w:i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b/>
          <w:bCs/>
          <w:i/>
          <w:sz w:val="24"/>
          <w:szCs w:val="24"/>
          <w:lang w:val="hy-AM"/>
        </w:rPr>
        <w:t>մասին</w:t>
      </w:r>
    </w:p>
    <w:p w:rsidR="005E599A" w:rsidRPr="00227D14" w:rsidRDefault="005E599A" w:rsidP="00F65B49">
      <w:pPr>
        <w:pStyle w:val="NoSpacing"/>
        <w:tabs>
          <w:tab w:val="left" w:pos="1134"/>
        </w:tabs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227D14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</w:t>
      </w:r>
      <w:r w:rsidRPr="00227D14">
        <w:rPr>
          <w:rFonts w:ascii="GHEA Grapalat" w:hAnsi="GHEA Grapalat" w:cs="Sylfaen"/>
          <w:sz w:val="24"/>
          <w:szCs w:val="24"/>
          <w:lang w:val="hy-AM"/>
        </w:rPr>
        <w:t xml:space="preserve">առավարության որոշման նախագծի </w:t>
      </w:r>
      <w:r w:rsidR="003427A0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>ընդունմամ</w:t>
      </w:r>
      <w:r w:rsidR="008B0C06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>բ</w:t>
      </w:r>
      <w:r w:rsidR="003427A0" w:rsidRPr="00227D14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նախատեսվում է ՀՀ</w:t>
      </w:r>
      <w:r w:rsidR="00C75C91" w:rsidRPr="00227D1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227D14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227D14">
        <w:rPr>
          <w:rFonts w:ascii="GHEA Grapalat" w:eastAsia="Times New Roman" w:hAnsi="GHEA Grapalat" w:cs="Calibri"/>
          <w:sz w:val="24"/>
          <w:szCs w:val="24"/>
          <w:lang w:val="hy-AM"/>
        </w:rPr>
        <w:t xml:space="preserve"> 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>բյուջե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մուտքերի ավելացում՝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75C91" w:rsidRPr="009E3A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շուրջ </w:t>
      </w:r>
      <w:r w:rsidR="00062D30" w:rsidRPr="009E3A46">
        <w:rPr>
          <w:rFonts w:ascii="GHEA Grapalat" w:eastAsia="Times New Roman" w:hAnsi="GHEA Grapalat" w:cs="Sylfaen"/>
          <w:sz w:val="24"/>
          <w:szCs w:val="24"/>
          <w:lang w:val="hy-AM"/>
        </w:rPr>
        <w:t>20.4</w:t>
      </w:r>
      <w:r w:rsidR="00C75C91" w:rsidRPr="009E3A4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մլն ՀՀ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դրամ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>ի չափով՝ պայմանավորված ՀՀ հարկային օրենսդրությամբ սահմանված</w:t>
      </w:r>
      <w:r w:rsidR="00C75C91" w:rsidRPr="00227D1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բնօգտագործման վճար</w:t>
      </w:r>
      <w:r w:rsidR="003427A0" w:rsidRPr="00227D14">
        <w:rPr>
          <w:rFonts w:ascii="GHEA Grapalat" w:eastAsia="Times New Roman" w:hAnsi="GHEA Grapalat" w:cs="Sylfaen"/>
          <w:sz w:val="24"/>
          <w:szCs w:val="24"/>
          <w:lang w:val="hy-AM"/>
        </w:rPr>
        <w:t>ի վճարմամբ</w:t>
      </w:r>
      <w:r w:rsidRPr="00227D14">
        <w:rPr>
          <w:rFonts w:ascii="GHEA Grapalat" w:hAnsi="GHEA Grapalat"/>
          <w:sz w:val="24"/>
          <w:szCs w:val="24"/>
          <w:lang w:val="hy-AM"/>
        </w:rPr>
        <w:t>:</w:t>
      </w:r>
    </w:p>
    <w:p w:rsidR="005E599A" w:rsidRPr="00227D14" w:rsidRDefault="005E599A" w:rsidP="00F65B49">
      <w:pPr>
        <w:spacing w:line="360" w:lineRule="auto"/>
        <w:ind w:firstLine="709"/>
        <w:jc w:val="both"/>
        <w:rPr>
          <w:rFonts w:ascii="GHEA Grapalat" w:hAnsi="GHEA Grapalat"/>
          <w:b/>
          <w:i/>
          <w:lang w:val="hy-AM"/>
        </w:rPr>
      </w:pPr>
      <w:r w:rsidRPr="00227D14">
        <w:rPr>
          <w:rFonts w:ascii="GHEA Grapalat" w:hAnsi="GHEA Grapalat"/>
          <w:b/>
          <w:i/>
          <w:lang w:val="hy-AM"/>
        </w:rPr>
        <w:t>6</w:t>
      </w:r>
      <w:r w:rsidR="00687DB5" w:rsidRPr="00227D14">
        <w:rPr>
          <w:rFonts w:ascii="GHEA Grapalat" w:hAnsi="GHEA Grapalat" w:cs="Cambria Math"/>
          <w:b/>
          <w:i/>
          <w:lang w:val="hy-AM"/>
        </w:rPr>
        <w:t>.</w:t>
      </w:r>
      <w:r w:rsidRPr="00227D14">
        <w:rPr>
          <w:rFonts w:ascii="GHEA Grapalat" w:hAnsi="GHEA Grapalat"/>
          <w:b/>
          <w:i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F65B49" w:rsidRPr="00F65B49" w:rsidRDefault="005E599A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 w:rsidRPr="00227D14">
        <w:rPr>
          <w:rFonts w:ascii="GHEA Grapalat" w:hAnsi="GHEA Grapalat"/>
          <w:lang w:val="hy-AM"/>
        </w:rPr>
        <w:t>Ներկայացվող նախագիծը բխում</w:t>
      </w:r>
      <w:r w:rsidR="00F65B49" w:rsidRPr="00227D14">
        <w:rPr>
          <w:rFonts w:ascii="GHEA Grapalat" w:hAnsi="GHEA Grapalat"/>
          <w:lang w:val="hy-AM"/>
        </w:rPr>
        <w:t xml:space="preserve"> է</w:t>
      </w:r>
      <w:r w:rsidRPr="00227D14">
        <w:rPr>
          <w:rFonts w:ascii="GHEA Grapalat" w:hAnsi="GHEA Grapalat"/>
          <w:lang w:val="hy-AM"/>
        </w:rPr>
        <w:t xml:space="preserve"> </w:t>
      </w:r>
      <w:r w:rsidR="00F65B49" w:rsidRPr="00227D14">
        <w:rPr>
          <w:rFonts w:ascii="GHEA Grapalat" w:hAnsi="GHEA Grapalat"/>
          <w:lang w:val="hy-AM"/>
        </w:rPr>
        <w:t>Կառավարության 2021 թվականի օգոստոսի 18-ի N</w:t>
      </w:r>
      <w:r w:rsidR="00DE5A7E" w:rsidRPr="00227D14">
        <w:rPr>
          <w:rFonts w:ascii="GHEA Grapalat" w:hAnsi="GHEA Grapalat"/>
          <w:lang w:val="hy-AM"/>
        </w:rPr>
        <w:t xml:space="preserve"> </w:t>
      </w:r>
      <w:r w:rsidR="00F65B49" w:rsidRPr="00227D14">
        <w:rPr>
          <w:rFonts w:ascii="GHEA Grapalat" w:hAnsi="GHEA Grapalat"/>
          <w:lang w:val="hy-AM"/>
        </w:rPr>
        <w:t>1363-Ա որոշմամբ հաստատված Հայաստանի Հանրապետության կառավարության (2021-2026 թթ.) ծրագրի «4.10 Շրջակա միջավայրի պահպանություն» բաժնում ամրագրված «Սևանա լճի էկոհամակարգային հավասարակշռության և կենսաբազմազանության պահպանումը, վերականգնումը, վերարտադրումը, բնականոն զարգացումն ու խելամիտ օգտագործումը» առաջնահերթ ուղղությունից։</w:t>
      </w:r>
    </w:p>
    <w:p w:rsidR="00F65B49" w:rsidRPr="00F65B49" w:rsidRDefault="00F65B49" w:rsidP="00F65B49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</w:p>
    <w:sectPr w:rsidR="00F65B49" w:rsidRPr="00F65B49" w:rsidSect="00FE4291">
      <w:pgSz w:w="11906" w:h="16838"/>
      <w:pgMar w:top="1170" w:right="101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02699"/>
    <w:rsid w:val="00030F96"/>
    <w:rsid w:val="00062D30"/>
    <w:rsid w:val="000A3129"/>
    <w:rsid w:val="001B0A2B"/>
    <w:rsid w:val="00205FCB"/>
    <w:rsid w:val="00206083"/>
    <w:rsid w:val="00227D14"/>
    <w:rsid w:val="002637A3"/>
    <w:rsid w:val="002B4F3A"/>
    <w:rsid w:val="002C6FD4"/>
    <w:rsid w:val="00306A28"/>
    <w:rsid w:val="003427A0"/>
    <w:rsid w:val="00346501"/>
    <w:rsid w:val="003A29D0"/>
    <w:rsid w:val="003B59E1"/>
    <w:rsid w:val="003D2234"/>
    <w:rsid w:val="003D6E90"/>
    <w:rsid w:val="00401728"/>
    <w:rsid w:val="00444342"/>
    <w:rsid w:val="00494271"/>
    <w:rsid w:val="004A1F87"/>
    <w:rsid w:val="004B2BE0"/>
    <w:rsid w:val="004B4181"/>
    <w:rsid w:val="004D1A71"/>
    <w:rsid w:val="004F3B82"/>
    <w:rsid w:val="00524553"/>
    <w:rsid w:val="00560ED5"/>
    <w:rsid w:val="00580A00"/>
    <w:rsid w:val="005E599A"/>
    <w:rsid w:val="006301A3"/>
    <w:rsid w:val="00687DB5"/>
    <w:rsid w:val="006E5329"/>
    <w:rsid w:val="006F0A50"/>
    <w:rsid w:val="006F3937"/>
    <w:rsid w:val="007A3C7E"/>
    <w:rsid w:val="007A662C"/>
    <w:rsid w:val="007D365F"/>
    <w:rsid w:val="007D3ABA"/>
    <w:rsid w:val="007E674A"/>
    <w:rsid w:val="007F6563"/>
    <w:rsid w:val="008014B0"/>
    <w:rsid w:val="008169E5"/>
    <w:rsid w:val="00866483"/>
    <w:rsid w:val="008B0C06"/>
    <w:rsid w:val="008C146F"/>
    <w:rsid w:val="008C461F"/>
    <w:rsid w:val="008E378E"/>
    <w:rsid w:val="008F0B39"/>
    <w:rsid w:val="00903D04"/>
    <w:rsid w:val="00913ECC"/>
    <w:rsid w:val="00921E39"/>
    <w:rsid w:val="009563E9"/>
    <w:rsid w:val="009D7133"/>
    <w:rsid w:val="009E3A46"/>
    <w:rsid w:val="009E46BD"/>
    <w:rsid w:val="009F4358"/>
    <w:rsid w:val="009F4AD1"/>
    <w:rsid w:val="00A02B7D"/>
    <w:rsid w:val="00A22FCC"/>
    <w:rsid w:val="00A255A0"/>
    <w:rsid w:val="00A90C35"/>
    <w:rsid w:val="00A91480"/>
    <w:rsid w:val="00A94297"/>
    <w:rsid w:val="00AC5021"/>
    <w:rsid w:val="00B02699"/>
    <w:rsid w:val="00B04092"/>
    <w:rsid w:val="00B80C45"/>
    <w:rsid w:val="00B9560C"/>
    <w:rsid w:val="00BB3252"/>
    <w:rsid w:val="00BC4E89"/>
    <w:rsid w:val="00BE33FA"/>
    <w:rsid w:val="00BE3AC6"/>
    <w:rsid w:val="00C03A1F"/>
    <w:rsid w:val="00C0585B"/>
    <w:rsid w:val="00C060CB"/>
    <w:rsid w:val="00C06356"/>
    <w:rsid w:val="00C301AA"/>
    <w:rsid w:val="00C36E98"/>
    <w:rsid w:val="00C41EF4"/>
    <w:rsid w:val="00C63AF0"/>
    <w:rsid w:val="00C7171C"/>
    <w:rsid w:val="00C75C91"/>
    <w:rsid w:val="00C803E5"/>
    <w:rsid w:val="00CA46DB"/>
    <w:rsid w:val="00CB6A48"/>
    <w:rsid w:val="00CE713D"/>
    <w:rsid w:val="00CE7DC2"/>
    <w:rsid w:val="00D0746A"/>
    <w:rsid w:val="00D35B86"/>
    <w:rsid w:val="00D50724"/>
    <w:rsid w:val="00D84C61"/>
    <w:rsid w:val="00DB3EC1"/>
    <w:rsid w:val="00DC1383"/>
    <w:rsid w:val="00DD4C95"/>
    <w:rsid w:val="00DE5A7E"/>
    <w:rsid w:val="00DF0337"/>
    <w:rsid w:val="00DF08DC"/>
    <w:rsid w:val="00E54B50"/>
    <w:rsid w:val="00E83403"/>
    <w:rsid w:val="00E84B2F"/>
    <w:rsid w:val="00E91685"/>
    <w:rsid w:val="00E95444"/>
    <w:rsid w:val="00ED2D6F"/>
    <w:rsid w:val="00EF5136"/>
    <w:rsid w:val="00EF5629"/>
    <w:rsid w:val="00F02943"/>
    <w:rsid w:val="00F2199A"/>
    <w:rsid w:val="00F27239"/>
    <w:rsid w:val="00F32F99"/>
    <w:rsid w:val="00F61848"/>
    <w:rsid w:val="00F65B49"/>
    <w:rsid w:val="00F6644A"/>
    <w:rsid w:val="00FB51BB"/>
    <w:rsid w:val="00FE4291"/>
    <w:rsid w:val="00FE7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Normal"/>
    <w:link w:val="ListParagraphChar"/>
    <w:uiPriority w:val="99"/>
    <w:qFormat/>
    <w:rsid w:val="00BE33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References Char,List Paragraph (numbered (a)) Char,IBL List Paragraph Char,List Paragraph nowy Char"/>
    <w:link w:val="ListParagraph"/>
    <w:uiPriority w:val="99"/>
    <w:locked/>
    <w:rsid w:val="00BE33F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5E599A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5E599A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637A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Voka-78</dc:creator>
  <cp:lastModifiedBy>Tatevik.Poghosyan</cp:lastModifiedBy>
  <cp:revision>69</cp:revision>
  <dcterms:created xsi:type="dcterms:W3CDTF">2024-12-09T06:16:00Z</dcterms:created>
  <dcterms:modified xsi:type="dcterms:W3CDTF">2024-12-25T07:23:00Z</dcterms:modified>
  <cp:keywords>https://mul2-mnp.gov.am/tasks/595635/oneclick?token=dc82411ed2b3be3ffecfac19a77dde96</cp:keywords>
</cp:coreProperties>
</file>