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1606E" w14:textId="51723C09" w:rsidR="00EC29BD" w:rsidRPr="009B768F" w:rsidRDefault="00EC29BD" w:rsidP="002E5408">
      <w:pPr>
        <w:pStyle w:val="NoSpacing"/>
        <w:spacing w:line="360" w:lineRule="auto"/>
        <w:jc w:val="center"/>
        <w:rPr>
          <w:b/>
          <w:shd w:val="clear" w:color="auto" w:fill="FFFFFF"/>
          <w:lang w:val="hy-AM"/>
        </w:rPr>
      </w:pPr>
      <w:r w:rsidRPr="009B768F">
        <w:rPr>
          <w:b/>
          <w:shd w:val="clear" w:color="auto" w:fill="FFFFFF"/>
          <w:lang w:val="hy-AM"/>
        </w:rPr>
        <w:t>ՀԻՄՆԱՎՈՐՈՒՄ</w:t>
      </w:r>
    </w:p>
    <w:p w14:paraId="3E0D4623" w14:textId="2C31956E" w:rsidR="00EC29BD" w:rsidRPr="00421FE0" w:rsidRDefault="00537302" w:rsidP="002E54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537302">
        <w:rPr>
          <w:rFonts w:ascii="GHEA Grapalat" w:hAnsi="GHEA Grapalat"/>
          <w:b/>
          <w:shd w:val="clear" w:color="auto" w:fill="FFFFFF"/>
          <w:lang w:val="hy-AM"/>
        </w:rPr>
        <w:t xml:space="preserve">«Ճանապարհային երթևեկության անվտանգության ապահովման մասին» օրենքում </w:t>
      </w:r>
      <w:r w:rsidR="00F62AFD" w:rsidRPr="00537302">
        <w:rPr>
          <w:rFonts w:ascii="GHEA Grapalat" w:hAnsi="GHEA Grapalat"/>
          <w:b/>
          <w:shd w:val="clear" w:color="auto" w:fill="FFFFFF"/>
          <w:lang w:val="hy-AM"/>
        </w:rPr>
        <w:t xml:space="preserve">լրացումներ և </w:t>
      </w:r>
      <w:r w:rsidRPr="00537302">
        <w:rPr>
          <w:rFonts w:ascii="GHEA Grapalat" w:hAnsi="GHEA Grapalat"/>
          <w:b/>
          <w:shd w:val="clear" w:color="auto" w:fill="FFFFFF"/>
          <w:lang w:val="hy-AM"/>
        </w:rPr>
        <w:t>փոփոխություն կատարելու մասին», «Ոստիկանության մասին» օրենքում փոփոխություն կատարելու մասին», «Վարչական իրավախախտումների վերաբերյալ Հայաստանի Հանրապետության օրենսգրքում լրացումներ կատարելու մասին» և «Պետական տուրքի մասին» օրենքում լրացումներ կատարելու մասին»</w:t>
      </w:r>
      <w:r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EC29BD" w:rsidRPr="00421FE0">
        <w:rPr>
          <w:rFonts w:ascii="GHEA Grapalat" w:hAnsi="GHEA Grapalat"/>
          <w:b/>
          <w:shd w:val="clear" w:color="auto" w:fill="FFFFFF"/>
          <w:lang w:val="hy-AM"/>
        </w:rPr>
        <w:t>օրենք</w:t>
      </w:r>
      <w:r w:rsidR="0072488E" w:rsidRPr="00421FE0">
        <w:rPr>
          <w:rFonts w:ascii="GHEA Grapalat" w:hAnsi="GHEA Grapalat"/>
          <w:b/>
          <w:shd w:val="clear" w:color="auto" w:fill="FFFFFF"/>
          <w:lang w:val="hy-AM"/>
        </w:rPr>
        <w:t xml:space="preserve">ների </w:t>
      </w:r>
      <w:r w:rsidR="00EC29BD" w:rsidRPr="00421FE0">
        <w:rPr>
          <w:rFonts w:ascii="GHEA Grapalat" w:hAnsi="GHEA Grapalat"/>
          <w:b/>
          <w:shd w:val="clear" w:color="auto" w:fill="FFFFFF"/>
          <w:lang w:val="hy-AM"/>
        </w:rPr>
        <w:t>նախագծ</w:t>
      </w:r>
      <w:r w:rsidR="0072488E" w:rsidRPr="00421FE0">
        <w:rPr>
          <w:rFonts w:ascii="GHEA Grapalat" w:hAnsi="GHEA Grapalat"/>
          <w:b/>
          <w:shd w:val="clear" w:color="auto" w:fill="FFFFFF"/>
          <w:lang w:val="hy-AM"/>
        </w:rPr>
        <w:t>երի</w:t>
      </w:r>
      <w:r w:rsidR="00EC29BD" w:rsidRPr="00421FE0">
        <w:rPr>
          <w:rFonts w:ascii="GHEA Grapalat" w:hAnsi="GHEA Grapalat"/>
          <w:b/>
          <w:shd w:val="clear" w:color="auto" w:fill="FFFFFF"/>
          <w:lang w:val="hy-AM"/>
        </w:rPr>
        <w:t xml:space="preserve"> ընդունման</w:t>
      </w:r>
    </w:p>
    <w:p w14:paraId="1E486EF4" w14:textId="77777777" w:rsidR="00EC29BD" w:rsidRPr="009B768F" w:rsidRDefault="00EC29BD" w:rsidP="002E5408">
      <w:pPr>
        <w:pStyle w:val="NoSpacing"/>
        <w:spacing w:line="360" w:lineRule="auto"/>
        <w:jc w:val="center"/>
        <w:rPr>
          <w:lang w:val="hy-AM"/>
        </w:rPr>
      </w:pPr>
    </w:p>
    <w:p w14:paraId="5BD54FFE" w14:textId="2CA5DFE6" w:rsidR="00EC29BD" w:rsidRPr="00291D8E" w:rsidRDefault="00EC29BD" w:rsidP="002E5408">
      <w:pPr>
        <w:shd w:val="clear" w:color="auto" w:fill="FFFFFF"/>
        <w:spacing w:after="0" w:line="360" w:lineRule="auto"/>
        <w:ind w:right="-1" w:firstLine="567"/>
        <w:jc w:val="both"/>
        <w:rPr>
          <w:rFonts w:ascii="Cambria Math" w:hAnsi="Cambria Math"/>
          <w:b/>
          <w:u w:val="single"/>
          <w:lang w:val="hy-AM"/>
        </w:rPr>
      </w:pPr>
      <w:r w:rsidRPr="009B47A4">
        <w:rPr>
          <w:b/>
          <w:u w:val="single"/>
          <w:lang w:val="hy-AM"/>
        </w:rPr>
        <w:t xml:space="preserve">1. </w:t>
      </w:r>
      <w:r w:rsidRPr="009B47A4">
        <w:rPr>
          <w:rFonts w:eastAsia="Calibri"/>
          <w:b/>
          <w:u w:val="single"/>
          <w:lang w:val="hy-AM"/>
        </w:rPr>
        <w:t>Ընթացիկ իրավիճակը և իրավական ակտի ընդունման անհրաժեշտությունը</w:t>
      </w:r>
      <w:r w:rsidR="00291D8E">
        <w:rPr>
          <w:rFonts w:ascii="Cambria Math" w:eastAsia="Calibri" w:hAnsi="Cambria Math"/>
          <w:b/>
          <w:u w:val="single"/>
          <w:lang w:val="hy-AM"/>
        </w:rPr>
        <w:t>․</w:t>
      </w:r>
    </w:p>
    <w:p w14:paraId="023ED787" w14:textId="43A71DA7" w:rsidR="00421FE0" w:rsidRPr="00991986" w:rsidRDefault="00421FE0" w:rsidP="002E5408">
      <w:pPr>
        <w:spacing w:after="0" w:line="360" w:lineRule="auto"/>
        <w:ind w:firstLine="567"/>
        <w:contextualSpacing/>
        <w:jc w:val="both"/>
        <w:rPr>
          <w:lang w:val="hy-AM"/>
        </w:rPr>
      </w:pPr>
      <w:bookmarkStart w:id="0" w:name="_Hlk149297599"/>
      <w:r w:rsidRPr="00991986">
        <w:rPr>
          <w:lang w:val="hy-AM"/>
        </w:rPr>
        <w:t>Նախագծ</w:t>
      </w:r>
      <w:r>
        <w:rPr>
          <w:lang w:val="hy-AM"/>
        </w:rPr>
        <w:t>երի</w:t>
      </w:r>
      <w:r w:rsidRPr="00991986">
        <w:rPr>
          <w:lang w:val="hy-AM"/>
        </w:rPr>
        <w:t xml:space="preserve"> ընդունումը պայմանավորված է </w:t>
      </w:r>
      <w:bookmarkStart w:id="1" w:name="_Hlk185954859"/>
      <w:r w:rsidRPr="00991986">
        <w:rPr>
          <w:lang w:val="hy-AM"/>
        </w:rPr>
        <w:t>ՀՀ կառավարության 2022 թվականի մայիսի 20</w:t>
      </w:r>
      <w:r>
        <w:rPr>
          <w:lang w:val="hy-AM"/>
        </w:rPr>
        <w:noBreakHyphen/>
      </w:r>
      <w:r w:rsidRPr="00991986">
        <w:rPr>
          <w:lang w:val="hy-AM"/>
        </w:rPr>
        <w:t>ի «Հ</w:t>
      </w:r>
      <w:r w:rsidRPr="00991986">
        <w:rPr>
          <w:rStyle w:val="Strong"/>
          <w:b w:val="0"/>
          <w:color w:val="000000"/>
          <w:shd w:val="clear" w:color="auto" w:fill="FFFFFF"/>
          <w:lang w:val="hy-AM"/>
        </w:rPr>
        <w:t>անրային կառավարման բարեփոխումների ռազմավարությունը, 2023-2025 թվականների ճանապարհային քարտեզը և արդյունքային շրջանակը հաստատելու մասին</w:t>
      </w:r>
      <w:r w:rsidRPr="00991986">
        <w:rPr>
          <w:lang w:val="hy-AM"/>
        </w:rPr>
        <w:t>» թիվ 691-Լ որոշմամբ հաստատված 1-ին հավելվածի 27-րդ կետի 3-րդ ենթակետով նախատեսված՝ տրանսպորտային միջոցների օտարման և պետական գրանցման-հաշվառման գործողությունների</w:t>
      </w:r>
      <w:r>
        <w:rPr>
          <w:lang w:val="hy-AM"/>
        </w:rPr>
        <w:t>, ինչպես նաև</w:t>
      </w:r>
      <w:r w:rsidR="00291D8E">
        <w:rPr>
          <w:lang w:val="hy-AM"/>
        </w:rPr>
        <w:t>՝</w:t>
      </w:r>
      <w:r>
        <w:rPr>
          <w:lang w:val="hy-AM"/>
        </w:rPr>
        <w:t xml:space="preserve"> վարորդական վկայականի ստացման </w:t>
      </w:r>
      <w:r w:rsidRPr="00991986">
        <w:rPr>
          <w:lang w:val="hy-AM"/>
        </w:rPr>
        <w:t xml:space="preserve">թվայանացման գործընթացի լավարկման </w:t>
      </w:r>
      <w:bookmarkEnd w:id="1"/>
      <w:r w:rsidRPr="00991986">
        <w:rPr>
          <w:lang w:val="hy-AM"/>
        </w:rPr>
        <w:t>անհրաժեշտությամբ։</w:t>
      </w:r>
    </w:p>
    <w:p w14:paraId="5D54EE19" w14:textId="7AC568B2" w:rsidR="00A460BE" w:rsidRPr="00350EB1" w:rsidRDefault="00291D8E" w:rsidP="002E5408">
      <w:pPr>
        <w:spacing w:after="0" w:line="360" w:lineRule="auto"/>
        <w:ind w:firstLine="567"/>
        <w:contextualSpacing/>
        <w:jc w:val="both"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Պետք է նշել, որ </w:t>
      </w:r>
      <w:r w:rsidR="00421FE0" w:rsidRPr="00350EB1">
        <w:rPr>
          <w:lang w:val="hy-AM"/>
        </w:rPr>
        <w:t xml:space="preserve">ՀՀ կառավարության 2010 թվականի սեպտեմբերի 9-ի թիվ 1251-Ն որոշմամբ </w:t>
      </w:r>
      <w:r w:rsidR="00A460BE" w:rsidRPr="00350EB1">
        <w:rPr>
          <w:lang w:val="hy-AM"/>
        </w:rPr>
        <w:t>և ՀՀ կառավարության</w:t>
      </w:r>
      <w:r w:rsidR="00146DAE">
        <w:rPr>
          <w:lang w:val="hy-AM"/>
        </w:rPr>
        <w:t xml:space="preserve"> 2020 թվականի մարտի 26-ի թիվ</w:t>
      </w:r>
      <w:r w:rsidR="00A460BE" w:rsidRPr="00350EB1">
        <w:rPr>
          <w:lang w:val="hy-AM"/>
        </w:rPr>
        <w:t xml:space="preserve"> 385-Ն որոշմամբ սահմանված պահանջների համաձայն</w:t>
      </w:r>
      <w:r w:rsidR="005D7965">
        <w:rPr>
          <w:lang w:val="hy-AM"/>
        </w:rPr>
        <w:t>՝</w:t>
      </w:r>
      <w:r w:rsidR="00A460BE" w:rsidRPr="00350EB1">
        <w:rPr>
          <w:lang w:val="hy-AM"/>
        </w:rPr>
        <w:t xml:space="preserve"> համապատասխանաբար տրանսպորտային միջոցի հաշվառման արդյունքում տրվող հաշվառման վկայագիրը և տրանսպորտային միջոց վարելու համար նախատեսված որակավորման քննությունները դրական հանձնած անձին հատկացվող (այդ թվում</w:t>
      </w:r>
      <w:r>
        <w:rPr>
          <w:lang w:val="hy-AM"/>
        </w:rPr>
        <w:t>՝</w:t>
      </w:r>
      <w:r w:rsidR="00A460BE" w:rsidRPr="00350EB1">
        <w:rPr>
          <w:lang w:val="hy-AM"/>
        </w:rPr>
        <w:t xml:space="preserve"> փոխանակման կամ կրկնօրինակի տրամադրման) վարորդակ</w:t>
      </w:r>
      <w:r w:rsidR="005D7965">
        <w:rPr>
          <w:lang w:val="hy-AM"/>
        </w:rPr>
        <w:t>ա</w:t>
      </w:r>
      <w:r w:rsidR="00A460BE" w:rsidRPr="00350EB1">
        <w:rPr>
          <w:lang w:val="hy-AM"/>
        </w:rPr>
        <w:t>ն վկայակ</w:t>
      </w:r>
      <w:r w:rsidR="005D7965">
        <w:rPr>
          <w:lang w:val="hy-AM"/>
        </w:rPr>
        <w:t>ա</w:t>
      </w:r>
      <w:r w:rsidR="00A460BE" w:rsidRPr="00350EB1">
        <w:rPr>
          <w:lang w:val="hy-AM"/>
        </w:rPr>
        <w:t xml:space="preserve">նը հանդիսանում </w:t>
      </w:r>
      <w:r>
        <w:rPr>
          <w:lang w:val="hy-AM"/>
        </w:rPr>
        <w:t>են</w:t>
      </w:r>
      <w:r w:rsidR="00A460BE" w:rsidRPr="00350EB1">
        <w:rPr>
          <w:lang w:val="hy-AM"/>
        </w:rPr>
        <w:t xml:space="preserve"> </w:t>
      </w:r>
      <w:r w:rsidR="00A460BE" w:rsidRPr="00350EB1">
        <w:rPr>
          <w:color w:val="000000"/>
          <w:shd w:val="clear" w:color="auto" w:fill="FFFFFF"/>
          <w:lang w:val="hy-AM"/>
        </w:rPr>
        <w:t>պոլիկորբոնատե նյութից պատրաստված քարտեր։</w:t>
      </w:r>
    </w:p>
    <w:p w14:paraId="477694F6" w14:textId="0ECCF382" w:rsidR="00A460BE" w:rsidRPr="00350EB1" w:rsidRDefault="00A460BE" w:rsidP="002E5408">
      <w:pPr>
        <w:spacing w:after="0" w:line="360" w:lineRule="auto"/>
        <w:ind w:firstLine="567"/>
        <w:contextualSpacing/>
        <w:jc w:val="both"/>
        <w:rPr>
          <w:rStyle w:val="Strong"/>
          <w:b w:val="0"/>
          <w:color w:val="000000"/>
          <w:shd w:val="clear" w:color="auto" w:fill="FFFFFF"/>
          <w:lang w:val="hy-AM"/>
        </w:rPr>
      </w:pPr>
      <w:r w:rsidRPr="00350EB1">
        <w:rPr>
          <w:rFonts w:eastAsia="GHEA Grapalat" w:cs="GHEA Grapalat"/>
          <w:lang w:val="hy-AM"/>
        </w:rPr>
        <w:t>«Ճանապարհային երթևեկության անվտանգության ապահովման մասին» օրենքի համաձայն</w:t>
      </w:r>
      <w:r w:rsidR="005D7965">
        <w:rPr>
          <w:rFonts w:eastAsia="GHEA Grapalat" w:cs="GHEA Grapalat"/>
          <w:lang w:val="hy-AM"/>
        </w:rPr>
        <w:t>՝</w:t>
      </w:r>
      <w:r w:rsidRPr="00350EB1">
        <w:rPr>
          <w:rFonts w:eastAsia="GHEA Grapalat" w:cs="GHEA Grapalat"/>
          <w:lang w:val="hy-AM"/>
        </w:rPr>
        <w:t xml:space="preserve"> տրանսպորտային տրանսպորտային միջոց վարելիս </w:t>
      </w:r>
      <w:r w:rsidR="00291D8E" w:rsidRPr="00350EB1">
        <w:rPr>
          <w:rFonts w:eastAsia="GHEA Grapalat" w:cs="GHEA Grapalat"/>
          <w:lang w:val="hy-AM"/>
        </w:rPr>
        <w:t xml:space="preserve">վարորդը </w:t>
      </w:r>
      <w:r w:rsidRPr="00350EB1">
        <w:rPr>
          <w:rFonts w:eastAsia="GHEA Grapalat" w:cs="GHEA Grapalat"/>
          <w:lang w:val="hy-AM"/>
        </w:rPr>
        <w:t xml:space="preserve">պետք է իր մոտ ունենա տրանսպորտային միջոցի հաշվառման վկայագիրը և վարորդական վկայականը և </w:t>
      </w:r>
      <w:r w:rsidR="00291D8E">
        <w:rPr>
          <w:rFonts w:eastAsia="GHEA Grapalat" w:cs="GHEA Grapalat"/>
          <w:lang w:val="hy-AM"/>
        </w:rPr>
        <w:t>դրանք</w:t>
      </w:r>
      <w:r w:rsidRPr="00350EB1">
        <w:rPr>
          <w:rFonts w:eastAsia="GHEA Grapalat" w:cs="GHEA Grapalat"/>
          <w:lang w:val="hy-AM"/>
        </w:rPr>
        <w:t xml:space="preserve"> ոստիկանի պահանջով ներկայացնի վերջինիս ստուգման</w:t>
      </w:r>
      <w:r w:rsidR="005D7965">
        <w:rPr>
          <w:rFonts w:eastAsia="GHEA Grapalat" w:cs="GHEA Grapalat"/>
          <w:lang w:val="hy-AM"/>
        </w:rPr>
        <w:t>ը</w:t>
      </w:r>
      <w:r w:rsidRPr="00350EB1">
        <w:rPr>
          <w:rFonts w:eastAsia="GHEA Grapalat" w:cs="GHEA Grapalat"/>
          <w:lang w:val="hy-AM"/>
        </w:rPr>
        <w:t xml:space="preserve">, իսկ </w:t>
      </w:r>
      <w:r w:rsidRPr="00350EB1">
        <w:rPr>
          <w:rStyle w:val="Strong"/>
          <w:b w:val="0"/>
          <w:color w:val="000000"/>
          <w:shd w:val="clear" w:color="auto" w:fill="FFFFFF"/>
          <w:lang w:val="hy-AM"/>
        </w:rPr>
        <w:t>Վարչական իրավախախտումների վերաբերյալ ՀՀ օրենսգրքի 128-րդ հոդվածը վարչական պատասխանատվություն է սահմանում նշված փաստաթղթերի բացակայությամբ տրանսպորտային միջոց վարելու համար։</w:t>
      </w:r>
    </w:p>
    <w:p w14:paraId="16C5E72C" w14:textId="7C3372D6" w:rsidR="00A460BE" w:rsidRPr="00350EB1" w:rsidRDefault="00291D8E" w:rsidP="002E5408">
      <w:pPr>
        <w:spacing w:after="0" w:line="360" w:lineRule="auto"/>
        <w:ind w:firstLine="567"/>
        <w:contextualSpacing/>
        <w:jc w:val="both"/>
        <w:rPr>
          <w:rStyle w:val="Strong"/>
          <w:b w:val="0"/>
          <w:color w:val="000000"/>
          <w:shd w:val="clear" w:color="auto" w:fill="FFFFFF"/>
          <w:lang w:val="hy-AM"/>
        </w:rPr>
      </w:pPr>
      <w:r>
        <w:rPr>
          <w:rStyle w:val="Strong"/>
          <w:b w:val="0"/>
          <w:color w:val="000000"/>
          <w:shd w:val="clear" w:color="auto" w:fill="FFFFFF"/>
          <w:lang w:val="hy-AM"/>
        </w:rPr>
        <w:lastRenderedPageBreak/>
        <w:t>Այսպիսով, ա</w:t>
      </w:r>
      <w:r w:rsidR="00A460BE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րդի ծրագրատեխնիկական զարգացման ժամանակաշրջանում 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>ՀՀ քաղաքացու համար ՀՀ տարածքում վերը նշված փաստաթղթերի ֆիզիկա</w:t>
      </w:r>
      <w:r>
        <w:rPr>
          <w:rStyle w:val="Strong"/>
          <w:b w:val="0"/>
          <w:color w:val="000000"/>
          <w:shd w:val="clear" w:color="auto" w:fill="FFFFFF"/>
          <w:lang w:val="hy-AM"/>
        </w:rPr>
        <w:t>կան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առկայությունը կորցրել է իր արդիականությունը, քանի որ այդ փաստաթղթերի ստուգման իրավասո</w:t>
      </w:r>
      <w:r w:rsidR="005D7965">
        <w:rPr>
          <w:rStyle w:val="Strong"/>
          <w:b w:val="0"/>
          <w:color w:val="000000"/>
          <w:shd w:val="clear" w:color="auto" w:fill="FFFFFF"/>
          <w:lang w:val="hy-AM"/>
        </w:rPr>
        <w:t>ւ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>թ</w:t>
      </w:r>
      <w:r w:rsidR="005D7965">
        <w:rPr>
          <w:rStyle w:val="Strong"/>
          <w:b w:val="0"/>
          <w:color w:val="000000"/>
          <w:shd w:val="clear" w:color="auto" w:fill="FFFFFF"/>
          <w:lang w:val="hy-AM"/>
        </w:rPr>
        <w:t>յ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>ուն</w:t>
      </w:r>
      <w:r w:rsidR="00AA395F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ունեցող </w:t>
      </w:r>
      <w:r>
        <w:rPr>
          <w:rStyle w:val="Strong"/>
          <w:b w:val="0"/>
          <w:color w:val="000000"/>
          <w:shd w:val="clear" w:color="auto" w:fill="FFFFFF"/>
          <w:lang w:val="hy-AM"/>
        </w:rPr>
        <w:t xml:space="preserve">պաշտոնատար 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>անձ</w:t>
      </w:r>
      <w:r w:rsidR="00304776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իք </w:t>
      </w:r>
      <w:r>
        <w:rPr>
          <w:rStyle w:val="Strong"/>
          <w:b w:val="0"/>
          <w:color w:val="000000"/>
          <w:shd w:val="clear" w:color="auto" w:fill="FFFFFF"/>
          <w:lang w:val="hy-AM"/>
        </w:rPr>
        <w:t>ապահով</w:t>
      </w:r>
      <w:r w:rsidR="00304776" w:rsidRPr="00350EB1">
        <w:rPr>
          <w:rStyle w:val="Strong"/>
          <w:b w:val="0"/>
          <w:color w:val="000000"/>
          <w:shd w:val="clear" w:color="auto" w:fill="FFFFFF"/>
          <w:lang w:val="hy-AM"/>
        </w:rPr>
        <w:t>ված են տեխնիկական միջոցներով, այդ թվում՝ ՀՀ ՆԳՆ համակարգերի</w:t>
      </w:r>
      <w:r>
        <w:rPr>
          <w:rStyle w:val="Strong"/>
          <w:b w:val="0"/>
          <w:color w:val="000000"/>
          <w:shd w:val="clear" w:color="auto" w:fill="FFFFFF"/>
          <w:lang w:val="hy-AM"/>
        </w:rPr>
        <w:t>ն</w:t>
      </w:r>
      <w:r w:rsidR="00304776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հասանելիության </w:t>
      </w:r>
      <w:r w:rsidR="006B1A38" w:rsidRPr="00350EB1">
        <w:rPr>
          <w:rStyle w:val="Strong"/>
          <w:b w:val="0"/>
          <w:color w:val="000000"/>
          <w:shd w:val="clear" w:color="auto" w:fill="FFFFFF"/>
          <w:lang w:val="hy-AM"/>
        </w:rPr>
        <w:t>հնարավորություններով, ինչը լայն հնարավորություն է տալիս անձի</w:t>
      </w:r>
      <w:r w:rsidR="00350EB1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վարորդական վկայականի և հաշվառման վկայագրի հետ կապված </w:t>
      </w:r>
      <w:r>
        <w:rPr>
          <w:rStyle w:val="Strong"/>
          <w:b w:val="0"/>
          <w:color w:val="000000"/>
          <w:shd w:val="clear" w:color="auto" w:fill="FFFFFF"/>
          <w:lang w:val="hy-AM"/>
        </w:rPr>
        <w:t>հարցերը</w:t>
      </w:r>
      <w:r w:rsidR="00350EB1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պարզել անմիջապես ցանցային ստուգման, իսկ ցանցային անհասանելիության դեպքում՝ այդ փաստաթղթերի թվային ակտիվ հղումը սքանավորելու միջոցով, եթե առկա լին</w:t>
      </w:r>
      <w:r w:rsidR="005D7965">
        <w:rPr>
          <w:rStyle w:val="Strong"/>
          <w:b w:val="0"/>
          <w:color w:val="000000"/>
          <w:shd w:val="clear" w:color="auto" w:fill="FFFFFF"/>
          <w:lang w:val="hy-AM"/>
        </w:rPr>
        <w:t>են</w:t>
      </w:r>
      <w:r w:rsidR="00350EB1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այդ փաստաթղթերի թվային տարբերակները։</w:t>
      </w:r>
      <w:r w:rsidR="006B1A38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</w:t>
      </w:r>
      <w:r w:rsidR="00F14C5E" w:rsidRPr="00350EB1">
        <w:rPr>
          <w:rStyle w:val="Strong"/>
          <w:b w:val="0"/>
          <w:color w:val="000000"/>
          <w:shd w:val="clear" w:color="auto" w:fill="FFFFFF"/>
          <w:lang w:val="hy-AM"/>
        </w:rPr>
        <w:t xml:space="preserve"> </w:t>
      </w:r>
    </w:p>
    <w:bookmarkEnd w:id="0"/>
    <w:p w14:paraId="24E65BD9" w14:textId="77777777" w:rsidR="00874155" w:rsidRPr="009B768F" w:rsidRDefault="00874155" w:rsidP="002E5408">
      <w:pPr>
        <w:spacing w:after="0" w:line="360" w:lineRule="auto"/>
        <w:ind w:right="-1" w:firstLine="567"/>
        <w:jc w:val="both"/>
        <w:rPr>
          <w:rFonts w:eastAsia="GHEA Grapalat" w:cs="GHEA Grapalat"/>
          <w:lang w:val="hy-AM"/>
        </w:rPr>
      </w:pPr>
    </w:p>
    <w:p w14:paraId="61AD8D6A" w14:textId="40C6FB5C" w:rsidR="00FA47BF" w:rsidRPr="00291D8E" w:rsidRDefault="00291D8E" w:rsidP="002E5408">
      <w:pPr>
        <w:spacing w:line="360" w:lineRule="auto"/>
        <w:ind w:firstLine="567"/>
        <w:jc w:val="both"/>
        <w:rPr>
          <w:rFonts w:ascii="Cambria Math" w:hAnsi="Cambria Math"/>
          <w:b/>
          <w:color w:val="000000"/>
          <w:u w:val="single"/>
          <w:lang w:val="fr-FR"/>
        </w:rPr>
      </w:pPr>
      <w:r>
        <w:rPr>
          <w:b/>
          <w:u w:val="single"/>
          <w:lang w:val="hy-AM"/>
        </w:rPr>
        <w:t>2</w:t>
      </w:r>
      <w:r w:rsidR="00EC29BD" w:rsidRPr="00FA47BF">
        <w:rPr>
          <w:b/>
          <w:u w:val="single"/>
          <w:lang w:val="hy-AM"/>
        </w:rPr>
        <w:t>. Առաջարկվող կարգավորման բնույթը</w:t>
      </w:r>
      <w:r w:rsidR="00FA47BF" w:rsidRPr="00FA47BF">
        <w:rPr>
          <w:b/>
          <w:u w:val="single"/>
          <w:lang w:val="hy-AM"/>
        </w:rPr>
        <w:t xml:space="preserve"> և </w:t>
      </w:r>
      <w:r>
        <w:rPr>
          <w:rFonts w:cs="Sylfaen"/>
          <w:b/>
          <w:u w:val="single"/>
          <w:lang w:val="hy-AM"/>
        </w:rPr>
        <w:t>նախագծերի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ընդունման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կապակցությամբ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 </w:t>
      </w:r>
      <w:r w:rsidR="00FA47BF" w:rsidRPr="00FA47BF">
        <w:rPr>
          <w:rFonts w:cs="Sylfaen"/>
          <w:b/>
          <w:color w:val="000000"/>
          <w:u w:val="single"/>
          <w:lang w:val="hy-AM"/>
        </w:rPr>
        <w:t>այլ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իրավական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ակտերում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փոփոխություններ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Times Armenian"/>
          <w:b/>
          <w:color w:val="000000"/>
          <w:u w:val="single"/>
          <w:lang w:val="hy-AM"/>
        </w:rPr>
        <w:t>և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 </w:t>
      </w:r>
      <w:r w:rsidR="00FA47BF" w:rsidRPr="00FA47BF">
        <w:rPr>
          <w:rFonts w:cs="Sylfaen"/>
          <w:b/>
          <w:color w:val="000000"/>
          <w:u w:val="single"/>
          <w:lang w:val="hy-AM"/>
        </w:rPr>
        <w:t>լրացումներ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կատարելու</w:t>
      </w:r>
      <w:r w:rsidR="00FA47BF" w:rsidRPr="00FA47BF">
        <w:rPr>
          <w:rFonts w:cs="Times Armenian"/>
          <w:b/>
          <w:color w:val="000000"/>
          <w:u w:val="single"/>
          <w:lang w:val="fr-FR"/>
        </w:rPr>
        <w:t xml:space="preserve"> </w:t>
      </w:r>
      <w:r w:rsidR="00FA47BF" w:rsidRPr="00FA47BF">
        <w:rPr>
          <w:rFonts w:cs="Sylfaen"/>
          <w:b/>
          <w:color w:val="000000"/>
          <w:u w:val="single"/>
          <w:lang w:val="hy-AM"/>
        </w:rPr>
        <w:t>անհրաժեշտությ</w:t>
      </w:r>
      <w:r>
        <w:rPr>
          <w:rFonts w:cs="Sylfaen"/>
          <w:b/>
          <w:color w:val="000000"/>
          <w:u w:val="single"/>
          <w:lang w:val="hy-AM"/>
        </w:rPr>
        <w:t>ու</w:t>
      </w:r>
      <w:r w:rsidR="00FA47BF" w:rsidRPr="00FA47BF">
        <w:rPr>
          <w:rFonts w:cs="Sylfaen"/>
          <w:b/>
          <w:color w:val="000000"/>
          <w:u w:val="single"/>
          <w:lang w:val="hy-AM"/>
        </w:rPr>
        <w:t>ն</w:t>
      </w:r>
      <w:r>
        <w:rPr>
          <w:rFonts w:cs="Sylfaen"/>
          <w:b/>
          <w:color w:val="000000"/>
          <w:u w:val="single"/>
          <w:lang w:val="hy-AM"/>
        </w:rPr>
        <w:t>ը</w:t>
      </w:r>
      <w:r>
        <w:rPr>
          <w:rFonts w:ascii="Cambria Math" w:hAnsi="Cambria Math" w:cs="Sylfaen"/>
          <w:b/>
          <w:color w:val="000000"/>
          <w:u w:val="single"/>
          <w:lang w:val="hy-AM"/>
        </w:rPr>
        <w:t>․</w:t>
      </w:r>
    </w:p>
    <w:p w14:paraId="4BCF6CB1" w14:textId="43EE095B" w:rsidR="00EC5C11" w:rsidRDefault="00350EB1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>
        <w:rPr>
          <w:lang w:val="hy-AM"/>
        </w:rPr>
        <w:t>Օրենքների ն</w:t>
      </w:r>
      <w:r w:rsidR="00EC29BD" w:rsidRPr="007740E5">
        <w:rPr>
          <w:lang w:val="hy-AM"/>
        </w:rPr>
        <w:t>ախագծ</w:t>
      </w:r>
      <w:r>
        <w:rPr>
          <w:lang w:val="hy-AM"/>
        </w:rPr>
        <w:t xml:space="preserve">երով </w:t>
      </w:r>
      <w:r w:rsidR="00EC29BD" w:rsidRPr="007740E5">
        <w:rPr>
          <w:lang w:val="hy-AM"/>
        </w:rPr>
        <w:t>առաջարկվում է</w:t>
      </w:r>
      <w:r>
        <w:rPr>
          <w:lang w:val="hy-AM"/>
        </w:rPr>
        <w:t xml:space="preserve"> </w:t>
      </w:r>
      <w:r w:rsidR="00EC5C11">
        <w:rPr>
          <w:lang w:val="hy-AM"/>
        </w:rPr>
        <w:t xml:space="preserve">հնարավորություն տալ ՀՀ տարածքում երթևեկել առանց հաշվառման վկայագրի և վարորդական վկայականի </w:t>
      </w:r>
      <w:r w:rsidR="00291D8E">
        <w:rPr>
          <w:lang w:val="hy-AM"/>
        </w:rPr>
        <w:t xml:space="preserve">ֆիզիկական </w:t>
      </w:r>
      <w:r w:rsidR="00EC5C11">
        <w:rPr>
          <w:lang w:val="hy-AM"/>
        </w:rPr>
        <w:t>առկայության, եթե այդ փաստաթղթերը հատկացվել են ՀՀ իրավասու մարմինների կողմից։</w:t>
      </w:r>
    </w:p>
    <w:p w14:paraId="3D628184" w14:textId="459A2B6E" w:rsidR="00EC5C11" w:rsidRPr="00FA47BF" w:rsidRDefault="00EC5C11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 w:rsidRPr="00FA47BF">
        <w:rPr>
          <w:lang w:val="hy-AM"/>
        </w:rPr>
        <w:t xml:space="preserve">Բացի այդ, նախագծերի ընդունման արդյունքում վարորդները կազատվեն այդ փաստաթղթերի հատկացման համար պետական տուրքի վճարումից, իսկ </w:t>
      </w:r>
      <w:r w:rsidR="005D7965">
        <w:rPr>
          <w:lang w:val="hy-AM"/>
        </w:rPr>
        <w:t>ՀՀ</w:t>
      </w:r>
      <w:r w:rsidR="005838DF">
        <w:rPr>
          <w:lang w:val="hy-AM"/>
        </w:rPr>
        <w:t>-</w:t>
      </w:r>
      <w:r w:rsidR="005D7965">
        <w:rPr>
          <w:lang w:val="hy-AM"/>
        </w:rPr>
        <w:t>ն</w:t>
      </w:r>
      <w:r w:rsidRPr="00FA47BF">
        <w:rPr>
          <w:lang w:val="hy-AM"/>
        </w:rPr>
        <w:t xml:space="preserve"> այդ վճարման բացակայությունից չի տուժի, քանի որ նյութ</w:t>
      </w:r>
      <w:r w:rsidR="005D7965">
        <w:rPr>
          <w:lang w:val="hy-AM"/>
        </w:rPr>
        <w:t>ա</w:t>
      </w:r>
      <w:r w:rsidRPr="00FA47BF">
        <w:rPr>
          <w:lang w:val="hy-AM"/>
        </w:rPr>
        <w:t>կան առումով չի տպագրի համապատասխան փաստաթղթի քարտ</w:t>
      </w:r>
      <w:r w:rsidR="005838DF">
        <w:rPr>
          <w:lang w:val="hy-AM"/>
        </w:rPr>
        <w:t>ը</w:t>
      </w:r>
      <w:r w:rsidRPr="00FA47BF">
        <w:rPr>
          <w:lang w:val="hy-AM"/>
        </w:rPr>
        <w:t>՝ ծախսելով նյութեր և միջոցներ։</w:t>
      </w:r>
    </w:p>
    <w:p w14:paraId="5F0CC6EF" w14:textId="4EE681CA" w:rsidR="00821E23" w:rsidRPr="00FA47BF" w:rsidRDefault="00EC5C11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 w:rsidRPr="00FA47BF">
        <w:rPr>
          <w:lang w:val="hy-AM"/>
        </w:rPr>
        <w:t xml:space="preserve">Հարկ է </w:t>
      </w:r>
      <w:r w:rsidR="005D7965" w:rsidRPr="00FA47BF">
        <w:rPr>
          <w:lang w:val="hy-AM"/>
        </w:rPr>
        <w:t>նշել</w:t>
      </w:r>
      <w:r w:rsidR="005838DF" w:rsidRPr="005838DF">
        <w:rPr>
          <w:lang w:val="hy-AM"/>
        </w:rPr>
        <w:t xml:space="preserve"> </w:t>
      </w:r>
      <w:r w:rsidR="005838DF" w:rsidRPr="00FA47BF">
        <w:rPr>
          <w:lang w:val="hy-AM"/>
        </w:rPr>
        <w:t>նաև</w:t>
      </w:r>
      <w:r w:rsidRPr="00FA47BF">
        <w:rPr>
          <w:lang w:val="hy-AM"/>
        </w:rPr>
        <w:t xml:space="preserve">, որ </w:t>
      </w:r>
      <w:r w:rsidR="00371991" w:rsidRPr="00FA47BF">
        <w:rPr>
          <w:lang w:val="hy-AM"/>
        </w:rPr>
        <w:t>նախագիծը չի բացառի ֆիզիկապես հաշվառման վկայագիր և վարորդական վկայական ունե</w:t>
      </w:r>
      <w:r w:rsidR="005838DF">
        <w:rPr>
          <w:lang w:val="hy-AM"/>
        </w:rPr>
        <w:t>ն</w:t>
      </w:r>
      <w:r w:rsidR="00371991" w:rsidRPr="00FA47BF">
        <w:rPr>
          <w:lang w:val="hy-AM"/>
        </w:rPr>
        <w:t xml:space="preserve">ալու </w:t>
      </w:r>
      <w:r w:rsidR="00E64C2F" w:rsidRPr="00FA47BF">
        <w:rPr>
          <w:lang w:val="hy-AM"/>
        </w:rPr>
        <w:t>գործընթացը, քանի որ միջազգային երթևեկության պայ</w:t>
      </w:r>
      <w:r w:rsidR="005838DF" w:rsidRPr="00FA47BF">
        <w:rPr>
          <w:lang w:val="hy-AM"/>
        </w:rPr>
        <w:t>մ</w:t>
      </w:r>
      <w:r w:rsidR="00E64C2F" w:rsidRPr="00FA47BF">
        <w:rPr>
          <w:lang w:val="hy-AM"/>
        </w:rPr>
        <w:t>աններում</w:t>
      </w:r>
      <w:r w:rsidR="00C82646" w:rsidRPr="00FA47BF">
        <w:rPr>
          <w:lang w:val="hy-AM"/>
        </w:rPr>
        <w:t xml:space="preserve"> ՀՀ քաղաքացին</w:t>
      </w:r>
      <w:r w:rsidR="005838DF">
        <w:rPr>
          <w:lang w:val="hy-AM"/>
        </w:rPr>
        <w:t>,</w:t>
      </w:r>
      <w:r w:rsidR="00C82646" w:rsidRPr="00FA47BF">
        <w:rPr>
          <w:lang w:val="hy-AM"/>
        </w:rPr>
        <w:t xml:space="preserve"> ըստ </w:t>
      </w:r>
      <w:r w:rsidR="0089204F" w:rsidRPr="00FA47BF">
        <w:rPr>
          <w:color w:val="000000"/>
          <w:shd w:val="clear" w:color="auto" w:fill="FFFFFF"/>
          <w:lang w:val="hy-AM"/>
        </w:rPr>
        <w:t xml:space="preserve">Վիեննայի՝ 1968 թվականի «Ճանապարհային երթևեկության մասին» կոնվենցիայով և </w:t>
      </w:r>
      <w:r w:rsidR="0089204F" w:rsidRPr="00FA47BF">
        <w:rPr>
          <w:lang w:val="hy-AM"/>
        </w:rPr>
        <w:t>Եվրոպական Պառլամենտի և Խորհրդի 2006 թվականի դեկտեմբերի 20–ի</w:t>
      </w:r>
      <w:r w:rsidR="0089204F" w:rsidRPr="00FA47BF">
        <w:rPr>
          <w:color w:val="000000"/>
          <w:shd w:val="clear" w:color="auto" w:fill="FFFFFF"/>
          <w:lang w:val="hy-AM"/>
        </w:rPr>
        <w:t xml:space="preserve"> 2006/126-ԵՀ հրա</w:t>
      </w:r>
      <w:r w:rsidR="005838DF">
        <w:rPr>
          <w:color w:val="000000"/>
          <w:shd w:val="clear" w:color="auto" w:fill="FFFFFF"/>
          <w:lang w:val="hy-AM"/>
        </w:rPr>
        <w:t>հա</w:t>
      </w:r>
      <w:r w:rsidR="0089204F" w:rsidRPr="00FA47BF">
        <w:rPr>
          <w:color w:val="000000"/>
          <w:shd w:val="clear" w:color="auto" w:fill="FFFFFF"/>
          <w:lang w:val="hy-AM"/>
        </w:rPr>
        <w:t>նգով ստանձնած պարտավորությունների</w:t>
      </w:r>
      <w:r w:rsidR="005838DF">
        <w:rPr>
          <w:color w:val="000000"/>
          <w:shd w:val="clear" w:color="auto" w:fill="FFFFFF"/>
          <w:lang w:val="hy-AM"/>
        </w:rPr>
        <w:t>,</w:t>
      </w:r>
      <w:r w:rsidR="0089204F" w:rsidRPr="00FA47BF">
        <w:rPr>
          <w:color w:val="000000"/>
          <w:shd w:val="clear" w:color="auto" w:fill="FFFFFF"/>
          <w:lang w:val="hy-AM"/>
        </w:rPr>
        <w:t xml:space="preserve"> ֆիզիկապես (քարտի տեսքով)</w:t>
      </w:r>
      <w:r w:rsidR="00E64C2F" w:rsidRPr="00FA47BF">
        <w:rPr>
          <w:lang w:val="hy-AM"/>
        </w:rPr>
        <w:t xml:space="preserve"> </w:t>
      </w:r>
      <w:r w:rsidR="0089204F" w:rsidRPr="00FA47BF">
        <w:rPr>
          <w:lang w:val="hy-AM"/>
        </w:rPr>
        <w:t xml:space="preserve">իր մոտ պետք է ունենա </w:t>
      </w:r>
      <w:r w:rsidR="00E64C2F" w:rsidRPr="00FA47BF">
        <w:rPr>
          <w:lang w:val="hy-AM"/>
        </w:rPr>
        <w:t>տրանսպորտային միջոց</w:t>
      </w:r>
      <w:r w:rsidR="0089204F" w:rsidRPr="00FA47BF">
        <w:rPr>
          <w:lang w:val="hy-AM"/>
        </w:rPr>
        <w:t xml:space="preserve"> վարելու վարորդական վկայական, իսկ </w:t>
      </w:r>
      <w:r w:rsidR="00E64C2F" w:rsidRPr="00FA47BF">
        <w:rPr>
          <w:lang w:val="hy-AM"/>
        </w:rPr>
        <w:t>ՀՀ</w:t>
      </w:r>
      <w:r w:rsidR="0089204F" w:rsidRPr="00FA47BF">
        <w:rPr>
          <w:lang w:val="hy-AM"/>
        </w:rPr>
        <w:t>-ում հաշվառված տրանսպորտային միջոց վարելու դեպքում՝ նաև հաշվառման վկայագիր</w:t>
      </w:r>
      <w:r w:rsidR="00821E23" w:rsidRPr="00FA47BF">
        <w:rPr>
          <w:lang w:val="hy-AM"/>
        </w:rPr>
        <w:t>։</w:t>
      </w:r>
    </w:p>
    <w:p w14:paraId="29848D7F" w14:textId="47933151" w:rsidR="00095604" w:rsidRDefault="00095604" w:rsidP="002E5408">
      <w:pPr>
        <w:shd w:val="clear" w:color="auto" w:fill="FFFFFF"/>
        <w:spacing w:after="0" w:line="360" w:lineRule="auto"/>
        <w:ind w:right="-1" w:firstLine="567"/>
        <w:jc w:val="both"/>
        <w:rPr>
          <w:color w:val="000000"/>
          <w:shd w:val="clear" w:color="auto" w:fill="FFFFFF"/>
          <w:lang w:val="hy-AM"/>
        </w:rPr>
      </w:pPr>
      <w:r w:rsidRPr="00FA47BF">
        <w:rPr>
          <w:lang w:val="hy-AM"/>
        </w:rPr>
        <w:lastRenderedPageBreak/>
        <w:t>Միաժամանակ</w:t>
      </w:r>
      <w:r w:rsidR="005D7965">
        <w:rPr>
          <w:lang w:val="hy-AM"/>
        </w:rPr>
        <w:t>,</w:t>
      </w:r>
      <w:r w:rsidRPr="00FA47BF">
        <w:rPr>
          <w:lang w:val="hy-AM"/>
        </w:rPr>
        <w:t xml:space="preserve"> առաջարկվում է «Ոստիկանության մասին» մասին օրենքի 40.1-ին հոդվածի 2-րդ մասի կարգավոր</w:t>
      </w:r>
      <w:r w:rsidR="005D7965">
        <w:rPr>
          <w:lang w:val="hy-AM"/>
        </w:rPr>
        <w:t>ու</w:t>
      </w:r>
      <w:r w:rsidRPr="00FA47BF">
        <w:rPr>
          <w:lang w:val="hy-AM"/>
        </w:rPr>
        <w:t>մն ուժը կորց</w:t>
      </w:r>
      <w:r w:rsidR="005838DF">
        <w:rPr>
          <w:lang w:val="hy-AM"/>
        </w:rPr>
        <w:t>ն</w:t>
      </w:r>
      <w:r w:rsidRPr="00FA47BF">
        <w:rPr>
          <w:lang w:val="hy-AM"/>
        </w:rPr>
        <w:t>ել՝ համ</w:t>
      </w:r>
      <w:r w:rsidR="005D7965">
        <w:rPr>
          <w:lang w:val="hy-AM"/>
        </w:rPr>
        <w:t>ա</w:t>
      </w:r>
      <w:r w:rsidRPr="00FA47BF">
        <w:rPr>
          <w:lang w:val="hy-AM"/>
        </w:rPr>
        <w:t>նման կարգավորում նախատեսելով «</w:t>
      </w:r>
      <w:r w:rsidRPr="00FA47BF">
        <w:rPr>
          <w:rFonts w:eastAsia="GHEA Grapalat" w:cs="GHEA Grapalat"/>
          <w:lang w:val="hy-AM"/>
        </w:rPr>
        <w:t>Ճանապարհային երթևեկության անվտանգության ապահովման մասին</w:t>
      </w:r>
      <w:r w:rsidRPr="00FA47BF">
        <w:rPr>
          <w:lang w:val="hy-AM"/>
        </w:rPr>
        <w:t>» օրենքում այն հաշվառմամբ, որ դրանով նախատեսված պարտադիր վճարներ նախատեսող կարգավորումների բնույթն աղերսվում է և՛ ՀՀ ՆԳՆ ոստիկանության</w:t>
      </w:r>
      <w:r w:rsidR="005838DF">
        <w:rPr>
          <w:lang w:val="hy-AM"/>
        </w:rPr>
        <w:t>,</w:t>
      </w:r>
      <w:r w:rsidRPr="00FA47BF">
        <w:rPr>
          <w:lang w:val="hy-AM"/>
        </w:rPr>
        <w:t xml:space="preserve"> և՛ ՀՀ ՆԳՆ այլ ստորաբաժանումների գոր</w:t>
      </w:r>
      <w:r w:rsidR="005D7965">
        <w:rPr>
          <w:lang w:val="hy-AM"/>
        </w:rPr>
        <w:t>ծ</w:t>
      </w:r>
      <w:r w:rsidRPr="00FA47BF">
        <w:rPr>
          <w:lang w:val="hy-AM"/>
        </w:rPr>
        <w:t>ունեության հետ</w:t>
      </w:r>
      <w:r w:rsidR="005838DF">
        <w:rPr>
          <w:lang w:val="hy-AM"/>
        </w:rPr>
        <w:t>։</w:t>
      </w:r>
      <w:r w:rsidRPr="00FA47BF">
        <w:rPr>
          <w:lang w:val="hy-AM"/>
        </w:rPr>
        <w:t xml:space="preserve"> </w:t>
      </w:r>
      <w:r w:rsidR="005838DF">
        <w:rPr>
          <w:lang w:val="hy-AM"/>
        </w:rPr>
        <w:t>Ա</w:t>
      </w:r>
      <w:r w:rsidRPr="00FA47BF">
        <w:rPr>
          <w:lang w:val="hy-AM"/>
        </w:rPr>
        <w:t>վելին, դրանով նախատեսվում է նաև ս</w:t>
      </w:r>
      <w:r w:rsidR="000306E1">
        <w:rPr>
          <w:lang w:val="hy-AM"/>
        </w:rPr>
        <w:t>ա</w:t>
      </w:r>
      <w:r w:rsidRPr="00FA47BF">
        <w:rPr>
          <w:lang w:val="hy-AM"/>
        </w:rPr>
        <w:t>հմանել</w:t>
      </w:r>
      <w:r w:rsidR="005838DF">
        <w:rPr>
          <w:lang w:val="hy-AM"/>
        </w:rPr>
        <w:t xml:space="preserve"> նոր</w:t>
      </w:r>
      <w:r w:rsidRPr="00FA47BF">
        <w:rPr>
          <w:lang w:val="hy-AM"/>
        </w:rPr>
        <w:t xml:space="preserve">՝ </w:t>
      </w:r>
      <w:r w:rsidRPr="00FA47BF">
        <w:rPr>
          <w:color w:val="000000"/>
          <w:shd w:val="clear" w:color="auto" w:fill="FFFFFF"/>
          <w:lang w:val="hy-AM"/>
        </w:rPr>
        <w:t>տրանսպորտային միջոցների պետական գրանցման</w:t>
      </w:r>
      <w:r w:rsidRPr="00FA47BF">
        <w:rPr>
          <w:color w:val="000000"/>
          <w:shd w:val="clear" w:color="auto" w:fill="FFFFFF"/>
          <w:lang w:val="hy-AM"/>
        </w:rPr>
        <w:noBreakHyphen/>
        <w:t>հաշվառման գործողության արդյունքում տպագրված փաստաթղթերի</w:t>
      </w:r>
      <w:r w:rsidR="00C41066">
        <w:rPr>
          <w:color w:val="000000"/>
          <w:shd w:val="clear" w:color="auto" w:fill="FFFFFF"/>
          <w:lang w:val="hy-AM"/>
        </w:rPr>
        <w:t xml:space="preserve"> </w:t>
      </w:r>
      <w:r w:rsidR="005838DF">
        <w:rPr>
          <w:color w:val="000000"/>
          <w:shd w:val="clear" w:color="auto" w:fill="FFFFFF"/>
          <w:lang w:val="hy-AM"/>
        </w:rPr>
        <w:t xml:space="preserve">առաքման համար </w:t>
      </w:r>
      <w:r w:rsidRPr="00FA47BF">
        <w:rPr>
          <w:color w:val="000000"/>
          <w:shd w:val="clear" w:color="auto" w:fill="FFFFFF"/>
          <w:lang w:val="hy-AM"/>
        </w:rPr>
        <w:t>գանձվող վճարների չափեր։</w:t>
      </w:r>
    </w:p>
    <w:p w14:paraId="134C8FB3" w14:textId="1507496C" w:rsidR="003A5109" w:rsidRDefault="003A5109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>
        <w:rPr>
          <w:lang w:val="hy-AM"/>
        </w:rPr>
        <w:t>Նախագծերի ընդունման արդյունքում անհրաժեշտություն կառաջանա փոփոխություններ և լրացումներ նախատեսել՝</w:t>
      </w:r>
    </w:p>
    <w:p w14:paraId="57AC3A66" w14:textId="3B9C44CF" w:rsidR="003A5109" w:rsidRPr="002A03F7" w:rsidRDefault="003A5109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 w:rsidRPr="002A03F7">
        <w:rPr>
          <w:lang w:val="hy-AM"/>
        </w:rPr>
        <w:t xml:space="preserve">1) </w:t>
      </w:r>
      <w:bookmarkStart w:id="2" w:name="_Hlk185955239"/>
      <w:r w:rsidR="005D7965">
        <w:rPr>
          <w:lang w:val="hy-AM"/>
        </w:rPr>
        <w:t xml:space="preserve">ՀՀ կառավարության </w:t>
      </w:r>
      <w:bookmarkEnd w:id="2"/>
      <w:r w:rsidR="002A03F7" w:rsidRPr="002A03F7">
        <w:rPr>
          <w:lang w:val="hy-AM"/>
        </w:rPr>
        <w:t xml:space="preserve">2010 </w:t>
      </w:r>
      <w:r w:rsidR="002A03F7">
        <w:rPr>
          <w:lang w:val="hy-AM"/>
        </w:rPr>
        <w:t xml:space="preserve">թվականի սեպտեմբերի 9-ի </w:t>
      </w:r>
      <w:r w:rsidR="005838DF">
        <w:rPr>
          <w:lang w:val="hy-AM"/>
        </w:rPr>
        <w:t xml:space="preserve">թիվ </w:t>
      </w:r>
      <w:r w:rsidR="002A03F7">
        <w:rPr>
          <w:lang w:val="hy-AM"/>
        </w:rPr>
        <w:t>1251-Ն որոշման մեջ՝ նախատեսելով թվային հաշվառման վկայագրի բովանդակության և տրամադրման հետ կապված կարգավորումներ,</w:t>
      </w:r>
    </w:p>
    <w:p w14:paraId="35571FED" w14:textId="6611ABE3" w:rsidR="003A5109" w:rsidRPr="002A03F7" w:rsidRDefault="003A5109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 w:rsidRPr="002A03F7">
        <w:rPr>
          <w:lang w:val="hy-AM"/>
        </w:rPr>
        <w:t>2)</w:t>
      </w:r>
      <w:r w:rsidR="002A03F7">
        <w:rPr>
          <w:lang w:val="hy-AM"/>
        </w:rPr>
        <w:t xml:space="preserve"> </w:t>
      </w:r>
      <w:r w:rsidR="005D7965">
        <w:rPr>
          <w:lang w:val="hy-AM"/>
        </w:rPr>
        <w:t xml:space="preserve">ՀՀ կառավարության </w:t>
      </w:r>
      <w:r w:rsidR="002A03F7">
        <w:rPr>
          <w:lang w:val="hy-AM"/>
        </w:rPr>
        <w:t>2020 թվականի մարտի 26</w:t>
      </w:r>
      <w:r w:rsidR="005838DF">
        <w:rPr>
          <w:lang w:val="hy-AM"/>
        </w:rPr>
        <w:t>-ի</w:t>
      </w:r>
      <w:r w:rsidR="002A03F7">
        <w:rPr>
          <w:lang w:val="hy-AM"/>
        </w:rPr>
        <w:t xml:space="preserve"> թիվ 385-Ն որոշման մեջ՝ նախատեսելով թվային վարորդական վկայականի բովանդակության և տրամադրման հետ կապված կարգավորումներ, </w:t>
      </w:r>
    </w:p>
    <w:p w14:paraId="11EE04BC" w14:textId="09FCB2B5" w:rsidR="003A5109" w:rsidRPr="002A03F7" w:rsidRDefault="003A5109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 w:rsidRPr="002A03F7">
        <w:rPr>
          <w:lang w:val="hy-AM"/>
        </w:rPr>
        <w:t>3)</w:t>
      </w:r>
      <w:r w:rsidR="002A03F7">
        <w:rPr>
          <w:lang w:val="hy-AM"/>
        </w:rPr>
        <w:t xml:space="preserve"> </w:t>
      </w:r>
      <w:r w:rsidR="005D7965">
        <w:rPr>
          <w:lang w:val="hy-AM"/>
        </w:rPr>
        <w:t xml:space="preserve">ՀՀ կառավարության </w:t>
      </w:r>
      <w:r w:rsidR="002A03F7">
        <w:rPr>
          <w:lang w:val="hy-AM"/>
        </w:rPr>
        <w:t xml:space="preserve">2020 թվականի սեպտեմբերի 10-ի թիվ 1496-Ն որոշման մեջ՝ նախատեսելով կարգավորումներ դրա հիմքի փոփոխության և որոշման հավելվածով նախատեսված ցանկում </w:t>
      </w:r>
      <w:r w:rsidR="002A03F7" w:rsidRPr="00FA47BF">
        <w:rPr>
          <w:color w:val="000000"/>
          <w:shd w:val="clear" w:color="auto" w:fill="FFFFFF"/>
          <w:lang w:val="hy-AM"/>
        </w:rPr>
        <w:t>տրանսպորտային միջոցների պետական գրանցման</w:t>
      </w:r>
      <w:r w:rsidR="002A03F7" w:rsidRPr="00FA47BF">
        <w:rPr>
          <w:color w:val="000000"/>
          <w:shd w:val="clear" w:color="auto" w:fill="FFFFFF"/>
          <w:lang w:val="hy-AM"/>
        </w:rPr>
        <w:noBreakHyphen/>
        <w:t>հաշվառման գործողության արդյունքում տպագրված փաստաթղթերի</w:t>
      </w:r>
      <w:r w:rsidR="002A03F7">
        <w:rPr>
          <w:color w:val="000000"/>
          <w:shd w:val="clear" w:color="auto" w:fill="FFFFFF"/>
          <w:lang w:val="hy-AM"/>
        </w:rPr>
        <w:t xml:space="preserve"> առաքման վճար</w:t>
      </w:r>
      <w:r w:rsidR="002A03F7">
        <w:rPr>
          <w:lang w:val="hy-AM"/>
        </w:rPr>
        <w:t xml:space="preserve"> նախատեսելու մասով։  </w:t>
      </w:r>
    </w:p>
    <w:p w14:paraId="33338B4C" w14:textId="23BB0E46" w:rsidR="008421A1" w:rsidRPr="00A73400" w:rsidRDefault="00EC5C11" w:rsidP="002E5408">
      <w:pPr>
        <w:shd w:val="clear" w:color="auto" w:fill="FFFFFF"/>
        <w:spacing w:after="0" w:line="360" w:lineRule="auto"/>
        <w:ind w:right="-1" w:firstLine="567"/>
        <w:jc w:val="both"/>
        <w:rPr>
          <w:lang w:val="hy-AM"/>
        </w:rPr>
      </w:pPr>
      <w:r>
        <w:rPr>
          <w:lang w:val="hy-AM"/>
        </w:rPr>
        <w:t xml:space="preserve">  </w:t>
      </w:r>
    </w:p>
    <w:p w14:paraId="6766F717" w14:textId="4EFC1761" w:rsidR="008421A1" w:rsidRPr="005838DF" w:rsidRDefault="00291D8E" w:rsidP="002E5408">
      <w:pPr>
        <w:shd w:val="clear" w:color="auto" w:fill="FFFFFF"/>
        <w:spacing w:after="0" w:line="360" w:lineRule="auto"/>
        <w:ind w:right="-1" w:firstLine="567"/>
        <w:jc w:val="both"/>
        <w:rPr>
          <w:rFonts w:ascii="Cambria Math" w:hAnsi="Cambria Math"/>
          <w:b/>
          <w:u w:val="single"/>
          <w:lang w:val="hy-AM"/>
        </w:rPr>
      </w:pPr>
      <w:r>
        <w:rPr>
          <w:b/>
          <w:u w:val="single"/>
          <w:lang w:val="hy-AM"/>
        </w:rPr>
        <w:t>3</w:t>
      </w:r>
      <w:r w:rsidR="00EC29BD" w:rsidRPr="009B768F">
        <w:rPr>
          <w:b/>
          <w:u w:val="single"/>
          <w:lang w:val="hy-AM"/>
        </w:rPr>
        <w:t>. Լրացուցիչ ֆինանսական միջոցների անհրաժեշտությունը և պետական բյուջեի եկամուտներում և ծախսերում սպասվելիք փոփոխությունները</w:t>
      </w:r>
      <w:r w:rsidR="005838DF">
        <w:rPr>
          <w:rFonts w:ascii="Cambria Math" w:hAnsi="Cambria Math"/>
          <w:b/>
          <w:u w:val="single"/>
          <w:lang w:val="hy-AM"/>
        </w:rPr>
        <w:t>․</w:t>
      </w:r>
    </w:p>
    <w:p w14:paraId="5AF3DA5A" w14:textId="4E9AF711" w:rsidR="008421A1" w:rsidRDefault="00EC29BD" w:rsidP="002E5408">
      <w:pPr>
        <w:shd w:val="clear" w:color="auto" w:fill="FFFFFF"/>
        <w:spacing w:after="0" w:line="360" w:lineRule="auto"/>
        <w:ind w:right="-1" w:firstLine="567"/>
        <w:jc w:val="both"/>
        <w:rPr>
          <w:rFonts w:cs="Sylfaen"/>
          <w:lang w:val="hy-AM"/>
        </w:rPr>
      </w:pPr>
      <w:r w:rsidRPr="009B768F">
        <w:rPr>
          <w:rFonts w:cs="Sylfaen"/>
          <w:lang w:val="hy-AM"/>
        </w:rPr>
        <w:t>Ն</w:t>
      </w:r>
      <w:r w:rsidRPr="009B768F">
        <w:rPr>
          <w:rFonts w:cs="Times Armenian"/>
          <w:lang w:val="hy-AM"/>
        </w:rPr>
        <w:t>ախագծ</w:t>
      </w:r>
      <w:r w:rsidR="005838DF">
        <w:rPr>
          <w:rFonts w:cs="Times Armenian"/>
          <w:lang w:val="hy-AM"/>
        </w:rPr>
        <w:t>եր</w:t>
      </w:r>
      <w:r w:rsidRPr="009B768F">
        <w:rPr>
          <w:rFonts w:cs="Times Armenian"/>
          <w:lang w:val="hy-AM"/>
        </w:rPr>
        <w:t>ի</w:t>
      </w:r>
      <w:r w:rsidRPr="009B768F">
        <w:rPr>
          <w:rFonts w:cs="Sylfaen"/>
          <w:lang w:val="fr-FR"/>
        </w:rPr>
        <w:t xml:space="preserve"> </w:t>
      </w:r>
      <w:r w:rsidRPr="009B768F">
        <w:rPr>
          <w:rFonts w:cs="Sylfaen"/>
          <w:lang w:val="hy-AM"/>
        </w:rPr>
        <w:t>ընդունմամբ</w:t>
      </w:r>
      <w:r w:rsidRPr="009B768F">
        <w:rPr>
          <w:rFonts w:cs="Sylfaen"/>
          <w:lang w:val="fr-FR"/>
        </w:rPr>
        <w:t xml:space="preserve"> </w:t>
      </w:r>
      <w:r w:rsidRPr="009B768F">
        <w:rPr>
          <w:rFonts w:cs="Sylfaen"/>
          <w:lang w:val="hy-AM"/>
        </w:rPr>
        <w:t>պետական</w:t>
      </w:r>
      <w:r w:rsidRPr="009B768F">
        <w:rPr>
          <w:rFonts w:cs="Sylfaen"/>
          <w:lang w:val="fr-FR"/>
        </w:rPr>
        <w:t xml:space="preserve"> </w:t>
      </w:r>
      <w:r w:rsidRPr="009B768F">
        <w:rPr>
          <w:rFonts w:cs="Sylfaen"/>
          <w:lang w:val="hy-AM"/>
        </w:rPr>
        <w:t>բյուջեում</w:t>
      </w:r>
      <w:r w:rsidR="00B41EF9">
        <w:rPr>
          <w:rFonts w:cs="Sylfaen"/>
          <w:lang w:val="hy-AM"/>
        </w:rPr>
        <w:t xml:space="preserve"> եկամուտների և ծախսերի ավելացում կամ նվազում չի ակնկալվում</w:t>
      </w:r>
      <w:r w:rsidR="00A73400">
        <w:rPr>
          <w:rFonts w:cs="Sylfaen"/>
          <w:lang w:val="hy-AM"/>
        </w:rPr>
        <w:t xml:space="preserve">՝ այն հաշվառմամբ, որ թվային հաշվառման վկայագիր և վարորդական վկայական նախընտրող անձանց համամասնությամբ ՀՀ կողմից </w:t>
      </w:r>
      <w:r w:rsidR="00A73400" w:rsidRPr="00350EB1">
        <w:rPr>
          <w:color w:val="000000"/>
          <w:shd w:val="clear" w:color="auto" w:fill="FFFFFF"/>
          <w:lang w:val="hy-AM"/>
        </w:rPr>
        <w:t>պոլիկորբոնատե նյութից պատրաստված քարտեր</w:t>
      </w:r>
      <w:r w:rsidR="00A73400">
        <w:rPr>
          <w:color w:val="000000"/>
          <w:shd w:val="clear" w:color="auto" w:fill="FFFFFF"/>
          <w:lang w:val="hy-AM"/>
        </w:rPr>
        <w:t>ի և դրանց տպագրման համար անհրաժեշտ նյութերի և միջոցների գնմ</w:t>
      </w:r>
      <w:r w:rsidR="00F83264">
        <w:rPr>
          <w:color w:val="000000"/>
          <w:shd w:val="clear" w:color="auto" w:fill="FFFFFF"/>
          <w:lang w:val="hy-AM"/>
        </w:rPr>
        <w:t>ա</w:t>
      </w:r>
      <w:r w:rsidR="00A73400">
        <w:rPr>
          <w:color w:val="000000"/>
          <w:shd w:val="clear" w:color="auto" w:fill="FFFFFF"/>
          <w:lang w:val="hy-AM"/>
        </w:rPr>
        <w:t>ն ծախսերը կնվազեն</w:t>
      </w:r>
      <w:r w:rsidR="00B41EF9">
        <w:rPr>
          <w:rFonts w:cs="Sylfaen"/>
          <w:lang w:val="hy-AM"/>
        </w:rPr>
        <w:t>։</w:t>
      </w:r>
    </w:p>
    <w:p w14:paraId="2DDA5A1B" w14:textId="77777777" w:rsidR="00B41EF9" w:rsidRDefault="00B41EF9" w:rsidP="002E5408">
      <w:pPr>
        <w:shd w:val="clear" w:color="auto" w:fill="FFFFFF"/>
        <w:spacing w:after="0" w:line="360" w:lineRule="auto"/>
        <w:ind w:right="-1" w:firstLine="567"/>
        <w:jc w:val="both"/>
        <w:rPr>
          <w:rFonts w:cs="Sylfaen"/>
          <w:lang w:val="fr-FR"/>
        </w:rPr>
      </w:pPr>
    </w:p>
    <w:p w14:paraId="1584F5C5" w14:textId="77777777" w:rsidR="00291D8E" w:rsidRPr="00291D8E" w:rsidRDefault="00291D8E" w:rsidP="002E5408">
      <w:pPr>
        <w:shd w:val="clear" w:color="auto" w:fill="FFFFFF"/>
        <w:spacing w:after="0" w:line="360" w:lineRule="auto"/>
        <w:ind w:right="-1" w:firstLine="567"/>
        <w:jc w:val="both"/>
        <w:rPr>
          <w:rFonts w:cs="Sylfaen"/>
          <w:lang w:val="hy-AM"/>
        </w:rPr>
      </w:pPr>
    </w:p>
    <w:p w14:paraId="143E5002" w14:textId="392DA75F" w:rsidR="008421A1" w:rsidRPr="005838DF" w:rsidRDefault="005838DF" w:rsidP="002E5408">
      <w:pPr>
        <w:shd w:val="clear" w:color="auto" w:fill="FFFFFF"/>
        <w:spacing w:after="0" w:line="360" w:lineRule="auto"/>
        <w:ind w:right="-1" w:firstLine="567"/>
        <w:jc w:val="both"/>
        <w:rPr>
          <w:rFonts w:ascii="Cambria Math" w:hAnsi="Cambria Math"/>
          <w:b/>
          <w:u w:val="single"/>
          <w:lang w:val="hy-AM"/>
        </w:rPr>
      </w:pPr>
      <w:r>
        <w:rPr>
          <w:b/>
          <w:u w:val="single"/>
          <w:lang w:val="hy-AM"/>
        </w:rPr>
        <w:lastRenderedPageBreak/>
        <w:t>4</w:t>
      </w:r>
      <w:r w:rsidR="00EC29BD" w:rsidRPr="009B768F">
        <w:rPr>
          <w:b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  <w:r>
        <w:rPr>
          <w:rFonts w:ascii="Cambria Math" w:hAnsi="Cambria Math"/>
          <w:b/>
          <w:u w:val="single"/>
          <w:lang w:val="hy-AM"/>
        </w:rPr>
        <w:t>․</w:t>
      </w:r>
    </w:p>
    <w:p w14:paraId="467AD3F7" w14:textId="45B1BA4F" w:rsidR="008421A1" w:rsidRPr="009B768F" w:rsidRDefault="00EC29BD" w:rsidP="002E5408">
      <w:pPr>
        <w:shd w:val="clear" w:color="auto" w:fill="FFFFFF"/>
        <w:spacing w:after="0" w:line="360" w:lineRule="auto"/>
        <w:ind w:right="-1" w:firstLine="567"/>
        <w:jc w:val="both"/>
        <w:rPr>
          <w:rFonts w:cs="IRTEK Courier"/>
          <w:lang w:val="fr-FR"/>
        </w:rPr>
      </w:pPr>
      <w:r w:rsidRPr="009B768F">
        <w:rPr>
          <w:rFonts w:cs="Sylfaen"/>
          <w:lang w:val="hy-AM"/>
        </w:rPr>
        <w:t>Ն</w:t>
      </w:r>
      <w:proofErr w:type="spellStart"/>
      <w:r w:rsidRPr="009B768F">
        <w:rPr>
          <w:rFonts w:cs="IRTEK Courier"/>
          <w:lang w:val="fr-FR"/>
        </w:rPr>
        <w:t>ախագիծը</w:t>
      </w:r>
      <w:proofErr w:type="spellEnd"/>
      <w:r w:rsidRPr="009B768F">
        <w:rPr>
          <w:rFonts w:cs="IRTEK Courier"/>
          <w:lang w:val="fr-FR"/>
        </w:rPr>
        <w:t xml:space="preserve"> </w:t>
      </w:r>
      <w:proofErr w:type="spellStart"/>
      <w:r w:rsidRPr="009B768F">
        <w:rPr>
          <w:rFonts w:cs="IRTEK Courier"/>
          <w:lang w:val="fr-FR"/>
        </w:rPr>
        <w:t>մշակվել</w:t>
      </w:r>
      <w:proofErr w:type="spellEnd"/>
      <w:r w:rsidRPr="009B768F">
        <w:rPr>
          <w:rFonts w:cs="IRTEK Courier"/>
          <w:lang w:val="fr-FR"/>
        </w:rPr>
        <w:t xml:space="preserve"> է ՀՀ </w:t>
      </w:r>
      <w:r w:rsidR="005838DF">
        <w:rPr>
          <w:rFonts w:cs="IRTEK Courier"/>
          <w:lang w:val="hy-AM"/>
        </w:rPr>
        <w:t>ներքին գործերի նախարարության</w:t>
      </w:r>
      <w:r w:rsidRPr="009B768F">
        <w:rPr>
          <w:rFonts w:cs="IRTEK Courier"/>
          <w:lang w:val="fr-FR"/>
        </w:rPr>
        <w:t xml:space="preserve"> </w:t>
      </w:r>
      <w:proofErr w:type="spellStart"/>
      <w:r w:rsidRPr="009B768F">
        <w:rPr>
          <w:rFonts w:cs="IRTEK Courier"/>
          <w:lang w:val="fr-FR"/>
        </w:rPr>
        <w:t>կողմից</w:t>
      </w:r>
      <w:proofErr w:type="spellEnd"/>
      <w:r w:rsidRPr="009B768F">
        <w:rPr>
          <w:rFonts w:cs="IRTEK Courier"/>
          <w:lang w:val="fr-FR"/>
        </w:rPr>
        <w:t>:</w:t>
      </w:r>
    </w:p>
    <w:p w14:paraId="554A3AF1" w14:textId="77777777" w:rsidR="008421A1" w:rsidRDefault="008421A1" w:rsidP="002E5408">
      <w:pPr>
        <w:shd w:val="clear" w:color="auto" w:fill="FFFFFF"/>
        <w:spacing w:after="0" w:line="360" w:lineRule="auto"/>
        <w:ind w:right="-1" w:firstLine="567"/>
        <w:jc w:val="both"/>
        <w:rPr>
          <w:rFonts w:cs="IRTEK Courier"/>
          <w:lang w:val="fr-FR"/>
        </w:rPr>
      </w:pPr>
    </w:p>
    <w:p w14:paraId="4579B318" w14:textId="277AC5B3" w:rsidR="005838DF" w:rsidRPr="005838DF" w:rsidRDefault="005838DF" w:rsidP="005838DF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rFonts w:ascii="Cambria Math" w:hAnsi="Cambria Math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5</w:t>
      </w:r>
      <w:r w:rsidRPr="009B768F">
        <w:rPr>
          <w:rFonts w:ascii="GHEA Grapalat" w:hAnsi="GHEA Grapalat"/>
          <w:b/>
          <w:u w:val="single"/>
          <w:lang w:val="hy-AM"/>
        </w:rPr>
        <w:t>. Կապը ռազմավարական փաստաթղթերի հետ</w:t>
      </w:r>
      <w:r>
        <w:rPr>
          <w:rFonts w:ascii="Cambria Math" w:hAnsi="Cambria Math"/>
          <w:b/>
          <w:u w:val="single"/>
          <w:lang w:val="hy-AM"/>
        </w:rPr>
        <w:t>․</w:t>
      </w:r>
    </w:p>
    <w:p w14:paraId="68D8882B" w14:textId="0B3FD9D5" w:rsidR="005838DF" w:rsidRPr="00991986" w:rsidRDefault="005838DF" w:rsidP="005838DF">
      <w:pPr>
        <w:spacing w:after="0" w:line="360" w:lineRule="auto"/>
        <w:ind w:firstLine="567"/>
        <w:jc w:val="both"/>
        <w:rPr>
          <w:rFonts w:eastAsia="GHEA Grapalat" w:cs="GHEA Grapalat"/>
          <w:lang w:val="hy-AM"/>
        </w:rPr>
      </w:pPr>
      <w:r w:rsidRPr="00991986">
        <w:rPr>
          <w:rFonts w:eastAsia="GHEA Grapalat" w:cs="GHEA Grapalat"/>
          <w:lang w:val="hy-AM"/>
        </w:rPr>
        <w:t xml:space="preserve">Նախագիծը </w:t>
      </w:r>
      <w:r>
        <w:rPr>
          <w:rFonts w:eastAsia="GHEA Grapalat" w:cs="GHEA Grapalat"/>
          <w:lang w:val="hy-AM"/>
        </w:rPr>
        <w:t>բխում</w:t>
      </w:r>
      <w:r w:rsidRPr="00991986">
        <w:rPr>
          <w:rFonts w:eastAsia="GHEA Grapalat" w:cs="GHEA Grapalat"/>
          <w:lang w:val="hy-AM"/>
        </w:rPr>
        <w:t xml:space="preserve"> է </w:t>
      </w:r>
      <w:r w:rsidRPr="00991986">
        <w:rPr>
          <w:lang w:val="hy-AM"/>
        </w:rPr>
        <w:t>ՀՀ կառավարության 2022 թվականի մայիսի 20</w:t>
      </w:r>
      <w:r>
        <w:rPr>
          <w:lang w:val="hy-AM"/>
        </w:rPr>
        <w:noBreakHyphen/>
      </w:r>
      <w:r w:rsidRPr="00991986">
        <w:rPr>
          <w:lang w:val="hy-AM"/>
        </w:rPr>
        <w:t>ի «Հ</w:t>
      </w:r>
      <w:r w:rsidRPr="00991986">
        <w:rPr>
          <w:rStyle w:val="Strong"/>
          <w:b w:val="0"/>
          <w:color w:val="000000"/>
          <w:shd w:val="clear" w:color="auto" w:fill="FFFFFF"/>
          <w:lang w:val="hy-AM"/>
        </w:rPr>
        <w:t>անրային կառավարման բարեփոխումների ռազմավարությունը, 2023-2025 թվականների ճանապարհային քարտեզը և արդյունքային շրջանակը հաստատելու մասին</w:t>
      </w:r>
      <w:r w:rsidRPr="00991986">
        <w:rPr>
          <w:lang w:val="hy-AM"/>
        </w:rPr>
        <w:t>» թիվ 691-Լ որոշմամբ հաստատված 1-ին հավելվածի 27-րդ կետի 3-րդ ենթակետ</w:t>
      </w:r>
      <w:r>
        <w:rPr>
          <w:lang w:val="hy-AM"/>
        </w:rPr>
        <w:t>ից</w:t>
      </w:r>
      <w:r w:rsidRPr="00991986">
        <w:rPr>
          <w:lang w:val="hy-AM"/>
        </w:rPr>
        <w:t xml:space="preserve"> </w:t>
      </w:r>
      <w:r w:rsidRPr="005838DF">
        <w:rPr>
          <w:lang w:val="hy-AM"/>
        </w:rPr>
        <w:t>(</w:t>
      </w:r>
      <w:r w:rsidRPr="00991986">
        <w:rPr>
          <w:lang w:val="hy-AM"/>
        </w:rPr>
        <w:t>տրանսպորտային միջոցների օտարման և պետական գրանցման-հաշվառման գործողությունների</w:t>
      </w:r>
      <w:r>
        <w:rPr>
          <w:lang w:val="hy-AM"/>
        </w:rPr>
        <w:t xml:space="preserve">, ինչպես նաև վարորդական վկայականի ստացման </w:t>
      </w:r>
      <w:r w:rsidRPr="00991986">
        <w:rPr>
          <w:lang w:val="hy-AM"/>
        </w:rPr>
        <w:t>թվայանացման գործընթացի լավարկ</w:t>
      </w:r>
      <w:r>
        <w:rPr>
          <w:lang w:val="hy-AM"/>
        </w:rPr>
        <w:t>ու</w:t>
      </w:r>
      <w:r w:rsidRPr="00991986">
        <w:rPr>
          <w:lang w:val="hy-AM"/>
        </w:rPr>
        <w:t>մ</w:t>
      </w:r>
      <w:r w:rsidRPr="005838DF">
        <w:rPr>
          <w:lang w:val="hy-AM"/>
        </w:rPr>
        <w:t>)</w:t>
      </w:r>
      <w:r>
        <w:rPr>
          <w:lang w:val="hy-AM"/>
        </w:rPr>
        <w:t>։</w:t>
      </w:r>
    </w:p>
    <w:p w14:paraId="0DB24845" w14:textId="77777777" w:rsidR="00291D8E" w:rsidRPr="005838DF" w:rsidRDefault="00291D8E" w:rsidP="002E5408">
      <w:pPr>
        <w:shd w:val="clear" w:color="auto" w:fill="FFFFFF"/>
        <w:spacing w:after="0" w:line="360" w:lineRule="auto"/>
        <w:ind w:right="-1" w:firstLine="567"/>
        <w:jc w:val="both"/>
        <w:rPr>
          <w:rFonts w:cs="IRTEK Courier"/>
          <w:lang w:val="hy-AM"/>
        </w:rPr>
      </w:pPr>
    </w:p>
    <w:p w14:paraId="02A2B6AB" w14:textId="40AC6171" w:rsidR="00EC29BD" w:rsidRDefault="00EC29BD" w:rsidP="002E5408">
      <w:pPr>
        <w:shd w:val="clear" w:color="auto" w:fill="FFFFFF"/>
        <w:spacing w:after="0" w:line="360" w:lineRule="auto"/>
        <w:ind w:right="-1" w:firstLine="567"/>
        <w:jc w:val="both"/>
        <w:rPr>
          <w:b/>
          <w:u w:val="single"/>
          <w:lang w:val="hy-AM"/>
        </w:rPr>
      </w:pPr>
      <w:r w:rsidRPr="009B768F">
        <w:rPr>
          <w:b/>
          <w:u w:val="single"/>
          <w:lang w:val="hy-AM"/>
        </w:rPr>
        <w:t>6. Ակնկալվող արդյունքը</w:t>
      </w:r>
    </w:p>
    <w:p w14:paraId="16A71C27" w14:textId="146D16AE" w:rsidR="008B608D" w:rsidRPr="00DA2D54" w:rsidRDefault="00591078" w:rsidP="002E5408">
      <w:pPr>
        <w:shd w:val="clear" w:color="auto" w:fill="FFFFFF"/>
        <w:spacing w:line="360" w:lineRule="auto"/>
        <w:ind w:right="-1" w:firstLine="567"/>
        <w:contextualSpacing/>
        <w:jc w:val="both"/>
        <w:rPr>
          <w:lang w:val="hy-AM"/>
        </w:rPr>
      </w:pPr>
      <w:r w:rsidRPr="00DA2D54">
        <w:rPr>
          <w:rFonts w:cs="Times Armenian"/>
          <w:lang w:val="hy-AM"/>
        </w:rPr>
        <w:t>Նախագծ</w:t>
      </w:r>
      <w:r w:rsidR="005838DF">
        <w:rPr>
          <w:rFonts w:cs="Times Armenian"/>
          <w:lang w:val="hy-AM"/>
        </w:rPr>
        <w:t>եր</w:t>
      </w:r>
      <w:r w:rsidRPr="00DA2D54">
        <w:rPr>
          <w:rFonts w:cs="Times Armenian"/>
          <w:lang w:val="hy-AM"/>
        </w:rPr>
        <w:t>ի</w:t>
      </w:r>
      <w:r w:rsidRPr="00DA2D54">
        <w:rPr>
          <w:rFonts w:cs="Sylfaen"/>
          <w:lang w:val="fr-FR"/>
        </w:rPr>
        <w:t xml:space="preserve"> </w:t>
      </w:r>
      <w:r w:rsidRPr="00DA2D54">
        <w:rPr>
          <w:rFonts w:cs="Sylfaen"/>
          <w:lang w:val="hy-AM"/>
        </w:rPr>
        <w:t>ընդունմամբ</w:t>
      </w:r>
      <w:r w:rsidRPr="00DA2D54">
        <w:rPr>
          <w:lang w:val="hy-AM"/>
        </w:rPr>
        <w:t xml:space="preserve"> ակնկալվում է էապես դյուրացնել տրանսպորտային միջոցների </w:t>
      </w:r>
      <w:r w:rsidRPr="00DA2D54">
        <w:rPr>
          <w:shd w:val="clear" w:color="auto" w:fill="FFFFFF"/>
          <w:lang w:val="hy-AM"/>
        </w:rPr>
        <w:t>հասարակ գրավոր գործարքի կատարումը և դրանից ծագող տրանսպորտային միջոցի նկատմամբ սեփականության իրավունքի, ինչպես նաև</w:t>
      </w:r>
      <w:r w:rsidR="00567883">
        <w:rPr>
          <w:shd w:val="clear" w:color="auto" w:fill="FFFFFF"/>
          <w:lang w:val="hy-AM"/>
        </w:rPr>
        <w:t>՝</w:t>
      </w:r>
      <w:r w:rsidRPr="00DA2D54">
        <w:rPr>
          <w:shd w:val="clear" w:color="auto" w:fill="FFFFFF"/>
          <w:lang w:val="hy-AM"/>
        </w:rPr>
        <w:t xml:space="preserve"> գրավի կամ լիզինգի պայմանագրով վարձակալության իրավունքի պետական գրանցման և հասարակ գրավոր գործարքի կատարմամբ միաժամանակ տրանսպորտային միջոցի նկատմամբ սեփականության իրավունքի պետական գրանցման և հաշվառման գործընթացը՝ էապես նվազեցնելով ՀՀ ՆԳՆ հաշվառման-քննական բաժինների հերթերը։</w:t>
      </w:r>
    </w:p>
    <w:p w14:paraId="2679F053" w14:textId="1D77C401" w:rsidR="00A659F7" w:rsidRPr="009B768F" w:rsidRDefault="00FD603A" w:rsidP="002E5408">
      <w:pPr>
        <w:shd w:val="clear" w:color="auto" w:fill="FFFFFF"/>
        <w:spacing w:line="360" w:lineRule="auto"/>
        <w:ind w:right="-1" w:firstLine="567"/>
        <w:contextualSpacing/>
        <w:jc w:val="right"/>
        <w:rPr>
          <w:b/>
          <w:lang w:val="hy-AM"/>
        </w:rPr>
      </w:pPr>
      <w:r w:rsidRPr="009B768F">
        <w:rPr>
          <w:b/>
          <w:lang w:val="hy-AM"/>
        </w:rPr>
        <w:t>ՀՀ ներքին գործերի նախարարություն</w:t>
      </w:r>
    </w:p>
    <w:sectPr w:rsidR="00A659F7" w:rsidRPr="009B768F" w:rsidSect="002E5408">
      <w:footerReference w:type="default" r:id="rId7"/>
      <w:pgSz w:w="12240" w:h="15840"/>
      <w:pgMar w:top="709" w:right="758" w:bottom="142" w:left="851" w:header="72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2ED7" w14:textId="77777777" w:rsidR="006E296B" w:rsidRDefault="006E296B" w:rsidP="00834948">
      <w:pPr>
        <w:spacing w:after="0" w:line="240" w:lineRule="auto"/>
      </w:pPr>
      <w:r>
        <w:separator/>
      </w:r>
    </w:p>
  </w:endnote>
  <w:endnote w:type="continuationSeparator" w:id="0">
    <w:p w14:paraId="3BC42792" w14:textId="77777777" w:rsidR="006E296B" w:rsidRDefault="006E296B" w:rsidP="0083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CB61" w14:textId="08481748" w:rsidR="00D87DF4" w:rsidRPr="00F005A4" w:rsidRDefault="00D87DF4">
    <w:pPr>
      <w:pStyle w:val="Footer"/>
      <w:jc w:val="center"/>
      <w:rPr>
        <w:sz w:val="20"/>
        <w:szCs w:val="20"/>
      </w:rPr>
    </w:pPr>
  </w:p>
  <w:p w14:paraId="56D62646" w14:textId="77777777" w:rsidR="00D87DF4" w:rsidRDefault="00D8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893E" w14:textId="77777777" w:rsidR="006E296B" w:rsidRDefault="006E296B" w:rsidP="00834948">
      <w:pPr>
        <w:spacing w:after="0" w:line="240" w:lineRule="auto"/>
      </w:pPr>
      <w:r>
        <w:separator/>
      </w:r>
    </w:p>
  </w:footnote>
  <w:footnote w:type="continuationSeparator" w:id="0">
    <w:p w14:paraId="304B1165" w14:textId="77777777" w:rsidR="006E296B" w:rsidRDefault="006E296B" w:rsidP="0083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2054"/>
    <w:multiLevelType w:val="hybridMultilevel"/>
    <w:tmpl w:val="4A6EE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C61EF"/>
    <w:multiLevelType w:val="multilevel"/>
    <w:tmpl w:val="938622FE"/>
    <w:lvl w:ilvl="0">
      <w:start w:val="1"/>
      <w:numFmt w:val="decimal"/>
      <w:lvlText w:val="%1."/>
      <w:lvlJc w:val="left"/>
      <w:pPr>
        <w:ind w:left="1377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E3F14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161065"/>
    <w:multiLevelType w:val="hybridMultilevel"/>
    <w:tmpl w:val="00B0D444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F955D46"/>
    <w:multiLevelType w:val="hybridMultilevel"/>
    <w:tmpl w:val="79F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6336">
    <w:abstractNumId w:val="5"/>
  </w:num>
  <w:num w:numId="2" w16cid:durableId="577057784">
    <w:abstractNumId w:val="3"/>
  </w:num>
  <w:num w:numId="3" w16cid:durableId="1340044895">
    <w:abstractNumId w:val="4"/>
  </w:num>
  <w:num w:numId="4" w16cid:durableId="771709100">
    <w:abstractNumId w:val="1"/>
  </w:num>
  <w:num w:numId="5" w16cid:durableId="55444975">
    <w:abstractNumId w:val="2"/>
  </w:num>
  <w:num w:numId="6" w16cid:durableId="118640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9B"/>
    <w:rsid w:val="00005093"/>
    <w:rsid w:val="00006BA0"/>
    <w:rsid w:val="00014651"/>
    <w:rsid w:val="000306E1"/>
    <w:rsid w:val="0003276B"/>
    <w:rsid w:val="00047B84"/>
    <w:rsid w:val="00066C34"/>
    <w:rsid w:val="00095604"/>
    <w:rsid w:val="00097100"/>
    <w:rsid w:val="000C116C"/>
    <w:rsid w:val="000C6BF4"/>
    <w:rsid w:val="000E4450"/>
    <w:rsid w:val="000F3168"/>
    <w:rsid w:val="00110FB7"/>
    <w:rsid w:val="001136F0"/>
    <w:rsid w:val="001212BF"/>
    <w:rsid w:val="00121BBA"/>
    <w:rsid w:val="00143353"/>
    <w:rsid w:val="00146DAE"/>
    <w:rsid w:val="00161219"/>
    <w:rsid w:val="00176D8E"/>
    <w:rsid w:val="001857CC"/>
    <w:rsid w:val="00195A62"/>
    <w:rsid w:val="001C0D29"/>
    <w:rsid w:val="001E1066"/>
    <w:rsid w:val="001F0463"/>
    <w:rsid w:val="0020131B"/>
    <w:rsid w:val="00205ACE"/>
    <w:rsid w:val="00215652"/>
    <w:rsid w:val="002230E9"/>
    <w:rsid w:val="002251F8"/>
    <w:rsid w:val="00252680"/>
    <w:rsid w:val="00260FE3"/>
    <w:rsid w:val="00264720"/>
    <w:rsid w:val="00291D8E"/>
    <w:rsid w:val="002A03F7"/>
    <w:rsid w:val="002B4FCE"/>
    <w:rsid w:val="002E5408"/>
    <w:rsid w:val="002E7558"/>
    <w:rsid w:val="002E7E5D"/>
    <w:rsid w:val="00302834"/>
    <w:rsid w:val="00304776"/>
    <w:rsid w:val="00333F59"/>
    <w:rsid w:val="00350EB1"/>
    <w:rsid w:val="00353F9D"/>
    <w:rsid w:val="003663B9"/>
    <w:rsid w:val="00371991"/>
    <w:rsid w:val="00377907"/>
    <w:rsid w:val="003A5109"/>
    <w:rsid w:val="003F5332"/>
    <w:rsid w:val="003F71DB"/>
    <w:rsid w:val="00400B3E"/>
    <w:rsid w:val="00410B61"/>
    <w:rsid w:val="00421FE0"/>
    <w:rsid w:val="00422A9A"/>
    <w:rsid w:val="00430069"/>
    <w:rsid w:val="00452820"/>
    <w:rsid w:val="0046154C"/>
    <w:rsid w:val="00471216"/>
    <w:rsid w:val="004A2FE8"/>
    <w:rsid w:val="004D20CC"/>
    <w:rsid w:val="00506405"/>
    <w:rsid w:val="00516136"/>
    <w:rsid w:val="00532436"/>
    <w:rsid w:val="00537302"/>
    <w:rsid w:val="0054259A"/>
    <w:rsid w:val="0054498D"/>
    <w:rsid w:val="005478D2"/>
    <w:rsid w:val="00554452"/>
    <w:rsid w:val="00567883"/>
    <w:rsid w:val="00577FD0"/>
    <w:rsid w:val="005838DF"/>
    <w:rsid w:val="00591078"/>
    <w:rsid w:val="00591822"/>
    <w:rsid w:val="005D7965"/>
    <w:rsid w:val="005E3683"/>
    <w:rsid w:val="005F5A59"/>
    <w:rsid w:val="00613556"/>
    <w:rsid w:val="00670279"/>
    <w:rsid w:val="00694A4F"/>
    <w:rsid w:val="006B1A38"/>
    <w:rsid w:val="006B5C0A"/>
    <w:rsid w:val="006B735A"/>
    <w:rsid w:val="006C7C5F"/>
    <w:rsid w:val="006D07A0"/>
    <w:rsid w:val="006E296B"/>
    <w:rsid w:val="006F54E7"/>
    <w:rsid w:val="007050B6"/>
    <w:rsid w:val="00706A94"/>
    <w:rsid w:val="007240C4"/>
    <w:rsid w:val="0072488E"/>
    <w:rsid w:val="00726606"/>
    <w:rsid w:val="00766D55"/>
    <w:rsid w:val="007740E5"/>
    <w:rsid w:val="0079147A"/>
    <w:rsid w:val="007A55AE"/>
    <w:rsid w:val="007D1B8D"/>
    <w:rsid w:val="007D6F15"/>
    <w:rsid w:val="007D76B0"/>
    <w:rsid w:val="007D7E4F"/>
    <w:rsid w:val="007F18E6"/>
    <w:rsid w:val="007F4C8F"/>
    <w:rsid w:val="0081171E"/>
    <w:rsid w:val="00821E23"/>
    <w:rsid w:val="00834948"/>
    <w:rsid w:val="008421A1"/>
    <w:rsid w:val="00872C06"/>
    <w:rsid w:val="00874155"/>
    <w:rsid w:val="0087729B"/>
    <w:rsid w:val="0089204F"/>
    <w:rsid w:val="00896FA7"/>
    <w:rsid w:val="008B608D"/>
    <w:rsid w:val="008B7A93"/>
    <w:rsid w:val="008E3297"/>
    <w:rsid w:val="008F6AF9"/>
    <w:rsid w:val="00925ABB"/>
    <w:rsid w:val="0094063F"/>
    <w:rsid w:val="009466A2"/>
    <w:rsid w:val="00953E73"/>
    <w:rsid w:val="00965ED2"/>
    <w:rsid w:val="00992A6B"/>
    <w:rsid w:val="00997BA5"/>
    <w:rsid w:val="009B224E"/>
    <w:rsid w:val="009B47A4"/>
    <w:rsid w:val="009B6139"/>
    <w:rsid w:val="009B768F"/>
    <w:rsid w:val="009D1969"/>
    <w:rsid w:val="00A04FD6"/>
    <w:rsid w:val="00A460BE"/>
    <w:rsid w:val="00A5721C"/>
    <w:rsid w:val="00A659F7"/>
    <w:rsid w:val="00A73400"/>
    <w:rsid w:val="00A84FD1"/>
    <w:rsid w:val="00AA395F"/>
    <w:rsid w:val="00AC48CB"/>
    <w:rsid w:val="00B03C15"/>
    <w:rsid w:val="00B41EF9"/>
    <w:rsid w:val="00B519D6"/>
    <w:rsid w:val="00B551CA"/>
    <w:rsid w:val="00B56D18"/>
    <w:rsid w:val="00B67F86"/>
    <w:rsid w:val="00B719DE"/>
    <w:rsid w:val="00B777E8"/>
    <w:rsid w:val="00B95D2E"/>
    <w:rsid w:val="00B96994"/>
    <w:rsid w:val="00BA00E3"/>
    <w:rsid w:val="00BA46E5"/>
    <w:rsid w:val="00BB7CB9"/>
    <w:rsid w:val="00BE2DD6"/>
    <w:rsid w:val="00BE4348"/>
    <w:rsid w:val="00BE4403"/>
    <w:rsid w:val="00C05813"/>
    <w:rsid w:val="00C408B1"/>
    <w:rsid w:val="00C41066"/>
    <w:rsid w:val="00C55446"/>
    <w:rsid w:val="00C715E0"/>
    <w:rsid w:val="00C82646"/>
    <w:rsid w:val="00C9622A"/>
    <w:rsid w:val="00CC46F4"/>
    <w:rsid w:val="00D317B2"/>
    <w:rsid w:val="00D37215"/>
    <w:rsid w:val="00D87DF4"/>
    <w:rsid w:val="00DA11E0"/>
    <w:rsid w:val="00DA2D54"/>
    <w:rsid w:val="00DD37CC"/>
    <w:rsid w:val="00E00135"/>
    <w:rsid w:val="00E026C5"/>
    <w:rsid w:val="00E03CED"/>
    <w:rsid w:val="00E07E32"/>
    <w:rsid w:val="00E150DB"/>
    <w:rsid w:val="00E62596"/>
    <w:rsid w:val="00E64C2F"/>
    <w:rsid w:val="00EC1959"/>
    <w:rsid w:val="00EC29BD"/>
    <w:rsid w:val="00EC5C11"/>
    <w:rsid w:val="00EE1F01"/>
    <w:rsid w:val="00EE277A"/>
    <w:rsid w:val="00F0081A"/>
    <w:rsid w:val="00F14C5E"/>
    <w:rsid w:val="00F57572"/>
    <w:rsid w:val="00F62AFD"/>
    <w:rsid w:val="00F73628"/>
    <w:rsid w:val="00F83264"/>
    <w:rsid w:val="00F90B64"/>
    <w:rsid w:val="00FA47BF"/>
    <w:rsid w:val="00FB45C9"/>
    <w:rsid w:val="00FC090E"/>
    <w:rsid w:val="00FD603A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475396"/>
  <w15:docId w15:val="{64A0818B-5F36-4A28-94D7-1AB4FD2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48"/>
    <w:pPr>
      <w:spacing w:after="160" w:line="259" w:lineRule="auto"/>
    </w:pPr>
    <w:rPr>
      <w:rFonts w:ascii="GHEA Grapalat" w:hAnsi="GHEA Grapal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48"/>
    <w:rPr>
      <w:rFonts w:ascii="GHEA Grapalat" w:hAnsi="GHEA Grapala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48"/>
    <w:rPr>
      <w:rFonts w:ascii="GHEA Grapalat" w:hAnsi="GHEA Grapalat" w:cs="Times New Roman"/>
      <w:sz w:val="24"/>
      <w:szCs w:val="24"/>
    </w:rPr>
  </w:style>
  <w:style w:type="paragraph" w:styleId="NormalWeb">
    <w:name w:val="Normal (Web)"/>
    <w:aliases w:val=" webb,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834948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834948"/>
    <w:pPr>
      <w:spacing w:after="0" w:line="240" w:lineRule="auto"/>
    </w:pPr>
    <w:rPr>
      <w:rFonts w:ascii="GHEA Grapalat" w:hAnsi="GHEA Grapala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34948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94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34948"/>
    <w:rPr>
      <w:vertAlign w:val="superscript"/>
    </w:rPr>
  </w:style>
  <w:style w:type="character" w:styleId="Strong">
    <w:name w:val="Strong"/>
    <w:uiPriority w:val="22"/>
    <w:qFormat/>
    <w:rsid w:val="0083494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ormalWebChar">
    <w:name w:val="Normal (Web) Char"/>
    <w:aliases w:val=" webb Char,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rsid w:val="0083494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4948"/>
  </w:style>
  <w:style w:type="character" w:styleId="Hyperlink">
    <w:name w:val="Hyperlink"/>
    <w:unhideWhenUsed/>
    <w:rsid w:val="00834948"/>
    <w:rPr>
      <w:color w:val="0563C1"/>
      <w:u w:val="single"/>
    </w:rPr>
  </w:style>
  <w:style w:type="paragraph" w:styleId="NoSpacing">
    <w:name w:val="No Spacing"/>
    <w:uiPriority w:val="1"/>
    <w:qFormat/>
    <w:rsid w:val="00EC29BD"/>
    <w:pPr>
      <w:spacing w:after="0" w:line="240" w:lineRule="auto"/>
    </w:pPr>
    <w:rPr>
      <w:rFonts w:ascii="GHEA Grapalat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759</Words>
  <Characters>5756</Characters>
  <Application>Microsoft Office Word</Application>
  <DocSecurity>0</DocSecurity>
  <Lines>109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https://mul2-mia.gov.am/tasks/3572920/oneclick?token=e5fda9644b4d899ad47a4bb536cceac4</cp:keywords>
  <dc:description/>
  <cp:lastModifiedBy>Ruslan Marandyan</cp:lastModifiedBy>
  <cp:revision>115</cp:revision>
  <dcterms:created xsi:type="dcterms:W3CDTF">2023-12-22T12:12:00Z</dcterms:created>
  <dcterms:modified xsi:type="dcterms:W3CDTF">2024-12-25T11:58:00Z</dcterms:modified>
</cp:coreProperties>
</file>