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579" w:rsidRDefault="00E47579" w:rsidP="00CD5037">
      <w:pPr>
        <w:pStyle w:val="ListParagraph"/>
        <w:spacing w:line="360" w:lineRule="auto"/>
        <w:ind w:left="-142" w:firstLine="142"/>
        <w:jc w:val="center"/>
        <w:rPr>
          <w:rFonts w:ascii="GHEA Grapalat" w:hAnsi="GHEA Grapalat" w:cs="GHEA Grapalat"/>
          <w:b/>
          <w:sz w:val="24"/>
          <w:szCs w:val="24"/>
          <w:lang w:val="hy-AM"/>
        </w:rPr>
      </w:pPr>
    </w:p>
    <w:p w:rsidR="00743834" w:rsidRPr="00570ECC" w:rsidRDefault="00743834" w:rsidP="00570ECC">
      <w:pPr>
        <w:spacing w:line="360" w:lineRule="auto"/>
        <w:jc w:val="center"/>
        <w:rPr>
          <w:rFonts w:ascii="GHEA Grapalat" w:hAnsi="GHEA Grapalat" w:cs="GHEA Grapalat"/>
          <w:b/>
          <w:sz w:val="24"/>
          <w:szCs w:val="24"/>
          <w:lang w:val="hy-AM"/>
        </w:rPr>
      </w:pPr>
      <w:r w:rsidRPr="00570ECC">
        <w:rPr>
          <w:rFonts w:ascii="GHEA Grapalat" w:hAnsi="GHEA Grapalat" w:cs="GHEA Grapalat"/>
          <w:b/>
          <w:sz w:val="24"/>
          <w:szCs w:val="24"/>
          <w:lang w:val="hy-AM"/>
        </w:rPr>
        <w:t>Տ</w:t>
      </w:r>
      <w:r w:rsidR="00E314B8" w:rsidRPr="00570ECC">
        <w:rPr>
          <w:rFonts w:ascii="GHEA Grapalat" w:hAnsi="GHEA Grapalat" w:cs="GHEA Grapalat"/>
          <w:b/>
          <w:sz w:val="24"/>
          <w:szCs w:val="24"/>
          <w:lang w:val="hy-AM"/>
        </w:rPr>
        <w:t xml:space="preserve"> </w:t>
      </w:r>
      <w:r w:rsidRPr="00570ECC">
        <w:rPr>
          <w:rFonts w:ascii="GHEA Grapalat" w:hAnsi="GHEA Grapalat" w:cs="GHEA Grapalat"/>
          <w:b/>
          <w:sz w:val="24"/>
          <w:szCs w:val="24"/>
          <w:lang w:val="hy-AM"/>
        </w:rPr>
        <w:t xml:space="preserve">Ե Ղ Ե Կ Ա Ն Ք </w:t>
      </w:r>
      <w:r w:rsidR="00E314B8" w:rsidRPr="00570ECC">
        <w:rPr>
          <w:rFonts w:ascii="GHEA Grapalat" w:hAnsi="GHEA Grapalat" w:cs="GHEA Grapalat"/>
          <w:b/>
          <w:sz w:val="24"/>
          <w:szCs w:val="24"/>
          <w:lang w:val="hy-AM"/>
        </w:rPr>
        <w:t>-</w:t>
      </w:r>
      <w:r w:rsidRPr="00570ECC">
        <w:rPr>
          <w:rFonts w:ascii="GHEA Grapalat" w:hAnsi="GHEA Grapalat" w:cs="GHEA Grapalat"/>
          <w:b/>
          <w:sz w:val="24"/>
          <w:szCs w:val="24"/>
          <w:lang w:val="hy-AM"/>
        </w:rPr>
        <w:t xml:space="preserve">  Հ Ի Մ Ն Ա Վ Ո Ր Ո Ւ Մ</w:t>
      </w:r>
    </w:p>
    <w:p w:rsidR="00801264" w:rsidRPr="004B2200" w:rsidRDefault="0009067E" w:rsidP="004B2200">
      <w:pPr>
        <w:shd w:val="clear" w:color="auto" w:fill="FFFFFF"/>
        <w:spacing w:after="0"/>
        <w:ind w:left="851"/>
        <w:jc w:val="center"/>
        <w:rPr>
          <w:rFonts w:ascii="GHEA Grapalat" w:eastAsia="Times New Roman" w:hAnsi="GHEA Grapalat"/>
          <w:bCs/>
          <w:color w:val="000000"/>
          <w:sz w:val="24"/>
          <w:szCs w:val="24"/>
          <w:lang w:val="hy-AM"/>
        </w:rPr>
      </w:pPr>
      <w:r w:rsidRPr="005D43DB">
        <w:rPr>
          <w:rFonts w:ascii="GHEA Grapalat" w:eastAsia="Times New Roman" w:hAnsi="GHEA Grapalat"/>
          <w:bCs/>
          <w:color w:val="000000"/>
          <w:sz w:val="24"/>
          <w:szCs w:val="24"/>
          <w:lang w:val="hy-AM"/>
        </w:rPr>
        <w:t>«</w:t>
      </w:r>
      <w:r w:rsidR="004B2200" w:rsidRPr="00A90C1D">
        <w:rPr>
          <w:rFonts w:ascii="GHEA Grapalat" w:eastAsia="Times New Roman" w:hAnsi="GHEA Grapalat"/>
          <w:bCs/>
          <w:color w:val="000000"/>
          <w:sz w:val="24"/>
          <w:szCs w:val="24"/>
          <w:lang w:val="hy-AM"/>
        </w:rPr>
        <w:t>ՀԱՅԱՍՏԱՆԻ ՀԱՆՐԱՊԵՏՈՒԹՅԱՆ ԿԱՌԱՎԱՐՈՒԹՅԱՆ 2024 ԹՎԱԿԱՆԻ ՀՈՒԼԻՍԻ 4-Ի N 1027-Լ ՈՐՈՇՄԱՆ ՄԵՋ ԼՐԱՑՈՒՄՆԵՐ ԿԱՏԱՐԵԼՈՒ ՄԱՍԻՆ</w:t>
      </w:r>
      <w:r w:rsidR="00801264" w:rsidRPr="005D43DB">
        <w:rPr>
          <w:rFonts w:ascii="GHEA Grapalat" w:eastAsia="Times New Roman" w:hAnsi="GHEA Grapalat"/>
          <w:bCs/>
          <w:color w:val="000000"/>
          <w:sz w:val="24"/>
          <w:szCs w:val="24"/>
          <w:lang w:val="hy-AM"/>
        </w:rPr>
        <w:t>»</w:t>
      </w:r>
      <w:r>
        <w:rPr>
          <w:rFonts w:ascii="GHEA Grapalat" w:eastAsia="Times New Roman" w:hAnsi="GHEA Grapalat"/>
          <w:b/>
          <w:bCs/>
          <w:color w:val="000000"/>
          <w:sz w:val="24"/>
          <w:szCs w:val="24"/>
          <w:lang w:val="hy-AM"/>
        </w:rPr>
        <w:t xml:space="preserve"> </w:t>
      </w:r>
      <w:r w:rsidR="00801264" w:rsidRPr="003A0BD0">
        <w:rPr>
          <w:rFonts w:ascii="GHEA Grapalat" w:eastAsia="Times New Roman" w:hAnsi="GHEA Grapalat"/>
          <w:bCs/>
          <w:color w:val="000000"/>
          <w:sz w:val="24"/>
          <w:szCs w:val="24"/>
          <w:lang w:val="hy-AM"/>
        </w:rPr>
        <w:t>ՀԱՅԱՍՏԱՆԻ ՀԱՆՐԱՊԵՏՈՒԹՅԱՆ ԿԱՌԱՎԱՐՈՒԹՅԱՆ ՈՐՈՇՄ</w:t>
      </w:r>
      <w:r>
        <w:rPr>
          <w:rFonts w:ascii="GHEA Grapalat" w:eastAsia="Times New Roman" w:hAnsi="GHEA Grapalat"/>
          <w:bCs/>
          <w:color w:val="000000"/>
          <w:sz w:val="24"/>
          <w:szCs w:val="24"/>
          <w:lang w:val="hy-AM"/>
        </w:rPr>
        <w:t>ԱՆ</w:t>
      </w:r>
      <w:r w:rsidR="00801264" w:rsidRPr="003A0BD0">
        <w:rPr>
          <w:rFonts w:ascii="GHEA Grapalat" w:eastAsia="Times New Roman" w:hAnsi="GHEA Grapalat"/>
          <w:bCs/>
          <w:color w:val="000000"/>
          <w:sz w:val="24"/>
          <w:szCs w:val="24"/>
          <w:lang w:val="hy-AM"/>
        </w:rPr>
        <w:t xml:space="preserve"> ՆԱԽԱԳԾԻ </w:t>
      </w:r>
    </w:p>
    <w:p w:rsidR="00CA0116" w:rsidRPr="00801264" w:rsidRDefault="00CA0116" w:rsidP="00CD5037">
      <w:pPr>
        <w:spacing w:after="0" w:line="360" w:lineRule="auto"/>
        <w:ind w:left="-142"/>
        <w:jc w:val="center"/>
        <w:rPr>
          <w:rFonts w:ascii="GHEA Grapalat" w:eastAsia="Times New Roman" w:hAnsi="GHEA Grapalat" w:cs="Times New Roman"/>
          <w:bCs/>
          <w:sz w:val="24"/>
          <w:szCs w:val="24"/>
          <w:lang w:val="hy-AM"/>
        </w:rPr>
      </w:pPr>
    </w:p>
    <w:p w:rsidR="00743834" w:rsidRPr="008827BD" w:rsidRDefault="00886052" w:rsidP="00CD5037">
      <w:pPr>
        <w:numPr>
          <w:ilvl w:val="0"/>
          <w:numId w:val="1"/>
        </w:numPr>
        <w:shd w:val="clear" w:color="auto" w:fill="FFFFFF"/>
        <w:spacing w:after="0" w:line="360" w:lineRule="auto"/>
        <w:ind w:left="-142" w:firstLine="567"/>
        <w:jc w:val="both"/>
        <w:textAlignment w:val="baseline"/>
        <w:rPr>
          <w:rFonts w:ascii="GHEA Grapalat" w:hAnsi="GHEA Grapalat"/>
          <w:b/>
          <w:sz w:val="24"/>
          <w:szCs w:val="24"/>
        </w:rPr>
      </w:pPr>
      <w:r w:rsidRPr="008827BD">
        <w:rPr>
          <w:rFonts w:ascii="GHEA Grapalat" w:hAnsi="GHEA Grapalat"/>
          <w:b/>
          <w:sz w:val="24"/>
          <w:szCs w:val="24"/>
          <w:lang w:val="hy-AM"/>
        </w:rPr>
        <w:t>Անհրաժեշտությունը</w:t>
      </w:r>
    </w:p>
    <w:p w:rsidR="003D14CF" w:rsidRPr="00566251" w:rsidRDefault="00CA0116" w:rsidP="00D00352">
      <w:pPr>
        <w:shd w:val="clear" w:color="auto" w:fill="FFFFFF"/>
        <w:spacing w:after="0" w:line="360" w:lineRule="auto"/>
        <w:jc w:val="both"/>
        <w:rPr>
          <w:rFonts w:ascii="GHEA Grapalat" w:hAnsi="GHEA Grapalat"/>
          <w:sz w:val="24"/>
          <w:szCs w:val="24"/>
          <w:lang w:val="hy-AM"/>
        </w:rPr>
      </w:pPr>
      <w:r w:rsidRPr="008827BD">
        <w:rPr>
          <w:rFonts w:ascii="GHEA Grapalat" w:hAnsi="GHEA Grapalat"/>
          <w:color w:val="000000"/>
          <w:sz w:val="24"/>
          <w:szCs w:val="24"/>
          <w:shd w:val="clear" w:color="auto" w:fill="FFFFFF"/>
          <w:lang w:val="hy-AM"/>
        </w:rPr>
        <w:t xml:space="preserve">   </w:t>
      </w:r>
      <w:r w:rsidR="00566A0F" w:rsidRPr="008827BD">
        <w:rPr>
          <w:rFonts w:ascii="GHEA Grapalat" w:hAnsi="GHEA Grapalat"/>
          <w:color w:val="000000"/>
          <w:sz w:val="24"/>
          <w:szCs w:val="24"/>
          <w:shd w:val="clear" w:color="auto" w:fill="FFFFFF"/>
          <w:lang w:val="hy-AM"/>
        </w:rPr>
        <w:tab/>
      </w:r>
      <w:r w:rsidR="004B2200" w:rsidRPr="005D43DB">
        <w:rPr>
          <w:rFonts w:ascii="GHEA Grapalat" w:eastAsia="Times New Roman" w:hAnsi="GHEA Grapalat"/>
          <w:bCs/>
          <w:color w:val="000000"/>
          <w:sz w:val="24"/>
          <w:szCs w:val="24"/>
          <w:lang w:val="hy-AM"/>
        </w:rPr>
        <w:t>«</w:t>
      </w:r>
      <w:r w:rsidR="004B2200">
        <w:rPr>
          <w:rFonts w:ascii="GHEA Grapalat" w:eastAsia="Times New Roman" w:hAnsi="GHEA Grapalat"/>
          <w:bCs/>
          <w:color w:val="000000"/>
          <w:sz w:val="24"/>
          <w:szCs w:val="24"/>
          <w:lang w:val="hy-AM"/>
        </w:rPr>
        <w:t>Հայաստանի Հ</w:t>
      </w:r>
      <w:r w:rsidR="004B2200" w:rsidRPr="00A90C1D">
        <w:rPr>
          <w:rFonts w:ascii="GHEA Grapalat" w:eastAsia="Times New Roman" w:hAnsi="GHEA Grapalat"/>
          <w:bCs/>
          <w:color w:val="000000"/>
          <w:sz w:val="24"/>
          <w:szCs w:val="24"/>
          <w:lang w:val="hy-AM"/>
        </w:rPr>
        <w:t>անրապետության կառավարու</w:t>
      </w:r>
      <w:r w:rsidR="004B2200">
        <w:rPr>
          <w:rFonts w:ascii="GHEA Grapalat" w:eastAsia="Times New Roman" w:hAnsi="GHEA Grapalat"/>
          <w:bCs/>
          <w:color w:val="000000"/>
          <w:sz w:val="24"/>
          <w:szCs w:val="24"/>
          <w:lang w:val="hy-AM"/>
        </w:rPr>
        <w:t xml:space="preserve">թյան 2024 թվականի հուլիսի 4-ի </w:t>
      </w:r>
      <w:r w:rsidR="004B2200" w:rsidRPr="004B2200">
        <w:rPr>
          <w:rFonts w:ascii="GHEA Grapalat" w:eastAsia="Times New Roman" w:hAnsi="GHEA Grapalat"/>
          <w:bCs/>
          <w:color w:val="000000"/>
          <w:sz w:val="24"/>
          <w:szCs w:val="24"/>
          <w:lang w:val="hy-AM"/>
        </w:rPr>
        <w:t xml:space="preserve">N </w:t>
      </w:r>
      <w:r w:rsidR="004B2200">
        <w:rPr>
          <w:rFonts w:ascii="GHEA Grapalat" w:eastAsia="Times New Roman" w:hAnsi="GHEA Grapalat"/>
          <w:bCs/>
          <w:color w:val="000000"/>
          <w:sz w:val="24"/>
          <w:szCs w:val="24"/>
          <w:lang w:val="hy-AM"/>
        </w:rPr>
        <w:t>1027-Լ</w:t>
      </w:r>
      <w:r w:rsidR="004B2200" w:rsidRPr="00A90C1D">
        <w:rPr>
          <w:rFonts w:ascii="GHEA Grapalat" w:eastAsia="Times New Roman" w:hAnsi="GHEA Grapalat"/>
          <w:bCs/>
          <w:color w:val="000000"/>
          <w:sz w:val="24"/>
          <w:szCs w:val="24"/>
          <w:lang w:val="hy-AM"/>
        </w:rPr>
        <w:t xml:space="preserve"> որոշման մեջ լրացումներ կատարելու մասին</w:t>
      </w:r>
      <w:r w:rsidR="008F4813">
        <w:rPr>
          <w:rFonts w:ascii="GHEA Grapalat" w:eastAsia="Times New Roman" w:hAnsi="GHEA Grapalat"/>
          <w:bCs/>
          <w:color w:val="000000"/>
          <w:sz w:val="24"/>
          <w:szCs w:val="24"/>
          <w:lang w:val="hy-AM"/>
        </w:rPr>
        <w:t>»</w:t>
      </w:r>
      <w:r w:rsidR="004B2200">
        <w:rPr>
          <w:rFonts w:ascii="GHEA Grapalat" w:eastAsia="Times New Roman" w:hAnsi="GHEA Grapalat"/>
          <w:bCs/>
          <w:color w:val="000000"/>
          <w:sz w:val="24"/>
          <w:szCs w:val="24"/>
          <w:lang w:val="hy-AM"/>
        </w:rPr>
        <w:t xml:space="preserve"> </w:t>
      </w:r>
      <w:r w:rsidR="00E760B0">
        <w:rPr>
          <w:rFonts w:ascii="GHEA Grapalat" w:eastAsia="Times New Roman" w:hAnsi="GHEA Grapalat"/>
          <w:bCs/>
          <w:color w:val="000000"/>
          <w:sz w:val="24"/>
          <w:szCs w:val="24"/>
          <w:lang w:val="hy-AM"/>
        </w:rPr>
        <w:t>Հայաստանի Հ</w:t>
      </w:r>
      <w:r w:rsidR="00E760B0" w:rsidRPr="00E760B0">
        <w:rPr>
          <w:rFonts w:ascii="GHEA Grapalat" w:eastAsia="Times New Roman" w:hAnsi="GHEA Grapalat"/>
          <w:bCs/>
          <w:color w:val="000000"/>
          <w:sz w:val="24"/>
          <w:szCs w:val="24"/>
          <w:lang w:val="hy-AM"/>
        </w:rPr>
        <w:t xml:space="preserve">անրապետության կառավարության որոշման նախագծի </w:t>
      </w:r>
      <w:r w:rsidR="00E760B0">
        <w:rPr>
          <w:rFonts w:ascii="GHEA Grapalat" w:eastAsia="Times New Roman" w:hAnsi="GHEA Grapalat"/>
          <w:bCs/>
          <w:color w:val="000000"/>
          <w:sz w:val="24"/>
          <w:szCs w:val="24"/>
          <w:lang w:val="hy-AM"/>
        </w:rPr>
        <w:t xml:space="preserve">մշակումը պայմանավորված է </w:t>
      </w:r>
      <w:r w:rsidR="00E760B0" w:rsidRPr="00E760B0">
        <w:rPr>
          <w:rFonts w:ascii="GHEA Grapalat" w:eastAsia="Times New Roman" w:hAnsi="GHEA Grapalat"/>
          <w:bCs/>
          <w:color w:val="000000"/>
          <w:sz w:val="24"/>
          <w:szCs w:val="24"/>
          <w:lang w:val="hy-AM"/>
        </w:rPr>
        <w:t>Հայ</w:t>
      </w:r>
      <w:r w:rsidR="00E760B0">
        <w:rPr>
          <w:rFonts w:ascii="GHEA Grapalat" w:eastAsia="Times New Roman" w:hAnsi="GHEA Grapalat"/>
          <w:bCs/>
          <w:color w:val="000000"/>
          <w:sz w:val="24"/>
          <w:szCs w:val="24"/>
          <w:lang w:val="hy-AM"/>
        </w:rPr>
        <w:t xml:space="preserve">աստանի Հանրապետության մարզերի </w:t>
      </w:r>
      <w:r w:rsidR="00E760B0" w:rsidRPr="00E760B0">
        <w:rPr>
          <w:rFonts w:ascii="GHEA Grapalat" w:eastAsia="Times New Roman" w:hAnsi="GHEA Grapalat"/>
          <w:bCs/>
          <w:color w:val="000000"/>
          <w:sz w:val="24"/>
          <w:szCs w:val="24"/>
          <w:lang w:val="hy-AM"/>
        </w:rPr>
        <w:t xml:space="preserve">լողավազաններում </w:t>
      </w:r>
      <w:r w:rsidR="008F4813">
        <w:rPr>
          <w:rFonts w:ascii="GHEA Grapalat" w:eastAsia="Times New Roman" w:hAnsi="GHEA Grapalat"/>
          <w:bCs/>
          <w:color w:val="000000"/>
          <w:sz w:val="24"/>
          <w:szCs w:val="24"/>
          <w:lang w:val="hy-AM"/>
        </w:rPr>
        <w:t xml:space="preserve">նախատեսվածից շատ </w:t>
      </w:r>
      <w:r w:rsidR="00E760B0" w:rsidRPr="00E760B0">
        <w:rPr>
          <w:rFonts w:ascii="GHEA Grapalat" w:eastAsia="Times New Roman" w:hAnsi="GHEA Grapalat"/>
          <w:bCs/>
          <w:color w:val="000000"/>
          <w:sz w:val="24"/>
          <w:szCs w:val="24"/>
          <w:lang w:val="hy-AM"/>
        </w:rPr>
        <w:t>դպրոցահասակ երեխաներ</w:t>
      </w:r>
      <w:r w:rsidR="00E760B0">
        <w:rPr>
          <w:rFonts w:ascii="GHEA Grapalat" w:eastAsia="Times New Roman" w:hAnsi="GHEA Grapalat"/>
          <w:bCs/>
          <w:color w:val="000000"/>
          <w:sz w:val="24"/>
          <w:szCs w:val="24"/>
          <w:lang w:val="hy-AM"/>
        </w:rPr>
        <w:t>ի</w:t>
      </w:r>
      <w:r w:rsidR="008F4813">
        <w:rPr>
          <w:rFonts w:ascii="GHEA Grapalat" w:eastAsia="Times New Roman" w:hAnsi="GHEA Grapalat"/>
          <w:bCs/>
          <w:color w:val="000000"/>
          <w:sz w:val="24"/>
          <w:szCs w:val="24"/>
          <w:lang w:val="hy-AM"/>
        </w:rPr>
        <w:t>ն</w:t>
      </w:r>
      <w:r w:rsidR="00E760B0">
        <w:rPr>
          <w:rFonts w:ascii="GHEA Grapalat" w:eastAsia="Times New Roman" w:hAnsi="GHEA Grapalat"/>
          <w:bCs/>
          <w:color w:val="000000"/>
          <w:sz w:val="24"/>
          <w:szCs w:val="24"/>
          <w:lang w:val="hy-AM"/>
        </w:rPr>
        <w:t xml:space="preserve"> լողի անվճար ուսուցման</w:t>
      </w:r>
      <w:r w:rsidR="008F4813">
        <w:rPr>
          <w:rFonts w:ascii="GHEA Grapalat" w:eastAsia="Times New Roman" w:hAnsi="GHEA Grapalat"/>
          <w:bCs/>
          <w:color w:val="000000"/>
          <w:sz w:val="24"/>
          <w:szCs w:val="24"/>
          <w:lang w:val="hy-AM"/>
        </w:rPr>
        <w:t xml:space="preserve"> ծրագրում ընդգրկելու</w:t>
      </w:r>
      <w:r w:rsidR="00EC6100">
        <w:rPr>
          <w:rFonts w:ascii="GHEA Grapalat" w:eastAsia="Times New Roman" w:hAnsi="GHEA Grapalat"/>
          <w:bCs/>
          <w:color w:val="000000"/>
          <w:sz w:val="24"/>
          <w:szCs w:val="24"/>
          <w:lang w:val="hy-AM"/>
        </w:rPr>
        <w:t xml:space="preserve"> ցանկությամբ</w:t>
      </w:r>
      <w:r w:rsidR="003406B3">
        <w:rPr>
          <w:rFonts w:ascii="GHEA Grapalat" w:eastAsia="Times New Roman" w:hAnsi="GHEA Grapalat"/>
          <w:bCs/>
          <w:color w:val="000000"/>
          <w:sz w:val="24"/>
          <w:szCs w:val="24"/>
          <w:lang w:val="hy-AM"/>
        </w:rPr>
        <w:t xml:space="preserve">, ինչպես նաև մարզերում </w:t>
      </w:r>
      <w:r w:rsidR="00EC6100">
        <w:rPr>
          <w:rFonts w:ascii="GHEA Grapalat" w:eastAsia="Times New Roman" w:hAnsi="GHEA Grapalat"/>
          <w:bCs/>
          <w:color w:val="000000"/>
          <w:sz w:val="24"/>
          <w:szCs w:val="24"/>
          <w:lang w:val="hy-AM"/>
        </w:rPr>
        <w:t xml:space="preserve">լող մարզաձևի </w:t>
      </w:r>
      <w:r w:rsidR="003406B3">
        <w:rPr>
          <w:rFonts w:ascii="GHEA Grapalat" w:eastAsia="Times New Roman" w:hAnsi="GHEA Grapalat"/>
          <w:bCs/>
          <w:color w:val="000000"/>
          <w:sz w:val="24"/>
          <w:szCs w:val="24"/>
          <w:lang w:val="hy-AM"/>
        </w:rPr>
        <w:t xml:space="preserve">մասնագիտական կրթություն ունեցող մարզիչ-մանկավարժների </w:t>
      </w:r>
      <w:r w:rsidR="00E760B0">
        <w:rPr>
          <w:rFonts w:ascii="GHEA Grapalat" w:eastAsia="Times New Roman" w:hAnsi="GHEA Grapalat"/>
          <w:bCs/>
          <w:color w:val="000000"/>
          <w:sz w:val="24"/>
          <w:szCs w:val="24"/>
          <w:lang w:val="hy-AM"/>
        </w:rPr>
        <w:t xml:space="preserve"> </w:t>
      </w:r>
      <w:r w:rsidR="003406B3">
        <w:rPr>
          <w:rFonts w:ascii="GHEA Grapalat" w:eastAsia="Times New Roman" w:hAnsi="GHEA Grapalat"/>
          <w:bCs/>
          <w:color w:val="000000"/>
          <w:sz w:val="24"/>
          <w:szCs w:val="24"/>
          <w:lang w:val="hy-AM"/>
        </w:rPr>
        <w:t>սակավությամբ</w:t>
      </w:r>
      <w:r w:rsidR="00E760B0" w:rsidRPr="00E760B0">
        <w:rPr>
          <w:rFonts w:ascii="GHEA Grapalat" w:hAnsi="GHEA Grapalat" w:cs="Times Armenian"/>
          <w:sz w:val="24"/>
          <w:szCs w:val="24"/>
          <w:lang w:val="hy-AM"/>
        </w:rPr>
        <w:t>:</w:t>
      </w:r>
      <w:r w:rsidR="00566251">
        <w:rPr>
          <w:rFonts w:ascii="GHEA Grapalat" w:hAnsi="GHEA Grapalat" w:cs="Times Armenian"/>
          <w:sz w:val="24"/>
          <w:szCs w:val="24"/>
          <w:lang w:val="hy-AM"/>
        </w:rPr>
        <w:t xml:space="preserve"> </w:t>
      </w:r>
    </w:p>
    <w:p w:rsidR="00CA0116" w:rsidRPr="008827BD" w:rsidRDefault="00FA739D" w:rsidP="00CD5037">
      <w:pPr>
        <w:pStyle w:val="NoSpacing"/>
        <w:spacing w:line="360" w:lineRule="auto"/>
        <w:ind w:left="-142"/>
        <w:jc w:val="both"/>
        <w:rPr>
          <w:rFonts w:ascii="GHEA Grapalat" w:hAnsi="GHEA Grapalat"/>
          <w:sz w:val="24"/>
          <w:szCs w:val="24"/>
          <w:lang w:val="hy-AM"/>
        </w:rPr>
      </w:pPr>
      <w:r>
        <w:rPr>
          <w:rFonts w:ascii="GHEA Grapalat" w:hAnsi="GHEA Grapalat"/>
          <w:sz w:val="24"/>
          <w:szCs w:val="24"/>
          <w:lang w:val="hy-AM"/>
        </w:rPr>
        <w:t xml:space="preserve">    </w:t>
      </w:r>
    </w:p>
    <w:p w:rsidR="00743834" w:rsidRPr="0072645F" w:rsidRDefault="00FB6E3F" w:rsidP="00CD5037">
      <w:pPr>
        <w:numPr>
          <w:ilvl w:val="0"/>
          <w:numId w:val="2"/>
        </w:numPr>
        <w:shd w:val="clear" w:color="auto" w:fill="FFFFFF"/>
        <w:spacing w:after="0" w:line="360" w:lineRule="auto"/>
        <w:ind w:left="-142" w:firstLine="567"/>
        <w:jc w:val="both"/>
        <w:textAlignment w:val="baseline"/>
        <w:rPr>
          <w:rFonts w:ascii="GHEA Grapalat" w:hAnsi="GHEA Grapalat"/>
          <w:sz w:val="24"/>
          <w:szCs w:val="24"/>
          <w:lang w:val="hy-AM"/>
        </w:rPr>
      </w:pPr>
      <w:r w:rsidRPr="008827BD">
        <w:rPr>
          <w:rFonts w:ascii="GHEA Grapalat" w:hAnsi="GHEA Grapalat"/>
          <w:b/>
          <w:bCs/>
          <w:sz w:val="24"/>
          <w:szCs w:val="24"/>
          <w:lang w:val="hy-AM"/>
        </w:rPr>
        <w:t>Ընթացիկ վիճակը և խ</w:t>
      </w:r>
      <w:r w:rsidR="00743834" w:rsidRPr="008827BD">
        <w:rPr>
          <w:rFonts w:ascii="GHEA Grapalat" w:hAnsi="GHEA Grapalat"/>
          <w:b/>
          <w:bCs/>
          <w:sz w:val="24"/>
          <w:szCs w:val="24"/>
          <w:lang w:val="hy-AM"/>
        </w:rPr>
        <w:t>նդիրները</w:t>
      </w:r>
    </w:p>
    <w:p w:rsidR="005B156A" w:rsidRPr="0012258A" w:rsidRDefault="005B156A" w:rsidP="005B156A">
      <w:pPr>
        <w:pStyle w:val="NormalWeb"/>
        <w:shd w:val="clear" w:color="auto" w:fill="FFFFFF"/>
        <w:spacing w:before="0" w:beforeAutospacing="0" w:after="0" w:afterAutospacing="0" w:line="360" w:lineRule="auto"/>
        <w:ind w:firstLine="425"/>
        <w:jc w:val="both"/>
        <w:rPr>
          <w:rFonts w:ascii="GHEA Grapalat" w:hAnsi="GHEA Grapalat"/>
          <w:color w:val="000000"/>
          <w:lang w:val="hy-AM"/>
        </w:rPr>
      </w:pPr>
      <w:r w:rsidRPr="0012258A">
        <w:rPr>
          <w:rFonts w:ascii="GHEA Grapalat" w:hAnsi="GHEA Grapalat"/>
          <w:lang w:val="hy-AM"/>
        </w:rPr>
        <w:t>Տարբեր մարզաձևերի, այդ թվում նաև լող մարզաձևի, մարզիչ-մանկավարժների համար վերապատրաստման դասընթացներ</w:t>
      </w:r>
      <w:r w:rsidR="001970B8">
        <w:rPr>
          <w:rFonts w:ascii="GHEA Grapalat" w:hAnsi="GHEA Grapalat"/>
          <w:lang w:val="hy-AM"/>
        </w:rPr>
        <w:t>ն</w:t>
      </w:r>
      <w:bookmarkStart w:id="0" w:name="_GoBack"/>
      <w:bookmarkEnd w:id="0"/>
      <w:r w:rsidRPr="0012258A">
        <w:rPr>
          <w:rFonts w:ascii="GHEA Grapalat" w:hAnsi="GHEA Grapalat"/>
          <w:lang w:val="hy-AM"/>
        </w:rPr>
        <w:t xml:space="preserve"> իրականացվում են ՀՀ կառավարության 2009 թվականի հունիսի 11-ի </w:t>
      </w:r>
      <w:r w:rsidRPr="0012258A">
        <w:rPr>
          <w:rFonts w:ascii="GHEA Grapalat" w:hAnsi="GHEA Grapalat"/>
          <w:b/>
          <w:lang w:val="hy-AM"/>
        </w:rPr>
        <w:t>«</w:t>
      </w:r>
      <w:r w:rsidRPr="0012258A">
        <w:rPr>
          <w:rFonts w:ascii="Calibri" w:hAnsi="Calibri" w:cs="Calibri"/>
          <w:b/>
          <w:color w:val="000000"/>
          <w:lang w:val="hy-AM"/>
        </w:rPr>
        <w:t> </w:t>
      </w:r>
      <w:r w:rsidRPr="0012258A">
        <w:rPr>
          <w:rStyle w:val="Strong"/>
          <w:rFonts w:ascii="GHEA Grapalat" w:hAnsi="GHEA Grapalat"/>
          <w:b w:val="0"/>
          <w:color w:val="000000"/>
          <w:lang w:val="hy-AM"/>
        </w:rPr>
        <w:t xml:space="preserve">Մանկապատանեկան մարզադպրոցներում աշխատող մարզիչ-մանկավարժների վերապատրաստման հարցերի կազմակերպման ծրագիրը հաստատելու մասին» </w:t>
      </w:r>
      <w:r w:rsidRPr="0012258A">
        <w:rPr>
          <w:rFonts w:ascii="GHEA Grapalat" w:hAnsi="GHEA Grapalat"/>
          <w:b/>
          <w:color w:val="000000"/>
          <w:lang w:val="hy-AM"/>
        </w:rPr>
        <w:t xml:space="preserve"> </w:t>
      </w:r>
      <w:r w:rsidRPr="0012258A">
        <w:rPr>
          <w:rFonts w:ascii="GHEA Grapalat" w:hAnsi="GHEA Grapalat"/>
          <w:color w:val="000000"/>
          <w:lang w:val="hy-AM"/>
        </w:rPr>
        <w:t>N 657-Ն որոշման համաձայն:</w:t>
      </w:r>
      <w:r>
        <w:rPr>
          <w:rFonts w:ascii="GHEA Grapalat" w:hAnsi="GHEA Grapalat"/>
          <w:color w:val="000000"/>
          <w:lang w:val="hy-AM"/>
        </w:rPr>
        <w:t xml:space="preserve"> Նշված դասընթացներին կներգրավվեն նաև </w:t>
      </w:r>
      <w:r w:rsidR="001C55CD" w:rsidRPr="001279F1">
        <w:rPr>
          <w:rFonts w:ascii="GHEA Grapalat" w:hAnsi="GHEA Grapalat"/>
          <w:lang w:val="hy-AM"/>
        </w:rPr>
        <w:t xml:space="preserve">Լողի հայկական դաշնության </w:t>
      </w:r>
      <w:r w:rsidR="001C55CD">
        <w:rPr>
          <w:rFonts w:ascii="GHEA Grapalat" w:hAnsi="GHEA Grapalat"/>
          <w:lang w:val="hy-AM"/>
        </w:rPr>
        <w:t xml:space="preserve">կողմից </w:t>
      </w:r>
      <w:r w:rsidR="00C42334">
        <w:rPr>
          <w:rFonts w:ascii="GHEA Grapalat" w:hAnsi="GHEA Grapalat"/>
          <w:lang w:val="hy-AM"/>
        </w:rPr>
        <w:t xml:space="preserve">ընտրված </w:t>
      </w:r>
      <w:r w:rsidR="001C55CD">
        <w:rPr>
          <w:rFonts w:ascii="GHEA Grapalat" w:hAnsi="GHEA Grapalat"/>
          <w:lang w:val="hy-AM"/>
        </w:rPr>
        <w:t xml:space="preserve">համապատասխան </w:t>
      </w:r>
      <w:r w:rsidR="001C55CD">
        <w:rPr>
          <w:rFonts w:ascii="GHEA Grapalat" w:hAnsi="GHEA Grapalat"/>
          <w:color w:val="000000"/>
          <w:lang w:val="hy-AM"/>
        </w:rPr>
        <w:t>մասնագետներ</w:t>
      </w:r>
      <w:r w:rsidR="00600F5E">
        <w:rPr>
          <w:rFonts w:ascii="GHEA Grapalat" w:hAnsi="GHEA Grapalat"/>
          <w:color w:val="000000"/>
          <w:lang w:val="hy-AM"/>
        </w:rPr>
        <w:t>ը</w:t>
      </w:r>
      <w:r>
        <w:rPr>
          <w:rFonts w:ascii="GHEA Grapalat" w:hAnsi="GHEA Grapalat"/>
          <w:color w:val="000000"/>
          <w:lang w:val="hy-AM"/>
        </w:rPr>
        <w:t xml:space="preserve">: </w:t>
      </w:r>
    </w:p>
    <w:p w:rsidR="003406B3" w:rsidRDefault="0072645F" w:rsidP="003406B3">
      <w:pPr>
        <w:shd w:val="clear" w:color="auto" w:fill="FFFFFF"/>
        <w:spacing w:after="0" w:line="360" w:lineRule="auto"/>
        <w:ind w:firstLine="425"/>
        <w:jc w:val="both"/>
        <w:textAlignment w:val="baseline"/>
        <w:rPr>
          <w:rFonts w:ascii="GHEA Grapalat" w:hAnsi="GHEA Grapalat"/>
          <w:sz w:val="24"/>
          <w:szCs w:val="24"/>
          <w:lang w:val="hy-AM"/>
        </w:rPr>
      </w:pPr>
      <w:r w:rsidRPr="0048356C">
        <w:rPr>
          <w:rFonts w:ascii="GHEA Grapalat" w:hAnsi="GHEA Grapalat"/>
          <w:sz w:val="24"/>
          <w:szCs w:val="24"/>
          <w:lang w:val="hy-AM"/>
        </w:rPr>
        <w:t xml:space="preserve"> </w:t>
      </w:r>
      <w:r w:rsidR="008F4813">
        <w:rPr>
          <w:rFonts w:ascii="GHEA Grapalat" w:hAnsi="GHEA Grapalat"/>
          <w:sz w:val="24"/>
          <w:szCs w:val="24"/>
          <w:lang w:val="hy-AM"/>
        </w:rPr>
        <w:t>2024-</w:t>
      </w:r>
      <w:r w:rsidRPr="0048356C">
        <w:rPr>
          <w:rFonts w:ascii="GHEA Grapalat" w:hAnsi="GHEA Grapalat"/>
          <w:sz w:val="24"/>
          <w:szCs w:val="24"/>
          <w:lang w:val="hy-AM"/>
        </w:rPr>
        <w:t>2025 թվականներին փորձնական ծրագիրը նախատեսվում է</w:t>
      </w:r>
      <w:r w:rsidR="008F4813">
        <w:rPr>
          <w:rFonts w:ascii="GHEA Grapalat" w:hAnsi="GHEA Grapalat"/>
          <w:sz w:val="24"/>
          <w:szCs w:val="24"/>
          <w:lang w:val="hy-AM"/>
        </w:rPr>
        <w:t>ր</w:t>
      </w:r>
      <w:r w:rsidRPr="0048356C">
        <w:rPr>
          <w:rFonts w:ascii="GHEA Grapalat" w:hAnsi="GHEA Grapalat"/>
          <w:sz w:val="24"/>
          <w:szCs w:val="24"/>
          <w:lang w:val="hy-AM"/>
        </w:rPr>
        <w:t xml:space="preserve"> իրականացնել Հայաստանի Հանրապետությունում գործող լողավազաններից 9-ում՝ այդ թվում Կապանում և Էջմիածնում երկուական, մեկական Վանաձորում, Մեծամորում, Հրազդանում, Իջևանում և Ապարանում,</w:t>
      </w:r>
      <w:r w:rsidR="008F4813">
        <w:rPr>
          <w:rFonts w:ascii="GHEA Grapalat" w:hAnsi="GHEA Grapalat"/>
          <w:sz w:val="24"/>
          <w:szCs w:val="24"/>
          <w:lang w:val="hy-AM"/>
        </w:rPr>
        <w:t xml:space="preserve"> սակայ</w:t>
      </w:r>
      <w:r w:rsidR="0064468C">
        <w:rPr>
          <w:rFonts w:ascii="GHEA Grapalat" w:hAnsi="GHEA Grapalat"/>
          <w:sz w:val="24"/>
          <w:szCs w:val="24"/>
          <w:lang w:val="hy-AM"/>
        </w:rPr>
        <w:t>ն</w:t>
      </w:r>
      <w:r w:rsidRPr="0048356C">
        <w:rPr>
          <w:rFonts w:ascii="GHEA Grapalat" w:hAnsi="GHEA Grapalat"/>
          <w:sz w:val="24"/>
          <w:szCs w:val="24"/>
          <w:lang w:val="hy-AM"/>
        </w:rPr>
        <w:t xml:space="preserve"> </w:t>
      </w:r>
      <w:r w:rsidR="0064468C">
        <w:rPr>
          <w:rFonts w:ascii="GHEA Grapalat" w:hAnsi="GHEA Grapalat"/>
          <w:sz w:val="24"/>
          <w:szCs w:val="24"/>
          <w:lang w:val="hy-AM"/>
        </w:rPr>
        <w:t>2024</w:t>
      </w:r>
      <w:r w:rsidR="008F4813">
        <w:rPr>
          <w:rFonts w:ascii="GHEA Grapalat" w:hAnsi="GHEA Grapalat"/>
          <w:sz w:val="24"/>
          <w:szCs w:val="24"/>
          <w:lang w:val="hy-AM"/>
        </w:rPr>
        <w:t xml:space="preserve"> թվականին </w:t>
      </w:r>
      <w:r w:rsidR="003406B3" w:rsidRPr="0048356C">
        <w:rPr>
          <w:rFonts w:ascii="GHEA Grapalat" w:hAnsi="GHEA Grapalat"/>
          <w:sz w:val="24"/>
          <w:szCs w:val="24"/>
          <w:lang w:val="hy-AM"/>
        </w:rPr>
        <w:t xml:space="preserve">նախարարության կողմից հայտարարված </w:t>
      </w:r>
      <w:r w:rsidR="008F4813">
        <w:rPr>
          <w:rFonts w:ascii="GHEA Grapalat" w:hAnsi="GHEA Grapalat"/>
          <w:sz w:val="24"/>
          <w:szCs w:val="24"/>
          <w:lang w:val="hy-AM"/>
        </w:rPr>
        <w:t xml:space="preserve">դրամաշնորհային մրցույթը </w:t>
      </w:r>
      <w:r w:rsidR="00D928BD">
        <w:rPr>
          <w:rFonts w:ascii="GHEA Grapalat" w:hAnsi="GHEA Grapalat"/>
          <w:sz w:val="24"/>
          <w:szCs w:val="24"/>
          <w:lang w:val="hy-AM"/>
        </w:rPr>
        <w:t>շահել է</w:t>
      </w:r>
      <w:r w:rsidR="008F4813">
        <w:rPr>
          <w:rFonts w:ascii="GHEA Grapalat" w:hAnsi="GHEA Grapalat"/>
          <w:sz w:val="24"/>
          <w:szCs w:val="24"/>
          <w:lang w:val="hy-AM"/>
        </w:rPr>
        <w:t xml:space="preserve"> միայն ՀՀ Արագածոտնի մարզի Արագած </w:t>
      </w:r>
      <w:r w:rsidR="0064468C">
        <w:rPr>
          <w:rFonts w:ascii="GHEA Grapalat" w:hAnsi="GHEA Grapalat"/>
          <w:sz w:val="24"/>
          <w:szCs w:val="24"/>
          <w:lang w:val="hy-AM"/>
        </w:rPr>
        <w:t>համայնք</w:t>
      </w:r>
      <w:r w:rsidR="003406B3">
        <w:rPr>
          <w:rFonts w:ascii="GHEA Grapalat" w:hAnsi="GHEA Grapalat"/>
          <w:sz w:val="24"/>
          <w:szCs w:val="24"/>
          <w:lang w:val="hy-AM"/>
        </w:rPr>
        <w:t>ի լողավազանը:</w:t>
      </w:r>
      <w:r w:rsidRPr="0048356C">
        <w:rPr>
          <w:rFonts w:ascii="GHEA Grapalat" w:hAnsi="GHEA Grapalat"/>
          <w:sz w:val="24"/>
          <w:szCs w:val="24"/>
          <w:lang w:val="hy-AM"/>
        </w:rPr>
        <w:t xml:space="preserve"> </w:t>
      </w:r>
    </w:p>
    <w:p w:rsidR="0023642B" w:rsidRPr="003406B3" w:rsidRDefault="002F2D70" w:rsidP="003406B3">
      <w:pPr>
        <w:pStyle w:val="ListParagraph"/>
        <w:numPr>
          <w:ilvl w:val="0"/>
          <w:numId w:val="2"/>
        </w:numPr>
        <w:shd w:val="clear" w:color="auto" w:fill="FFFFFF"/>
        <w:spacing w:after="0" w:line="360" w:lineRule="auto"/>
        <w:jc w:val="both"/>
        <w:textAlignment w:val="baseline"/>
        <w:rPr>
          <w:rFonts w:ascii="GHEA Grapalat" w:hAnsi="GHEA Grapalat"/>
          <w:b/>
          <w:sz w:val="24"/>
          <w:szCs w:val="24"/>
          <w:lang w:val="hy-AM"/>
        </w:rPr>
      </w:pPr>
      <w:r w:rsidRPr="003406B3">
        <w:rPr>
          <w:rFonts w:ascii="GHEA Grapalat" w:hAnsi="GHEA Grapalat"/>
          <w:b/>
          <w:sz w:val="24"/>
          <w:szCs w:val="24"/>
          <w:lang w:val="hy-AM"/>
        </w:rPr>
        <w:t xml:space="preserve">Տվյալ բնագավառում իրականացվող քաղաքականությունը </w:t>
      </w:r>
    </w:p>
    <w:p w:rsidR="00D47016" w:rsidRDefault="00D34E75" w:rsidP="00B34F60">
      <w:pPr>
        <w:pStyle w:val="ListParagraph"/>
        <w:spacing w:line="360" w:lineRule="auto"/>
        <w:ind w:left="0" w:right="175"/>
        <w:jc w:val="both"/>
        <w:rPr>
          <w:rFonts w:ascii="GHEA Grapalat" w:eastAsia="Times New Roman" w:hAnsi="GHEA Grapalat" w:cs="Times New Roman"/>
          <w:color w:val="000000"/>
          <w:sz w:val="24"/>
          <w:szCs w:val="24"/>
          <w:lang w:val="hy-AM"/>
        </w:rPr>
      </w:pPr>
      <w:r w:rsidRPr="008827BD">
        <w:rPr>
          <w:rFonts w:ascii="GHEA Grapalat" w:hAnsi="GHEA Grapalat"/>
          <w:sz w:val="24"/>
          <w:szCs w:val="24"/>
          <w:lang w:val="hy-AM"/>
        </w:rPr>
        <w:t xml:space="preserve">           </w:t>
      </w:r>
      <w:r w:rsidR="006A673D" w:rsidRPr="008827BD">
        <w:rPr>
          <w:rFonts w:ascii="GHEA Grapalat" w:hAnsi="GHEA Grapalat"/>
          <w:sz w:val="24"/>
          <w:szCs w:val="24"/>
          <w:lang w:val="hy-AM"/>
        </w:rPr>
        <w:t>Բ</w:t>
      </w:r>
      <w:r w:rsidRPr="008827BD">
        <w:rPr>
          <w:rFonts w:ascii="GHEA Grapalat" w:hAnsi="GHEA Grapalat"/>
          <w:sz w:val="24"/>
          <w:szCs w:val="24"/>
          <w:lang w:val="hy-AM"/>
        </w:rPr>
        <w:t xml:space="preserve">նակչության առողջության ամրապնդումը, անհատի ներդաշնակ զարգացումը, աշխատունակության բարձրացումն ու երկարակեցության </w:t>
      </w:r>
      <w:r w:rsidRPr="008827BD">
        <w:rPr>
          <w:rFonts w:ascii="GHEA Grapalat" w:hAnsi="GHEA Grapalat"/>
          <w:sz w:val="24"/>
          <w:szCs w:val="24"/>
          <w:lang w:val="hy-AM"/>
        </w:rPr>
        <w:lastRenderedPageBreak/>
        <w:t>ապահովումը</w:t>
      </w:r>
      <w:r w:rsidR="00B34F60">
        <w:rPr>
          <w:rFonts w:ascii="GHEA Grapalat" w:hAnsi="GHEA Grapalat"/>
          <w:sz w:val="24"/>
          <w:szCs w:val="24"/>
          <w:lang w:val="hy-AM"/>
        </w:rPr>
        <w:t xml:space="preserve">, </w:t>
      </w:r>
      <w:r w:rsidRPr="008827BD">
        <w:rPr>
          <w:rFonts w:ascii="GHEA Grapalat" w:hAnsi="GHEA Grapalat"/>
          <w:sz w:val="24"/>
          <w:szCs w:val="24"/>
          <w:lang w:val="hy-AM"/>
        </w:rPr>
        <w:t>տարիքային և սոցիալական տարբեր խմբերի անձանց համար ֆիզիկական դաստիարակության անընդհատությունը և ֆիզիկական կուլտուրայով ու սպորտով զբաղվելու մատչելիությունը</w:t>
      </w:r>
      <w:r w:rsidR="00B34F60">
        <w:rPr>
          <w:rFonts w:ascii="GHEA Grapalat" w:hAnsi="GHEA Grapalat"/>
          <w:sz w:val="24"/>
          <w:szCs w:val="24"/>
          <w:lang w:val="hy-AM"/>
        </w:rPr>
        <w:t>:</w:t>
      </w:r>
      <w:r w:rsidRPr="008827BD">
        <w:rPr>
          <w:rFonts w:ascii="GHEA Grapalat" w:eastAsia="Times New Roman" w:hAnsi="GHEA Grapalat" w:cs="Times New Roman"/>
          <w:color w:val="000000"/>
          <w:sz w:val="24"/>
          <w:szCs w:val="24"/>
          <w:lang w:val="hy-AM"/>
        </w:rPr>
        <w:t xml:space="preserve"> </w:t>
      </w:r>
    </w:p>
    <w:p w:rsidR="00B34F60" w:rsidRDefault="00F8219A" w:rsidP="00B34F60">
      <w:pPr>
        <w:shd w:val="clear" w:color="auto" w:fill="FFFFFF"/>
        <w:tabs>
          <w:tab w:val="center" w:pos="4680"/>
          <w:tab w:val="right" w:pos="9360"/>
        </w:tabs>
        <w:spacing w:after="0" w:line="360" w:lineRule="auto"/>
        <w:ind w:left="360"/>
        <w:jc w:val="both"/>
        <w:rPr>
          <w:rFonts w:ascii="GHEA Grapalat" w:hAnsi="GHEA Grapalat"/>
          <w:b/>
          <w:sz w:val="24"/>
          <w:szCs w:val="24"/>
          <w:lang w:val="hy-AM"/>
        </w:rPr>
      </w:pPr>
      <w:r w:rsidRPr="008827BD">
        <w:rPr>
          <w:rFonts w:ascii="GHEA Grapalat" w:eastAsia="Times New Roman" w:hAnsi="GHEA Grapalat" w:cs="Times New Roman"/>
          <w:b/>
          <w:color w:val="000000"/>
          <w:sz w:val="24"/>
          <w:szCs w:val="24"/>
          <w:lang w:val="hy-AM"/>
        </w:rPr>
        <w:t>4.</w:t>
      </w:r>
      <w:r w:rsidR="00FB6E3F" w:rsidRPr="008827BD">
        <w:rPr>
          <w:rFonts w:ascii="GHEA Grapalat" w:hAnsi="GHEA Grapalat"/>
          <w:b/>
          <w:sz w:val="24"/>
          <w:szCs w:val="24"/>
          <w:lang w:val="hy-AM"/>
        </w:rPr>
        <w:t xml:space="preserve">Կարգավորման </w:t>
      </w:r>
      <w:r w:rsidR="00E47AD1" w:rsidRPr="008827BD">
        <w:rPr>
          <w:rFonts w:ascii="GHEA Grapalat" w:hAnsi="GHEA Grapalat"/>
          <w:b/>
          <w:sz w:val="24"/>
          <w:szCs w:val="24"/>
          <w:lang w:val="hy-AM"/>
        </w:rPr>
        <w:t xml:space="preserve">բնույթը </w:t>
      </w:r>
      <w:r w:rsidR="00FB6E3F" w:rsidRPr="008827BD">
        <w:rPr>
          <w:rFonts w:ascii="GHEA Grapalat" w:hAnsi="GHEA Grapalat"/>
          <w:b/>
          <w:sz w:val="24"/>
          <w:szCs w:val="24"/>
          <w:lang w:val="hy-AM"/>
        </w:rPr>
        <w:t xml:space="preserve">և </w:t>
      </w:r>
      <w:r w:rsidR="00E47AD1" w:rsidRPr="008827BD">
        <w:rPr>
          <w:rFonts w:ascii="GHEA Grapalat" w:hAnsi="GHEA Grapalat"/>
          <w:b/>
          <w:sz w:val="24"/>
          <w:szCs w:val="24"/>
          <w:lang w:val="hy-AM"/>
        </w:rPr>
        <w:t>նպատակը</w:t>
      </w:r>
      <w:r w:rsidR="00B34F60">
        <w:rPr>
          <w:rFonts w:ascii="GHEA Grapalat" w:hAnsi="GHEA Grapalat"/>
          <w:b/>
          <w:sz w:val="24"/>
          <w:szCs w:val="24"/>
          <w:lang w:val="hy-AM"/>
        </w:rPr>
        <w:t xml:space="preserve"> </w:t>
      </w:r>
    </w:p>
    <w:p w:rsidR="008D22FA" w:rsidRDefault="00B34F60" w:rsidP="008D22FA">
      <w:pPr>
        <w:shd w:val="clear" w:color="auto" w:fill="FFFFFF"/>
        <w:tabs>
          <w:tab w:val="center" w:pos="4680"/>
          <w:tab w:val="right" w:pos="9360"/>
        </w:tabs>
        <w:spacing w:after="0" w:line="360" w:lineRule="auto"/>
        <w:jc w:val="both"/>
        <w:rPr>
          <w:rFonts w:ascii="GHEA Grapalat" w:hAnsi="GHEA Grapalat"/>
          <w:sz w:val="24"/>
          <w:szCs w:val="24"/>
          <w:lang w:val="hy-AM"/>
        </w:rPr>
      </w:pPr>
      <w:r w:rsidRPr="00B34F60">
        <w:rPr>
          <w:rFonts w:ascii="GHEA Grapalat" w:hAnsi="GHEA Grapalat"/>
          <w:color w:val="000000"/>
          <w:sz w:val="24"/>
          <w:szCs w:val="24"/>
          <w:shd w:val="clear" w:color="auto" w:fill="FFFFFF"/>
          <w:lang w:val="hy-AM"/>
        </w:rPr>
        <w:tab/>
      </w:r>
      <w:r w:rsidR="00EC6100" w:rsidRPr="005D43DB">
        <w:rPr>
          <w:rFonts w:ascii="GHEA Grapalat" w:eastAsia="Times New Roman" w:hAnsi="GHEA Grapalat"/>
          <w:bCs/>
          <w:color w:val="000000"/>
          <w:sz w:val="24"/>
          <w:szCs w:val="24"/>
          <w:lang w:val="hy-AM"/>
        </w:rPr>
        <w:t>«</w:t>
      </w:r>
      <w:r w:rsidR="00EC6100">
        <w:rPr>
          <w:rFonts w:ascii="GHEA Grapalat" w:eastAsia="Times New Roman" w:hAnsi="GHEA Grapalat"/>
          <w:bCs/>
          <w:color w:val="000000"/>
          <w:sz w:val="24"/>
          <w:szCs w:val="24"/>
          <w:lang w:val="hy-AM"/>
        </w:rPr>
        <w:t>Հայաստանի Հ</w:t>
      </w:r>
      <w:r w:rsidR="00EC6100" w:rsidRPr="00A90C1D">
        <w:rPr>
          <w:rFonts w:ascii="GHEA Grapalat" w:eastAsia="Times New Roman" w:hAnsi="GHEA Grapalat"/>
          <w:bCs/>
          <w:color w:val="000000"/>
          <w:sz w:val="24"/>
          <w:szCs w:val="24"/>
          <w:lang w:val="hy-AM"/>
        </w:rPr>
        <w:t>անրապետության կառավարու</w:t>
      </w:r>
      <w:r w:rsidR="00EC6100">
        <w:rPr>
          <w:rFonts w:ascii="GHEA Grapalat" w:eastAsia="Times New Roman" w:hAnsi="GHEA Grapalat"/>
          <w:bCs/>
          <w:color w:val="000000"/>
          <w:sz w:val="24"/>
          <w:szCs w:val="24"/>
          <w:lang w:val="hy-AM"/>
        </w:rPr>
        <w:t xml:space="preserve">թյան 2024 թվականի հուլիսի 4-ի </w:t>
      </w:r>
      <w:r w:rsidR="00EC6100" w:rsidRPr="004B2200">
        <w:rPr>
          <w:rFonts w:ascii="GHEA Grapalat" w:eastAsia="Times New Roman" w:hAnsi="GHEA Grapalat"/>
          <w:bCs/>
          <w:color w:val="000000"/>
          <w:sz w:val="24"/>
          <w:szCs w:val="24"/>
          <w:lang w:val="hy-AM"/>
        </w:rPr>
        <w:t xml:space="preserve">N </w:t>
      </w:r>
      <w:r w:rsidR="00EC6100">
        <w:rPr>
          <w:rFonts w:ascii="GHEA Grapalat" w:eastAsia="Times New Roman" w:hAnsi="GHEA Grapalat"/>
          <w:bCs/>
          <w:color w:val="000000"/>
          <w:sz w:val="24"/>
          <w:szCs w:val="24"/>
          <w:lang w:val="hy-AM"/>
        </w:rPr>
        <w:t>1027-Լ</w:t>
      </w:r>
      <w:r w:rsidR="00EC6100" w:rsidRPr="00A90C1D">
        <w:rPr>
          <w:rFonts w:ascii="GHEA Grapalat" w:eastAsia="Times New Roman" w:hAnsi="GHEA Grapalat"/>
          <w:bCs/>
          <w:color w:val="000000"/>
          <w:sz w:val="24"/>
          <w:szCs w:val="24"/>
          <w:lang w:val="hy-AM"/>
        </w:rPr>
        <w:t xml:space="preserve"> որոշման մեջ լրացումներ կատարելու մասին</w:t>
      </w:r>
      <w:r w:rsidR="00EC6100">
        <w:rPr>
          <w:rFonts w:ascii="GHEA Grapalat" w:eastAsia="Times New Roman" w:hAnsi="GHEA Grapalat"/>
          <w:bCs/>
          <w:color w:val="000000"/>
          <w:sz w:val="24"/>
          <w:szCs w:val="24"/>
          <w:lang w:val="hy-AM"/>
        </w:rPr>
        <w:t xml:space="preserve">» </w:t>
      </w:r>
      <w:r w:rsidRPr="00B34F60">
        <w:rPr>
          <w:rFonts w:ascii="GHEA Grapalat" w:eastAsia="Times New Roman" w:hAnsi="GHEA Grapalat"/>
          <w:bCs/>
          <w:color w:val="000000"/>
          <w:sz w:val="24"/>
          <w:szCs w:val="24"/>
          <w:lang w:val="hy-AM"/>
        </w:rPr>
        <w:t>Հայաստանի Հանրապետության կառավարության որոշման նախագծի</w:t>
      </w:r>
      <w:r w:rsidRPr="00B34F60">
        <w:rPr>
          <w:rFonts w:ascii="GHEA Grapalat" w:hAnsi="GHEA Grapalat"/>
          <w:b/>
          <w:sz w:val="24"/>
          <w:szCs w:val="24"/>
          <w:lang w:val="hy-AM"/>
        </w:rPr>
        <w:t xml:space="preserve"> </w:t>
      </w:r>
      <w:r w:rsidRPr="00BC1381">
        <w:rPr>
          <w:rFonts w:ascii="GHEA Grapalat" w:hAnsi="GHEA Grapalat"/>
          <w:sz w:val="24"/>
          <w:szCs w:val="24"/>
          <w:lang w:val="hy-AM"/>
        </w:rPr>
        <w:t xml:space="preserve">ընդունմամբ յուրաքանչյուր տարի </w:t>
      </w:r>
      <w:r w:rsidRPr="00D5038A">
        <w:rPr>
          <w:rFonts w:ascii="GHEA Grapalat" w:hAnsi="GHEA Grapalat"/>
          <w:sz w:val="24"/>
          <w:szCs w:val="24"/>
          <w:lang w:val="hy-AM"/>
        </w:rPr>
        <w:t>լողավազաններում</w:t>
      </w:r>
      <w:r w:rsidRPr="00BC1381">
        <w:rPr>
          <w:rFonts w:ascii="GHEA Grapalat" w:hAnsi="GHEA Grapalat"/>
          <w:sz w:val="24"/>
          <w:szCs w:val="24"/>
          <w:lang w:val="hy-AM"/>
        </w:rPr>
        <w:t xml:space="preserve"> լող մարզաձևով կզբաղվեն յուրաքանչյուր լողավազանում</w:t>
      </w:r>
      <w:r w:rsidRPr="00B34F60">
        <w:rPr>
          <w:rFonts w:ascii="GHEA Grapalat" w:hAnsi="GHEA Grapalat"/>
          <w:b/>
          <w:sz w:val="24"/>
          <w:szCs w:val="24"/>
          <w:lang w:val="hy-AM"/>
        </w:rPr>
        <w:t xml:space="preserve"> </w:t>
      </w:r>
      <w:r w:rsidRPr="00B34F60">
        <w:rPr>
          <w:rFonts w:ascii="GHEA Grapalat" w:hAnsi="GHEA Grapalat"/>
          <w:sz w:val="24"/>
          <w:szCs w:val="24"/>
          <w:lang w:val="hy-AM"/>
        </w:rPr>
        <w:t xml:space="preserve">դպրոցահասակ երեխաների 2 տարիքային </w:t>
      </w:r>
      <w:r w:rsidR="00A82B14">
        <w:rPr>
          <w:rFonts w:ascii="GHEA Grapalat" w:hAnsi="GHEA Grapalat"/>
          <w:sz w:val="24"/>
          <w:szCs w:val="24"/>
          <w:lang w:val="hy-AM"/>
        </w:rPr>
        <w:t xml:space="preserve">3-ական </w:t>
      </w:r>
      <w:r w:rsidRPr="00B34F60">
        <w:rPr>
          <w:rFonts w:ascii="GHEA Grapalat" w:hAnsi="GHEA Grapalat"/>
          <w:sz w:val="24"/>
          <w:szCs w:val="24"/>
          <w:lang w:val="hy-AM"/>
        </w:rPr>
        <w:t xml:space="preserve">խումբ՝ 1-ին </w:t>
      </w:r>
      <w:r w:rsidR="003406B3">
        <w:rPr>
          <w:rFonts w:ascii="GHEA Grapalat" w:hAnsi="GHEA Grapalat"/>
          <w:sz w:val="24"/>
          <w:szCs w:val="24"/>
          <w:lang w:val="hy-AM"/>
        </w:rPr>
        <w:t xml:space="preserve">տարիքային </w:t>
      </w:r>
      <w:r w:rsidRPr="00B34F60">
        <w:rPr>
          <w:rFonts w:ascii="GHEA Grapalat" w:hAnsi="GHEA Grapalat"/>
          <w:sz w:val="24"/>
          <w:szCs w:val="24"/>
          <w:lang w:val="hy-AM"/>
        </w:rPr>
        <w:t xml:space="preserve">խմբում </w:t>
      </w:r>
      <w:r w:rsidR="00E874FB">
        <w:rPr>
          <w:rFonts w:ascii="GHEA Grapalat" w:hAnsi="GHEA Grapalat"/>
          <w:sz w:val="24"/>
          <w:szCs w:val="24"/>
          <w:lang w:val="hy-AM"/>
        </w:rPr>
        <w:t>կ</w:t>
      </w:r>
      <w:r w:rsidRPr="00B34F60">
        <w:rPr>
          <w:rFonts w:ascii="GHEA Grapalat" w:hAnsi="GHEA Grapalat"/>
          <w:sz w:val="24"/>
          <w:szCs w:val="24"/>
          <w:lang w:val="hy-AM"/>
        </w:rPr>
        <w:t xml:space="preserve">ընդգրկվեն 8-12 տարեկան երեխաները, 2-րդ </w:t>
      </w:r>
      <w:r w:rsidR="003406B3">
        <w:rPr>
          <w:rFonts w:ascii="GHEA Grapalat" w:hAnsi="GHEA Grapalat"/>
          <w:sz w:val="24"/>
          <w:szCs w:val="24"/>
          <w:lang w:val="hy-AM"/>
        </w:rPr>
        <w:t xml:space="preserve">տարիքային </w:t>
      </w:r>
      <w:r w:rsidRPr="00B34F60">
        <w:rPr>
          <w:rFonts w:ascii="GHEA Grapalat" w:hAnsi="GHEA Grapalat"/>
          <w:sz w:val="24"/>
          <w:szCs w:val="24"/>
          <w:lang w:val="hy-AM"/>
        </w:rPr>
        <w:t>խմբում՝ 13-17 տարեկանները:</w:t>
      </w:r>
      <w:r w:rsidR="00E874FB">
        <w:rPr>
          <w:rFonts w:ascii="GHEA Grapalat" w:hAnsi="GHEA Grapalat"/>
          <w:sz w:val="24"/>
          <w:szCs w:val="24"/>
          <w:lang w:val="hy-AM"/>
        </w:rPr>
        <w:t xml:space="preserve"> </w:t>
      </w:r>
      <w:r w:rsidRPr="00E874FB">
        <w:rPr>
          <w:rFonts w:ascii="GHEA Grapalat" w:hAnsi="GHEA Grapalat"/>
          <w:sz w:val="24"/>
          <w:szCs w:val="24"/>
          <w:lang w:val="hy-AM"/>
        </w:rPr>
        <w:t xml:space="preserve">1-ին </w:t>
      </w:r>
      <w:r w:rsidR="00A82B14">
        <w:rPr>
          <w:rFonts w:ascii="GHEA Grapalat" w:hAnsi="GHEA Grapalat"/>
          <w:sz w:val="24"/>
          <w:szCs w:val="24"/>
          <w:lang w:val="hy-AM"/>
        </w:rPr>
        <w:t>տարիքային յուրաքանչյուր</w:t>
      </w:r>
      <w:r w:rsidR="00A82B14" w:rsidRPr="00E874FB">
        <w:rPr>
          <w:rFonts w:ascii="GHEA Grapalat" w:hAnsi="GHEA Grapalat"/>
          <w:sz w:val="24"/>
          <w:szCs w:val="24"/>
          <w:lang w:val="hy-AM"/>
        </w:rPr>
        <w:t xml:space="preserve"> </w:t>
      </w:r>
      <w:r w:rsidRPr="00E874FB">
        <w:rPr>
          <w:rFonts w:ascii="GHEA Grapalat" w:hAnsi="GHEA Grapalat"/>
          <w:sz w:val="24"/>
          <w:szCs w:val="24"/>
          <w:lang w:val="hy-AM"/>
        </w:rPr>
        <w:t>խմբում պարապողների առավելագույն քանակը 12-ն է, իսկ 2-րդում՝ 10-ը:</w:t>
      </w:r>
      <w:r w:rsidR="00E874FB">
        <w:rPr>
          <w:rFonts w:ascii="GHEA Grapalat" w:eastAsia="Times New Roman" w:hAnsi="GHEA Grapalat" w:cs="Times New Roman"/>
          <w:b/>
          <w:color w:val="000000"/>
          <w:sz w:val="24"/>
          <w:szCs w:val="24"/>
          <w:lang w:val="hy-AM"/>
        </w:rPr>
        <w:t xml:space="preserve"> </w:t>
      </w:r>
      <w:r w:rsidRPr="00E874FB">
        <w:rPr>
          <w:rFonts w:ascii="GHEA Grapalat" w:hAnsi="GHEA Grapalat"/>
          <w:sz w:val="24"/>
          <w:szCs w:val="24"/>
          <w:lang w:val="hy-AM"/>
        </w:rPr>
        <w:t xml:space="preserve">1-ին և 2-րդ </w:t>
      </w:r>
      <w:r w:rsidR="00A82B14">
        <w:rPr>
          <w:rFonts w:ascii="GHEA Grapalat" w:hAnsi="GHEA Grapalat"/>
          <w:sz w:val="24"/>
          <w:szCs w:val="24"/>
          <w:lang w:val="hy-AM"/>
        </w:rPr>
        <w:t>տարիքային</w:t>
      </w:r>
      <w:r w:rsidRPr="00E874FB">
        <w:rPr>
          <w:rFonts w:ascii="GHEA Grapalat" w:hAnsi="GHEA Grapalat"/>
          <w:sz w:val="24"/>
          <w:szCs w:val="24"/>
          <w:lang w:val="hy-AM"/>
        </w:rPr>
        <w:t xml:space="preserve"> խմբերում </w:t>
      </w:r>
      <w:r w:rsidR="00E60D19">
        <w:rPr>
          <w:rFonts w:ascii="GHEA Grapalat" w:hAnsi="GHEA Grapalat"/>
          <w:sz w:val="24"/>
          <w:szCs w:val="24"/>
          <w:lang w:val="hy-AM"/>
        </w:rPr>
        <w:t>պար</w:t>
      </w:r>
      <w:r w:rsidRPr="00E874FB">
        <w:rPr>
          <w:rFonts w:ascii="GHEA Grapalat" w:hAnsi="GHEA Grapalat"/>
          <w:sz w:val="24"/>
          <w:szCs w:val="24"/>
          <w:lang w:val="hy-AM"/>
        </w:rPr>
        <w:t xml:space="preserve">ապմունքնեը </w:t>
      </w:r>
      <w:r w:rsidR="00E874FB">
        <w:rPr>
          <w:rFonts w:ascii="GHEA Grapalat" w:hAnsi="GHEA Grapalat"/>
          <w:sz w:val="24"/>
          <w:szCs w:val="24"/>
          <w:lang w:val="hy-AM"/>
        </w:rPr>
        <w:t>կանցկացվ</w:t>
      </w:r>
      <w:r w:rsidRPr="00E874FB">
        <w:rPr>
          <w:rFonts w:ascii="GHEA Grapalat" w:hAnsi="GHEA Grapalat"/>
          <w:sz w:val="24"/>
          <w:szCs w:val="24"/>
          <w:lang w:val="hy-AM"/>
        </w:rPr>
        <w:t xml:space="preserve">են շաբաթական 3 օր՝ յուրաքանչյուր </w:t>
      </w:r>
      <w:r w:rsidR="00E60D19">
        <w:rPr>
          <w:rFonts w:ascii="GHEA Grapalat" w:hAnsi="GHEA Grapalat"/>
          <w:sz w:val="24"/>
          <w:szCs w:val="24"/>
          <w:lang w:val="hy-AM"/>
        </w:rPr>
        <w:t>պար</w:t>
      </w:r>
      <w:r w:rsidRPr="00E874FB">
        <w:rPr>
          <w:rFonts w:ascii="GHEA Grapalat" w:hAnsi="GHEA Grapalat"/>
          <w:sz w:val="24"/>
          <w:szCs w:val="24"/>
          <w:lang w:val="hy-AM"/>
        </w:rPr>
        <w:t xml:space="preserve">ապմունքը 1 ժամ տևողությամբ: </w:t>
      </w:r>
      <w:r w:rsidR="00030A03">
        <w:rPr>
          <w:rFonts w:ascii="GHEA Grapalat" w:hAnsi="GHEA Grapalat"/>
          <w:sz w:val="24"/>
          <w:szCs w:val="24"/>
          <w:lang w:val="hy-AM"/>
        </w:rPr>
        <w:t xml:space="preserve">Ծրագիը կիրականացվի </w:t>
      </w:r>
      <w:r w:rsidR="00A82B14">
        <w:rPr>
          <w:rFonts w:ascii="GHEA Grapalat" w:hAnsi="GHEA Grapalat"/>
          <w:sz w:val="24"/>
          <w:szCs w:val="24"/>
          <w:lang w:val="hy-AM"/>
        </w:rPr>
        <w:t>9 ամիս</w:t>
      </w:r>
      <w:r w:rsidR="003406B3">
        <w:rPr>
          <w:rFonts w:ascii="GHEA Grapalat" w:hAnsi="GHEA Grapalat"/>
          <w:sz w:val="24"/>
          <w:szCs w:val="24"/>
          <w:lang w:val="hy-AM"/>
        </w:rPr>
        <w:t xml:space="preserve"> անընդմեջ</w:t>
      </w:r>
      <w:r w:rsidR="00A82B14">
        <w:rPr>
          <w:rFonts w:ascii="GHEA Grapalat" w:hAnsi="GHEA Grapalat"/>
          <w:sz w:val="24"/>
          <w:szCs w:val="24"/>
          <w:lang w:val="hy-AM"/>
        </w:rPr>
        <w:t xml:space="preserve"> </w:t>
      </w:r>
      <w:r w:rsidR="003406B3">
        <w:rPr>
          <w:rFonts w:ascii="GHEA Grapalat" w:hAnsi="GHEA Grapalat"/>
          <w:sz w:val="24"/>
          <w:szCs w:val="24"/>
          <w:lang w:val="hy-AM"/>
        </w:rPr>
        <w:t xml:space="preserve">տևողությամբ, </w:t>
      </w:r>
      <w:r w:rsidR="00A82B14">
        <w:rPr>
          <w:rFonts w:ascii="GHEA Grapalat" w:hAnsi="GHEA Grapalat"/>
          <w:sz w:val="24"/>
          <w:szCs w:val="24"/>
          <w:lang w:val="hy-AM"/>
        </w:rPr>
        <w:t xml:space="preserve"> </w:t>
      </w:r>
      <w:r w:rsidR="00EC6100">
        <w:rPr>
          <w:rFonts w:ascii="GHEA Grapalat" w:hAnsi="GHEA Grapalat"/>
          <w:sz w:val="24"/>
          <w:szCs w:val="24"/>
          <w:lang w:val="hy-AM"/>
        </w:rPr>
        <w:t>մարզումների իրականացման ժամանակահատվածը կորոշվի</w:t>
      </w:r>
      <w:r w:rsidR="003406B3">
        <w:rPr>
          <w:rFonts w:ascii="GHEA Grapalat" w:hAnsi="GHEA Grapalat"/>
          <w:sz w:val="24"/>
          <w:szCs w:val="24"/>
          <w:lang w:val="hy-AM"/>
        </w:rPr>
        <w:t xml:space="preserve"> լողավազանի ղեկավարության հայեցողությամբ</w:t>
      </w:r>
      <w:r w:rsidR="00030A03">
        <w:rPr>
          <w:rFonts w:ascii="GHEA Grapalat" w:hAnsi="GHEA Grapalat"/>
          <w:sz w:val="24"/>
          <w:szCs w:val="24"/>
          <w:lang w:val="hy-AM"/>
        </w:rPr>
        <w:t>:</w:t>
      </w:r>
      <w:r w:rsidR="008D22FA">
        <w:rPr>
          <w:rFonts w:ascii="GHEA Grapalat" w:hAnsi="GHEA Grapalat"/>
          <w:sz w:val="24"/>
          <w:szCs w:val="24"/>
          <w:lang w:val="hy-AM"/>
        </w:rPr>
        <w:t xml:space="preserve"> </w:t>
      </w:r>
    </w:p>
    <w:p w:rsidR="00B34F60" w:rsidRDefault="008D22FA" w:rsidP="00EC6100">
      <w:pPr>
        <w:shd w:val="clear" w:color="auto" w:fill="FFFFFF"/>
        <w:tabs>
          <w:tab w:val="right" w:pos="9360"/>
        </w:tabs>
        <w:spacing w:after="0" w:line="360" w:lineRule="auto"/>
        <w:jc w:val="both"/>
        <w:rPr>
          <w:rFonts w:ascii="GHEA Grapalat" w:hAnsi="GHEA Grapalat"/>
          <w:sz w:val="24"/>
          <w:szCs w:val="24"/>
          <w:lang w:val="hy-AM"/>
        </w:rPr>
      </w:pPr>
      <w:r>
        <w:rPr>
          <w:rFonts w:ascii="GHEA Grapalat" w:hAnsi="GHEA Grapalat"/>
          <w:sz w:val="24"/>
          <w:szCs w:val="24"/>
          <w:lang w:val="hy-AM"/>
        </w:rPr>
        <w:tab/>
      </w:r>
      <w:r w:rsidR="00EC6100">
        <w:rPr>
          <w:rFonts w:ascii="GHEA Grapalat" w:hAnsi="GHEA Grapalat"/>
          <w:sz w:val="24"/>
          <w:szCs w:val="24"/>
          <w:lang w:val="hy-AM"/>
        </w:rPr>
        <w:t xml:space="preserve">        </w:t>
      </w:r>
      <w:r w:rsidR="006A6FCF">
        <w:rPr>
          <w:rFonts w:ascii="GHEA Grapalat" w:hAnsi="GHEA Grapalat"/>
          <w:sz w:val="24"/>
          <w:szCs w:val="24"/>
          <w:lang w:val="hy-AM"/>
        </w:rPr>
        <w:t>Նախագծի</w:t>
      </w:r>
      <w:r w:rsidR="00BC1381">
        <w:rPr>
          <w:rFonts w:ascii="GHEA Grapalat" w:hAnsi="GHEA Grapalat"/>
          <w:sz w:val="24"/>
          <w:szCs w:val="24"/>
          <w:lang w:val="hy-AM"/>
        </w:rPr>
        <w:t xml:space="preserve"> </w:t>
      </w:r>
      <w:r w:rsidR="006A6FCF">
        <w:rPr>
          <w:rFonts w:ascii="GHEA Grapalat" w:hAnsi="GHEA Grapalat"/>
          <w:sz w:val="24"/>
          <w:szCs w:val="24"/>
          <w:lang w:val="hy-AM"/>
        </w:rPr>
        <w:t>ընդունմամբ</w:t>
      </w:r>
      <w:r w:rsidR="00BC1381">
        <w:rPr>
          <w:rFonts w:ascii="GHEA Grapalat" w:hAnsi="GHEA Grapalat"/>
          <w:sz w:val="24"/>
          <w:szCs w:val="24"/>
          <w:lang w:val="hy-AM"/>
        </w:rPr>
        <w:t xml:space="preserve"> </w:t>
      </w:r>
      <w:r w:rsidR="006A6FCF">
        <w:rPr>
          <w:rFonts w:ascii="GHEA Grapalat" w:hAnsi="GHEA Grapalat"/>
          <w:sz w:val="24"/>
          <w:szCs w:val="24"/>
          <w:lang w:val="hy-AM"/>
        </w:rPr>
        <w:t xml:space="preserve">առավել շատ </w:t>
      </w:r>
      <w:r w:rsidR="00BC1381">
        <w:rPr>
          <w:rFonts w:ascii="GHEA Grapalat" w:hAnsi="GHEA Grapalat"/>
          <w:sz w:val="24"/>
          <w:szCs w:val="24"/>
          <w:lang w:val="hy-AM"/>
        </w:rPr>
        <w:t>դպրոցահասակ երեխաներ</w:t>
      </w:r>
      <w:r w:rsidR="006A6FCF">
        <w:rPr>
          <w:rFonts w:ascii="GHEA Grapalat" w:hAnsi="GHEA Grapalat"/>
          <w:sz w:val="24"/>
          <w:szCs w:val="24"/>
          <w:lang w:val="hy-AM"/>
        </w:rPr>
        <w:t xml:space="preserve"> </w:t>
      </w:r>
      <w:r>
        <w:rPr>
          <w:rFonts w:ascii="GHEA Grapalat" w:hAnsi="GHEA Grapalat"/>
          <w:sz w:val="24"/>
          <w:szCs w:val="24"/>
          <w:lang w:val="hy-AM"/>
        </w:rPr>
        <w:t xml:space="preserve">լողալ </w:t>
      </w:r>
      <w:r w:rsidR="006A6FCF">
        <w:rPr>
          <w:rFonts w:ascii="GHEA Grapalat" w:hAnsi="GHEA Grapalat"/>
          <w:sz w:val="24"/>
          <w:szCs w:val="24"/>
          <w:lang w:val="hy-AM"/>
        </w:rPr>
        <w:t xml:space="preserve">կսովորեն </w:t>
      </w:r>
      <w:r w:rsidR="00BC1381">
        <w:rPr>
          <w:rFonts w:ascii="GHEA Grapalat" w:hAnsi="GHEA Grapalat"/>
          <w:sz w:val="24"/>
          <w:szCs w:val="24"/>
          <w:lang w:val="hy-AM"/>
        </w:rPr>
        <w:t xml:space="preserve">և </w:t>
      </w:r>
      <w:r w:rsidR="006A6FCF">
        <w:rPr>
          <w:rFonts w:ascii="GHEA Grapalat" w:hAnsi="GHEA Grapalat"/>
          <w:sz w:val="24"/>
          <w:szCs w:val="24"/>
          <w:lang w:val="hy-AM"/>
        </w:rPr>
        <w:t xml:space="preserve">կներգրավվեն </w:t>
      </w:r>
      <w:r w:rsidR="00BC1381">
        <w:rPr>
          <w:rFonts w:ascii="GHEA Grapalat" w:hAnsi="GHEA Grapalat"/>
          <w:sz w:val="24"/>
          <w:szCs w:val="24"/>
          <w:lang w:val="hy-AM"/>
        </w:rPr>
        <w:t>սպորտի մեծ նվաճումների գործընթացում</w:t>
      </w:r>
      <w:r w:rsidR="00BC1381" w:rsidRPr="008D22FA">
        <w:rPr>
          <w:rFonts w:ascii="GHEA Grapalat" w:hAnsi="GHEA Grapalat"/>
          <w:sz w:val="24"/>
          <w:szCs w:val="24"/>
          <w:lang w:val="hy-AM"/>
        </w:rPr>
        <w:t>:</w:t>
      </w:r>
      <w:r w:rsidR="00414340">
        <w:rPr>
          <w:rFonts w:ascii="GHEA Grapalat" w:hAnsi="GHEA Grapalat"/>
          <w:sz w:val="24"/>
          <w:szCs w:val="24"/>
          <w:lang w:val="hy-AM"/>
        </w:rPr>
        <w:t xml:space="preserve"> </w:t>
      </w:r>
    </w:p>
    <w:p w:rsidR="00414340" w:rsidRPr="004F186E" w:rsidRDefault="006A6FCF" w:rsidP="00414340">
      <w:pPr>
        <w:pStyle w:val="ListParagraph"/>
        <w:spacing w:after="0" w:line="360" w:lineRule="auto"/>
        <w:ind w:left="0" w:firstLine="567"/>
        <w:jc w:val="both"/>
        <w:rPr>
          <w:rFonts w:ascii="GHEA Grapalat" w:eastAsia="Times New Roman" w:hAnsi="GHEA Grapalat"/>
          <w:color w:val="000000"/>
          <w:sz w:val="24"/>
          <w:szCs w:val="24"/>
          <w:lang w:val="hy-AM"/>
        </w:rPr>
      </w:pPr>
      <w:r>
        <w:rPr>
          <w:rFonts w:ascii="GHEA Grapalat" w:hAnsi="GHEA Grapalat"/>
          <w:sz w:val="24"/>
          <w:szCs w:val="24"/>
          <w:lang w:val="hy-AM"/>
        </w:rPr>
        <w:t xml:space="preserve">Նաև </w:t>
      </w:r>
      <w:r w:rsidR="00EC6100">
        <w:rPr>
          <w:rFonts w:ascii="GHEA Grapalat" w:hAnsi="GHEA Grapalat"/>
          <w:sz w:val="24"/>
          <w:szCs w:val="24"/>
          <w:lang w:val="hy-AM"/>
        </w:rPr>
        <w:t>կապահովվի</w:t>
      </w:r>
      <w:r>
        <w:rPr>
          <w:rFonts w:ascii="GHEA Grapalat" w:hAnsi="GHEA Grapalat"/>
          <w:sz w:val="24"/>
          <w:szCs w:val="24"/>
          <w:lang w:val="hy-AM"/>
        </w:rPr>
        <w:t xml:space="preserve"> ՀՀ մարզերում լողի մ</w:t>
      </w:r>
      <w:r w:rsidR="00414340">
        <w:rPr>
          <w:rFonts w:ascii="GHEA Grapalat" w:hAnsi="GHEA Grapalat"/>
          <w:sz w:val="24"/>
          <w:szCs w:val="24"/>
          <w:lang w:val="hy-AM"/>
        </w:rPr>
        <w:t>ա</w:t>
      </w:r>
      <w:r w:rsidR="00414340" w:rsidRPr="00EC6100">
        <w:rPr>
          <w:rFonts w:ascii="GHEA Grapalat" w:hAnsi="GHEA Grapalat"/>
          <w:sz w:val="24"/>
          <w:szCs w:val="24"/>
          <w:lang w:val="hy-AM"/>
        </w:rPr>
        <w:t>րզիչ</w:t>
      </w:r>
      <w:r w:rsidRPr="00EC6100">
        <w:rPr>
          <w:rFonts w:ascii="GHEA Grapalat" w:hAnsi="GHEA Grapalat"/>
          <w:sz w:val="24"/>
          <w:szCs w:val="24"/>
          <w:lang w:val="hy-AM"/>
        </w:rPr>
        <w:t>ների</w:t>
      </w:r>
      <w:r>
        <w:rPr>
          <w:rFonts w:ascii="GHEA Grapalat" w:hAnsi="GHEA Grapalat"/>
          <w:sz w:val="24"/>
          <w:szCs w:val="24"/>
          <w:lang w:val="hy-AM"/>
        </w:rPr>
        <w:t xml:space="preserve"> </w:t>
      </w:r>
      <w:r w:rsidR="00414340">
        <w:rPr>
          <w:rFonts w:ascii="GHEA Grapalat" w:hAnsi="GHEA Grapalat"/>
          <w:sz w:val="24"/>
          <w:szCs w:val="24"/>
          <w:lang w:val="hy-AM"/>
        </w:rPr>
        <w:t xml:space="preserve"> </w:t>
      </w:r>
      <w:r w:rsidR="0092124D">
        <w:rPr>
          <w:rFonts w:ascii="GHEA Grapalat" w:hAnsi="GHEA Grapalat"/>
          <w:sz w:val="24"/>
          <w:szCs w:val="24"/>
          <w:lang w:val="hy-AM"/>
        </w:rPr>
        <w:t>պահանջվող թ</w:t>
      </w:r>
      <w:r w:rsidR="00EC6100">
        <w:rPr>
          <w:rFonts w:ascii="GHEA Grapalat" w:hAnsi="GHEA Grapalat"/>
          <w:sz w:val="24"/>
          <w:szCs w:val="24"/>
          <w:lang w:val="hy-AM"/>
        </w:rPr>
        <w:t>իվը</w:t>
      </w:r>
      <w:r w:rsidR="0092124D">
        <w:rPr>
          <w:rFonts w:ascii="GHEA Grapalat" w:hAnsi="GHEA Grapalat"/>
          <w:sz w:val="24"/>
          <w:szCs w:val="24"/>
          <w:lang w:val="hy-AM"/>
        </w:rPr>
        <w:t>:</w:t>
      </w:r>
    </w:p>
    <w:p w:rsidR="00FB6E3F" w:rsidRPr="008827BD" w:rsidRDefault="00D47016" w:rsidP="00D47016">
      <w:pPr>
        <w:pStyle w:val="NoSpacing"/>
        <w:spacing w:line="360" w:lineRule="auto"/>
        <w:ind w:left="360"/>
        <w:jc w:val="both"/>
        <w:rPr>
          <w:rFonts w:ascii="GHEA Grapalat" w:hAnsi="GHEA Grapalat"/>
          <w:b/>
          <w:sz w:val="24"/>
          <w:szCs w:val="24"/>
          <w:lang w:val="hy-AM"/>
        </w:rPr>
      </w:pPr>
      <w:r>
        <w:rPr>
          <w:rFonts w:ascii="GHEA Grapalat" w:hAnsi="GHEA Grapalat"/>
          <w:b/>
          <w:sz w:val="24"/>
          <w:szCs w:val="24"/>
          <w:lang w:val="hy-AM"/>
        </w:rPr>
        <w:t>5.</w:t>
      </w:r>
      <w:r w:rsidR="00FB6E3F" w:rsidRPr="008827BD">
        <w:rPr>
          <w:rFonts w:ascii="GHEA Grapalat" w:hAnsi="GHEA Grapalat"/>
          <w:b/>
          <w:sz w:val="24"/>
          <w:szCs w:val="24"/>
          <w:lang w:val="hy-AM"/>
        </w:rPr>
        <w:t>Նախագծի մշակման գործընթացում ներգրավված ինստիտուտները և անձինք</w:t>
      </w:r>
    </w:p>
    <w:p w:rsidR="00E43C11" w:rsidRPr="008827BD" w:rsidRDefault="00E43C11" w:rsidP="006A673D">
      <w:pPr>
        <w:pStyle w:val="ListParagraph"/>
        <w:spacing w:line="360" w:lineRule="auto"/>
        <w:ind w:left="-142" w:firstLine="360"/>
        <w:jc w:val="both"/>
        <w:rPr>
          <w:rFonts w:ascii="GHEA Grapalat" w:hAnsi="GHEA Grapalat"/>
          <w:sz w:val="24"/>
          <w:szCs w:val="24"/>
          <w:lang w:val="hy-AM"/>
        </w:rPr>
      </w:pPr>
      <w:r w:rsidRPr="008827BD">
        <w:rPr>
          <w:rFonts w:ascii="GHEA Grapalat" w:hAnsi="GHEA Grapalat"/>
          <w:sz w:val="24"/>
          <w:szCs w:val="24"/>
          <w:lang w:val="hy-AM"/>
        </w:rPr>
        <w:t>Նախագիծը մշակվել է Հայաստանի Հանրապետության կրթության, գիտության, մշակույթի և սպորտի նախարարության կողմից։</w:t>
      </w:r>
    </w:p>
    <w:p w:rsidR="00743834" w:rsidRPr="00D47016" w:rsidRDefault="00D47016" w:rsidP="00D47016">
      <w:pPr>
        <w:shd w:val="clear" w:color="auto" w:fill="FFFFFF"/>
        <w:spacing w:line="360" w:lineRule="auto"/>
        <w:ind w:left="218"/>
        <w:jc w:val="both"/>
        <w:textAlignment w:val="baseline"/>
        <w:rPr>
          <w:rFonts w:ascii="GHEA Grapalat" w:hAnsi="GHEA Grapalat"/>
          <w:b/>
          <w:sz w:val="24"/>
          <w:szCs w:val="24"/>
          <w:lang w:val="hy-AM"/>
        </w:rPr>
      </w:pPr>
      <w:r>
        <w:rPr>
          <w:rFonts w:ascii="GHEA Grapalat" w:hAnsi="GHEA Grapalat"/>
          <w:sz w:val="24"/>
          <w:szCs w:val="24"/>
          <w:lang w:val="hy-AM"/>
        </w:rPr>
        <w:t>6.</w:t>
      </w:r>
      <w:r w:rsidR="0081703B" w:rsidRPr="00D47016">
        <w:rPr>
          <w:rFonts w:ascii="GHEA Grapalat" w:hAnsi="GHEA Grapalat"/>
          <w:sz w:val="24"/>
          <w:szCs w:val="24"/>
          <w:lang w:val="hy-AM"/>
        </w:rPr>
        <w:t xml:space="preserve"> </w:t>
      </w:r>
      <w:r w:rsidR="00FB6E3F" w:rsidRPr="00D47016">
        <w:rPr>
          <w:rFonts w:ascii="GHEA Grapalat" w:hAnsi="GHEA Grapalat"/>
          <w:b/>
          <w:sz w:val="24"/>
          <w:szCs w:val="24"/>
          <w:lang w:val="hy-AM"/>
        </w:rPr>
        <w:t>Ակ</w:t>
      </w:r>
      <w:r w:rsidR="00743834" w:rsidRPr="00D47016">
        <w:rPr>
          <w:rFonts w:ascii="GHEA Grapalat" w:hAnsi="GHEA Grapalat"/>
          <w:b/>
          <w:sz w:val="24"/>
          <w:szCs w:val="24"/>
          <w:lang w:val="hy-AM"/>
        </w:rPr>
        <w:t>նկալվող արդյունքը</w:t>
      </w:r>
    </w:p>
    <w:p w:rsidR="00F01403" w:rsidRDefault="00F01403" w:rsidP="00F01403">
      <w:pPr>
        <w:pStyle w:val="ListParagraph"/>
        <w:shd w:val="clear" w:color="auto" w:fill="FFFFFF"/>
        <w:spacing w:line="360" w:lineRule="auto"/>
        <w:ind w:left="578"/>
        <w:jc w:val="both"/>
        <w:textAlignment w:val="baseline"/>
        <w:rPr>
          <w:rFonts w:ascii="GHEA Grapalat" w:hAnsi="GHEA Grapalat"/>
          <w:iCs/>
          <w:color w:val="000000"/>
          <w:sz w:val="24"/>
          <w:szCs w:val="24"/>
          <w:lang w:val="hy-AM"/>
        </w:rPr>
      </w:pPr>
      <w:r w:rsidRPr="00F01403">
        <w:rPr>
          <w:rFonts w:ascii="GHEA Grapalat" w:hAnsi="GHEA Grapalat"/>
          <w:iCs/>
          <w:color w:val="000000"/>
          <w:sz w:val="24"/>
          <w:szCs w:val="24"/>
          <w:lang w:val="hy-AM"/>
        </w:rPr>
        <w:t>Լողով անվճար զբաղվող և լողալ իմացող հնարավորինս մեծ թվով մանուկներ և</w:t>
      </w:r>
    </w:p>
    <w:p w:rsidR="00F204A7" w:rsidRDefault="00F01403" w:rsidP="00F204A7">
      <w:pPr>
        <w:pStyle w:val="ListParagraph"/>
        <w:shd w:val="clear" w:color="auto" w:fill="FFFFFF"/>
        <w:spacing w:line="360" w:lineRule="auto"/>
        <w:ind w:left="-142"/>
        <w:jc w:val="both"/>
        <w:textAlignment w:val="baseline"/>
        <w:rPr>
          <w:rFonts w:ascii="GHEA Grapalat" w:hAnsi="GHEA Grapalat"/>
          <w:iCs/>
          <w:color w:val="000000"/>
          <w:sz w:val="24"/>
          <w:szCs w:val="24"/>
          <w:lang w:val="hy-AM"/>
        </w:rPr>
      </w:pPr>
      <w:r w:rsidRPr="00F01403">
        <w:rPr>
          <w:rFonts w:ascii="GHEA Grapalat" w:hAnsi="GHEA Grapalat"/>
          <w:iCs/>
          <w:color w:val="000000"/>
          <w:sz w:val="24"/>
          <w:szCs w:val="24"/>
          <w:lang w:val="hy-AM"/>
        </w:rPr>
        <w:t>պատանիներ,</w:t>
      </w:r>
      <w:r>
        <w:rPr>
          <w:rFonts w:ascii="GHEA Grapalat" w:hAnsi="GHEA Grapalat"/>
          <w:iCs/>
          <w:color w:val="000000"/>
          <w:sz w:val="24"/>
          <w:szCs w:val="24"/>
          <w:lang w:val="hy-AM"/>
        </w:rPr>
        <w:t xml:space="preserve"> առողջ սերունդ, կյանքում անհրաժեշտ կիրառական հմտության տիրապետում</w:t>
      </w:r>
      <w:r w:rsidR="006A6FCF">
        <w:rPr>
          <w:rFonts w:ascii="GHEA Grapalat" w:hAnsi="GHEA Grapalat"/>
          <w:iCs/>
          <w:color w:val="000000"/>
          <w:sz w:val="24"/>
          <w:szCs w:val="24"/>
          <w:lang w:val="hy-AM"/>
        </w:rPr>
        <w:t>, անհրաժեշտ թվով լող մարզաձևի մարզիչ-մանկավարժների ներգրավում ծրագրում:</w:t>
      </w:r>
    </w:p>
    <w:p w:rsidR="00C53449" w:rsidRDefault="00D47016" w:rsidP="00F204A7">
      <w:pPr>
        <w:pStyle w:val="ListParagraph"/>
        <w:shd w:val="clear" w:color="auto" w:fill="FFFFFF"/>
        <w:spacing w:line="360" w:lineRule="auto"/>
        <w:ind w:left="-142"/>
        <w:jc w:val="both"/>
        <w:textAlignment w:val="baseline"/>
        <w:rPr>
          <w:rFonts w:ascii="GHEA Grapalat" w:hAnsi="GHEA Grapalat"/>
          <w:b/>
          <w:sz w:val="24"/>
          <w:szCs w:val="24"/>
          <w:lang w:val="hy-AM"/>
        </w:rPr>
      </w:pPr>
      <w:r>
        <w:rPr>
          <w:rFonts w:ascii="GHEA Grapalat" w:hAnsi="GHEA Grapalat"/>
          <w:b/>
          <w:sz w:val="24"/>
          <w:szCs w:val="24"/>
          <w:lang w:val="hy-AM"/>
        </w:rPr>
        <w:t>7.</w:t>
      </w:r>
      <w:r w:rsidR="00F01403" w:rsidRPr="008827BD">
        <w:rPr>
          <w:rFonts w:ascii="GHEA Grapalat" w:hAnsi="GHEA Grapalat"/>
          <w:b/>
          <w:sz w:val="24"/>
          <w:szCs w:val="24"/>
          <w:lang w:val="hy-AM"/>
        </w:rPr>
        <w:t xml:space="preserve"> </w:t>
      </w:r>
      <w:r w:rsidR="00FB6E3F" w:rsidRPr="008827BD">
        <w:rPr>
          <w:rFonts w:ascii="GHEA Grapalat" w:hAnsi="GHEA Grapalat"/>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r w:rsidR="00C53449">
        <w:rPr>
          <w:rFonts w:ascii="GHEA Grapalat" w:hAnsi="GHEA Grapalat"/>
          <w:b/>
          <w:sz w:val="24"/>
          <w:szCs w:val="24"/>
          <w:lang w:val="hy-AM"/>
        </w:rPr>
        <w:t>»</w:t>
      </w:r>
    </w:p>
    <w:tbl>
      <w:tblPr>
        <w:tblW w:w="5490" w:type="pct"/>
        <w:tblCellSpacing w:w="7" w:type="dxa"/>
        <w:tblInd w:w="-822" w:type="dxa"/>
        <w:shd w:val="clear" w:color="auto" w:fill="FFFFFF"/>
        <w:tblCellMar>
          <w:top w:w="15" w:type="dxa"/>
          <w:left w:w="15" w:type="dxa"/>
          <w:bottom w:w="15" w:type="dxa"/>
          <w:right w:w="15" w:type="dxa"/>
        </w:tblCellMar>
        <w:tblLook w:val="04A0" w:firstRow="1" w:lastRow="0" w:firstColumn="1" w:lastColumn="0" w:noHBand="0" w:noVBand="1"/>
      </w:tblPr>
      <w:tblGrid>
        <w:gridCol w:w="10490"/>
      </w:tblGrid>
      <w:tr w:rsidR="00C53449" w:rsidRPr="001970B8" w:rsidTr="00143CF3">
        <w:trPr>
          <w:trHeight w:val="3003"/>
          <w:tblCellSpacing w:w="7" w:type="dxa"/>
        </w:trPr>
        <w:tc>
          <w:tcPr>
            <w:tcW w:w="10462" w:type="dxa"/>
            <w:shd w:val="clear" w:color="auto" w:fill="FFFFFF"/>
            <w:vAlign w:val="bottom"/>
            <w:hideMark/>
          </w:tcPr>
          <w:p w:rsidR="00C53449" w:rsidRPr="00B8319F" w:rsidRDefault="004A2A53" w:rsidP="00143CF3">
            <w:pPr>
              <w:pStyle w:val="BodyText"/>
              <w:ind w:left="825"/>
              <w:jc w:val="both"/>
              <w:rPr>
                <w:rFonts w:ascii="GHEA Grapalat" w:hAnsi="GHEA Grapalat"/>
                <w:sz w:val="24"/>
                <w:szCs w:val="24"/>
                <w:lang w:val="hy-AM"/>
              </w:rPr>
            </w:pPr>
            <w:r>
              <w:rPr>
                <w:rFonts w:ascii="GHEA Grapalat" w:eastAsiaTheme="minorHAnsi" w:hAnsi="GHEA Grapalat" w:cstheme="minorBidi"/>
                <w:sz w:val="24"/>
                <w:szCs w:val="24"/>
                <w:lang w:val="hy-AM" w:eastAsia="en-US"/>
              </w:rPr>
              <w:lastRenderedPageBreak/>
              <w:t xml:space="preserve">         </w:t>
            </w:r>
            <w:r w:rsidR="00C53449" w:rsidRPr="00B8319F">
              <w:rPr>
                <w:rFonts w:ascii="GHEA Grapalat" w:eastAsiaTheme="minorHAnsi" w:hAnsi="GHEA Grapalat" w:cstheme="minorBidi"/>
                <w:sz w:val="24"/>
                <w:szCs w:val="24"/>
                <w:lang w:val="hy-AM" w:eastAsia="en-US"/>
              </w:rPr>
              <w:t>Որոշման նախագիծը բխում է</w:t>
            </w:r>
            <w:r w:rsidR="00C53449" w:rsidRPr="00B8319F">
              <w:rPr>
                <w:rFonts w:ascii="GHEA Grapalat" w:eastAsiaTheme="minorHAnsi" w:hAnsi="GHEA Grapalat" w:cstheme="minorBidi"/>
                <w:b/>
                <w:sz w:val="24"/>
                <w:szCs w:val="24"/>
                <w:lang w:val="hy-AM" w:eastAsia="en-US"/>
              </w:rPr>
              <w:t xml:space="preserve"> </w:t>
            </w:r>
            <w:r w:rsidR="00FB6E3F" w:rsidRPr="00B8319F">
              <w:rPr>
                <w:rFonts w:ascii="GHEA Grapalat" w:eastAsiaTheme="minorHAnsi" w:hAnsi="GHEA Grapalat" w:cstheme="minorBidi"/>
                <w:b/>
                <w:sz w:val="24"/>
                <w:szCs w:val="24"/>
                <w:lang w:val="hy-AM" w:eastAsia="en-US"/>
              </w:rPr>
              <w:t xml:space="preserve"> </w:t>
            </w:r>
            <w:r w:rsidR="00C53449" w:rsidRPr="00B8319F">
              <w:rPr>
                <w:rFonts w:ascii="GHEA Grapalat" w:hAnsi="GHEA Grapalat"/>
                <w:sz w:val="24"/>
                <w:szCs w:val="24"/>
                <w:lang w:val="hy-AM"/>
              </w:rPr>
              <w:t>ՀՀ կառավարության 2023 թվականի դեկտեմբերի 7-ի «Հայաստանի Հանրապետության ֆիզիկական կուլտուրայի և սպորտի ոլորտների 2024-2030 թվականների ռազմավարությունը և ռազմավարության գործողությունների պլանը հաստատելու մասին» N 2145 որոշման հավե</w:t>
            </w:r>
            <w:r w:rsidR="00903C1B" w:rsidRPr="00B8319F">
              <w:rPr>
                <w:rFonts w:ascii="GHEA Grapalat" w:hAnsi="GHEA Grapalat"/>
                <w:sz w:val="24"/>
                <w:szCs w:val="24"/>
                <w:lang w:val="hy-AM"/>
              </w:rPr>
              <w:t>լված 1-ի 25-րդ կետի դրույթներից.</w:t>
            </w:r>
          </w:p>
          <w:p w:rsidR="00903C1B" w:rsidRPr="00B8319F" w:rsidRDefault="00903C1B" w:rsidP="00143CF3">
            <w:pPr>
              <w:pStyle w:val="BodyText"/>
              <w:ind w:left="825"/>
              <w:jc w:val="both"/>
              <w:rPr>
                <w:rFonts w:ascii="GHEA Grapalat" w:hAnsi="GHEA Grapalat"/>
                <w:sz w:val="24"/>
                <w:szCs w:val="24"/>
                <w:lang w:val="hy-AM"/>
              </w:rPr>
            </w:pPr>
            <w:r w:rsidRPr="00B8319F">
              <w:rPr>
                <w:rFonts w:ascii="GHEA Grapalat" w:hAnsi="GHEA Grapalat"/>
                <w:sz w:val="24"/>
                <w:szCs w:val="24"/>
                <w:lang w:val="hy-AM"/>
              </w:rPr>
              <w:t xml:space="preserve"> Ուսումնական հաստատություններում մարզական գործունեության ապահովման համար անհրաժեշտ բաղադրիչներն են`</w:t>
            </w:r>
          </w:p>
          <w:p w:rsidR="00903C1B" w:rsidRPr="00B8319F" w:rsidRDefault="00903C1B" w:rsidP="00903C1B">
            <w:pPr>
              <w:pStyle w:val="BodyText"/>
              <w:ind w:left="825"/>
              <w:jc w:val="both"/>
              <w:rPr>
                <w:rFonts w:ascii="GHEA Grapalat" w:hAnsi="GHEA Grapalat"/>
                <w:sz w:val="24"/>
                <w:szCs w:val="24"/>
                <w:lang w:val="hy-AM"/>
              </w:rPr>
            </w:pPr>
            <w:r w:rsidRPr="00B8319F">
              <w:rPr>
                <w:rFonts w:ascii="GHEA Grapalat" w:hAnsi="GHEA Grapalat"/>
                <w:sz w:val="24"/>
                <w:szCs w:val="24"/>
                <w:lang w:val="hy-AM"/>
              </w:rPr>
              <w:t>1) մարզադահլիճ, մարզահրապարակ, վազքուղի.</w:t>
            </w:r>
          </w:p>
          <w:p w:rsidR="00903C1B" w:rsidRPr="00B8319F" w:rsidRDefault="00903C1B" w:rsidP="00903C1B">
            <w:pPr>
              <w:pStyle w:val="BodyText"/>
              <w:ind w:left="825"/>
              <w:jc w:val="both"/>
              <w:rPr>
                <w:rFonts w:ascii="GHEA Grapalat" w:hAnsi="GHEA Grapalat"/>
                <w:sz w:val="24"/>
                <w:szCs w:val="24"/>
                <w:lang w:val="hy-AM"/>
              </w:rPr>
            </w:pPr>
            <w:r w:rsidRPr="00B8319F">
              <w:rPr>
                <w:rFonts w:ascii="GHEA Grapalat" w:hAnsi="GHEA Grapalat"/>
                <w:sz w:val="24"/>
                <w:szCs w:val="24"/>
                <w:lang w:val="hy-AM"/>
              </w:rPr>
              <w:t>2) մարզագույք (նաև ձմեռային).</w:t>
            </w:r>
          </w:p>
          <w:p w:rsidR="00903C1B" w:rsidRPr="00B8319F" w:rsidRDefault="00903C1B" w:rsidP="00903C1B">
            <w:pPr>
              <w:pStyle w:val="BodyText"/>
              <w:ind w:left="825"/>
              <w:jc w:val="both"/>
              <w:rPr>
                <w:rFonts w:ascii="GHEA Grapalat" w:hAnsi="GHEA Grapalat"/>
                <w:sz w:val="24"/>
                <w:szCs w:val="24"/>
                <w:lang w:val="hy-AM"/>
              </w:rPr>
            </w:pPr>
            <w:r w:rsidRPr="00B8319F">
              <w:rPr>
                <w:rFonts w:ascii="GHEA Grapalat" w:hAnsi="GHEA Grapalat"/>
                <w:sz w:val="24"/>
                <w:szCs w:val="24"/>
                <w:lang w:val="hy-AM"/>
              </w:rPr>
              <w:t>3) հրաձգարան (ելնելով դպրոցների և այնտեղ սովորող դպրոցականների քանակից՝ հնարավոր է համայնքում ունենալ մեկ կամ մի քանի հրաձգարան, որոնք տարբեր օրերի և ժամերի կսպասարկեն բոլորին, այստեղ անհրաժեշտ է համագործակցություն նախնական զինվորական պատրաստություն առարկայի շրջանակներում, ինչպես նաև պաշտպանության նախարարության հետ՝ օգտագործելով առկա հնարավոր ռեսուրսը).</w:t>
            </w:r>
          </w:p>
          <w:p w:rsidR="00143CF3" w:rsidRPr="00B8319F" w:rsidRDefault="00903C1B" w:rsidP="00903C1B">
            <w:pPr>
              <w:pStyle w:val="BodyText"/>
              <w:ind w:left="825"/>
              <w:jc w:val="both"/>
              <w:rPr>
                <w:rFonts w:ascii="GHEA Grapalat" w:hAnsi="GHEA Grapalat"/>
                <w:sz w:val="24"/>
                <w:szCs w:val="24"/>
                <w:lang w:val="hy-AM"/>
              </w:rPr>
            </w:pPr>
            <w:r w:rsidRPr="00B8319F">
              <w:rPr>
                <w:rFonts w:ascii="GHEA Grapalat" w:hAnsi="GHEA Grapalat"/>
                <w:sz w:val="24"/>
                <w:szCs w:val="24"/>
                <w:lang w:val="hy-AM"/>
              </w:rPr>
              <w:t>4) լողավազան (կարող է գործածվել հրաձգարանների համար առաջարկվող մոդելը): Հատկապես կարևոր է դպրոցների տարրական դասարանների աշակերտների շրջանում լողի զանգվածային ուսուցում կազմակերպե</w:t>
            </w:r>
            <w:r w:rsidR="00FA6E88" w:rsidRPr="00B8319F">
              <w:rPr>
                <w:rFonts w:ascii="GHEA Grapalat" w:hAnsi="GHEA Grapalat"/>
                <w:sz w:val="24"/>
                <w:szCs w:val="24"/>
                <w:lang w:val="hy-AM"/>
              </w:rPr>
              <w:t>լու համար պայմանների ապահովումը (Հավելված 2-ի՝ մասնավոր նպատակ 1.1-ի գործողություն 5):</w:t>
            </w:r>
          </w:p>
        </w:tc>
      </w:tr>
    </w:tbl>
    <w:p w:rsidR="00C53449" w:rsidRPr="00B8319F" w:rsidRDefault="00C53449" w:rsidP="00F204A7">
      <w:pPr>
        <w:pStyle w:val="NormalWeb"/>
        <w:shd w:val="clear" w:color="auto" w:fill="FFFFFF"/>
        <w:spacing w:before="0" w:beforeAutospacing="0" w:after="0" w:afterAutospacing="0"/>
        <w:rPr>
          <w:rFonts w:ascii="Sylfaen" w:hAnsi="Sylfaen"/>
          <w:color w:val="000000"/>
          <w:sz w:val="21"/>
          <w:szCs w:val="21"/>
          <w:lang w:val="hy-AM"/>
        </w:rPr>
      </w:pPr>
    </w:p>
    <w:p w:rsidR="00D0013E" w:rsidRPr="00B8319F" w:rsidRDefault="006A6FCF" w:rsidP="00D0013E">
      <w:pPr>
        <w:tabs>
          <w:tab w:val="left" w:pos="1830"/>
        </w:tabs>
        <w:spacing w:line="240" w:lineRule="auto"/>
        <w:ind w:left="1440" w:right="180" w:hanging="731"/>
        <w:jc w:val="center"/>
        <w:rPr>
          <w:rFonts w:ascii="GHEA Grapalat" w:eastAsia="Calibri" w:hAnsi="GHEA Grapalat" w:cs="IRTEK Courier"/>
          <w:b/>
          <w:sz w:val="24"/>
          <w:szCs w:val="24"/>
          <w:lang w:val="hy-AM"/>
        </w:rPr>
      </w:pPr>
      <w:r>
        <w:rPr>
          <w:rFonts w:ascii="GHEA Grapalat" w:eastAsia="Calibri" w:hAnsi="GHEA Grapalat" w:cs="Arial Armenian"/>
          <w:b/>
          <w:sz w:val="24"/>
          <w:szCs w:val="24"/>
          <w:lang w:val="hy-AM"/>
        </w:rPr>
        <w:t>2025</w:t>
      </w:r>
      <w:r w:rsidR="00D0013E" w:rsidRPr="00B8319F">
        <w:rPr>
          <w:rFonts w:ascii="GHEA Grapalat" w:eastAsia="Calibri" w:hAnsi="GHEA Grapalat" w:cs="Arial Armenian"/>
          <w:b/>
          <w:sz w:val="24"/>
          <w:szCs w:val="24"/>
          <w:lang w:val="hy-AM"/>
        </w:rPr>
        <w:t>-2027 թվականներին ՀՀ</w:t>
      </w:r>
      <w:r w:rsidR="00D0013E" w:rsidRPr="00B8319F">
        <w:rPr>
          <w:rFonts w:ascii="GHEA Grapalat" w:eastAsia="Calibri" w:hAnsi="GHEA Grapalat" w:cs="Times New Roman"/>
          <w:b/>
          <w:sz w:val="24"/>
          <w:szCs w:val="24"/>
          <w:lang w:val="hy-AM"/>
        </w:rPr>
        <w:t xml:space="preserve"> </w:t>
      </w:r>
      <w:r w:rsidR="00D0013E" w:rsidRPr="00B8319F">
        <w:rPr>
          <w:rFonts w:ascii="GHEA Grapalat" w:eastAsia="Calibri" w:hAnsi="GHEA Grapalat" w:cs="Sylfaen"/>
          <w:b/>
          <w:sz w:val="24"/>
          <w:szCs w:val="24"/>
          <w:lang w:val="hy-AM"/>
        </w:rPr>
        <w:t>պետական</w:t>
      </w:r>
      <w:r w:rsidR="00D0013E" w:rsidRPr="00B8319F">
        <w:rPr>
          <w:rFonts w:ascii="GHEA Grapalat" w:eastAsia="Calibri" w:hAnsi="GHEA Grapalat" w:cs="Times New Roman"/>
          <w:b/>
          <w:sz w:val="24"/>
          <w:szCs w:val="24"/>
          <w:lang w:val="hy-AM"/>
        </w:rPr>
        <w:t xml:space="preserve"> </w:t>
      </w:r>
      <w:r w:rsidR="00D0013E" w:rsidRPr="00B8319F">
        <w:rPr>
          <w:rFonts w:ascii="GHEA Grapalat" w:eastAsia="Calibri" w:hAnsi="GHEA Grapalat" w:cs="Sylfaen"/>
          <w:b/>
          <w:sz w:val="24"/>
          <w:szCs w:val="24"/>
          <w:lang w:val="hy-AM"/>
        </w:rPr>
        <w:t>բյուջեում</w:t>
      </w:r>
      <w:r w:rsidR="00D0013E" w:rsidRPr="00B8319F">
        <w:rPr>
          <w:rFonts w:ascii="GHEA Grapalat" w:eastAsia="Calibri" w:hAnsi="GHEA Grapalat" w:cs="IRTEK Courier"/>
          <w:b/>
          <w:sz w:val="24"/>
          <w:szCs w:val="24"/>
          <w:lang w:val="hy-AM"/>
        </w:rPr>
        <w:t xml:space="preserve"> նախատեսվող ծախսերը</w:t>
      </w:r>
    </w:p>
    <w:p w:rsidR="00D0013E" w:rsidRPr="00B8319F" w:rsidRDefault="00A82B14" w:rsidP="00D0013E">
      <w:pPr>
        <w:jc w:val="center"/>
        <w:rPr>
          <w:rFonts w:ascii="GHEA Grapalat" w:hAnsi="GHEA Grapalat"/>
          <w:sz w:val="24"/>
          <w:szCs w:val="24"/>
          <w:lang w:val="hy-AM"/>
        </w:rPr>
      </w:pPr>
      <w:r>
        <w:rPr>
          <w:rFonts w:ascii="GHEA Grapalat" w:hAnsi="GHEA Grapalat"/>
          <w:sz w:val="24"/>
          <w:szCs w:val="24"/>
          <w:lang w:val="hy-AM"/>
        </w:rPr>
        <w:t>2025</w:t>
      </w:r>
      <w:r w:rsidR="00D0013E" w:rsidRPr="00B8319F">
        <w:rPr>
          <w:rFonts w:ascii="GHEA Grapalat" w:hAnsi="GHEA Grapalat"/>
          <w:sz w:val="24"/>
          <w:szCs w:val="24"/>
          <w:lang w:val="hy-AM"/>
        </w:rPr>
        <w:t xml:space="preserve"> թվական </w:t>
      </w:r>
    </w:p>
    <w:tbl>
      <w:tblPr>
        <w:tblStyle w:val="TableGrid"/>
        <w:tblW w:w="10104" w:type="dxa"/>
        <w:tblInd w:w="-318" w:type="dxa"/>
        <w:tblLook w:val="04A0" w:firstRow="1" w:lastRow="0" w:firstColumn="1" w:lastColumn="0" w:noHBand="0" w:noVBand="1"/>
      </w:tblPr>
      <w:tblGrid>
        <w:gridCol w:w="490"/>
        <w:gridCol w:w="2346"/>
        <w:gridCol w:w="1768"/>
        <w:gridCol w:w="2164"/>
        <w:gridCol w:w="1766"/>
        <w:gridCol w:w="1570"/>
      </w:tblGrid>
      <w:tr w:rsidR="00D0013E" w:rsidRPr="00B8319F" w:rsidTr="00220158">
        <w:tc>
          <w:tcPr>
            <w:tcW w:w="490" w:type="dxa"/>
            <w:tcBorders>
              <w:top w:val="single" w:sz="4" w:space="0" w:color="auto"/>
              <w:left w:val="single" w:sz="4" w:space="0" w:color="auto"/>
              <w:bottom w:val="single" w:sz="4" w:space="0" w:color="auto"/>
              <w:right w:val="single" w:sz="4" w:space="0" w:color="auto"/>
            </w:tcBorders>
            <w:hideMark/>
          </w:tcPr>
          <w:p w:rsidR="00D0013E" w:rsidRPr="00B8319F" w:rsidRDefault="00D0013E" w:rsidP="00220158">
            <w:pPr>
              <w:jc w:val="center"/>
              <w:rPr>
                <w:rFonts w:ascii="GHEA Grapalat" w:hAnsi="GHEA Grapalat"/>
                <w:sz w:val="24"/>
                <w:szCs w:val="24"/>
                <w:lang w:val="en-US"/>
              </w:rPr>
            </w:pPr>
            <w:r w:rsidRPr="00B8319F">
              <w:rPr>
                <w:rFonts w:ascii="GHEA Grapalat" w:hAnsi="GHEA Grapalat"/>
                <w:sz w:val="24"/>
                <w:szCs w:val="24"/>
                <w:lang w:val="en-US"/>
              </w:rPr>
              <w:t>N</w:t>
            </w:r>
          </w:p>
        </w:tc>
        <w:tc>
          <w:tcPr>
            <w:tcW w:w="2346" w:type="dxa"/>
            <w:tcBorders>
              <w:top w:val="single" w:sz="4" w:space="0" w:color="auto"/>
              <w:left w:val="single" w:sz="4" w:space="0" w:color="auto"/>
              <w:bottom w:val="single" w:sz="4" w:space="0" w:color="auto"/>
              <w:right w:val="single" w:sz="4" w:space="0" w:color="auto"/>
            </w:tcBorders>
            <w:hideMark/>
          </w:tcPr>
          <w:p w:rsidR="00D0013E" w:rsidRPr="00B8319F" w:rsidRDefault="00D0013E" w:rsidP="00220158">
            <w:pPr>
              <w:rPr>
                <w:rFonts w:ascii="GHEA Grapalat" w:hAnsi="GHEA Grapalat"/>
                <w:sz w:val="24"/>
                <w:szCs w:val="24"/>
                <w:lang w:val="hy-AM"/>
              </w:rPr>
            </w:pPr>
            <w:r w:rsidRPr="00B8319F">
              <w:rPr>
                <w:rFonts w:ascii="GHEA Grapalat" w:hAnsi="GHEA Grapalat"/>
                <w:sz w:val="24"/>
                <w:szCs w:val="24"/>
                <w:lang w:val="hy-AM"/>
              </w:rPr>
              <w:t>Շահառուների թիվը յուրաքանչյուր լողավազանում</w:t>
            </w:r>
          </w:p>
        </w:tc>
        <w:tc>
          <w:tcPr>
            <w:tcW w:w="1768" w:type="dxa"/>
            <w:tcBorders>
              <w:top w:val="single" w:sz="4" w:space="0" w:color="auto"/>
              <w:left w:val="single" w:sz="4" w:space="0" w:color="auto"/>
              <w:bottom w:val="single" w:sz="4" w:space="0" w:color="auto"/>
              <w:right w:val="single" w:sz="4" w:space="0" w:color="auto"/>
            </w:tcBorders>
            <w:hideMark/>
          </w:tcPr>
          <w:p w:rsidR="00D0013E" w:rsidRPr="00B8319F" w:rsidRDefault="00D0013E" w:rsidP="00220158">
            <w:pPr>
              <w:jc w:val="center"/>
              <w:rPr>
                <w:rFonts w:ascii="GHEA Grapalat" w:hAnsi="GHEA Grapalat"/>
                <w:sz w:val="24"/>
                <w:szCs w:val="24"/>
                <w:lang w:val="hy-AM"/>
              </w:rPr>
            </w:pPr>
            <w:r w:rsidRPr="00B8319F">
              <w:rPr>
                <w:rFonts w:ascii="GHEA Grapalat" w:hAnsi="GHEA Grapalat"/>
                <w:sz w:val="24"/>
                <w:szCs w:val="24"/>
                <w:lang w:val="hy-AM"/>
              </w:rPr>
              <w:t>Շահառուների 1 ամսվա վճարը</w:t>
            </w:r>
          </w:p>
        </w:tc>
        <w:tc>
          <w:tcPr>
            <w:tcW w:w="2164" w:type="dxa"/>
            <w:tcBorders>
              <w:top w:val="single" w:sz="4" w:space="0" w:color="auto"/>
              <w:left w:val="single" w:sz="4" w:space="0" w:color="auto"/>
              <w:bottom w:val="single" w:sz="4" w:space="0" w:color="auto"/>
              <w:right w:val="single" w:sz="4" w:space="0" w:color="auto"/>
            </w:tcBorders>
            <w:hideMark/>
          </w:tcPr>
          <w:p w:rsidR="00D0013E" w:rsidRPr="00B8319F" w:rsidRDefault="00D0013E" w:rsidP="00220158">
            <w:pPr>
              <w:jc w:val="center"/>
              <w:rPr>
                <w:rFonts w:ascii="GHEA Grapalat" w:hAnsi="GHEA Grapalat"/>
                <w:sz w:val="24"/>
                <w:szCs w:val="24"/>
                <w:lang w:val="hy-AM"/>
              </w:rPr>
            </w:pPr>
            <w:r w:rsidRPr="00B8319F">
              <w:rPr>
                <w:rFonts w:ascii="GHEA Grapalat" w:hAnsi="GHEA Grapalat"/>
                <w:sz w:val="24"/>
                <w:szCs w:val="24"/>
                <w:lang w:val="hy-AM"/>
              </w:rPr>
              <w:t>Լողավազանների թիվը</w:t>
            </w:r>
          </w:p>
        </w:tc>
        <w:tc>
          <w:tcPr>
            <w:tcW w:w="1766" w:type="dxa"/>
            <w:tcBorders>
              <w:top w:val="single" w:sz="4" w:space="0" w:color="auto"/>
              <w:left w:val="single" w:sz="4" w:space="0" w:color="auto"/>
              <w:bottom w:val="single" w:sz="4" w:space="0" w:color="auto"/>
              <w:right w:val="single" w:sz="4" w:space="0" w:color="auto"/>
            </w:tcBorders>
            <w:hideMark/>
          </w:tcPr>
          <w:p w:rsidR="00D0013E" w:rsidRPr="00B8319F" w:rsidRDefault="00A82B14" w:rsidP="00220158">
            <w:pPr>
              <w:jc w:val="center"/>
              <w:rPr>
                <w:rFonts w:ascii="GHEA Grapalat" w:hAnsi="GHEA Grapalat"/>
                <w:sz w:val="24"/>
                <w:szCs w:val="24"/>
                <w:lang w:val="hy-AM"/>
              </w:rPr>
            </w:pPr>
            <w:r>
              <w:rPr>
                <w:rFonts w:ascii="GHEA Grapalat" w:hAnsi="GHEA Grapalat"/>
                <w:sz w:val="24"/>
                <w:szCs w:val="24"/>
                <w:lang w:val="hy-AM"/>
              </w:rPr>
              <w:t>Ամիսների թիվը</w:t>
            </w:r>
          </w:p>
        </w:tc>
        <w:tc>
          <w:tcPr>
            <w:tcW w:w="1570" w:type="dxa"/>
            <w:tcBorders>
              <w:top w:val="single" w:sz="4" w:space="0" w:color="auto"/>
              <w:left w:val="single" w:sz="4" w:space="0" w:color="auto"/>
              <w:bottom w:val="single" w:sz="4" w:space="0" w:color="auto"/>
              <w:right w:val="single" w:sz="4" w:space="0" w:color="auto"/>
            </w:tcBorders>
            <w:hideMark/>
          </w:tcPr>
          <w:p w:rsidR="00D0013E" w:rsidRPr="00B8319F" w:rsidRDefault="00D0013E" w:rsidP="00220158">
            <w:pPr>
              <w:jc w:val="center"/>
              <w:rPr>
                <w:rFonts w:ascii="GHEA Grapalat" w:hAnsi="GHEA Grapalat"/>
                <w:sz w:val="24"/>
                <w:szCs w:val="24"/>
                <w:lang w:val="hy-AM"/>
              </w:rPr>
            </w:pPr>
            <w:r w:rsidRPr="00B8319F">
              <w:rPr>
                <w:rFonts w:ascii="GHEA Grapalat" w:hAnsi="GHEA Grapalat"/>
                <w:sz w:val="24"/>
                <w:szCs w:val="24"/>
                <w:lang w:val="hy-AM"/>
              </w:rPr>
              <w:t xml:space="preserve">Ընդամենը </w:t>
            </w:r>
          </w:p>
        </w:tc>
      </w:tr>
      <w:tr w:rsidR="00D0013E" w:rsidTr="00220158">
        <w:tc>
          <w:tcPr>
            <w:tcW w:w="490" w:type="dxa"/>
            <w:tcBorders>
              <w:top w:val="single" w:sz="4" w:space="0" w:color="auto"/>
              <w:left w:val="single" w:sz="4" w:space="0" w:color="auto"/>
              <w:bottom w:val="single" w:sz="4" w:space="0" w:color="auto"/>
              <w:right w:val="single" w:sz="4" w:space="0" w:color="auto"/>
            </w:tcBorders>
            <w:hideMark/>
          </w:tcPr>
          <w:p w:rsidR="00D0013E" w:rsidRPr="00B8319F" w:rsidRDefault="00D0013E" w:rsidP="00220158">
            <w:pPr>
              <w:jc w:val="center"/>
              <w:rPr>
                <w:rFonts w:ascii="GHEA Grapalat" w:hAnsi="GHEA Grapalat"/>
                <w:sz w:val="24"/>
                <w:szCs w:val="24"/>
                <w:lang w:val="hy-AM"/>
              </w:rPr>
            </w:pPr>
            <w:r w:rsidRPr="00B8319F">
              <w:rPr>
                <w:rFonts w:ascii="GHEA Grapalat" w:hAnsi="GHEA Grapalat"/>
                <w:sz w:val="24"/>
                <w:szCs w:val="24"/>
                <w:lang w:val="hy-AM"/>
              </w:rPr>
              <w:t>1</w:t>
            </w:r>
          </w:p>
        </w:tc>
        <w:tc>
          <w:tcPr>
            <w:tcW w:w="2346" w:type="dxa"/>
            <w:tcBorders>
              <w:top w:val="single" w:sz="4" w:space="0" w:color="auto"/>
              <w:left w:val="single" w:sz="4" w:space="0" w:color="auto"/>
              <w:bottom w:val="single" w:sz="4" w:space="0" w:color="auto"/>
              <w:right w:val="single" w:sz="4" w:space="0" w:color="auto"/>
            </w:tcBorders>
            <w:hideMark/>
          </w:tcPr>
          <w:p w:rsidR="00D0013E" w:rsidRPr="00B8319F" w:rsidRDefault="00A82B14" w:rsidP="00220158">
            <w:pPr>
              <w:jc w:val="center"/>
              <w:rPr>
                <w:rFonts w:ascii="GHEA Grapalat" w:hAnsi="GHEA Grapalat"/>
                <w:sz w:val="24"/>
                <w:szCs w:val="24"/>
                <w:lang w:val="hy-AM"/>
              </w:rPr>
            </w:pPr>
            <w:r>
              <w:rPr>
                <w:rFonts w:ascii="GHEA Grapalat" w:hAnsi="GHEA Grapalat"/>
                <w:sz w:val="24"/>
                <w:szCs w:val="24"/>
                <w:lang w:val="hy-AM"/>
              </w:rPr>
              <w:t>66</w:t>
            </w:r>
          </w:p>
        </w:tc>
        <w:tc>
          <w:tcPr>
            <w:tcW w:w="1768" w:type="dxa"/>
            <w:tcBorders>
              <w:top w:val="single" w:sz="4" w:space="0" w:color="auto"/>
              <w:left w:val="single" w:sz="4" w:space="0" w:color="auto"/>
              <w:bottom w:val="single" w:sz="4" w:space="0" w:color="auto"/>
              <w:right w:val="single" w:sz="4" w:space="0" w:color="auto"/>
            </w:tcBorders>
            <w:hideMark/>
          </w:tcPr>
          <w:p w:rsidR="00D0013E" w:rsidRPr="00B8319F" w:rsidRDefault="00D0013E" w:rsidP="00220158">
            <w:pPr>
              <w:jc w:val="center"/>
              <w:rPr>
                <w:rFonts w:ascii="GHEA Grapalat" w:hAnsi="GHEA Grapalat"/>
                <w:sz w:val="24"/>
                <w:szCs w:val="24"/>
                <w:lang w:val="hy-AM"/>
              </w:rPr>
            </w:pPr>
            <w:r w:rsidRPr="00B8319F">
              <w:rPr>
                <w:rFonts w:ascii="GHEA Grapalat" w:hAnsi="GHEA Grapalat"/>
                <w:sz w:val="24"/>
                <w:szCs w:val="24"/>
                <w:lang w:val="hy-AM"/>
              </w:rPr>
              <w:t>12 000</w:t>
            </w:r>
          </w:p>
        </w:tc>
        <w:tc>
          <w:tcPr>
            <w:tcW w:w="2164" w:type="dxa"/>
            <w:tcBorders>
              <w:top w:val="single" w:sz="4" w:space="0" w:color="auto"/>
              <w:left w:val="single" w:sz="4" w:space="0" w:color="auto"/>
              <w:bottom w:val="single" w:sz="4" w:space="0" w:color="auto"/>
              <w:right w:val="single" w:sz="4" w:space="0" w:color="auto"/>
            </w:tcBorders>
            <w:hideMark/>
          </w:tcPr>
          <w:p w:rsidR="00D0013E" w:rsidRPr="00B8319F" w:rsidRDefault="00D0013E" w:rsidP="00220158">
            <w:pPr>
              <w:jc w:val="center"/>
              <w:rPr>
                <w:rFonts w:ascii="GHEA Grapalat" w:hAnsi="GHEA Grapalat"/>
                <w:sz w:val="24"/>
                <w:szCs w:val="24"/>
                <w:lang w:val="hy-AM"/>
              </w:rPr>
            </w:pPr>
            <w:r w:rsidRPr="00B8319F">
              <w:rPr>
                <w:rFonts w:ascii="GHEA Grapalat" w:hAnsi="GHEA Grapalat"/>
                <w:sz w:val="24"/>
                <w:szCs w:val="24"/>
                <w:lang w:val="hy-AM"/>
              </w:rPr>
              <w:t>9</w:t>
            </w:r>
          </w:p>
        </w:tc>
        <w:tc>
          <w:tcPr>
            <w:tcW w:w="1766" w:type="dxa"/>
            <w:tcBorders>
              <w:top w:val="single" w:sz="4" w:space="0" w:color="auto"/>
              <w:left w:val="single" w:sz="4" w:space="0" w:color="auto"/>
              <w:bottom w:val="single" w:sz="4" w:space="0" w:color="auto"/>
              <w:right w:val="single" w:sz="4" w:space="0" w:color="auto"/>
            </w:tcBorders>
            <w:hideMark/>
          </w:tcPr>
          <w:p w:rsidR="00D0013E" w:rsidRPr="00B8319F" w:rsidRDefault="00A82B14" w:rsidP="00220158">
            <w:pPr>
              <w:jc w:val="center"/>
              <w:rPr>
                <w:rFonts w:ascii="GHEA Grapalat" w:hAnsi="GHEA Grapalat"/>
                <w:sz w:val="24"/>
                <w:szCs w:val="24"/>
                <w:lang w:val="hy-AM"/>
              </w:rPr>
            </w:pPr>
            <w:r>
              <w:rPr>
                <w:rFonts w:ascii="GHEA Grapalat" w:hAnsi="GHEA Grapalat"/>
                <w:sz w:val="24"/>
                <w:szCs w:val="24"/>
                <w:lang w:val="hy-AM"/>
              </w:rPr>
              <w:t>9</w:t>
            </w:r>
          </w:p>
        </w:tc>
        <w:tc>
          <w:tcPr>
            <w:tcW w:w="1570" w:type="dxa"/>
            <w:tcBorders>
              <w:top w:val="single" w:sz="4" w:space="0" w:color="auto"/>
              <w:left w:val="single" w:sz="4" w:space="0" w:color="auto"/>
              <w:bottom w:val="single" w:sz="4" w:space="0" w:color="auto"/>
              <w:right w:val="single" w:sz="4" w:space="0" w:color="auto"/>
            </w:tcBorders>
          </w:tcPr>
          <w:p w:rsidR="00D0013E" w:rsidRDefault="00A402F8" w:rsidP="00220158">
            <w:pPr>
              <w:jc w:val="center"/>
              <w:rPr>
                <w:rFonts w:ascii="GHEA Grapalat" w:hAnsi="GHEA Grapalat"/>
                <w:sz w:val="24"/>
                <w:szCs w:val="24"/>
                <w:lang w:val="hy-AM"/>
              </w:rPr>
            </w:pPr>
            <w:r>
              <w:rPr>
                <w:rFonts w:ascii="GHEA Grapalat" w:hAnsi="GHEA Grapalat"/>
                <w:sz w:val="24"/>
                <w:szCs w:val="24"/>
                <w:lang w:val="hy-AM"/>
              </w:rPr>
              <w:t>64 152 000</w:t>
            </w:r>
          </w:p>
        </w:tc>
      </w:tr>
    </w:tbl>
    <w:p w:rsidR="00D0013E" w:rsidRDefault="00D0013E" w:rsidP="00436072">
      <w:pPr>
        <w:tabs>
          <w:tab w:val="left" w:pos="1830"/>
        </w:tabs>
        <w:spacing w:line="240" w:lineRule="auto"/>
        <w:ind w:left="1440" w:right="180" w:hanging="731"/>
        <w:jc w:val="center"/>
        <w:rPr>
          <w:rFonts w:ascii="GHEA Grapalat" w:eastAsia="Calibri" w:hAnsi="GHEA Grapalat" w:cs="IRTEK Courier"/>
          <w:b/>
          <w:sz w:val="24"/>
          <w:szCs w:val="24"/>
          <w:lang w:val="hy-AM"/>
        </w:rPr>
      </w:pPr>
    </w:p>
    <w:p w:rsidR="00190AA5" w:rsidRDefault="006A6FCF" w:rsidP="00190AA5">
      <w:pPr>
        <w:jc w:val="center"/>
        <w:rPr>
          <w:rFonts w:ascii="GHEA Grapalat" w:hAnsi="GHEA Grapalat"/>
          <w:sz w:val="24"/>
          <w:szCs w:val="24"/>
          <w:lang w:val="hy-AM"/>
        </w:rPr>
      </w:pPr>
      <w:r>
        <w:rPr>
          <w:rFonts w:ascii="GHEA Grapalat" w:hAnsi="GHEA Grapalat"/>
          <w:sz w:val="24"/>
          <w:szCs w:val="24"/>
          <w:lang w:val="hy-AM"/>
        </w:rPr>
        <w:t>2026</w:t>
      </w:r>
      <w:r w:rsidR="00190AA5">
        <w:rPr>
          <w:rFonts w:ascii="GHEA Grapalat" w:hAnsi="GHEA Grapalat"/>
          <w:sz w:val="24"/>
          <w:szCs w:val="24"/>
          <w:lang w:val="hy-AM"/>
        </w:rPr>
        <w:t xml:space="preserve"> թվական</w:t>
      </w:r>
    </w:p>
    <w:tbl>
      <w:tblPr>
        <w:tblStyle w:val="TableGrid"/>
        <w:tblW w:w="10207" w:type="dxa"/>
        <w:tblInd w:w="-318" w:type="dxa"/>
        <w:tblLook w:val="04A0" w:firstRow="1" w:lastRow="0" w:firstColumn="1" w:lastColumn="0" w:noHBand="0" w:noVBand="1"/>
      </w:tblPr>
      <w:tblGrid>
        <w:gridCol w:w="448"/>
        <w:gridCol w:w="2388"/>
        <w:gridCol w:w="2103"/>
        <w:gridCol w:w="2164"/>
        <w:gridCol w:w="1323"/>
        <w:gridCol w:w="1781"/>
      </w:tblGrid>
      <w:tr w:rsidR="00190AA5" w:rsidTr="00143CF3">
        <w:tc>
          <w:tcPr>
            <w:tcW w:w="448"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en-US"/>
              </w:rPr>
            </w:pPr>
            <w:r>
              <w:rPr>
                <w:rFonts w:ascii="GHEA Grapalat" w:hAnsi="GHEA Grapalat"/>
                <w:sz w:val="24"/>
                <w:szCs w:val="24"/>
                <w:lang w:val="en-US"/>
              </w:rPr>
              <w:t>N</w:t>
            </w:r>
          </w:p>
        </w:tc>
        <w:tc>
          <w:tcPr>
            <w:tcW w:w="2388" w:type="dxa"/>
            <w:tcBorders>
              <w:top w:val="single" w:sz="4" w:space="0" w:color="auto"/>
              <w:left w:val="single" w:sz="4" w:space="0" w:color="auto"/>
              <w:bottom w:val="single" w:sz="4" w:space="0" w:color="auto"/>
              <w:right w:val="single" w:sz="4" w:space="0" w:color="auto"/>
            </w:tcBorders>
            <w:hideMark/>
          </w:tcPr>
          <w:p w:rsidR="00190AA5" w:rsidRDefault="00030A03">
            <w:pPr>
              <w:rPr>
                <w:rFonts w:ascii="GHEA Grapalat" w:hAnsi="GHEA Grapalat"/>
                <w:sz w:val="24"/>
                <w:szCs w:val="24"/>
                <w:lang w:val="hy-AM"/>
              </w:rPr>
            </w:pPr>
            <w:r>
              <w:rPr>
                <w:rFonts w:ascii="GHEA Grapalat" w:hAnsi="GHEA Grapalat"/>
                <w:sz w:val="24"/>
                <w:szCs w:val="24"/>
                <w:lang w:val="hy-AM"/>
              </w:rPr>
              <w:t>Շահառուների թիվը յուրաքանչյուր լողավազանում</w:t>
            </w:r>
          </w:p>
        </w:tc>
        <w:tc>
          <w:tcPr>
            <w:tcW w:w="2103"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hy-AM"/>
              </w:rPr>
            </w:pPr>
            <w:r>
              <w:rPr>
                <w:rFonts w:ascii="GHEA Grapalat" w:hAnsi="GHEA Grapalat"/>
                <w:sz w:val="24"/>
                <w:szCs w:val="24"/>
                <w:lang w:val="hy-AM"/>
              </w:rPr>
              <w:t>Շահառուների 1 ամսվա վճարը</w:t>
            </w:r>
          </w:p>
        </w:tc>
        <w:tc>
          <w:tcPr>
            <w:tcW w:w="2164"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hy-AM"/>
              </w:rPr>
            </w:pPr>
            <w:r>
              <w:rPr>
                <w:rFonts w:ascii="GHEA Grapalat" w:hAnsi="GHEA Grapalat"/>
                <w:sz w:val="24"/>
                <w:szCs w:val="24"/>
                <w:lang w:val="hy-AM"/>
              </w:rPr>
              <w:t>Լողավազանների թիվը</w:t>
            </w:r>
          </w:p>
        </w:tc>
        <w:tc>
          <w:tcPr>
            <w:tcW w:w="1323"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hy-AM"/>
              </w:rPr>
            </w:pPr>
            <w:r>
              <w:rPr>
                <w:rFonts w:ascii="GHEA Grapalat" w:hAnsi="GHEA Grapalat"/>
                <w:sz w:val="24"/>
                <w:szCs w:val="24"/>
                <w:lang w:val="hy-AM"/>
              </w:rPr>
              <w:t>Ամիսները</w:t>
            </w:r>
          </w:p>
        </w:tc>
        <w:tc>
          <w:tcPr>
            <w:tcW w:w="1781"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hy-AM"/>
              </w:rPr>
            </w:pPr>
            <w:r>
              <w:rPr>
                <w:rFonts w:ascii="GHEA Grapalat" w:hAnsi="GHEA Grapalat"/>
                <w:sz w:val="24"/>
                <w:szCs w:val="24"/>
                <w:lang w:val="hy-AM"/>
              </w:rPr>
              <w:t xml:space="preserve">Ընդամենը </w:t>
            </w:r>
          </w:p>
        </w:tc>
      </w:tr>
      <w:tr w:rsidR="00190AA5" w:rsidTr="00143CF3">
        <w:tc>
          <w:tcPr>
            <w:tcW w:w="448"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hy-AM"/>
              </w:rPr>
            </w:pPr>
            <w:r>
              <w:rPr>
                <w:rFonts w:ascii="GHEA Grapalat" w:hAnsi="GHEA Grapalat"/>
                <w:sz w:val="24"/>
                <w:szCs w:val="24"/>
                <w:lang w:val="hy-AM"/>
              </w:rPr>
              <w:t>1</w:t>
            </w:r>
          </w:p>
        </w:tc>
        <w:tc>
          <w:tcPr>
            <w:tcW w:w="2388" w:type="dxa"/>
            <w:tcBorders>
              <w:top w:val="single" w:sz="4" w:space="0" w:color="auto"/>
              <w:left w:val="single" w:sz="4" w:space="0" w:color="auto"/>
              <w:bottom w:val="single" w:sz="4" w:space="0" w:color="auto"/>
              <w:right w:val="single" w:sz="4" w:space="0" w:color="auto"/>
            </w:tcBorders>
            <w:hideMark/>
          </w:tcPr>
          <w:p w:rsidR="00190AA5" w:rsidRDefault="00EC6100">
            <w:pPr>
              <w:jc w:val="center"/>
              <w:rPr>
                <w:rFonts w:ascii="GHEA Grapalat" w:hAnsi="GHEA Grapalat"/>
                <w:sz w:val="24"/>
                <w:szCs w:val="24"/>
                <w:lang w:val="hy-AM"/>
              </w:rPr>
            </w:pPr>
            <w:r>
              <w:rPr>
                <w:rFonts w:ascii="GHEA Grapalat" w:hAnsi="GHEA Grapalat"/>
                <w:sz w:val="24"/>
                <w:szCs w:val="24"/>
                <w:lang w:val="hy-AM"/>
              </w:rPr>
              <w:t>66</w:t>
            </w:r>
          </w:p>
        </w:tc>
        <w:tc>
          <w:tcPr>
            <w:tcW w:w="2103"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hy-AM"/>
              </w:rPr>
            </w:pPr>
            <w:r>
              <w:rPr>
                <w:rFonts w:ascii="GHEA Grapalat" w:hAnsi="GHEA Grapalat"/>
                <w:sz w:val="24"/>
                <w:szCs w:val="24"/>
                <w:lang w:val="hy-AM"/>
              </w:rPr>
              <w:t>12 000</w:t>
            </w:r>
          </w:p>
        </w:tc>
        <w:tc>
          <w:tcPr>
            <w:tcW w:w="2164"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hy-AM"/>
              </w:rPr>
            </w:pPr>
            <w:r>
              <w:rPr>
                <w:rFonts w:ascii="GHEA Grapalat" w:hAnsi="GHEA Grapalat"/>
                <w:sz w:val="24"/>
                <w:szCs w:val="24"/>
                <w:lang w:val="hy-AM"/>
              </w:rPr>
              <w:t>18</w:t>
            </w:r>
          </w:p>
        </w:tc>
        <w:tc>
          <w:tcPr>
            <w:tcW w:w="1323"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hy-AM"/>
              </w:rPr>
            </w:pPr>
            <w:r>
              <w:rPr>
                <w:rFonts w:ascii="GHEA Grapalat" w:hAnsi="GHEA Grapalat"/>
                <w:sz w:val="24"/>
                <w:szCs w:val="24"/>
                <w:lang w:val="hy-AM"/>
              </w:rPr>
              <w:t>9</w:t>
            </w:r>
          </w:p>
        </w:tc>
        <w:tc>
          <w:tcPr>
            <w:tcW w:w="1781" w:type="dxa"/>
            <w:tcBorders>
              <w:top w:val="single" w:sz="4" w:space="0" w:color="auto"/>
              <w:left w:val="single" w:sz="4" w:space="0" w:color="auto"/>
              <w:bottom w:val="single" w:sz="4" w:space="0" w:color="auto"/>
              <w:right w:val="single" w:sz="4" w:space="0" w:color="auto"/>
            </w:tcBorders>
          </w:tcPr>
          <w:p w:rsidR="00190AA5" w:rsidRDefault="00EC6100">
            <w:pPr>
              <w:jc w:val="center"/>
              <w:rPr>
                <w:rFonts w:ascii="GHEA Grapalat" w:hAnsi="GHEA Grapalat"/>
                <w:sz w:val="24"/>
                <w:szCs w:val="24"/>
                <w:lang w:val="hy-AM"/>
              </w:rPr>
            </w:pPr>
            <w:r>
              <w:rPr>
                <w:rFonts w:ascii="GHEA Grapalat" w:hAnsi="GHEA Grapalat"/>
                <w:sz w:val="24"/>
                <w:szCs w:val="24"/>
                <w:lang w:val="hy-AM"/>
              </w:rPr>
              <w:t>128 304</w:t>
            </w:r>
            <w:r w:rsidR="00190AA5">
              <w:rPr>
                <w:rFonts w:ascii="Calibri" w:hAnsi="Calibri" w:cs="Calibri"/>
                <w:sz w:val="24"/>
                <w:szCs w:val="24"/>
                <w:lang w:val="hy-AM"/>
              </w:rPr>
              <w:t> </w:t>
            </w:r>
            <w:r w:rsidR="00190AA5">
              <w:rPr>
                <w:rFonts w:ascii="GHEA Grapalat" w:hAnsi="GHEA Grapalat"/>
                <w:sz w:val="24"/>
                <w:szCs w:val="24"/>
                <w:lang w:val="hy-AM"/>
              </w:rPr>
              <w:t>000</w:t>
            </w:r>
          </w:p>
          <w:p w:rsidR="00190AA5" w:rsidRDefault="00190AA5">
            <w:pPr>
              <w:jc w:val="center"/>
              <w:rPr>
                <w:rFonts w:ascii="GHEA Grapalat" w:hAnsi="GHEA Grapalat"/>
                <w:sz w:val="24"/>
                <w:szCs w:val="24"/>
                <w:lang w:val="hy-AM"/>
              </w:rPr>
            </w:pPr>
          </w:p>
        </w:tc>
      </w:tr>
    </w:tbl>
    <w:p w:rsidR="00190AA5" w:rsidRDefault="00190AA5" w:rsidP="00190AA5">
      <w:pPr>
        <w:jc w:val="center"/>
        <w:rPr>
          <w:rFonts w:ascii="GHEA Grapalat" w:hAnsi="GHEA Grapalat"/>
          <w:sz w:val="24"/>
          <w:szCs w:val="24"/>
          <w:lang w:val="hy-AM"/>
        </w:rPr>
      </w:pPr>
    </w:p>
    <w:p w:rsidR="00190AA5" w:rsidRDefault="006A6FCF" w:rsidP="00190AA5">
      <w:pPr>
        <w:jc w:val="center"/>
        <w:rPr>
          <w:rFonts w:ascii="GHEA Grapalat" w:hAnsi="GHEA Grapalat"/>
          <w:sz w:val="24"/>
          <w:szCs w:val="24"/>
          <w:lang w:val="hy-AM"/>
        </w:rPr>
      </w:pPr>
      <w:r>
        <w:rPr>
          <w:rFonts w:ascii="GHEA Grapalat" w:hAnsi="GHEA Grapalat"/>
          <w:sz w:val="24"/>
          <w:szCs w:val="24"/>
          <w:lang w:val="hy-AM"/>
        </w:rPr>
        <w:t>2027</w:t>
      </w:r>
      <w:r w:rsidR="00190AA5">
        <w:rPr>
          <w:rFonts w:ascii="GHEA Grapalat" w:hAnsi="GHEA Grapalat"/>
          <w:sz w:val="24"/>
          <w:szCs w:val="24"/>
          <w:lang w:val="hy-AM"/>
        </w:rPr>
        <w:t xml:space="preserve"> թվական</w:t>
      </w:r>
    </w:p>
    <w:tbl>
      <w:tblPr>
        <w:tblStyle w:val="TableGrid"/>
        <w:tblW w:w="10207" w:type="dxa"/>
        <w:tblInd w:w="-318" w:type="dxa"/>
        <w:tblLook w:val="04A0" w:firstRow="1" w:lastRow="0" w:firstColumn="1" w:lastColumn="0" w:noHBand="0" w:noVBand="1"/>
      </w:tblPr>
      <w:tblGrid>
        <w:gridCol w:w="481"/>
        <w:gridCol w:w="2180"/>
        <w:gridCol w:w="2252"/>
        <w:gridCol w:w="2164"/>
        <w:gridCol w:w="1323"/>
        <w:gridCol w:w="1807"/>
      </w:tblGrid>
      <w:tr w:rsidR="00190AA5" w:rsidTr="00F204A7">
        <w:tc>
          <w:tcPr>
            <w:tcW w:w="481"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en-US"/>
              </w:rPr>
            </w:pPr>
            <w:r>
              <w:rPr>
                <w:rFonts w:ascii="GHEA Grapalat" w:hAnsi="GHEA Grapalat"/>
                <w:sz w:val="24"/>
                <w:szCs w:val="24"/>
                <w:lang w:val="en-US"/>
              </w:rPr>
              <w:lastRenderedPageBreak/>
              <w:t>N</w:t>
            </w:r>
          </w:p>
        </w:tc>
        <w:tc>
          <w:tcPr>
            <w:tcW w:w="2180" w:type="dxa"/>
            <w:tcBorders>
              <w:top w:val="single" w:sz="4" w:space="0" w:color="auto"/>
              <w:left w:val="single" w:sz="4" w:space="0" w:color="auto"/>
              <w:bottom w:val="single" w:sz="4" w:space="0" w:color="auto"/>
              <w:right w:val="single" w:sz="4" w:space="0" w:color="auto"/>
            </w:tcBorders>
            <w:hideMark/>
          </w:tcPr>
          <w:p w:rsidR="00190AA5" w:rsidRDefault="00030A03">
            <w:pPr>
              <w:rPr>
                <w:rFonts w:ascii="GHEA Grapalat" w:hAnsi="GHEA Grapalat"/>
                <w:sz w:val="24"/>
                <w:szCs w:val="24"/>
                <w:lang w:val="hy-AM"/>
              </w:rPr>
            </w:pPr>
            <w:r>
              <w:rPr>
                <w:rFonts w:ascii="GHEA Grapalat" w:hAnsi="GHEA Grapalat"/>
                <w:sz w:val="24"/>
                <w:szCs w:val="24"/>
                <w:lang w:val="hy-AM"/>
              </w:rPr>
              <w:t>Շահառուների թիվը յուրաքանչյուր լողավազանում</w:t>
            </w:r>
          </w:p>
        </w:tc>
        <w:tc>
          <w:tcPr>
            <w:tcW w:w="2252"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hy-AM"/>
              </w:rPr>
            </w:pPr>
            <w:r>
              <w:rPr>
                <w:rFonts w:ascii="GHEA Grapalat" w:hAnsi="GHEA Grapalat"/>
                <w:sz w:val="24"/>
                <w:szCs w:val="24"/>
                <w:lang w:val="hy-AM"/>
              </w:rPr>
              <w:t>Շահառուների 1 ամսվա վճարը</w:t>
            </w:r>
          </w:p>
        </w:tc>
        <w:tc>
          <w:tcPr>
            <w:tcW w:w="2164"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hy-AM"/>
              </w:rPr>
            </w:pPr>
            <w:r>
              <w:rPr>
                <w:rFonts w:ascii="GHEA Grapalat" w:hAnsi="GHEA Grapalat"/>
                <w:sz w:val="24"/>
                <w:szCs w:val="24"/>
                <w:lang w:val="hy-AM"/>
              </w:rPr>
              <w:t>Լողավազանների թիվը</w:t>
            </w:r>
          </w:p>
        </w:tc>
        <w:tc>
          <w:tcPr>
            <w:tcW w:w="1323"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hy-AM"/>
              </w:rPr>
            </w:pPr>
            <w:r>
              <w:rPr>
                <w:rFonts w:ascii="GHEA Grapalat" w:hAnsi="GHEA Grapalat"/>
                <w:sz w:val="24"/>
                <w:szCs w:val="24"/>
                <w:lang w:val="hy-AM"/>
              </w:rPr>
              <w:t>Ամիսները</w:t>
            </w:r>
          </w:p>
        </w:tc>
        <w:tc>
          <w:tcPr>
            <w:tcW w:w="1807"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hy-AM"/>
              </w:rPr>
            </w:pPr>
            <w:r>
              <w:rPr>
                <w:rFonts w:ascii="GHEA Grapalat" w:hAnsi="GHEA Grapalat"/>
                <w:sz w:val="24"/>
                <w:szCs w:val="24"/>
                <w:lang w:val="hy-AM"/>
              </w:rPr>
              <w:t xml:space="preserve">Ընդամենը </w:t>
            </w:r>
          </w:p>
        </w:tc>
      </w:tr>
      <w:tr w:rsidR="00190AA5" w:rsidTr="00F204A7">
        <w:trPr>
          <w:trHeight w:val="767"/>
        </w:trPr>
        <w:tc>
          <w:tcPr>
            <w:tcW w:w="481"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hy-AM"/>
              </w:rPr>
            </w:pPr>
            <w:r>
              <w:rPr>
                <w:rFonts w:ascii="GHEA Grapalat" w:hAnsi="GHEA Grapalat"/>
                <w:sz w:val="24"/>
                <w:szCs w:val="24"/>
                <w:lang w:val="hy-AM"/>
              </w:rPr>
              <w:t>1</w:t>
            </w:r>
          </w:p>
        </w:tc>
        <w:tc>
          <w:tcPr>
            <w:tcW w:w="2180" w:type="dxa"/>
            <w:tcBorders>
              <w:top w:val="single" w:sz="4" w:space="0" w:color="auto"/>
              <w:left w:val="single" w:sz="4" w:space="0" w:color="auto"/>
              <w:bottom w:val="single" w:sz="4" w:space="0" w:color="auto"/>
              <w:right w:val="single" w:sz="4" w:space="0" w:color="auto"/>
            </w:tcBorders>
            <w:hideMark/>
          </w:tcPr>
          <w:p w:rsidR="00190AA5" w:rsidRDefault="00EC6100">
            <w:pPr>
              <w:jc w:val="center"/>
              <w:rPr>
                <w:rFonts w:ascii="GHEA Grapalat" w:hAnsi="GHEA Grapalat"/>
                <w:sz w:val="24"/>
                <w:szCs w:val="24"/>
                <w:lang w:val="hy-AM"/>
              </w:rPr>
            </w:pPr>
            <w:r>
              <w:rPr>
                <w:rFonts w:ascii="GHEA Grapalat" w:hAnsi="GHEA Grapalat"/>
                <w:sz w:val="24"/>
                <w:szCs w:val="24"/>
                <w:lang w:val="hy-AM"/>
              </w:rPr>
              <w:t>66</w:t>
            </w:r>
          </w:p>
        </w:tc>
        <w:tc>
          <w:tcPr>
            <w:tcW w:w="2252"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hy-AM"/>
              </w:rPr>
            </w:pPr>
            <w:r>
              <w:rPr>
                <w:rFonts w:ascii="GHEA Grapalat" w:hAnsi="GHEA Grapalat"/>
                <w:sz w:val="24"/>
                <w:szCs w:val="24"/>
                <w:lang w:val="hy-AM"/>
              </w:rPr>
              <w:t>12 000</w:t>
            </w:r>
          </w:p>
        </w:tc>
        <w:tc>
          <w:tcPr>
            <w:tcW w:w="2164"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hy-AM"/>
              </w:rPr>
            </w:pPr>
            <w:r>
              <w:rPr>
                <w:rFonts w:ascii="GHEA Grapalat" w:hAnsi="GHEA Grapalat"/>
                <w:sz w:val="24"/>
                <w:szCs w:val="24"/>
                <w:lang w:val="hy-AM"/>
              </w:rPr>
              <w:t>27</w:t>
            </w:r>
          </w:p>
        </w:tc>
        <w:tc>
          <w:tcPr>
            <w:tcW w:w="1323" w:type="dxa"/>
            <w:tcBorders>
              <w:top w:val="single" w:sz="4" w:space="0" w:color="auto"/>
              <w:left w:val="single" w:sz="4" w:space="0" w:color="auto"/>
              <w:bottom w:val="single" w:sz="4" w:space="0" w:color="auto"/>
              <w:right w:val="single" w:sz="4" w:space="0" w:color="auto"/>
            </w:tcBorders>
            <w:hideMark/>
          </w:tcPr>
          <w:p w:rsidR="00190AA5" w:rsidRDefault="00190AA5">
            <w:pPr>
              <w:jc w:val="center"/>
              <w:rPr>
                <w:rFonts w:ascii="GHEA Grapalat" w:hAnsi="GHEA Grapalat"/>
                <w:sz w:val="24"/>
                <w:szCs w:val="24"/>
                <w:lang w:val="hy-AM"/>
              </w:rPr>
            </w:pPr>
            <w:r>
              <w:rPr>
                <w:rFonts w:ascii="GHEA Grapalat" w:hAnsi="GHEA Grapalat"/>
                <w:sz w:val="24"/>
                <w:szCs w:val="24"/>
                <w:lang w:val="hy-AM"/>
              </w:rPr>
              <w:t>9</w:t>
            </w:r>
          </w:p>
        </w:tc>
        <w:tc>
          <w:tcPr>
            <w:tcW w:w="1807" w:type="dxa"/>
            <w:tcBorders>
              <w:top w:val="single" w:sz="4" w:space="0" w:color="auto"/>
              <w:left w:val="single" w:sz="4" w:space="0" w:color="auto"/>
              <w:bottom w:val="single" w:sz="4" w:space="0" w:color="auto"/>
              <w:right w:val="single" w:sz="4" w:space="0" w:color="auto"/>
            </w:tcBorders>
          </w:tcPr>
          <w:p w:rsidR="00190AA5" w:rsidRDefault="00EC6100">
            <w:pPr>
              <w:jc w:val="center"/>
              <w:rPr>
                <w:rFonts w:ascii="GHEA Grapalat" w:hAnsi="GHEA Grapalat"/>
                <w:sz w:val="24"/>
                <w:szCs w:val="24"/>
                <w:lang w:val="hy-AM"/>
              </w:rPr>
            </w:pPr>
            <w:r>
              <w:rPr>
                <w:rFonts w:ascii="GHEA Grapalat" w:hAnsi="GHEA Grapalat"/>
                <w:sz w:val="24"/>
                <w:szCs w:val="24"/>
                <w:lang w:val="hy-AM"/>
              </w:rPr>
              <w:t>192 456</w:t>
            </w:r>
            <w:r w:rsidR="00190AA5">
              <w:rPr>
                <w:rFonts w:ascii="Calibri" w:hAnsi="Calibri" w:cs="Calibri"/>
                <w:sz w:val="24"/>
                <w:szCs w:val="24"/>
                <w:lang w:val="hy-AM"/>
              </w:rPr>
              <w:t> </w:t>
            </w:r>
            <w:r w:rsidR="00190AA5">
              <w:rPr>
                <w:rFonts w:ascii="GHEA Grapalat" w:hAnsi="GHEA Grapalat"/>
                <w:sz w:val="24"/>
                <w:szCs w:val="24"/>
                <w:lang w:val="hy-AM"/>
              </w:rPr>
              <w:t>000</w:t>
            </w:r>
          </w:p>
          <w:p w:rsidR="00190AA5" w:rsidRDefault="00190AA5">
            <w:pPr>
              <w:jc w:val="center"/>
              <w:rPr>
                <w:rFonts w:ascii="GHEA Grapalat" w:hAnsi="GHEA Grapalat"/>
                <w:sz w:val="24"/>
                <w:szCs w:val="24"/>
                <w:lang w:val="hy-AM"/>
              </w:rPr>
            </w:pPr>
          </w:p>
        </w:tc>
      </w:tr>
    </w:tbl>
    <w:p w:rsidR="00EC6100" w:rsidRDefault="00EC6100" w:rsidP="00E613B2">
      <w:pPr>
        <w:shd w:val="clear" w:color="auto" w:fill="FFFFFF"/>
        <w:spacing w:line="360" w:lineRule="auto"/>
        <w:ind w:left="-709" w:firstLine="1429"/>
        <w:jc w:val="both"/>
        <w:textAlignment w:val="baseline"/>
        <w:rPr>
          <w:rFonts w:ascii="GHEA Grapalat" w:hAnsi="GHEA Grapalat"/>
          <w:iCs/>
          <w:color w:val="000000"/>
          <w:sz w:val="24"/>
          <w:szCs w:val="24"/>
          <w:lang w:val="hy-AM"/>
        </w:rPr>
      </w:pPr>
    </w:p>
    <w:p w:rsidR="00E613B2" w:rsidRDefault="00E613B2" w:rsidP="00E613B2">
      <w:pPr>
        <w:shd w:val="clear" w:color="auto" w:fill="FFFFFF"/>
        <w:spacing w:line="360" w:lineRule="auto"/>
        <w:ind w:left="-709" w:firstLine="1429"/>
        <w:jc w:val="both"/>
        <w:textAlignment w:val="baseline"/>
        <w:rPr>
          <w:rFonts w:ascii="GHEA Grapalat" w:hAnsi="GHEA Grapalat"/>
          <w:color w:val="191919"/>
          <w:sz w:val="24"/>
          <w:szCs w:val="24"/>
          <w:shd w:val="clear" w:color="auto" w:fill="FFFFFF"/>
          <w:lang w:val="hy-AM"/>
        </w:rPr>
      </w:pPr>
      <w:r>
        <w:rPr>
          <w:rFonts w:ascii="GHEA Grapalat" w:hAnsi="GHEA Grapalat"/>
          <w:iCs/>
          <w:color w:val="000000"/>
          <w:sz w:val="24"/>
          <w:szCs w:val="24"/>
          <w:lang w:val="hy-AM"/>
        </w:rPr>
        <w:t>Մ</w:t>
      </w:r>
      <w:r w:rsidRPr="00883EA8">
        <w:rPr>
          <w:rFonts w:ascii="GHEA Grapalat" w:hAnsi="GHEA Grapalat"/>
          <w:iCs/>
          <w:color w:val="000000"/>
          <w:sz w:val="24"/>
          <w:szCs w:val="24"/>
          <w:lang w:val="hy-AM"/>
        </w:rPr>
        <w:t xml:space="preserve">եկ աշակերտի համար սահմանված գինը առաջացել է հանրապետության լողավազաններից արված գնահարցումների արդյունքում հաշվարկված միջին թվից: Սակայն հաշվի առնելով, որ </w:t>
      </w:r>
      <w:r w:rsidRPr="00883EA8">
        <w:rPr>
          <w:rFonts w:ascii="GHEA Grapalat" w:hAnsi="GHEA Grapalat"/>
          <w:color w:val="191919"/>
          <w:sz w:val="24"/>
          <w:szCs w:val="24"/>
          <w:shd w:val="clear" w:color="auto" w:fill="FFFFFF"/>
          <w:lang w:val="hy-AM"/>
        </w:rPr>
        <w:t xml:space="preserve">կազմակերպությունների </w:t>
      </w:r>
      <w:r w:rsidRPr="00883EA8">
        <w:rPr>
          <w:rFonts w:ascii="GHEA Grapalat" w:hAnsi="GHEA Grapalat"/>
          <w:color w:val="000000"/>
          <w:sz w:val="24"/>
          <w:szCs w:val="24"/>
          <w:lang w:val="hy-AM"/>
        </w:rPr>
        <w:t>ընտրությունը նախատեսվում է իրականացնել նախարարության կողմից հայտարարված մրցութային դրամաշնորհի միջոցով, հենց</w:t>
      </w:r>
      <w:r w:rsidRPr="00883EA8">
        <w:rPr>
          <w:rFonts w:ascii="GHEA Grapalat" w:hAnsi="GHEA Grapalat"/>
          <w:color w:val="191919"/>
          <w:sz w:val="24"/>
          <w:szCs w:val="24"/>
          <w:shd w:val="clear" w:color="auto" w:fill="FFFFFF"/>
          <w:lang w:val="hy-AM"/>
        </w:rPr>
        <w:t xml:space="preserve"> դրամաշնորհային մրցույթի ընթացքում էլ հստակ կձևավորվեն գները:</w:t>
      </w:r>
    </w:p>
    <w:p w:rsidR="002A0DD5" w:rsidRDefault="002A0DD5" w:rsidP="00E613B2">
      <w:pPr>
        <w:shd w:val="clear" w:color="auto" w:fill="FFFFFF"/>
        <w:spacing w:line="360" w:lineRule="auto"/>
        <w:ind w:left="-709" w:firstLine="1429"/>
        <w:jc w:val="both"/>
        <w:textAlignment w:val="baseline"/>
        <w:rPr>
          <w:rFonts w:ascii="GHEA Grapalat" w:hAnsi="GHEA Grapalat"/>
          <w:color w:val="191919"/>
          <w:sz w:val="24"/>
          <w:szCs w:val="24"/>
          <w:shd w:val="clear" w:color="auto" w:fill="FFFFFF"/>
          <w:lang w:val="hy-AM"/>
        </w:rPr>
      </w:pPr>
      <w:r>
        <w:rPr>
          <w:rFonts w:ascii="GHEA Grapalat" w:hAnsi="GHEA Grapalat"/>
          <w:color w:val="191919"/>
          <w:sz w:val="24"/>
          <w:szCs w:val="24"/>
          <w:shd w:val="clear" w:color="auto" w:fill="FFFFFF"/>
          <w:lang w:val="hy-AM"/>
        </w:rPr>
        <w:t xml:space="preserve">2025 թվականի համար </w:t>
      </w:r>
      <w:r w:rsidR="00905073">
        <w:rPr>
          <w:rFonts w:ascii="GHEA Grapalat" w:hAnsi="GHEA Grapalat"/>
          <w:color w:val="191919"/>
          <w:sz w:val="24"/>
          <w:szCs w:val="24"/>
          <w:shd w:val="clear" w:color="auto" w:fill="FFFFFF"/>
          <w:lang w:val="hy-AM"/>
        </w:rPr>
        <w:t>Ծրագրի իրականացման համար անհրաժեշտ</w:t>
      </w:r>
      <w:r>
        <w:rPr>
          <w:rFonts w:ascii="GHEA Grapalat" w:hAnsi="GHEA Grapalat"/>
          <w:color w:val="191919"/>
          <w:sz w:val="24"/>
          <w:szCs w:val="24"/>
          <w:shd w:val="clear" w:color="auto" w:fill="FFFFFF"/>
          <w:lang w:val="hy-AM"/>
        </w:rPr>
        <w:t xml:space="preserve"> գումարները կհատկացվեն ԿԳՄՍ նախարարության ընդհանուր հատկացումներից</w:t>
      </w:r>
      <w:r w:rsidR="00905073">
        <w:rPr>
          <w:rFonts w:ascii="GHEA Grapalat" w:hAnsi="GHEA Grapalat"/>
          <w:color w:val="191919"/>
          <w:sz w:val="24"/>
          <w:szCs w:val="24"/>
          <w:shd w:val="clear" w:color="auto" w:fill="FFFFFF"/>
          <w:lang w:val="hy-AM"/>
        </w:rPr>
        <w:t>:</w:t>
      </w:r>
    </w:p>
    <w:p w:rsidR="00190AA5" w:rsidRPr="000C0D7E" w:rsidRDefault="00190AA5" w:rsidP="00436072">
      <w:pPr>
        <w:tabs>
          <w:tab w:val="left" w:pos="1830"/>
        </w:tabs>
        <w:spacing w:line="240" w:lineRule="auto"/>
        <w:ind w:left="1440" w:right="180" w:hanging="731"/>
        <w:jc w:val="center"/>
        <w:rPr>
          <w:rFonts w:ascii="GHEA Grapalat" w:eastAsia="Calibri" w:hAnsi="GHEA Grapalat" w:cs="IRTEK Courier"/>
          <w:b/>
          <w:sz w:val="24"/>
          <w:szCs w:val="24"/>
          <w:lang w:val="hy-AM"/>
        </w:rPr>
      </w:pPr>
    </w:p>
    <w:sectPr w:rsidR="00190AA5" w:rsidRPr="000C0D7E" w:rsidSect="00F204A7">
      <w:pgSz w:w="11906" w:h="16838"/>
      <w:pgMar w:top="568" w:right="850"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4F1"/>
    <w:multiLevelType w:val="hybridMultilevel"/>
    <w:tmpl w:val="7A56CFD2"/>
    <w:lvl w:ilvl="0" w:tplc="FBFA495A">
      <w:numFmt w:val="bullet"/>
      <w:lvlText w:val="-"/>
      <w:lvlJc w:val="left"/>
      <w:pPr>
        <w:ind w:left="931" w:hanging="495"/>
      </w:pPr>
      <w:rPr>
        <w:rFonts w:ascii="GHEA Grapalat" w:eastAsiaTheme="minorHAnsi" w:hAnsi="GHEA Grapalat" w:cstheme="minorBidi"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1" w15:restartNumberingAfterBreak="0">
    <w:nsid w:val="10720873"/>
    <w:multiLevelType w:val="hybridMultilevel"/>
    <w:tmpl w:val="6DDCF764"/>
    <w:lvl w:ilvl="0" w:tplc="FBFA495A">
      <w:numFmt w:val="bullet"/>
      <w:lvlText w:val="-"/>
      <w:lvlJc w:val="left"/>
      <w:pPr>
        <w:ind w:left="713" w:hanging="495"/>
      </w:pPr>
      <w:rPr>
        <w:rFonts w:ascii="GHEA Grapalat" w:eastAsiaTheme="minorHAnsi" w:hAnsi="GHEA Grapalat" w:cstheme="minorBidi"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15:restartNumberingAfterBreak="0">
    <w:nsid w:val="13D215BE"/>
    <w:multiLevelType w:val="hybridMultilevel"/>
    <w:tmpl w:val="DA5A5FD4"/>
    <w:lvl w:ilvl="0" w:tplc="D4682F60">
      <w:start w:val="1"/>
      <w:numFmt w:val="decimal"/>
      <w:lvlText w:val="%1."/>
      <w:lvlJc w:val="left"/>
      <w:pPr>
        <w:ind w:left="1035" w:hanging="6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29D10463"/>
    <w:multiLevelType w:val="hybridMultilevel"/>
    <w:tmpl w:val="7CAEB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6D0548F"/>
    <w:multiLevelType w:val="hybridMultilevel"/>
    <w:tmpl w:val="98D48ECA"/>
    <w:lvl w:ilvl="0" w:tplc="04190001">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5" w15:restartNumberingAfterBreak="0">
    <w:nsid w:val="54DE22E3"/>
    <w:multiLevelType w:val="hybridMultilevel"/>
    <w:tmpl w:val="3DD2F2A2"/>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6" w15:restartNumberingAfterBreak="0">
    <w:nsid w:val="582A7F8A"/>
    <w:multiLevelType w:val="multilevel"/>
    <w:tmpl w:val="17300DA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8567BBA"/>
    <w:multiLevelType w:val="hybridMultilevel"/>
    <w:tmpl w:val="35E05C0A"/>
    <w:lvl w:ilvl="0" w:tplc="82CA016E">
      <w:start w:val="5"/>
      <w:numFmt w:val="decimal"/>
      <w:lvlText w:val="%1."/>
      <w:lvlJc w:val="left"/>
      <w:pPr>
        <w:ind w:left="578"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6A3370AA"/>
    <w:multiLevelType w:val="hybridMultilevel"/>
    <w:tmpl w:val="187CBCCA"/>
    <w:lvl w:ilvl="0" w:tplc="04190001">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9" w15:restartNumberingAfterBreak="0">
    <w:nsid w:val="6D453358"/>
    <w:multiLevelType w:val="hybridMultilevel"/>
    <w:tmpl w:val="E0B081F2"/>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10" w15:restartNumberingAfterBreak="0">
    <w:nsid w:val="781B7192"/>
    <w:multiLevelType w:val="multilevel"/>
    <w:tmpl w:val="5D784B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1"/>
  </w:num>
  <w:num w:numId="8">
    <w:abstractNumId w:val="0"/>
  </w:num>
  <w:num w:numId="9">
    <w:abstractNumId w:val="4"/>
  </w:num>
  <w:num w:numId="10">
    <w:abstractNumId w:val="3"/>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F642E2"/>
    <w:rsid w:val="00013290"/>
    <w:rsid w:val="0001778E"/>
    <w:rsid w:val="000177F8"/>
    <w:rsid w:val="00024CBE"/>
    <w:rsid w:val="00030A03"/>
    <w:rsid w:val="00060FA8"/>
    <w:rsid w:val="000743CC"/>
    <w:rsid w:val="0009067E"/>
    <w:rsid w:val="00094E57"/>
    <w:rsid w:val="000A427E"/>
    <w:rsid w:val="000C0D7E"/>
    <w:rsid w:val="000C1D55"/>
    <w:rsid w:val="000E4794"/>
    <w:rsid w:val="000E6078"/>
    <w:rsid w:val="00100977"/>
    <w:rsid w:val="00102EBB"/>
    <w:rsid w:val="00120BB7"/>
    <w:rsid w:val="00121CC6"/>
    <w:rsid w:val="00135553"/>
    <w:rsid w:val="0013605D"/>
    <w:rsid w:val="00143CF3"/>
    <w:rsid w:val="00144CC9"/>
    <w:rsid w:val="0015011F"/>
    <w:rsid w:val="00152FB8"/>
    <w:rsid w:val="00162463"/>
    <w:rsid w:val="00163408"/>
    <w:rsid w:val="00190AA5"/>
    <w:rsid w:val="001970B8"/>
    <w:rsid w:val="001A3F77"/>
    <w:rsid w:val="001B3CDB"/>
    <w:rsid w:val="001C55CD"/>
    <w:rsid w:val="001D200B"/>
    <w:rsid w:val="001F1733"/>
    <w:rsid w:val="001F3707"/>
    <w:rsid w:val="0021217F"/>
    <w:rsid w:val="0023642B"/>
    <w:rsid w:val="00237579"/>
    <w:rsid w:val="002420C5"/>
    <w:rsid w:val="00252E25"/>
    <w:rsid w:val="00255569"/>
    <w:rsid w:val="00262877"/>
    <w:rsid w:val="002679B1"/>
    <w:rsid w:val="00276E91"/>
    <w:rsid w:val="00283E56"/>
    <w:rsid w:val="002A0DD5"/>
    <w:rsid w:val="002A4098"/>
    <w:rsid w:val="002A5D68"/>
    <w:rsid w:val="002A6D05"/>
    <w:rsid w:val="002C1A50"/>
    <w:rsid w:val="002C2164"/>
    <w:rsid w:val="002C58C2"/>
    <w:rsid w:val="002C59A5"/>
    <w:rsid w:val="002D00B9"/>
    <w:rsid w:val="002E21CF"/>
    <w:rsid w:val="002F266B"/>
    <w:rsid w:val="002F2D70"/>
    <w:rsid w:val="003262D2"/>
    <w:rsid w:val="00340672"/>
    <w:rsid w:val="003406B3"/>
    <w:rsid w:val="00347CD5"/>
    <w:rsid w:val="00357DCE"/>
    <w:rsid w:val="00370684"/>
    <w:rsid w:val="00371809"/>
    <w:rsid w:val="00382DAC"/>
    <w:rsid w:val="003A4D60"/>
    <w:rsid w:val="003C6649"/>
    <w:rsid w:val="003C7AB0"/>
    <w:rsid w:val="003D14CF"/>
    <w:rsid w:val="003D3B91"/>
    <w:rsid w:val="003D7267"/>
    <w:rsid w:val="003E7150"/>
    <w:rsid w:val="003E7C8F"/>
    <w:rsid w:val="00405CFE"/>
    <w:rsid w:val="00414340"/>
    <w:rsid w:val="00436072"/>
    <w:rsid w:val="00444373"/>
    <w:rsid w:val="00465F61"/>
    <w:rsid w:val="00475885"/>
    <w:rsid w:val="0048268C"/>
    <w:rsid w:val="0048356C"/>
    <w:rsid w:val="004934D5"/>
    <w:rsid w:val="004A0B89"/>
    <w:rsid w:val="004A0C65"/>
    <w:rsid w:val="004A22D4"/>
    <w:rsid w:val="004A2A53"/>
    <w:rsid w:val="004A735E"/>
    <w:rsid w:val="004B2200"/>
    <w:rsid w:val="004B40D5"/>
    <w:rsid w:val="004B42A6"/>
    <w:rsid w:val="004B6201"/>
    <w:rsid w:val="004C27D9"/>
    <w:rsid w:val="004C388E"/>
    <w:rsid w:val="004D1F4C"/>
    <w:rsid w:val="004E221A"/>
    <w:rsid w:val="004F0624"/>
    <w:rsid w:val="005020F8"/>
    <w:rsid w:val="005114A1"/>
    <w:rsid w:val="005304A1"/>
    <w:rsid w:val="00531142"/>
    <w:rsid w:val="00552A5F"/>
    <w:rsid w:val="00555274"/>
    <w:rsid w:val="00563619"/>
    <w:rsid w:val="00566251"/>
    <w:rsid w:val="00566A0F"/>
    <w:rsid w:val="00570B5D"/>
    <w:rsid w:val="00570ECC"/>
    <w:rsid w:val="00575EB5"/>
    <w:rsid w:val="005760C5"/>
    <w:rsid w:val="00576771"/>
    <w:rsid w:val="00580725"/>
    <w:rsid w:val="005B156A"/>
    <w:rsid w:val="005B29C1"/>
    <w:rsid w:val="005B3456"/>
    <w:rsid w:val="005B72D7"/>
    <w:rsid w:val="005B7F36"/>
    <w:rsid w:val="005C5098"/>
    <w:rsid w:val="005C6886"/>
    <w:rsid w:val="005D43DB"/>
    <w:rsid w:val="005D7FC2"/>
    <w:rsid w:val="005F557E"/>
    <w:rsid w:val="00600F5E"/>
    <w:rsid w:val="00611190"/>
    <w:rsid w:val="00633A7D"/>
    <w:rsid w:val="00634E97"/>
    <w:rsid w:val="006431BB"/>
    <w:rsid w:val="0064468C"/>
    <w:rsid w:val="00653034"/>
    <w:rsid w:val="00655BB5"/>
    <w:rsid w:val="00656D21"/>
    <w:rsid w:val="00661882"/>
    <w:rsid w:val="00666AA6"/>
    <w:rsid w:val="0067243C"/>
    <w:rsid w:val="0067546A"/>
    <w:rsid w:val="00692724"/>
    <w:rsid w:val="00693D05"/>
    <w:rsid w:val="006A3F74"/>
    <w:rsid w:val="006A673D"/>
    <w:rsid w:val="006A6FCF"/>
    <w:rsid w:val="006B5C16"/>
    <w:rsid w:val="006C78F8"/>
    <w:rsid w:val="00701F49"/>
    <w:rsid w:val="00710188"/>
    <w:rsid w:val="00722AEB"/>
    <w:rsid w:val="0072645F"/>
    <w:rsid w:val="00737866"/>
    <w:rsid w:val="00743834"/>
    <w:rsid w:val="007460EA"/>
    <w:rsid w:val="00760291"/>
    <w:rsid w:val="0076511C"/>
    <w:rsid w:val="00766476"/>
    <w:rsid w:val="00771757"/>
    <w:rsid w:val="00780A80"/>
    <w:rsid w:val="00782EE7"/>
    <w:rsid w:val="00786BC2"/>
    <w:rsid w:val="007A2AED"/>
    <w:rsid w:val="007A7263"/>
    <w:rsid w:val="007C56C9"/>
    <w:rsid w:val="007C7820"/>
    <w:rsid w:val="007D3E96"/>
    <w:rsid w:val="007D661E"/>
    <w:rsid w:val="007E5E9C"/>
    <w:rsid w:val="007F34AD"/>
    <w:rsid w:val="00801264"/>
    <w:rsid w:val="00804400"/>
    <w:rsid w:val="00813AD5"/>
    <w:rsid w:val="0081700E"/>
    <w:rsid w:val="0081703B"/>
    <w:rsid w:val="00822901"/>
    <w:rsid w:val="00836C29"/>
    <w:rsid w:val="00837A18"/>
    <w:rsid w:val="00850CBA"/>
    <w:rsid w:val="00863F06"/>
    <w:rsid w:val="008720F1"/>
    <w:rsid w:val="008773CF"/>
    <w:rsid w:val="008827BD"/>
    <w:rsid w:val="00886052"/>
    <w:rsid w:val="00890D5A"/>
    <w:rsid w:val="008931F2"/>
    <w:rsid w:val="00894B46"/>
    <w:rsid w:val="00896F28"/>
    <w:rsid w:val="008B10F5"/>
    <w:rsid w:val="008D22FA"/>
    <w:rsid w:val="008D4097"/>
    <w:rsid w:val="008F28E0"/>
    <w:rsid w:val="008F4813"/>
    <w:rsid w:val="00903C1B"/>
    <w:rsid w:val="00905073"/>
    <w:rsid w:val="00913D71"/>
    <w:rsid w:val="0092124D"/>
    <w:rsid w:val="0093638F"/>
    <w:rsid w:val="00943B06"/>
    <w:rsid w:val="00944194"/>
    <w:rsid w:val="0094486F"/>
    <w:rsid w:val="009524DB"/>
    <w:rsid w:val="009551BB"/>
    <w:rsid w:val="009560BA"/>
    <w:rsid w:val="00973976"/>
    <w:rsid w:val="009821BF"/>
    <w:rsid w:val="009A08ED"/>
    <w:rsid w:val="009A1DE1"/>
    <w:rsid w:val="009B38B0"/>
    <w:rsid w:val="009C07DF"/>
    <w:rsid w:val="009D423A"/>
    <w:rsid w:val="009E3305"/>
    <w:rsid w:val="009E59F3"/>
    <w:rsid w:val="009E69A0"/>
    <w:rsid w:val="009F01F3"/>
    <w:rsid w:val="00A10633"/>
    <w:rsid w:val="00A111CF"/>
    <w:rsid w:val="00A140CE"/>
    <w:rsid w:val="00A402F8"/>
    <w:rsid w:val="00A633D6"/>
    <w:rsid w:val="00A706EE"/>
    <w:rsid w:val="00A7133B"/>
    <w:rsid w:val="00A8048B"/>
    <w:rsid w:val="00A8230B"/>
    <w:rsid w:val="00A82B14"/>
    <w:rsid w:val="00A8764B"/>
    <w:rsid w:val="00A90249"/>
    <w:rsid w:val="00A90B48"/>
    <w:rsid w:val="00A97B73"/>
    <w:rsid w:val="00AA6994"/>
    <w:rsid w:val="00AB1799"/>
    <w:rsid w:val="00AC256D"/>
    <w:rsid w:val="00AC2702"/>
    <w:rsid w:val="00AD7B3F"/>
    <w:rsid w:val="00AE106A"/>
    <w:rsid w:val="00AE4A24"/>
    <w:rsid w:val="00B0047C"/>
    <w:rsid w:val="00B108A5"/>
    <w:rsid w:val="00B2656C"/>
    <w:rsid w:val="00B34F60"/>
    <w:rsid w:val="00B46957"/>
    <w:rsid w:val="00B534B0"/>
    <w:rsid w:val="00B54EEA"/>
    <w:rsid w:val="00B61EC5"/>
    <w:rsid w:val="00B67D84"/>
    <w:rsid w:val="00B81CE7"/>
    <w:rsid w:val="00B8319F"/>
    <w:rsid w:val="00B9578D"/>
    <w:rsid w:val="00BA2083"/>
    <w:rsid w:val="00BA5E60"/>
    <w:rsid w:val="00BC1381"/>
    <w:rsid w:val="00BE28E8"/>
    <w:rsid w:val="00C05A72"/>
    <w:rsid w:val="00C072BA"/>
    <w:rsid w:val="00C075C3"/>
    <w:rsid w:val="00C10706"/>
    <w:rsid w:val="00C152B4"/>
    <w:rsid w:val="00C36D5D"/>
    <w:rsid w:val="00C42334"/>
    <w:rsid w:val="00C52823"/>
    <w:rsid w:val="00C53449"/>
    <w:rsid w:val="00C6210D"/>
    <w:rsid w:val="00CA0116"/>
    <w:rsid w:val="00CA1298"/>
    <w:rsid w:val="00CC6BF4"/>
    <w:rsid w:val="00CD0EBA"/>
    <w:rsid w:val="00CD4C31"/>
    <w:rsid w:val="00CD5037"/>
    <w:rsid w:val="00CD76F3"/>
    <w:rsid w:val="00CF2EF3"/>
    <w:rsid w:val="00CF7A96"/>
    <w:rsid w:val="00D0013E"/>
    <w:rsid w:val="00D00352"/>
    <w:rsid w:val="00D20D80"/>
    <w:rsid w:val="00D2519C"/>
    <w:rsid w:val="00D33E54"/>
    <w:rsid w:val="00D34E75"/>
    <w:rsid w:val="00D35CA6"/>
    <w:rsid w:val="00D47016"/>
    <w:rsid w:val="00D5038A"/>
    <w:rsid w:val="00D5216F"/>
    <w:rsid w:val="00D65DBC"/>
    <w:rsid w:val="00D73A61"/>
    <w:rsid w:val="00D928BD"/>
    <w:rsid w:val="00D929AA"/>
    <w:rsid w:val="00D93F5F"/>
    <w:rsid w:val="00DA6732"/>
    <w:rsid w:val="00DB31B6"/>
    <w:rsid w:val="00DC208E"/>
    <w:rsid w:val="00DE5FB6"/>
    <w:rsid w:val="00DF0065"/>
    <w:rsid w:val="00E01A6B"/>
    <w:rsid w:val="00E01B69"/>
    <w:rsid w:val="00E267A0"/>
    <w:rsid w:val="00E314B8"/>
    <w:rsid w:val="00E338E3"/>
    <w:rsid w:val="00E33BDD"/>
    <w:rsid w:val="00E43C11"/>
    <w:rsid w:val="00E45715"/>
    <w:rsid w:val="00E47579"/>
    <w:rsid w:val="00E47AD1"/>
    <w:rsid w:val="00E60D19"/>
    <w:rsid w:val="00E613B2"/>
    <w:rsid w:val="00E63207"/>
    <w:rsid w:val="00E760B0"/>
    <w:rsid w:val="00E82472"/>
    <w:rsid w:val="00E82D45"/>
    <w:rsid w:val="00E874FB"/>
    <w:rsid w:val="00EA2183"/>
    <w:rsid w:val="00EA4245"/>
    <w:rsid w:val="00EA5439"/>
    <w:rsid w:val="00EA6477"/>
    <w:rsid w:val="00EA6D11"/>
    <w:rsid w:val="00EB113A"/>
    <w:rsid w:val="00EC6100"/>
    <w:rsid w:val="00EC65D8"/>
    <w:rsid w:val="00ED06E8"/>
    <w:rsid w:val="00ED7526"/>
    <w:rsid w:val="00EF03B8"/>
    <w:rsid w:val="00F01403"/>
    <w:rsid w:val="00F07EE1"/>
    <w:rsid w:val="00F1068D"/>
    <w:rsid w:val="00F10822"/>
    <w:rsid w:val="00F204A7"/>
    <w:rsid w:val="00F27DF3"/>
    <w:rsid w:val="00F32105"/>
    <w:rsid w:val="00F44650"/>
    <w:rsid w:val="00F56D04"/>
    <w:rsid w:val="00F64001"/>
    <w:rsid w:val="00F642E2"/>
    <w:rsid w:val="00F7398F"/>
    <w:rsid w:val="00F8219A"/>
    <w:rsid w:val="00FA6E88"/>
    <w:rsid w:val="00FA739D"/>
    <w:rsid w:val="00FB6E3F"/>
    <w:rsid w:val="00FD36E6"/>
    <w:rsid w:val="00FF29E1"/>
    <w:rsid w:val="00FF3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5DB93-4DC3-4A7C-BE96-828FEB2C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2E2"/>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743834"/>
    <w:pPr>
      <w:spacing w:after="0" w:line="360" w:lineRule="auto"/>
    </w:pPr>
    <w:rPr>
      <w:rFonts w:ascii="Times Armenian" w:eastAsia="Times New Roman" w:hAnsi="Times Armenian" w:cs="Times New Roman"/>
      <w:sz w:val="28"/>
      <w:szCs w:val="20"/>
      <w:lang w:val="en-GB" w:eastAsia="ru-RU"/>
    </w:rPr>
  </w:style>
  <w:style w:type="character" w:customStyle="1" w:styleId="BodyTextChar">
    <w:name w:val="Body Text Char"/>
    <w:basedOn w:val="DefaultParagraphFont"/>
    <w:link w:val="BodyText"/>
    <w:rsid w:val="00743834"/>
    <w:rPr>
      <w:rFonts w:ascii="Times Armenian" w:eastAsia="Times New Roman" w:hAnsi="Times Armenian" w:cs="Times New Roman"/>
      <w:sz w:val="28"/>
      <w:szCs w:val="20"/>
      <w:lang w:val="en-GB" w:eastAsia="ru-RU"/>
    </w:rPr>
  </w:style>
  <w:style w:type="paragraph" w:styleId="ListParagraph">
    <w:name w:val="List Paragraph"/>
    <w:aliases w:val="Akapit z listą BS,List Paragraph 1,List Paragraph2,List Paragraph3,List Paragraph4,PDP DOCUMENT SUBTITLE,Абзац списка3,Bullet Points,Table of contents numbered,List Paragraph in table,lp1,List Paragraph1,List Paragraph nowy,Liste 1"/>
    <w:basedOn w:val="Normal"/>
    <w:link w:val="ListParagraphChar"/>
    <w:uiPriority w:val="34"/>
    <w:qFormat/>
    <w:rsid w:val="00743834"/>
    <w:pPr>
      <w:ind w:left="720"/>
      <w:contextualSpacing/>
    </w:pPr>
  </w:style>
  <w:style w:type="character" w:customStyle="1" w:styleId="ListParagraphChar">
    <w:name w:val="List Paragraph Char"/>
    <w:aliases w:val="Akapit z listą BS Char,List Paragraph 1 Char,List Paragraph2 Char,List Paragraph3 Char,List Paragraph4 Char,PDP DOCUMENT SUBTITLE Char,Абзац списка3 Char,Bullet Points Char,Table of contents numbered Char,List Paragraph in table Char"/>
    <w:link w:val="ListParagraph"/>
    <w:uiPriority w:val="34"/>
    <w:locked/>
    <w:rsid w:val="00743834"/>
    <w:rPr>
      <w:lang w:val="ru-RU"/>
    </w:rPr>
  </w:style>
  <w:style w:type="paragraph" w:styleId="NoSpacing">
    <w:name w:val="No Spacing"/>
    <w:link w:val="NoSpacingChar"/>
    <w:uiPriority w:val="1"/>
    <w:qFormat/>
    <w:rsid w:val="003262D2"/>
    <w:pPr>
      <w:spacing w:after="0" w:line="240" w:lineRule="auto"/>
    </w:pPr>
    <w:rPr>
      <w:lang w:val="ru-RU"/>
    </w:rPr>
  </w:style>
  <w:style w:type="paragraph" w:styleId="BalloonText">
    <w:name w:val="Balloon Text"/>
    <w:basedOn w:val="Normal"/>
    <w:link w:val="BalloonTextChar"/>
    <w:uiPriority w:val="99"/>
    <w:semiHidden/>
    <w:unhideWhenUsed/>
    <w:rsid w:val="00252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E25"/>
    <w:rPr>
      <w:rFonts w:ascii="Segoe UI" w:hAnsi="Segoe UI" w:cs="Segoe UI"/>
      <w:sz w:val="18"/>
      <w:szCs w:val="18"/>
      <w:lang w:val="ru-RU"/>
    </w:rPr>
  </w:style>
  <w:style w:type="character" w:customStyle="1" w:styleId="NoSpacingChar">
    <w:name w:val="No Spacing Char"/>
    <w:basedOn w:val="DefaultParagraphFont"/>
    <w:link w:val="NoSpacing"/>
    <w:uiPriority w:val="1"/>
    <w:rsid w:val="00DA6732"/>
    <w:rPr>
      <w:lang w:val="ru-RU"/>
    </w:rPr>
  </w:style>
  <w:style w:type="paragraph" w:styleId="Header">
    <w:name w:val="header"/>
    <w:basedOn w:val="Normal"/>
    <w:link w:val="HeaderChar"/>
    <w:uiPriority w:val="99"/>
    <w:unhideWhenUsed/>
    <w:rsid w:val="00E760B0"/>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760B0"/>
  </w:style>
  <w:style w:type="table" w:styleId="TableGrid">
    <w:name w:val="Table Grid"/>
    <w:basedOn w:val="TableNormal"/>
    <w:uiPriority w:val="39"/>
    <w:rsid w:val="00190AA5"/>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1,Char Char Char Char,Char Char Char, webb,Обычный (веб)"/>
    <w:basedOn w:val="Normal"/>
    <w:link w:val="NormalWebChar"/>
    <w:uiPriority w:val="99"/>
    <w:unhideWhenUsed/>
    <w:qFormat/>
    <w:rsid w:val="00C534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53449"/>
    <w:rPr>
      <w:b/>
      <w:b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1 Char, webb Char"/>
    <w:link w:val="NormalWeb"/>
    <w:uiPriority w:val="99"/>
    <w:rsid w:val="005B15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94305">
      <w:bodyDiv w:val="1"/>
      <w:marLeft w:val="0"/>
      <w:marRight w:val="0"/>
      <w:marTop w:val="0"/>
      <w:marBottom w:val="0"/>
      <w:divBdr>
        <w:top w:val="none" w:sz="0" w:space="0" w:color="auto"/>
        <w:left w:val="none" w:sz="0" w:space="0" w:color="auto"/>
        <w:bottom w:val="none" w:sz="0" w:space="0" w:color="auto"/>
        <w:right w:val="none" w:sz="0" w:space="0" w:color="auto"/>
      </w:divBdr>
    </w:div>
    <w:div w:id="331493405">
      <w:bodyDiv w:val="1"/>
      <w:marLeft w:val="0"/>
      <w:marRight w:val="0"/>
      <w:marTop w:val="0"/>
      <w:marBottom w:val="0"/>
      <w:divBdr>
        <w:top w:val="none" w:sz="0" w:space="0" w:color="auto"/>
        <w:left w:val="none" w:sz="0" w:space="0" w:color="auto"/>
        <w:bottom w:val="none" w:sz="0" w:space="0" w:color="auto"/>
        <w:right w:val="none" w:sz="0" w:space="0" w:color="auto"/>
      </w:divBdr>
    </w:div>
    <w:div w:id="449712098">
      <w:bodyDiv w:val="1"/>
      <w:marLeft w:val="0"/>
      <w:marRight w:val="0"/>
      <w:marTop w:val="0"/>
      <w:marBottom w:val="0"/>
      <w:divBdr>
        <w:top w:val="none" w:sz="0" w:space="0" w:color="auto"/>
        <w:left w:val="none" w:sz="0" w:space="0" w:color="auto"/>
        <w:bottom w:val="none" w:sz="0" w:space="0" w:color="auto"/>
        <w:right w:val="none" w:sz="0" w:space="0" w:color="auto"/>
      </w:divBdr>
    </w:div>
    <w:div w:id="722869610">
      <w:bodyDiv w:val="1"/>
      <w:marLeft w:val="0"/>
      <w:marRight w:val="0"/>
      <w:marTop w:val="0"/>
      <w:marBottom w:val="0"/>
      <w:divBdr>
        <w:top w:val="none" w:sz="0" w:space="0" w:color="auto"/>
        <w:left w:val="none" w:sz="0" w:space="0" w:color="auto"/>
        <w:bottom w:val="none" w:sz="0" w:space="0" w:color="auto"/>
        <w:right w:val="none" w:sz="0" w:space="0" w:color="auto"/>
      </w:divBdr>
    </w:div>
    <w:div w:id="871529636">
      <w:bodyDiv w:val="1"/>
      <w:marLeft w:val="0"/>
      <w:marRight w:val="0"/>
      <w:marTop w:val="0"/>
      <w:marBottom w:val="0"/>
      <w:divBdr>
        <w:top w:val="none" w:sz="0" w:space="0" w:color="auto"/>
        <w:left w:val="none" w:sz="0" w:space="0" w:color="auto"/>
        <w:bottom w:val="none" w:sz="0" w:space="0" w:color="auto"/>
        <w:right w:val="none" w:sz="0" w:space="0" w:color="auto"/>
      </w:divBdr>
    </w:div>
    <w:div w:id="917129695">
      <w:bodyDiv w:val="1"/>
      <w:marLeft w:val="0"/>
      <w:marRight w:val="0"/>
      <w:marTop w:val="0"/>
      <w:marBottom w:val="0"/>
      <w:divBdr>
        <w:top w:val="none" w:sz="0" w:space="0" w:color="auto"/>
        <w:left w:val="none" w:sz="0" w:space="0" w:color="auto"/>
        <w:bottom w:val="none" w:sz="0" w:space="0" w:color="auto"/>
        <w:right w:val="none" w:sz="0" w:space="0" w:color="auto"/>
      </w:divBdr>
    </w:div>
    <w:div w:id="1005091125">
      <w:bodyDiv w:val="1"/>
      <w:marLeft w:val="0"/>
      <w:marRight w:val="0"/>
      <w:marTop w:val="0"/>
      <w:marBottom w:val="0"/>
      <w:divBdr>
        <w:top w:val="none" w:sz="0" w:space="0" w:color="auto"/>
        <w:left w:val="none" w:sz="0" w:space="0" w:color="auto"/>
        <w:bottom w:val="none" w:sz="0" w:space="0" w:color="auto"/>
        <w:right w:val="none" w:sz="0" w:space="0" w:color="auto"/>
      </w:divBdr>
    </w:div>
    <w:div w:id="1247962437">
      <w:bodyDiv w:val="1"/>
      <w:marLeft w:val="0"/>
      <w:marRight w:val="0"/>
      <w:marTop w:val="0"/>
      <w:marBottom w:val="0"/>
      <w:divBdr>
        <w:top w:val="none" w:sz="0" w:space="0" w:color="auto"/>
        <w:left w:val="none" w:sz="0" w:space="0" w:color="auto"/>
        <w:bottom w:val="none" w:sz="0" w:space="0" w:color="auto"/>
        <w:right w:val="none" w:sz="0" w:space="0" w:color="auto"/>
      </w:divBdr>
    </w:div>
    <w:div w:id="1261795054">
      <w:bodyDiv w:val="1"/>
      <w:marLeft w:val="0"/>
      <w:marRight w:val="0"/>
      <w:marTop w:val="0"/>
      <w:marBottom w:val="0"/>
      <w:divBdr>
        <w:top w:val="none" w:sz="0" w:space="0" w:color="auto"/>
        <w:left w:val="none" w:sz="0" w:space="0" w:color="auto"/>
        <w:bottom w:val="none" w:sz="0" w:space="0" w:color="auto"/>
        <w:right w:val="none" w:sz="0" w:space="0" w:color="auto"/>
      </w:divBdr>
    </w:div>
    <w:div w:id="1593466585">
      <w:bodyDiv w:val="1"/>
      <w:marLeft w:val="0"/>
      <w:marRight w:val="0"/>
      <w:marTop w:val="0"/>
      <w:marBottom w:val="0"/>
      <w:divBdr>
        <w:top w:val="none" w:sz="0" w:space="0" w:color="auto"/>
        <w:left w:val="none" w:sz="0" w:space="0" w:color="auto"/>
        <w:bottom w:val="none" w:sz="0" w:space="0" w:color="auto"/>
        <w:right w:val="none" w:sz="0" w:space="0" w:color="auto"/>
      </w:divBdr>
    </w:div>
    <w:div w:id="1664626867">
      <w:bodyDiv w:val="1"/>
      <w:marLeft w:val="0"/>
      <w:marRight w:val="0"/>
      <w:marTop w:val="0"/>
      <w:marBottom w:val="0"/>
      <w:divBdr>
        <w:top w:val="none" w:sz="0" w:space="0" w:color="auto"/>
        <w:left w:val="none" w:sz="0" w:space="0" w:color="auto"/>
        <w:bottom w:val="none" w:sz="0" w:space="0" w:color="auto"/>
        <w:right w:val="none" w:sz="0" w:space="0" w:color="auto"/>
      </w:divBdr>
    </w:div>
    <w:div w:id="1920286462">
      <w:bodyDiv w:val="1"/>
      <w:marLeft w:val="0"/>
      <w:marRight w:val="0"/>
      <w:marTop w:val="0"/>
      <w:marBottom w:val="0"/>
      <w:divBdr>
        <w:top w:val="none" w:sz="0" w:space="0" w:color="auto"/>
        <w:left w:val="none" w:sz="0" w:space="0" w:color="auto"/>
        <w:bottom w:val="none" w:sz="0" w:space="0" w:color="auto"/>
        <w:right w:val="none" w:sz="0" w:space="0" w:color="auto"/>
      </w:divBdr>
    </w:div>
    <w:div w:id="20059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EACC4-6F5F-4DF7-96F1-63146BCF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3387</TotalTime>
  <Pages>1</Pages>
  <Words>818</Words>
  <Characters>4668</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dc:creator>
  <cp:keywords>https://mul2-edu.gov.am/tasks/1532058/oneclick/Himnavorum-teghekanq.docx?token=ab885f94386c744e22c4ba654ca59c25</cp:keywords>
  <dc:description/>
  <cp:lastModifiedBy>User</cp:lastModifiedBy>
  <cp:revision>266</cp:revision>
  <cp:lastPrinted>2024-06-10T08:36:00Z</cp:lastPrinted>
  <dcterms:created xsi:type="dcterms:W3CDTF">2022-03-24T06:02:00Z</dcterms:created>
  <dcterms:modified xsi:type="dcterms:W3CDTF">2024-12-12T12:43:00Z</dcterms:modified>
</cp:coreProperties>
</file>