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384" w:rsidRPr="005A33AA" w:rsidRDefault="006D3384" w:rsidP="006D3384">
      <w:pPr>
        <w:widowControl w:val="0"/>
        <w:tabs>
          <w:tab w:val="left" w:pos="0"/>
        </w:tabs>
        <w:spacing w:line="360" w:lineRule="auto"/>
        <w:jc w:val="center"/>
        <w:rPr>
          <w:rFonts w:ascii="GHEA Grapalat" w:hAnsi="GHEA Grapalat"/>
          <w:b/>
          <w:bCs/>
          <w:iCs/>
          <w:noProof/>
        </w:rPr>
      </w:pPr>
      <w:r w:rsidRPr="005A33AA">
        <w:rPr>
          <w:rFonts w:ascii="GHEA Grapalat" w:hAnsi="GHEA Grapalat"/>
          <w:b/>
          <w:bCs/>
          <w:iCs/>
          <w:noProof/>
        </w:rPr>
        <w:t>ՀԻՄՆԱՎՈՐՈՒՄ</w:t>
      </w:r>
    </w:p>
    <w:p w:rsidR="006D3384" w:rsidRPr="0054711F" w:rsidRDefault="00FD0897" w:rsidP="006D3384">
      <w:pPr>
        <w:shd w:val="clear" w:color="auto" w:fill="FFFFFF"/>
        <w:spacing w:line="276" w:lineRule="auto"/>
        <w:jc w:val="center"/>
        <w:rPr>
          <w:rFonts w:ascii="GHEA Grapalat" w:hAnsi="GHEA Grapalat"/>
          <w:color w:val="000000"/>
        </w:rPr>
      </w:pPr>
      <w:r>
        <w:rPr>
          <w:rFonts w:ascii="GHEA Grapalat" w:hAnsi="GHEA Grapalat"/>
          <w:b/>
          <w:bCs/>
          <w:color w:val="000000"/>
        </w:rPr>
        <w:t xml:space="preserve">«ԱՆԱՍՆԱԲՈՒԺՈՒԹՅԱՆ ՄԱՍԻՆ» ՕՐԵՆՔՈՒՄ ԼՐԱՑՈՒՄ ԿԱՏԱՐԵԼՈՒ ՄԱՍԻՆ», «ԼԻՑԵՆԶԱՎՈՐՄԱՆ ՄԱՍԻՆ» ՕՐԵՆՔՈՒՄ ԼՐԱՑՈՒՄ ԿԱՏԱՐԵԼՈՒ ՄԱՍԻՆ» ԵՎ «ՊԵՏԱԿԱՆ ՏՈՒՐՔԻ ՄԱՍԻՆ» ՕՐԵՆՔՈՒՄ ԼՐԱՑՈՒՄ ԿԱՏԱՐԵԼՈՒ ՄԱՍԻՆ» </w:t>
      </w:r>
      <w:r w:rsidR="006D3384" w:rsidRPr="0054711F">
        <w:rPr>
          <w:rFonts w:ascii="GHEA Grapalat" w:hAnsi="GHEA Grapalat"/>
          <w:b/>
          <w:bCs/>
          <w:color w:val="000000"/>
        </w:rPr>
        <w:t>ՀԱՅԱՍՏԱՆԻ ՀԱՆՐ</w:t>
      </w:r>
      <w:r w:rsidR="006D3384">
        <w:rPr>
          <w:rFonts w:ascii="GHEA Grapalat" w:hAnsi="GHEA Grapalat"/>
          <w:b/>
          <w:bCs/>
          <w:color w:val="000000"/>
        </w:rPr>
        <w:t>ԱՊԵՏՈՒԹՅԱՆ ՕՐԵՆՔՆԵՐԻ ՆԱԽԱԳԾԵՐԻ</w:t>
      </w:r>
    </w:p>
    <w:p w:rsidR="006D3384" w:rsidRDefault="006D3384" w:rsidP="006D3384">
      <w:pPr>
        <w:pStyle w:val="ListParagraph"/>
        <w:tabs>
          <w:tab w:val="left" w:pos="851"/>
        </w:tabs>
        <w:ind w:firstLine="0"/>
        <w:rPr>
          <w:rFonts w:ascii="GHEA Grapalat" w:hAnsi="GHEA Grapalat" w:cs="Sylfaen"/>
          <w:b/>
          <w:sz w:val="24"/>
          <w:szCs w:val="24"/>
          <w:lang w:val="hy-AM"/>
        </w:rPr>
      </w:pPr>
    </w:p>
    <w:p w:rsidR="006D3384" w:rsidRPr="005A33AA" w:rsidRDefault="006D3384" w:rsidP="006D3384">
      <w:pPr>
        <w:pStyle w:val="ListParagraph"/>
        <w:tabs>
          <w:tab w:val="left" w:pos="851"/>
        </w:tabs>
        <w:ind w:firstLine="0"/>
        <w:rPr>
          <w:rFonts w:ascii="GHEA Grapalat" w:hAnsi="GHEA Grapalat"/>
          <w:b/>
          <w:sz w:val="24"/>
          <w:szCs w:val="24"/>
          <w:lang w:val="hy-AM"/>
        </w:rPr>
      </w:pPr>
      <w:r w:rsidRPr="005A33AA">
        <w:rPr>
          <w:rFonts w:ascii="GHEA Grapalat" w:hAnsi="GHEA Grapalat" w:cs="Sylfaen"/>
          <w:b/>
          <w:sz w:val="24"/>
          <w:szCs w:val="24"/>
          <w:lang w:val="hy-AM"/>
        </w:rPr>
        <w:t>1</w:t>
      </w:r>
      <w:r w:rsidRPr="005A33AA">
        <w:rPr>
          <w:rFonts w:ascii="Cambria Math" w:hAnsi="Cambria Math" w:cs="Cambria Math"/>
          <w:b/>
          <w:sz w:val="24"/>
          <w:szCs w:val="24"/>
          <w:lang w:val="hy-AM"/>
        </w:rPr>
        <w:t>․</w:t>
      </w:r>
      <w:r w:rsidRPr="005A33AA">
        <w:rPr>
          <w:rFonts w:ascii="GHEA Grapalat" w:hAnsi="GHEA Grapalat" w:cs="Cambria Math"/>
          <w:b/>
          <w:sz w:val="24"/>
          <w:szCs w:val="24"/>
          <w:lang w:val="hy-AM"/>
        </w:rPr>
        <w:t xml:space="preserve"> </w:t>
      </w:r>
      <w:r w:rsidRPr="005A33AA">
        <w:rPr>
          <w:rFonts w:ascii="GHEA Grapalat" w:hAnsi="GHEA Grapalat" w:cs="Sylfaen"/>
          <w:b/>
          <w:sz w:val="24"/>
          <w:szCs w:val="24"/>
          <w:lang w:val="hy-AM"/>
        </w:rPr>
        <w:t>Ընթացիկ</w:t>
      </w:r>
      <w:r w:rsidRPr="005A33AA">
        <w:rPr>
          <w:rFonts w:ascii="GHEA Grapalat" w:hAnsi="GHEA Grapalat"/>
          <w:b/>
          <w:sz w:val="24"/>
          <w:szCs w:val="24"/>
          <w:lang w:val="hy-AM"/>
        </w:rPr>
        <w:t xml:space="preserve"> իրավիճակը և իրավական ակտի ընդունման անհրաժեշտությունը</w:t>
      </w:r>
      <w:r w:rsidRPr="005A33AA">
        <w:rPr>
          <w:rFonts w:ascii="Cambria Math" w:hAnsi="Cambria Math" w:cs="Cambria Math"/>
          <w:b/>
          <w:sz w:val="24"/>
          <w:szCs w:val="24"/>
          <w:lang w:val="hy-AM"/>
        </w:rPr>
        <w:t>․</w:t>
      </w:r>
    </w:p>
    <w:p w:rsidR="00FD0897" w:rsidRDefault="00FD0897" w:rsidP="00FD0897">
      <w:pPr>
        <w:pStyle w:val="NormalWeb"/>
        <w:shd w:val="clear" w:color="auto" w:fill="FFFFFF"/>
        <w:spacing w:before="0" w:beforeAutospacing="0" w:after="0" w:afterAutospacing="0" w:line="360" w:lineRule="auto"/>
        <w:ind w:firstLine="720"/>
        <w:jc w:val="both"/>
        <w:rPr>
          <w:rFonts w:ascii="GHEA Grapalat" w:hAnsi="GHEA Grapalat"/>
          <w:color w:val="000000"/>
          <w:shd w:val="clear" w:color="auto" w:fill="FFFFFF"/>
          <w:lang w:val="hy-AM"/>
        </w:rPr>
      </w:pPr>
      <w:r w:rsidRPr="00E80960">
        <w:rPr>
          <w:rFonts w:ascii="GHEA Grapalat" w:hAnsi="GHEA Grapalat"/>
          <w:color w:val="000000"/>
          <w:lang w:val="hy-AM"/>
        </w:rPr>
        <w:t xml:space="preserve"> «Սննդամթերքի անվտանգության պետական վերահսկողության մասին» օրենքի </w:t>
      </w:r>
      <w:r w:rsidR="001E1136" w:rsidRPr="001E1136">
        <w:rPr>
          <w:rFonts w:ascii="GHEA Grapalat" w:hAnsi="GHEA Grapalat"/>
          <w:color w:val="000000"/>
          <w:lang w:val="hy-AM"/>
        </w:rPr>
        <w:t>(</w:t>
      </w:r>
      <w:r w:rsidR="001E1136">
        <w:rPr>
          <w:rFonts w:ascii="GHEA Grapalat" w:hAnsi="GHEA Grapalat"/>
          <w:color w:val="000000"/>
          <w:lang w:val="hy-AM"/>
        </w:rPr>
        <w:t>այսուհետ՝ Օրենք</w:t>
      </w:r>
      <w:r w:rsidR="001E1136" w:rsidRPr="001E1136">
        <w:rPr>
          <w:rFonts w:ascii="GHEA Grapalat" w:hAnsi="GHEA Grapalat"/>
          <w:color w:val="000000"/>
          <w:lang w:val="hy-AM"/>
        </w:rPr>
        <w:t>)</w:t>
      </w:r>
      <w:r w:rsidR="001E1136">
        <w:rPr>
          <w:rFonts w:ascii="GHEA Grapalat" w:hAnsi="GHEA Grapalat"/>
          <w:color w:val="000000"/>
          <w:lang w:val="hy-AM"/>
        </w:rPr>
        <w:t xml:space="preserve"> </w:t>
      </w:r>
      <w:r w:rsidRPr="00E80960">
        <w:rPr>
          <w:rFonts w:ascii="GHEA Grapalat" w:hAnsi="GHEA Grapalat"/>
          <w:color w:val="000000"/>
          <w:lang w:val="hy-AM"/>
        </w:rPr>
        <w:t xml:space="preserve">14-րդ հոդվածի 2-րդ </w:t>
      </w:r>
      <w:r>
        <w:rPr>
          <w:rFonts w:ascii="GHEA Grapalat" w:hAnsi="GHEA Grapalat"/>
          <w:color w:val="000000"/>
          <w:lang w:val="hy-AM"/>
        </w:rPr>
        <w:t>մասը սահմանում է, որ</w:t>
      </w:r>
      <w:r w:rsidRPr="00E80960">
        <w:rPr>
          <w:rFonts w:ascii="Arial Unicode" w:hAnsi="Arial Unicode"/>
          <w:color w:val="000000"/>
          <w:shd w:val="clear" w:color="auto" w:fill="FFFFFF"/>
          <w:lang w:val="hy-AM"/>
        </w:rPr>
        <w:t xml:space="preserve"> </w:t>
      </w:r>
      <w:r w:rsidRPr="00E80960">
        <w:rPr>
          <w:rFonts w:ascii="GHEA Grapalat" w:hAnsi="GHEA Grapalat"/>
          <w:color w:val="000000"/>
          <w:shd w:val="clear" w:color="auto" w:fill="FFFFFF"/>
          <w:lang w:val="hy-AM"/>
        </w:rPr>
        <w:t xml:space="preserve">արտահանվող սննդամթերքը, սննդամթերքի հետ անմիջական շփման մեջ գտնվող նյութերը, անասնաբուժական և բուսասանիտարական հսկման ենթակա ապրանքները պետք է բավարարեն </w:t>
      </w:r>
      <w:r w:rsidRPr="00FD0897">
        <w:rPr>
          <w:rFonts w:ascii="GHEA Grapalat" w:hAnsi="GHEA Grapalat"/>
          <w:b/>
          <w:color w:val="000000"/>
          <w:shd w:val="clear" w:color="auto" w:fill="FFFFFF"/>
          <w:lang w:val="hy-AM"/>
        </w:rPr>
        <w:t>արտադրող և միջազգայնորեն ընդունված պահանջները, ինչպես նաև ներմուծող երկրի պահանջները, եթե դրանք ներկայացվել են</w:t>
      </w:r>
      <w:r>
        <w:rPr>
          <w:rFonts w:ascii="GHEA Grapalat" w:hAnsi="GHEA Grapalat"/>
          <w:color w:val="000000"/>
          <w:shd w:val="clear" w:color="auto" w:fill="FFFFFF"/>
          <w:lang w:val="hy-AM"/>
        </w:rPr>
        <w:t>:</w:t>
      </w:r>
    </w:p>
    <w:p w:rsidR="00FD0897" w:rsidRPr="00FD0897" w:rsidRDefault="00FD0897" w:rsidP="00FD0897">
      <w:pPr>
        <w:pStyle w:val="NormalWeb"/>
        <w:shd w:val="clear" w:color="auto" w:fill="FFFFFF"/>
        <w:spacing w:before="0" w:beforeAutospacing="0" w:after="0" w:afterAutospacing="0" w:line="360" w:lineRule="auto"/>
        <w:ind w:firstLine="720"/>
        <w:jc w:val="both"/>
        <w:rPr>
          <w:rFonts w:ascii="GHEA Grapalat" w:hAnsi="GHEA Grapalat"/>
          <w:b/>
          <w:color w:val="000000"/>
          <w:lang w:val="hy-AM"/>
        </w:rPr>
      </w:pPr>
      <w:r>
        <w:rPr>
          <w:rFonts w:ascii="GHEA Grapalat" w:hAnsi="GHEA Grapalat"/>
          <w:bCs/>
          <w:lang w:val="hy-AM"/>
        </w:rPr>
        <w:t>Եվրասիական տնտեսական միության հանձնաժողովի</w:t>
      </w:r>
      <w:r w:rsidRPr="009825E6">
        <w:rPr>
          <w:rFonts w:ascii="GHEA Grapalat" w:hAnsi="GHEA Grapalat" w:cs="GHEA Grapalat"/>
          <w:lang w:val="hy-AM" w:eastAsia="ru-RU"/>
        </w:rPr>
        <w:t xml:space="preserve"> 2010 թվականի հունիսի 18-ի </w:t>
      </w:r>
      <w:r w:rsidRPr="006E1E83">
        <w:rPr>
          <w:rFonts w:ascii="GHEA Grapalat" w:hAnsi="GHEA Grapalat"/>
          <w:lang w:val="hy-AM" w:eastAsia="ru-RU"/>
        </w:rPr>
        <w:t xml:space="preserve">«Մաքսային միությունում անասնաբուժասանիտարական միջոցների կիրառման մասին» </w:t>
      </w:r>
      <w:r>
        <w:rPr>
          <w:rFonts w:ascii="GHEA Grapalat" w:hAnsi="GHEA Grapalat" w:cs="GHEA Grapalat"/>
          <w:lang w:val="hy-AM" w:eastAsia="ru-RU"/>
        </w:rPr>
        <w:t xml:space="preserve">N 317 որոշման </w:t>
      </w:r>
      <w:r w:rsidRPr="00FD0897">
        <w:rPr>
          <w:rFonts w:ascii="GHEA Grapalat" w:hAnsi="GHEA Grapalat" w:cs="GHEA Grapalat"/>
          <w:lang w:val="hy-AM" w:eastAsia="ru-RU"/>
        </w:rPr>
        <w:t>(</w:t>
      </w:r>
      <w:r>
        <w:rPr>
          <w:rFonts w:ascii="GHEA Grapalat" w:hAnsi="GHEA Grapalat" w:cs="GHEA Grapalat"/>
          <w:lang w:val="hy-AM" w:eastAsia="ru-RU"/>
        </w:rPr>
        <w:t>այսուհետ՝ Որոշում</w:t>
      </w:r>
      <w:r w:rsidRPr="00FD0897">
        <w:rPr>
          <w:rFonts w:ascii="GHEA Grapalat" w:hAnsi="GHEA Grapalat" w:cs="GHEA Grapalat"/>
          <w:lang w:val="hy-AM" w:eastAsia="ru-RU"/>
        </w:rPr>
        <w:t>)</w:t>
      </w:r>
      <w:r>
        <w:rPr>
          <w:rFonts w:ascii="GHEA Grapalat" w:hAnsi="GHEA Grapalat" w:cs="GHEA Grapalat"/>
          <w:lang w:val="hy-AM" w:eastAsia="ru-RU"/>
        </w:rPr>
        <w:t xml:space="preserve"> </w:t>
      </w:r>
      <w:r w:rsidRPr="009825E6">
        <w:rPr>
          <w:rFonts w:ascii="GHEA Grapalat" w:hAnsi="GHEA Grapalat" w:cs="GHEA Grapalat"/>
          <w:lang w:val="hy-AM" w:eastAsia="ru-RU"/>
        </w:rPr>
        <w:t xml:space="preserve">5.1 կետի համաձայն՝ </w:t>
      </w:r>
      <w:r w:rsidRPr="009825E6">
        <w:rPr>
          <w:rFonts w:ascii="GHEA Grapalat" w:hAnsi="GHEA Grapalat"/>
          <w:color w:val="000000"/>
          <w:shd w:val="clear" w:color="auto" w:fill="FFFFFF"/>
          <w:lang w:val="hy-AM"/>
        </w:rPr>
        <w:t xml:space="preserve">Միության մաքսային տարածքից հսկողության վերցված ապրանքների արտահանման թույլտվության տրամադրումը և անասնաբուժական սերտիֆիկատների ձևակերպումն իրականացվում է լիազորված մարմնի կողմից՝ </w:t>
      </w:r>
      <w:r w:rsidRPr="00FD0897">
        <w:rPr>
          <w:rFonts w:ascii="GHEA Grapalat" w:hAnsi="GHEA Grapalat"/>
          <w:b/>
          <w:color w:val="000000"/>
          <w:shd w:val="clear" w:color="auto" w:fill="FFFFFF"/>
          <w:lang w:val="hy-AM"/>
        </w:rPr>
        <w:t>համապատասխան անդամ պետության օրենսդրության համաձայն,</w:t>
      </w:r>
      <w:r w:rsidRPr="009825E6">
        <w:rPr>
          <w:rFonts w:ascii="GHEA Grapalat" w:hAnsi="GHEA Grapalat"/>
          <w:color w:val="000000"/>
          <w:shd w:val="clear" w:color="auto" w:fill="FFFFFF"/>
          <w:lang w:val="hy-AM"/>
        </w:rPr>
        <w:t xml:space="preserve"> իսկ 5.2 կետի համաձայն՝ </w:t>
      </w:r>
      <w:r w:rsidRPr="00FD0897">
        <w:rPr>
          <w:rFonts w:ascii="GHEA Grapalat" w:hAnsi="GHEA Grapalat"/>
          <w:b/>
          <w:color w:val="000000"/>
          <w:lang w:val="hy-AM"/>
        </w:rPr>
        <w:t>արտահանողը պարտավոր է հետևել ներմուծող երկրի անասնաբուժական օրենսդրության պահանջներին:</w:t>
      </w:r>
    </w:p>
    <w:p w:rsidR="00FD0897" w:rsidRDefault="00FD0897" w:rsidP="00FD0897">
      <w:pPr>
        <w:pStyle w:val="NormalWeb"/>
        <w:shd w:val="clear" w:color="auto" w:fill="FFFFFF"/>
        <w:spacing w:before="0" w:beforeAutospacing="0" w:after="0" w:afterAutospacing="0" w:line="360" w:lineRule="auto"/>
        <w:ind w:firstLine="720"/>
        <w:jc w:val="both"/>
        <w:rPr>
          <w:rFonts w:ascii="GHEA Grapalat" w:hAnsi="GHEA Grapalat"/>
          <w:b/>
          <w:i/>
          <w:color w:val="000000"/>
          <w:shd w:val="clear" w:color="auto" w:fill="FFFFFF"/>
          <w:lang w:val="hy-AM"/>
        </w:rPr>
      </w:pPr>
      <w:r w:rsidRPr="0021294E">
        <w:rPr>
          <w:rFonts w:ascii="GHEA Grapalat" w:hAnsi="GHEA Grapalat"/>
          <w:color w:val="000000"/>
          <w:lang w:val="hy-AM"/>
        </w:rPr>
        <w:t>Կառավարությա</w:t>
      </w:r>
      <w:r>
        <w:rPr>
          <w:rFonts w:ascii="GHEA Grapalat" w:hAnsi="GHEA Grapalat"/>
          <w:color w:val="000000"/>
          <w:lang w:val="hy-AM"/>
        </w:rPr>
        <w:t>ն 2010 թվականի հոկտեմբերի 21-ի թիվ</w:t>
      </w:r>
      <w:r w:rsidRPr="0021294E">
        <w:rPr>
          <w:rFonts w:ascii="GHEA Grapalat" w:hAnsi="GHEA Grapalat"/>
          <w:color w:val="000000"/>
          <w:lang w:val="hy-AM"/>
        </w:rPr>
        <w:t xml:space="preserve"> 1442-Ն որոշման 28-րդ կետի 4-րդ ենթակետի համաձայն՝ </w:t>
      </w:r>
      <w:r>
        <w:rPr>
          <w:rFonts w:ascii="GHEA Grapalat" w:hAnsi="GHEA Grapalat"/>
          <w:color w:val="000000"/>
          <w:shd w:val="clear" w:color="auto" w:fill="FFFFFF"/>
          <w:lang w:val="hy-AM"/>
        </w:rPr>
        <w:t>հ</w:t>
      </w:r>
      <w:r w:rsidRPr="0021294E">
        <w:rPr>
          <w:rFonts w:ascii="GHEA Grapalat" w:hAnsi="GHEA Grapalat"/>
          <w:color w:val="000000"/>
          <w:shd w:val="clear" w:color="auto" w:fill="FFFFFF"/>
          <w:lang w:val="hy-AM"/>
        </w:rPr>
        <w:t xml:space="preserve">այտն ստանալուց հետո </w:t>
      </w:r>
      <w:r w:rsidRPr="002B3D1A">
        <w:rPr>
          <w:rFonts w:ascii="GHEA Grapalat" w:hAnsi="GHEA Grapalat"/>
          <w:color w:val="000000"/>
          <w:shd w:val="clear" w:color="auto" w:fill="FFFFFF"/>
          <w:lang w:val="hy-AM"/>
        </w:rPr>
        <w:t>բեռի ծագման վայրի համապատասխան մարզային կենտրոնը</w:t>
      </w:r>
      <w:r w:rsidRPr="0021294E">
        <w:rPr>
          <w:rFonts w:ascii="GHEA Grapalat" w:hAnsi="GHEA Grapalat"/>
          <w:color w:val="000000"/>
          <w:shd w:val="clear" w:color="auto" w:fill="FFFFFF"/>
          <w:lang w:val="hy-AM"/>
        </w:rPr>
        <w:t xml:space="preserve"> մեկ աշխատանքային օրվա ընթացքում </w:t>
      </w:r>
      <w:r w:rsidRPr="00A04555">
        <w:rPr>
          <w:rFonts w:ascii="GHEA Grapalat" w:hAnsi="GHEA Grapalat"/>
          <w:color w:val="000000"/>
          <w:shd w:val="clear" w:color="auto" w:fill="FFFFFF"/>
          <w:lang w:val="hy-AM"/>
        </w:rPr>
        <w:t>պարզում է`</w:t>
      </w:r>
      <w:r w:rsidRPr="0021294E">
        <w:rPr>
          <w:rFonts w:ascii="GHEA Grapalat" w:hAnsi="GHEA Grapalat"/>
          <w:color w:val="000000"/>
          <w:shd w:val="clear" w:color="auto" w:fill="FFFFFF"/>
          <w:lang w:val="hy-AM"/>
        </w:rPr>
        <w:t xml:space="preserve"> </w:t>
      </w:r>
      <w:r w:rsidRPr="0021294E">
        <w:rPr>
          <w:rFonts w:ascii="Calibri" w:hAnsi="Calibri" w:cs="Calibri"/>
          <w:color w:val="000000"/>
          <w:shd w:val="clear" w:color="auto" w:fill="FFFFFF"/>
          <w:lang w:val="hy-AM"/>
        </w:rPr>
        <w:t> </w:t>
      </w:r>
      <w:r w:rsidRPr="00FD0897">
        <w:rPr>
          <w:rFonts w:ascii="GHEA Grapalat" w:hAnsi="GHEA Grapalat" w:cs="Arial Unicode"/>
          <w:b/>
          <w:color w:val="000000"/>
          <w:shd w:val="clear" w:color="auto" w:fill="FFFFFF"/>
          <w:lang w:val="hy-AM"/>
        </w:rPr>
        <w:t>ներմուծող</w:t>
      </w:r>
      <w:r w:rsidRPr="00FD0897">
        <w:rPr>
          <w:rFonts w:ascii="GHEA Grapalat" w:hAnsi="GHEA Grapalat"/>
          <w:b/>
          <w:color w:val="000000"/>
          <w:shd w:val="clear" w:color="auto" w:fill="FFFFFF"/>
          <w:lang w:val="hy-AM"/>
        </w:rPr>
        <w:t xml:space="preserve"> </w:t>
      </w:r>
      <w:r w:rsidRPr="00FD0897">
        <w:rPr>
          <w:rFonts w:ascii="GHEA Grapalat" w:hAnsi="GHEA Grapalat" w:cs="Arial Unicode"/>
          <w:b/>
          <w:color w:val="000000"/>
          <w:shd w:val="clear" w:color="auto" w:fill="FFFFFF"/>
          <w:lang w:val="hy-AM"/>
        </w:rPr>
        <w:t>երկրի</w:t>
      </w:r>
      <w:r w:rsidRPr="00FD0897">
        <w:rPr>
          <w:rFonts w:ascii="GHEA Grapalat" w:hAnsi="GHEA Grapalat"/>
          <w:b/>
          <w:color w:val="000000"/>
          <w:shd w:val="clear" w:color="auto" w:fill="FFFFFF"/>
          <w:lang w:val="hy-AM"/>
        </w:rPr>
        <w:t xml:space="preserve"> </w:t>
      </w:r>
      <w:r w:rsidRPr="00FD0897">
        <w:rPr>
          <w:rFonts w:ascii="GHEA Grapalat" w:hAnsi="GHEA Grapalat" w:cs="Arial Unicode"/>
          <w:b/>
          <w:color w:val="000000"/>
          <w:shd w:val="clear" w:color="auto" w:fill="FFFFFF"/>
          <w:lang w:val="hy-AM"/>
        </w:rPr>
        <w:t>օրենսդրությամբ</w:t>
      </w:r>
      <w:r w:rsidRPr="00FD0897">
        <w:rPr>
          <w:rFonts w:ascii="GHEA Grapalat" w:hAnsi="GHEA Grapalat"/>
          <w:color w:val="000000"/>
          <w:shd w:val="clear" w:color="auto" w:fill="FFFFFF"/>
          <w:lang w:val="hy-AM"/>
        </w:rPr>
        <w:t xml:space="preserve"> </w:t>
      </w:r>
      <w:r w:rsidRPr="00FD0897">
        <w:rPr>
          <w:rFonts w:ascii="GHEA Grapalat" w:hAnsi="GHEA Grapalat" w:cs="Arial Unicode"/>
          <w:b/>
          <w:color w:val="000000"/>
          <w:shd w:val="clear" w:color="auto" w:fill="FFFFFF"/>
          <w:lang w:val="hy-AM"/>
        </w:rPr>
        <w:t>բեռի</w:t>
      </w:r>
      <w:r w:rsidRPr="00FD0897">
        <w:rPr>
          <w:rFonts w:ascii="GHEA Grapalat" w:hAnsi="GHEA Grapalat"/>
          <w:b/>
          <w:color w:val="000000"/>
          <w:shd w:val="clear" w:color="auto" w:fill="FFFFFF"/>
          <w:lang w:val="hy-AM"/>
        </w:rPr>
        <w:t xml:space="preserve"> </w:t>
      </w:r>
      <w:r w:rsidRPr="00FD0897">
        <w:rPr>
          <w:rFonts w:ascii="GHEA Grapalat" w:hAnsi="GHEA Grapalat" w:cs="Arial Unicode"/>
          <w:b/>
          <w:color w:val="000000"/>
          <w:shd w:val="clear" w:color="auto" w:fill="FFFFFF"/>
          <w:lang w:val="hy-AM"/>
        </w:rPr>
        <w:t>ներմուծմանը</w:t>
      </w:r>
      <w:r w:rsidRPr="00FD0897">
        <w:rPr>
          <w:rFonts w:ascii="GHEA Grapalat" w:hAnsi="GHEA Grapalat"/>
          <w:b/>
          <w:color w:val="000000"/>
          <w:shd w:val="clear" w:color="auto" w:fill="FFFFFF"/>
          <w:lang w:val="hy-AM"/>
        </w:rPr>
        <w:t xml:space="preserve"> </w:t>
      </w:r>
      <w:r w:rsidRPr="00FD0897">
        <w:rPr>
          <w:rFonts w:ascii="GHEA Grapalat" w:hAnsi="GHEA Grapalat" w:cs="Arial Unicode"/>
          <w:b/>
          <w:color w:val="000000"/>
          <w:shd w:val="clear" w:color="auto" w:fill="FFFFFF"/>
          <w:lang w:val="hy-AM"/>
        </w:rPr>
        <w:t>ներկայացվող</w:t>
      </w:r>
      <w:r w:rsidRPr="00FD0897">
        <w:rPr>
          <w:rFonts w:ascii="GHEA Grapalat" w:hAnsi="GHEA Grapalat"/>
          <w:b/>
          <w:color w:val="000000"/>
          <w:shd w:val="clear" w:color="auto" w:fill="FFFFFF"/>
          <w:lang w:val="hy-AM"/>
        </w:rPr>
        <w:t xml:space="preserve"> </w:t>
      </w:r>
      <w:r w:rsidRPr="00FD0897">
        <w:rPr>
          <w:rFonts w:ascii="GHEA Grapalat" w:hAnsi="GHEA Grapalat" w:cs="Arial Unicode"/>
          <w:b/>
          <w:color w:val="000000"/>
          <w:shd w:val="clear" w:color="auto" w:fill="FFFFFF"/>
          <w:lang w:val="hy-AM"/>
        </w:rPr>
        <w:t>պահանջների</w:t>
      </w:r>
      <w:r w:rsidRPr="00FD0897">
        <w:rPr>
          <w:rFonts w:ascii="GHEA Grapalat" w:hAnsi="GHEA Grapalat"/>
          <w:b/>
          <w:color w:val="000000"/>
          <w:shd w:val="clear" w:color="auto" w:fill="FFFFFF"/>
          <w:lang w:val="hy-AM"/>
        </w:rPr>
        <w:t xml:space="preserve"> </w:t>
      </w:r>
      <w:r w:rsidRPr="00FD0897">
        <w:rPr>
          <w:rFonts w:ascii="GHEA Grapalat" w:hAnsi="GHEA Grapalat" w:cs="Arial Unicode"/>
          <w:b/>
          <w:color w:val="000000"/>
          <w:shd w:val="clear" w:color="auto" w:fill="FFFFFF"/>
          <w:lang w:val="hy-AM"/>
        </w:rPr>
        <w:t>ա</w:t>
      </w:r>
      <w:r w:rsidRPr="00FD0897">
        <w:rPr>
          <w:rFonts w:ascii="GHEA Grapalat" w:hAnsi="GHEA Grapalat"/>
          <w:b/>
          <w:color w:val="000000"/>
          <w:shd w:val="clear" w:color="auto" w:fill="FFFFFF"/>
          <w:lang w:val="hy-AM"/>
        </w:rPr>
        <w:t>ռկայությունը և արտահանվող բեռի համապատասխանությունն այդ պահանջներին:</w:t>
      </w:r>
      <w:r>
        <w:rPr>
          <w:rFonts w:ascii="GHEA Grapalat" w:hAnsi="GHEA Grapalat"/>
          <w:b/>
          <w:i/>
          <w:color w:val="000000"/>
          <w:shd w:val="clear" w:color="auto" w:fill="FFFFFF"/>
          <w:lang w:val="hy-AM"/>
        </w:rPr>
        <w:t xml:space="preserve"> </w:t>
      </w:r>
      <w:r>
        <w:rPr>
          <w:rFonts w:ascii="GHEA Grapalat" w:hAnsi="GHEA Grapalat"/>
          <w:color w:val="000000"/>
          <w:shd w:val="clear" w:color="auto" w:fill="FFFFFF"/>
          <w:lang w:val="hy-AM"/>
        </w:rPr>
        <w:t xml:space="preserve">Հավելվածի 32-րդ կետով՝ </w:t>
      </w:r>
      <w:r w:rsidRPr="004C1CD2">
        <w:rPr>
          <w:rFonts w:ascii="GHEA Grapalat" w:hAnsi="GHEA Grapalat"/>
          <w:color w:val="000000"/>
          <w:shd w:val="clear" w:color="auto" w:fill="FFFFFF"/>
          <w:lang w:val="hy-AM"/>
        </w:rPr>
        <w:t xml:space="preserve">բեռները Եվրոպական միության </w:t>
      </w:r>
      <w:r w:rsidRPr="004C1CD2">
        <w:rPr>
          <w:rFonts w:ascii="GHEA Grapalat" w:hAnsi="GHEA Grapalat"/>
          <w:color w:val="000000"/>
          <w:shd w:val="clear" w:color="auto" w:fill="FFFFFF"/>
          <w:lang w:val="hy-AM"/>
        </w:rPr>
        <w:lastRenderedPageBreak/>
        <w:t>երկրներ արտահանվում են նաև</w:t>
      </w:r>
      <w:r w:rsidRPr="004C1CD2">
        <w:rPr>
          <w:rFonts w:ascii="GHEA Grapalat" w:hAnsi="GHEA Grapalat"/>
          <w:b/>
          <w:i/>
          <w:color w:val="000000"/>
          <w:shd w:val="clear" w:color="auto" w:fill="FFFFFF"/>
          <w:lang w:val="hy-AM"/>
        </w:rPr>
        <w:t xml:space="preserve"> </w:t>
      </w:r>
      <w:r w:rsidRPr="00FD0897">
        <w:rPr>
          <w:rFonts w:ascii="GHEA Grapalat" w:hAnsi="GHEA Grapalat"/>
          <w:b/>
          <w:color w:val="000000"/>
          <w:shd w:val="clear" w:color="auto" w:fill="FFFFFF"/>
          <w:lang w:val="hy-AM"/>
        </w:rPr>
        <w:t>տվյալ բեռի ներմուծմանը ներկայացվող Եվրամիության պահանջների պահպանմամբ:</w:t>
      </w:r>
      <w:r>
        <w:rPr>
          <w:rFonts w:ascii="GHEA Grapalat" w:hAnsi="GHEA Grapalat"/>
          <w:b/>
          <w:i/>
          <w:color w:val="000000"/>
          <w:shd w:val="clear" w:color="auto" w:fill="FFFFFF"/>
          <w:lang w:val="hy-AM"/>
        </w:rPr>
        <w:t xml:space="preserve"> </w:t>
      </w:r>
    </w:p>
    <w:p w:rsidR="00FD0897" w:rsidRPr="00FD0897" w:rsidRDefault="00FD0897" w:rsidP="006D3384">
      <w:pPr>
        <w:pStyle w:val="ListParagraph"/>
        <w:ind w:left="0" w:firstLine="720"/>
        <w:rPr>
          <w:rFonts w:ascii="GHEA Grapalat" w:eastAsia="Times New Roman" w:hAnsi="GHEA Grapalat" w:cs="Times New Roman"/>
          <w:bCs/>
          <w:sz w:val="24"/>
          <w:szCs w:val="24"/>
          <w:lang w:val="hy-AM"/>
        </w:rPr>
      </w:pPr>
      <w:r>
        <w:rPr>
          <w:rFonts w:ascii="GHEA Grapalat" w:eastAsia="Times New Roman" w:hAnsi="GHEA Grapalat" w:cs="Times New Roman"/>
          <w:bCs/>
          <w:sz w:val="24"/>
          <w:szCs w:val="24"/>
          <w:lang w:val="hy-AM"/>
        </w:rPr>
        <w:t>Որոշման 4-րդ բաժնի 4.3 կետի համաձայն</w:t>
      </w:r>
      <w:r w:rsidRPr="00FD0897">
        <w:rPr>
          <w:rFonts w:ascii="GHEA Grapalat" w:eastAsia="Times New Roman" w:hAnsi="GHEA Grapalat" w:cs="Times New Roman"/>
          <w:bCs/>
          <w:sz w:val="24"/>
          <w:szCs w:val="24"/>
          <w:lang w:val="hy-AM"/>
        </w:rPr>
        <w:t xml:space="preserve">՝ </w:t>
      </w:r>
      <w:r w:rsidRPr="00FD0897">
        <w:rPr>
          <w:color w:val="000000"/>
          <w:sz w:val="24"/>
          <w:szCs w:val="24"/>
          <w:shd w:val="clear" w:color="auto" w:fill="FFFFFF"/>
          <w:lang w:val="hy-AM"/>
        </w:rPr>
        <w:t> </w:t>
      </w:r>
      <w:r>
        <w:rPr>
          <w:rFonts w:ascii="GHEA Grapalat" w:hAnsi="GHEA Grapalat"/>
          <w:color w:val="000000"/>
          <w:sz w:val="24"/>
          <w:szCs w:val="24"/>
          <w:shd w:val="clear" w:color="auto" w:fill="FFFFFF"/>
          <w:lang w:val="hy-AM"/>
        </w:rPr>
        <w:t>կ</w:t>
      </w:r>
      <w:r w:rsidRPr="00FD0897">
        <w:rPr>
          <w:rFonts w:ascii="GHEA Grapalat" w:hAnsi="GHEA Grapalat"/>
          <w:color w:val="000000"/>
          <w:sz w:val="24"/>
          <w:szCs w:val="24"/>
          <w:shd w:val="clear" w:color="auto" w:fill="FFFFFF"/>
          <w:lang w:val="hy-AM"/>
        </w:rPr>
        <w:t xml:space="preserve">ենդանիների նկատմամբ անասնաբուժական հսկողությունն իրականացվում է դրանց բեռնման ժամանակ և նշանակման վայրում կենդանիներին ուղարկող տնտեսություններում և ստացող տնտեսություններում </w:t>
      </w:r>
      <w:r w:rsidRPr="00FD0897">
        <w:rPr>
          <w:rFonts w:ascii="GHEA Grapalat" w:hAnsi="GHEA Grapalat"/>
          <w:b/>
          <w:color w:val="000000"/>
          <w:sz w:val="24"/>
          <w:szCs w:val="24"/>
          <w:shd w:val="clear" w:color="auto" w:fill="FFFFFF"/>
          <w:lang w:val="hy-AM"/>
        </w:rPr>
        <w:t>կարանտինային միջոցառումների պարտադիր անցկացմամբ,</w:t>
      </w:r>
      <w:r w:rsidRPr="00FD0897">
        <w:rPr>
          <w:rFonts w:ascii="GHEA Grapalat" w:hAnsi="GHEA Grapalat"/>
          <w:color w:val="000000"/>
          <w:sz w:val="24"/>
          <w:szCs w:val="24"/>
          <w:shd w:val="clear" w:color="auto" w:fill="FFFFFF"/>
          <w:lang w:val="hy-AM"/>
        </w:rPr>
        <w:t xml:space="preserve"> եթե այլ բան նախատեսված չէ Անասնաբուժական (անասնաբուժասանիտարական) միասնական պահանջներով:</w:t>
      </w:r>
    </w:p>
    <w:p w:rsidR="00FD0897" w:rsidRPr="00FC59A5" w:rsidRDefault="00E540DD" w:rsidP="00E540DD">
      <w:pPr>
        <w:pStyle w:val="BodyText"/>
        <w:ind w:firstLine="720"/>
        <w:rPr>
          <w:rFonts w:ascii="GHEA Grapalat" w:hAnsi="GHEA Grapalat"/>
          <w:bCs/>
          <w:sz w:val="24"/>
          <w:lang w:val="hy-AM"/>
        </w:rPr>
      </w:pPr>
      <w:r w:rsidRPr="00FC59A5">
        <w:rPr>
          <w:rFonts w:ascii="GHEA Grapalat" w:hAnsi="GHEA Grapalat" w:cs="Sylfaen"/>
          <w:sz w:val="24"/>
          <w:lang w:val="hy-AM"/>
        </w:rPr>
        <w:t>Հայաստանի Հանրապետության իրավական համակարգում ներկայումս բացակայում է</w:t>
      </w:r>
      <w:r w:rsidRPr="00FC59A5">
        <w:rPr>
          <w:rFonts w:ascii="GHEA Grapalat" w:hAnsi="GHEA Grapalat" w:cs="GHEA Grapalat"/>
          <w:sz w:val="24"/>
          <w:lang w:val="hy-AM" w:eastAsia="ru-RU"/>
        </w:rPr>
        <w:t xml:space="preserve"> </w:t>
      </w:r>
      <w:r w:rsidR="00FC59A5" w:rsidRPr="00FC59A5">
        <w:rPr>
          <w:rFonts w:ascii="GHEA Grapalat" w:hAnsi="GHEA Grapalat" w:cs="GHEA Grapalat"/>
          <w:b/>
          <w:sz w:val="24"/>
          <w:lang w:val="hy-AM" w:eastAsia="ru-RU"/>
        </w:rPr>
        <w:t xml:space="preserve">կենդանիների </w:t>
      </w:r>
      <w:r w:rsidRPr="00FC59A5">
        <w:rPr>
          <w:rFonts w:ascii="GHEA Grapalat" w:hAnsi="GHEA Grapalat" w:cs="GHEA Grapalat"/>
          <w:b/>
          <w:sz w:val="24"/>
          <w:lang w:val="hy-AM" w:eastAsia="ru-RU"/>
        </w:rPr>
        <w:t>կարանտինացման գործընթացը</w:t>
      </w:r>
      <w:r w:rsidRPr="00FC59A5">
        <w:rPr>
          <w:rFonts w:ascii="GHEA Grapalat" w:hAnsi="GHEA Grapalat" w:cs="GHEA Grapalat"/>
          <w:sz w:val="24"/>
          <w:lang w:val="hy-AM" w:eastAsia="ru-RU"/>
        </w:rPr>
        <w:t xml:space="preserve"> կարգավորող </w:t>
      </w:r>
      <w:r w:rsidR="00FC59A5">
        <w:rPr>
          <w:rFonts w:ascii="GHEA Grapalat" w:hAnsi="GHEA Grapalat" w:cs="GHEA Grapalat"/>
          <w:sz w:val="24"/>
          <w:lang w:val="hy-AM" w:eastAsia="ru-RU"/>
        </w:rPr>
        <w:t xml:space="preserve">նորմատիվ </w:t>
      </w:r>
      <w:r w:rsidRPr="00FC59A5">
        <w:rPr>
          <w:rFonts w:ascii="GHEA Grapalat" w:hAnsi="GHEA Grapalat" w:cs="GHEA Grapalat"/>
          <w:sz w:val="24"/>
          <w:lang w:val="hy-AM" w:eastAsia="ru-RU"/>
        </w:rPr>
        <w:t>իրավական ակտ</w:t>
      </w:r>
      <w:r w:rsidR="00FC59A5">
        <w:rPr>
          <w:rFonts w:ascii="GHEA Grapalat" w:hAnsi="GHEA Grapalat" w:cs="GHEA Grapalat"/>
          <w:sz w:val="24"/>
          <w:lang w:val="hy-AM" w:eastAsia="ru-RU"/>
        </w:rPr>
        <w:t>ը</w:t>
      </w:r>
      <w:r w:rsidR="00A63E7E" w:rsidRPr="00FC59A5">
        <w:rPr>
          <w:rFonts w:ascii="GHEA Grapalat" w:hAnsi="GHEA Grapalat" w:cs="GHEA Grapalat"/>
          <w:sz w:val="24"/>
          <w:lang w:val="hy-AM" w:eastAsia="ru-RU"/>
        </w:rPr>
        <w:t>:</w:t>
      </w:r>
    </w:p>
    <w:p w:rsidR="00151CED" w:rsidRDefault="00151CED" w:rsidP="006D3384">
      <w:pPr>
        <w:pStyle w:val="ListParagraph"/>
        <w:ind w:left="0" w:firstLine="720"/>
        <w:rPr>
          <w:rFonts w:ascii="GHEA Grapalat" w:eastAsia="Times New Roman" w:hAnsi="GHEA Grapalat" w:cs="Times New Roman"/>
          <w:bCs/>
          <w:sz w:val="24"/>
          <w:szCs w:val="24"/>
          <w:lang w:val="hy-AM"/>
        </w:rPr>
      </w:pPr>
    </w:p>
    <w:p w:rsidR="006D3384" w:rsidRPr="005A33AA" w:rsidRDefault="006D3384" w:rsidP="006D3384">
      <w:pPr>
        <w:spacing w:line="360" w:lineRule="auto"/>
        <w:ind w:firstLine="720"/>
        <w:rPr>
          <w:rFonts w:ascii="GHEA Grapalat" w:hAnsi="GHEA Grapalat" w:cs="Courier New"/>
          <w:b/>
        </w:rPr>
      </w:pPr>
      <w:r w:rsidRPr="005A33AA">
        <w:rPr>
          <w:rFonts w:ascii="GHEA Grapalat" w:hAnsi="GHEA Grapalat" w:cs="Courier New"/>
          <w:b/>
        </w:rPr>
        <w:t>2</w:t>
      </w:r>
      <w:r w:rsidRPr="005A33AA">
        <w:rPr>
          <w:rFonts w:ascii="Cambria Math" w:hAnsi="Cambria Math" w:cs="Cambria Math"/>
          <w:b/>
        </w:rPr>
        <w:t>․</w:t>
      </w:r>
      <w:r w:rsidRPr="005A33AA">
        <w:rPr>
          <w:rFonts w:ascii="GHEA Grapalat" w:hAnsi="GHEA Grapalat" w:cs="Cambria Math"/>
          <w:b/>
        </w:rPr>
        <w:t xml:space="preserve"> </w:t>
      </w:r>
      <w:r w:rsidRPr="005A33AA">
        <w:rPr>
          <w:rFonts w:ascii="GHEA Grapalat" w:hAnsi="GHEA Grapalat" w:cs="Courier New"/>
          <w:b/>
        </w:rPr>
        <w:t>Առաջարկվող կագավորումների բնույթը</w:t>
      </w:r>
      <w:r w:rsidRPr="005A33AA">
        <w:rPr>
          <w:rFonts w:ascii="Cambria Math" w:hAnsi="Cambria Math" w:cs="Cambria Math"/>
          <w:b/>
        </w:rPr>
        <w:t>․</w:t>
      </w:r>
    </w:p>
    <w:p w:rsidR="00504E4E" w:rsidRDefault="00A63E7E" w:rsidP="00504E4E">
      <w:pPr>
        <w:spacing w:line="360" w:lineRule="auto"/>
        <w:ind w:firstLine="720"/>
        <w:jc w:val="both"/>
        <w:rPr>
          <w:rFonts w:ascii="GHEA Grapalat" w:hAnsi="GHEA Grapalat"/>
        </w:rPr>
      </w:pPr>
      <w:r w:rsidRPr="001E1136">
        <w:rPr>
          <w:rFonts w:ascii="GHEA Grapalat" w:hAnsi="GHEA Grapalat"/>
          <w:bCs/>
        </w:rPr>
        <w:t xml:space="preserve">Նկատի ունենալով, որ </w:t>
      </w:r>
      <w:r w:rsidR="004C0433" w:rsidRPr="001E1136">
        <w:rPr>
          <w:rFonts w:ascii="GHEA Grapalat" w:hAnsi="GHEA Grapalat"/>
          <w:color w:val="000000"/>
          <w:shd w:val="clear" w:color="auto" w:fill="FFFFFF"/>
        </w:rPr>
        <w:t xml:space="preserve">Օրենքով նախատեսված է </w:t>
      </w:r>
      <w:r w:rsidR="004C0433" w:rsidRPr="00E80960">
        <w:rPr>
          <w:rFonts w:ascii="GHEA Grapalat" w:hAnsi="GHEA Grapalat"/>
          <w:color w:val="000000"/>
          <w:shd w:val="clear" w:color="auto" w:fill="FFFFFF"/>
        </w:rPr>
        <w:t>անասնաբուժական հսկման ենթակա ապրանքները</w:t>
      </w:r>
      <w:r w:rsidR="004C0433">
        <w:rPr>
          <w:rFonts w:ascii="GHEA Grapalat" w:hAnsi="GHEA Grapalat"/>
          <w:color w:val="000000"/>
          <w:shd w:val="clear" w:color="auto" w:fill="FFFFFF"/>
        </w:rPr>
        <w:t>՝</w:t>
      </w:r>
      <w:r w:rsidR="004C0433" w:rsidRPr="00E80960">
        <w:rPr>
          <w:rFonts w:ascii="GHEA Grapalat" w:hAnsi="GHEA Grapalat"/>
          <w:color w:val="000000"/>
          <w:shd w:val="clear" w:color="auto" w:fill="FFFFFF"/>
        </w:rPr>
        <w:t xml:space="preserve"> </w:t>
      </w:r>
      <w:r w:rsidR="004C0433" w:rsidRPr="001E1136">
        <w:rPr>
          <w:rFonts w:ascii="GHEA Grapalat" w:hAnsi="GHEA Grapalat"/>
          <w:color w:val="000000"/>
          <w:shd w:val="clear" w:color="auto" w:fill="FFFFFF"/>
        </w:rPr>
        <w:t>արտադրող և միջազգայնորեն ընդունված, ինչպես նաև</w:t>
      </w:r>
      <w:r w:rsidR="004C0433">
        <w:rPr>
          <w:rFonts w:ascii="GHEA Grapalat" w:hAnsi="GHEA Grapalat"/>
          <w:b/>
          <w:color w:val="000000"/>
          <w:shd w:val="clear" w:color="auto" w:fill="FFFFFF"/>
        </w:rPr>
        <w:t xml:space="preserve"> ներմուծող երկրի պահանջները բավարարելու </w:t>
      </w:r>
      <w:r w:rsidR="00FC59A5" w:rsidRPr="004C0433">
        <w:rPr>
          <w:rFonts w:ascii="GHEA Grapalat" w:hAnsi="GHEA Grapalat"/>
          <w:color w:val="000000"/>
          <w:shd w:val="clear" w:color="auto" w:fill="FFFFFF"/>
        </w:rPr>
        <w:t>(եթե դրանք ներկայացվել են)</w:t>
      </w:r>
      <w:r w:rsidR="00FC59A5">
        <w:rPr>
          <w:rFonts w:ascii="GHEA Grapalat" w:hAnsi="GHEA Grapalat"/>
          <w:color w:val="000000"/>
          <w:shd w:val="clear" w:color="auto" w:fill="FFFFFF"/>
        </w:rPr>
        <w:t xml:space="preserve"> </w:t>
      </w:r>
      <w:r w:rsidR="004C0433">
        <w:rPr>
          <w:rFonts w:ascii="GHEA Grapalat" w:hAnsi="GHEA Grapalat"/>
          <w:b/>
          <w:color w:val="000000"/>
          <w:shd w:val="clear" w:color="auto" w:fill="FFFFFF"/>
        </w:rPr>
        <w:t>վերաբերյալ</w:t>
      </w:r>
      <w:r w:rsidR="004C0433" w:rsidRPr="004C0433">
        <w:rPr>
          <w:rFonts w:ascii="GHEA Grapalat" w:hAnsi="GHEA Grapalat"/>
          <w:color w:val="000000"/>
          <w:shd w:val="clear" w:color="auto" w:fill="FFFFFF"/>
        </w:rPr>
        <w:t xml:space="preserve"> </w:t>
      </w:r>
      <w:r w:rsidR="004C0433">
        <w:rPr>
          <w:rFonts w:ascii="GHEA Grapalat" w:hAnsi="GHEA Grapalat"/>
          <w:color w:val="000000"/>
          <w:shd w:val="clear" w:color="auto" w:fill="FFFFFF"/>
        </w:rPr>
        <w:t xml:space="preserve"> իրավա</w:t>
      </w:r>
      <w:r w:rsidR="004C0433" w:rsidRPr="001E1136">
        <w:rPr>
          <w:rFonts w:ascii="GHEA Grapalat" w:hAnsi="GHEA Grapalat"/>
          <w:color w:val="000000"/>
          <w:shd w:val="clear" w:color="auto" w:fill="FFFFFF"/>
        </w:rPr>
        <w:t>կարգավորում</w:t>
      </w:r>
      <w:r w:rsidR="004C0433">
        <w:rPr>
          <w:rFonts w:ascii="GHEA Grapalat" w:hAnsi="GHEA Grapalat"/>
          <w:b/>
          <w:color w:val="000000"/>
          <w:shd w:val="clear" w:color="auto" w:fill="FFFFFF"/>
        </w:rPr>
        <w:t xml:space="preserve">, </w:t>
      </w:r>
      <w:r w:rsidR="004C0433" w:rsidRPr="004C0433">
        <w:rPr>
          <w:rFonts w:ascii="GHEA Grapalat" w:hAnsi="GHEA Grapalat"/>
          <w:color w:val="000000"/>
          <w:shd w:val="clear" w:color="auto" w:fill="FFFFFF"/>
        </w:rPr>
        <w:t>իսկ</w:t>
      </w:r>
      <w:r w:rsidR="004C0433">
        <w:rPr>
          <w:rFonts w:ascii="GHEA Grapalat" w:hAnsi="GHEA Grapalat"/>
          <w:bCs/>
        </w:rPr>
        <w:t xml:space="preserve"> Որոշմամբ սահմանված</w:t>
      </w:r>
      <w:r w:rsidR="001E1136">
        <w:rPr>
          <w:rFonts w:ascii="GHEA Grapalat" w:hAnsi="GHEA Grapalat"/>
          <w:bCs/>
        </w:rPr>
        <w:t xml:space="preserve"> է՝</w:t>
      </w:r>
      <w:r w:rsidR="001E1136" w:rsidRPr="001E1136">
        <w:rPr>
          <w:rFonts w:ascii="GHEA Grapalat" w:hAnsi="GHEA Grapalat"/>
          <w:bCs/>
        </w:rPr>
        <w:t xml:space="preserve"> </w:t>
      </w:r>
      <w:r w:rsidR="001E1136" w:rsidRPr="00FD0897">
        <w:rPr>
          <w:rFonts w:ascii="GHEA Grapalat" w:hAnsi="GHEA Grapalat"/>
          <w:color w:val="000000"/>
          <w:shd w:val="clear" w:color="auto" w:fill="FFFFFF"/>
        </w:rPr>
        <w:t xml:space="preserve">կենդանիներին ուղարկող տնտեսություններում և ստացող տնտեսություններում </w:t>
      </w:r>
      <w:r w:rsidR="001E1136" w:rsidRPr="00FD0897">
        <w:rPr>
          <w:rFonts w:ascii="GHEA Grapalat" w:hAnsi="GHEA Grapalat"/>
          <w:b/>
          <w:color w:val="000000"/>
          <w:shd w:val="clear" w:color="auto" w:fill="FFFFFF"/>
        </w:rPr>
        <w:t>կարանտինային մի</w:t>
      </w:r>
      <w:r w:rsidR="001E1136" w:rsidRPr="001E1136">
        <w:rPr>
          <w:rFonts w:ascii="GHEA Grapalat" w:hAnsi="GHEA Grapalat"/>
          <w:b/>
          <w:color w:val="000000"/>
          <w:shd w:val="clear" w:color="auto" w:fill="FFFFFF"/>
        </w:rPr>
        <w:t>ջո</w:t>
      </w:r>
      <w:r w:rsidR="001E1136">
        <w:rPr>
          <w:rFonts w:ascii="GHEA Grapalat" w:hAnsi="GHEA Grapalat"/>
          <w:b/>
          <w:color w:val="000000"/>
          <w:shd w:val="clear" w:color="auto" w:fill="FFFFFF"/>
        </w:rPr>
        <w:t xml:space="preserve">ցառումների պարտադիր անցկացման </w:t>
      </w:r>
      <w:r w:rsidR="001E1136" w:rsidRPr="001E1136">
        <w:rPr>
          <w:rFonts w:ascii="GHEA Grapalat" w:hAnsi="GHEA Grapalat"/>
          <w:color w:val="000000"/>
          <w:shd w:val="clear" w:color="auto" w:fill="FFFFFF"/>
        </w:rPr>
        <w:t>վերաբերյալ կարգավորում</w:t>
      </w:r>
      <w:r w:rsidR="001E1136" w:rsidRPr="00FD0897">
        <w:rPr>
          <w:rFonts w:ascii="GHEA Grapalat" w:hAnsi="GHEA Grapalat"/>
          <w:b/>
          <w:color w:val="000000"/>
          <w:shd w:val="clear" w:color="auto" w:fill="FFFFFF"/>
        </w:rPr>
        <w:t>,</w:t>
      </w:r>
      <w:r w:rsidR="001E1136">
        <w:rPr>
          <w:rFonts w:ascii="GHEA Grapalat" w:hAnsi="GHEA Grapalat"/>
          <w:color w:val="000000"/>
          <w:shd w:val="clear" w:color="auto" w:fill="FFFFFF"/>
        </w:rPr>
        <w:t xml:space="preserve"> միևնույն ժամանակ </w:t>
      </w:r>
      <w:r w:rsidR="001E1136">
        <w:rPr>
          <w:rFonts w:ascii="GHEA Grapalat" w:hAnsi="GHEA Grapalat" w:cs="Sylfaen"/>
        </w:rPr>
        <w:t>Հայաստանի Հանրապետության իրավական համակարգում ներկայումս բացակայում է</w:t>
      </w:r>
      <w:r w:rsidR="001E1136">
        <w:rPr>
          <w:rFonts w:ascii="GHEA Grapalat" w:hAnsi="GHEA Grapalat" w:cs="GHEA Grapalat"/>
          <w:lang w:eastAsia="ru-RU"/>
        </w:rPr>
        <w:t xml:space="preserve"> </w:t>
      </w:r>
      <w:r w:rsidR="00DF03DD" w:rsidRPr="00DF03DD">
        <w:rPr>
          <w:rFonts w:ascii="GHEA Grapalat" w:hAnsi="GHEA Grapalat" w:cs="GHEA Grapalat"/>
          <w:b/>
          <w:lang w:eastAsia="ru-RU"/>
        </w:rPr>
        <w:t>կենդանիների</w:t>
      </w:r>
      <w:r w:rsidR="001E1136">
        <w:rPr>
          <w:rFonts w:ascii="GHEA Grapalat" w:hAnsi="GHEA Grapalat" w:cs="GHEA Grapalat"/>
          <w:lang w:eastAsia="ru-RU"/>
        </w:rPr>
        <w:t xml:space="preserve"> </w:t>
      </w:r>
      <w:r w:rsidR="001E1136" w:rsidRPr="00073E93">
        <w:rPr>
          <w:rFonts w:ascii="GHEA Grapalat" w:hAnsi="GHEA Grapalat" w:cs="GHEA Grapalat"/>
          <w:b/>
          <w:lang w:eastAsia="ru-RU"/>
        </w:rPr>
        <w:t>կարանտինացման գործընթացը</w:t>
      </w:r>
      <w:r w:rsidR="001E1136">
        <w:rPr>
          <w:rFonts w:ascii="GHEA Grapalat" w:hAnsi="GHEA Grapalat" w:cs="GHEA Grapalat"/>
          <w:lang w:eastAsia="ru-RU"/>
        </w:rPr>
        <w:t xml:space="preserve"> կարգավորող իրավական ակտ, </w:t>
      </w:r>
      <w:r w:rsidR="004C0433">
        <w:rPr>
          <w:rFonts w:ascii="GHEA Grapalat" w:hAnsi="GHEA Grapalat" w:cs="GHEA Grapalat"/>
          <w:lang w:eastAsia="ru-RU"/>
        </w:rPr>
        <w:t>«Անասնաբուժության մասին»</w:t>
      </w:r>
      <w:r w:rsidR="00035CEC">
        <w:rPr>
          <w:rFonts w:ascii="GHEA Grapalat" w:hAnsi="GHEA Grapalat" w:cs="GHEA Grapalat"/>
          <w:lang w:eastAsia="ru-RU"/>
        </w:rPr>
        <w:t xml:space="preserve"> օրենքում լրացում կա</w:t>
      </w:r>
      <w:r w:rsidR="00FC59A5">
        <w:rPr>
          <w:rFonts w:ascii="GHEA Grapalat" w:hAnsi="GHEA Grapalat" w:cs="GHEA Grapalat"/>
          <w:lang w:eastAsia="ru-RU"/>
        </w:rPr>
        <w:t>տարելու մասին»</w:t>
      </w:r>
      <w:r w:rsidR="00504E4E">
        <w:rPr>
          <w:rFonts w:ascii="GHEA Grapalat" w:hAnsi="GHEA Grapalat" w:cs="GHEA Grapalat"/>
          <w:lang w:eastAsia="ru-RU"/>
        </w:rPr>
        <w:t xml:space="preserve"> </w:t>
      </w:r>
      <w:r w:rsidR="00035CEC">
        <w:rPr>
          <w:rFonts w:ascii="GHEA Grapalat" w:hAnsi="GHEA Grapalat" w:cs="GHEA Grapalat"/>
          <w:lang w:eastAsia="ru-RU"/>
        </w:rPr>
        <w:t>օրենքի նախագծով առաջարկվում է Կառա</w:t>
      </w:r>
      <w:r w:rsidR="00504E4E">
        <w:rPr>
          <w:rFonts w:ascii="GHEA Grapalat" w:hAnsi="GHEA Grapalat" w:cs="GHEA Grapalat"/>
          <w:lang w:eastAsia="ru-RU"/>
        </w:rPr>
        <w:t>վարությանը</w:t>
      </w:r>
      <w:r w:rsidR="00151CED">
        <w:rPr>
          <w:rFonts w:ascii="GHEA Grapalat" w:hAnsi="GHEA Grapalat" w:cs="GHEA Grapalat"/>
          <w:lang w:eastAsia="ru-RU"/>
        </w:rPr>
        <w:t xml:space="preserve"> վերապահել</w:t>
      </w:r>
      <w:r w:rsidR="00DF03DD">
        <w:rPr>
          <w:rFonts w:ascii="GHEA Grapalat" w:hAnsi="GHEA Grapalat" w:cs="GHEA Grapalat"/>
          <w:lang w:eastAsia="ru-RU"/>
        </w:rPr>
        <w:t>՝</w:t>
      </w:r>
      <w:r w:rsidR="00151CED">
        <w:rPr>
          <w:rFonts w:ascii="GHEA Grapalat" w:hAnsi="GHEA Grapalat" w:cs="GHEA Grapalat"/>
          <w:lang w:eastAsia="ru-RU"/>
        </w:rPr>
        <w:t xml:space="preserve"> </w:t>
      </w:r>
      <w:r w:rsidR="00DF03DD">
        <w:rPr>
          <w:rFonts w:ascii="GHEA Grapalat" w:hAnsi="GHEA Grapalat"/>
          <w:color w:val="000000"/>
        </w:rPr>
        <w:t>կ</w:t>
      </w:r>
      <w:r w:rsidR="00FC59A5">
        <w:rPr>
          <w:rFonts w:ascii="GHEA Grapalat" w:hAnsi="GHEA Grapalat"/>
          <w:color w:val="000000"/>
        </w:rPr>
        <w:t xml:space="preserve">ենդանիների կարանտինացման կարգը հաստատելու, </w:t>
      </w:r>
      <w:r w:rsidR="00DF03DD">
        <w:rPr>
          <w:rFonts w:ascii="GHEA Grapalat" w:hAnsi="GHEA Grapalat"/>
        </w:rPr>
        <w:t>կ</w:t>
      </w:r>
      <w:r w:rsidR="00FC59A5">
        <w:rPr>
          <w:rFonts w:ascii="GHEA Grapalat" w:hAnsi="GHEA Grapalat"/>
        </w:rPr>
        <w:t>ենդանիների կարանտինացման գործունեության լիցենզավորման կարգը հաստատելու, ինչպես նաև տեսաձայնագրման կարգը և տեսաձայնագրմանը ներկայացվող պահանջները սահմանելու վերաբերյալ</w:t>
      </w:r>
      <w:r w:rsidR="00FC59A5">
        <w:rPr>
          <w:rFonts w:ascii="GHEA Grapalat" w:hAnsi="GHEA Grapalat" w:cs="GHEA Grapalat"/>
          <w:lang w:eastAsia="ru-RU"/>
        </w:rPr>
        <w:t xml:space="preserve"> </w:t>
      </w:r>
      <w:r w:rsidR="00151CED">
        <w:rPr>
          <w:rFonts w:ascii="GHEA Grapalat" w:hAnsi="GHEA Grapalat" w:cs="GHEA Grapalat"/>
          <w:lang w:eastAsia="ru-RU"/>
        </w:rPr>
        <w:t>լիազորություն</w:t>
      </w:r>
      <w:r w:rsidR="00FC59A5">
        <w:rPr>
          <w:rFonts w:ascii="GHEA Grapalat" w:hAnsi="GHEA Grapalat"/>
        </w:rPr>
        <w:t>:</w:t>
      </w:r>
    </w:p>
    <w:p w:rsidR="001740F0" w:rsidRDefault="00151CED" w:rsidP="001E1136">
      <w:pPr>
        <w:pStyle w:val="NormalWeb"/>
        <w:shd w:val="clear" w:color="auto" w:fill="FFFFFF"/>
        <w:spacing w:before="0" w:beforeAutospacing="0" w:after="0" w:afterAutospacing="0" w:line="360" w:lineRule="auto"/>
        <w:ind w:firstLine="72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«Լիցենզավորման մասին» օրենքում լրացում կատարելու մասին» օրենքի նախագծով առաջարկվում է կենդանիների կարանտինացում իրականացնելու</w:t>
      </w:r>
      <w:r w:rsidR="0062089E">
        <w:rPr>
          <w:rFonts w:ascii="GHEA Grapalat" w:hAnsi="GHEA Grapalat"/>
          <w:color w:val="000000"/>
          <w:shd w:val="clear" w:color="auto" w:fill="FFFFFF"/>
          <w:lang w:val="hy-AM"/>
        </w:rPr>
        <w:t xml:space="preserve"> </w:t>
      </w:r>
      <w:r w:rsidR="0062089E">
        <w:rPr>
          <w:rFonts w:ascii="GHEA Grapalat" w:hAnsi="GHEA Grapalat"/>
          <w:color w:val="000000"/>
          <w:shd w:val="clear" w:color="auto" w:fill="FFFFFF"/>
          <w:lang w:val="hy-AM"/>
        </w:rPr>
        <w:lastRenderedPageBreak/>
        <w:t>գործունեութ</w:t>
      </w:r>
      <w:r w:rsidR="0059549A">
        <w:rPr>
          <w:rFonts w:ascii="GHEA Grapalat" w:hAnsi="GHEA Grapalat"/>
          <w:color w:val="000000"/>
          <w:shd w:val="clear" w:color="auto" w:fill="FFFFFF"/>
          <w:lang w:val="hy-AM"/>
        </w:rPr>
        <w:t>յունը լիցենզավորել, միևնույն ժա</w:t>
      </w:r>
      <w:bookmarkStart w:id="0" w:name="_GoBack"/>
      <w:bookmarkEnd w:id="0"/>
      <w:r w:rsidR="0062089E">
        <w:rPr>
          <w:rFonts w:ascii="GHEA Grapalat" w:hAnsi="GHEA Grapalat"/>
          <w:color w:val="000000"/>
          <w:shd w:val="clear" w:color="auto" w:fill="FFFFFF"/>
          <w:lang w:val="hy-AM"/>
        </w:rPr>
        <w:t xml:space="preserve">մանակ </w:t>
      </w:r>
      <w:r w:rsidR="00B82D75">
        <w:rPr>
          <w:rFonts w:ascii="GHEA Grapalat" w:hAnsi="GHEA Grapalat"/>
          <w:color w:val="000000"/>
          <w:shd w:val="clear" w:color="auto" w:fill="FFFFFF"/>
          <w:lang w:val="hy-AM"/>
        </w:rPr>
        <w:t>«Պետական տուրքի մասին» օրենքում</w:t>
      </w:r>
      <w:r w:rsidR="00FC59A5">
        <w:rPr>
          <w:rFonts w:ascii="GHEA Grapalat" w:hAnsi="GHEA Grapalat"/>
          <w:color w:val="000000"/>
          <w:shd w:val="clear" w:color="auto" w:fill="FFFFFF"/>
          <w:lang w:val="hy-AM"/>
        </w:rPr>
        <w:t xml:space="preserve"> լրացում կատարելու մասին»</w:t>
      </w:r>
      <w:r w:rsidR="00270663">
        <w:rPr>
          <w:rFonts w:ascii="GHEA Grapalat" w:hAnsi="GHEA Grapalat"/>
          <w:color w:val="000000"/>
          <w:shd w:val="clear" w:color="auto" w:fill="FFFFFF"/>
          <w:lang w:val="hy-AM"/>
        </w:rPr>
        <w:t xml:space="preserve"> օրենքի նախագծով նախատեսվել</w:t>
      </w:r>
      <w:r w:rsidR="00FC59A5">
        <w:rPr>
          <w:rFonts w:ascii="GHEA Grapalat" w:hAnsi="GHEA Grapalat"/>
          <w:color w:val="000000"/>
          <w:shd w:val="clear" w:color="auto" w:fill="FFFFFF"/>
          <w:lang w:val="hy-AM"/>
        </w:rPr>
        <w:t xml:space="preserve"> է կենդանիների կարանտինացման </w:t>
      </w:r>
      <w:r w:rsidR="009A231E">
        <w:rPr>
          <w:rFonts w:ascii="GHEA Grapalat" w:hAnsi="GHEA Grapalat"/>
          <w:color w:val="000000"/>
          <w:shd w:val="clear" w:color="auto" w:fill="FFFFFF"/>
          <w:lang w:val="hy-AM"/>
        </w:rPr>
        <w:t>գործունեությամբ զբաղվելու</w:t>
      </w:r>
      <w:r w:rsidR="00F110DB">
        <w:rPr>
          <w:rFonts w:ascii="GHEA Grapalat" w:hAnsi="GHEA Grapalat"/>
          <w:color w:val="000000"/>
          <w:shd w:val="clear" w:color="auto" w:fill="FFFFFF"/>
          <w:lang w:val="hy-AM"/>
        </w:rPr>
        <w:t xml:space="preserve"> լիցենզիայի տրման,</w:t>
      </w:r>
      <w:r w:rsidR="009A231E">
        <w:rPr>
          <w:rFonts w:ascii="GHEA Grapalat" w:hAnsi="GHEA Grapalat"/>
          <w:color w:val="000000"/>
          <w:shd w:val="clear" w:color="auto" w:fill="FFFFFF"/>
          <w:lang w:val="hy-AM"/>
        </w:rPr>
        <w:t xml:space="preserve"> լիցենզիայի գործողության ժամկետի երկարաձգման կամ լիցենզիայի վերաձևակերպման համար </w:t>
      </w:r>
      <w:r w:rsidR="00FC59A5">
        <w:rPr>
          <w:rFonts w:ascii="GHEA Grapalat" w:hAnsi="GHEA Grapalat"/>
          <w:color w:val="000000"/>
          <w:shd w:val="clear" w:color="auto" w:fill="FFFFFF"/>
          <w:lang w:val="hy-AM"/>
        </w:rPr>
        <w:t xml:space="preserve">վճարման </w:t>
      </w:r>
      <w:r w:rsidR="009A231E">
        <w:rPr>
          <w:rFonts w:ascii="GHEA Grapalat" w:hAnsi="GHEA Grapalat"/>
          <w:color w:val="000000"/>
          <w:shd w:val="clear" w:color="auto" w:fill="FFFFFF"/>
          <w:lang w:val="hy-AM"/>
        </w:rPr>
        <w:t>ենթակա պետական տուրքի չափը:</w:t>
      </w:r>
      <w:r w:rsidR="00B82D75">
        <w:rPr>
          <w:rFonts w:ascii="GHEA Grapalat" w:hAnsi="GHEA Grapalat"/>
          <w:color w:val="000000"/>
          <w:shd w:val="clear" w:color="auto" w:fill="FFFFFF"/>
          <w:lang w:val="hy-AM"/>
        </w:rPr>
        <w:t xml:space="preserve"> </w:t>
      </w:r>
    </w:p>
    <w:p w:rsidR="001740F0" w:rsidRDefault="001740F0" w:rsidP="001E1136">
      <w:pPr>
        <w:pStyle w:val="NormalWeb"/>
        <w:shd w:val="clear" w:color="auto" w:fill="FFFFFF"/>
        <w:spacing w:before="0" w:beforeAutospacing="0" w:after="0" w:afterAutospacing="0" w:line="360" w:lineRule="auto"/>
        <w:ind w:firstLine="720"/>
        <w:jc w:val="both"/>
        <w:rPr>
          <w:rFonts w:ascii="GHEA Grapalat" w:hAnsi="GHEA Grapalat"/>
          <w:color w:val="000000"/>
          <w:shd w:val="clear" w:color="auto" w:fill="FFFFFF"/>
          <w:lang w:val="hy-AM"/>
        </w:rPr>
      </w:pPr>
    </w:p>
    <w:p w:rsidR="006D3384" w:rsidRPr="005A33AA" w:rsidRDefault="006D3384" w:rsidP="006D3384">
      <w:pPr>
        <w:spacing w:line="360" w:lineRule="auto"/>
        <w:ind w:firstLine="720"/>
        <w:jc w:val="both"/>
        <w:rPr>
          <w:rFonts w:ascii="GHEA Grapalat" w:hAnsi="GHEA Grapalat"/>
          <w:b/>
        </w:rPr>
      </w:pPr>
      <w:r w:rsidRPr="005A33AA">
        <w:rPr>
          <w:rFonts w:ascii="GHEA Grapalat" w:hAnsi="GHEA Grapalat" w:cs="Courier New"/>
          <w:b/>
        </w:rPr>
        <w:t>3</w:t>
      </w:r>
      <w:r w:rsidRPr="005A33AA">
        <w:rPr>
          <w:rFonts w:ascii="Cambria Math" w:hAnsi="Cambria Math" w:cs="Cambria Math"/>
          <w:b/>
        </w:rPr>
        <w:t>․</w:t>
      </w:r>
      <w:r w:rsidRPr="005A33AA">
        <w:rPr>
          <w:rFonts w:ascii="GHEA Grapalat" w:hAnsi="GHEA Grapalat" w:cs="Cambria Math"/>
          <w:b/>
        </w:rPr>
        <w:t xml:space="preserve"> </w:t>
      </w:r>
      <w:r w:rsidRPr="005A33AA">
        <w:rPr>
          <w:rFonts w:ascii="GHEA Grapalat" w:hAnsi="GHEA Grapalat" w:cs="Courier New"/>
          <w:b/>
        </w:rPr>
        <w:t>Նախագծերի մշակման գործընթացում ներգրավված ինստիտուտները և անձինք</w:t>
      </w:r>
      <w:r w:rsidRPr="005A33AA">
        <w:rPr>
          <w:rFonts w:ascii="Cambria Math" w:hAnsi="Cambria Math" w:cs="Cambria Math"/>
          <w:b/>
        </w:rPr>
        <w:t>․</w:t>
      </w:r>
    </w:p>
    <w:p w:rsidR="006D3384" w:rsidRPr="005A33AA" w:rsidRDefault="006D3384" w:rsidP="006D3384">
      <w:pPr>
        <w:tabs>
          <w:tab w:val="left" w:pos="851"/>
        </w:tabs>
        <w:spacing w:line="360" w:lineRule="auto"/>
        <w:ind w:firstLine="720"/>
        <w:jc w:val="both"/>
        <w:rPr>
          <w:rFonts w:ascii="GHEA Grapalat" w:hAnsi="GHEA Grapalat"/>
        </w:rPr>
      </w:pPr>
      <w:r w:rsidRPr="005A33AA">
        <w:rPr>
          <w:rFonts w:ascii="GHEA Grapalat" w:hAnsi="GHEA Grapalat"/>
        </w:rPr>
        <w:t>Նախագծերը մշակվել են Տեսչական մարմինների աշխատանքների համակարգման գրասենյակի կողմից։</w:t>
      </w:r>
    </w:p>
    <w:p w:rsidR="006D3384" w:rsidRPr="005A33AA" w:rsidRDefault="006D3384" w:rsidP="006D3384">
      <w:pPr>
        <w:tabs>
          <w:tab w:val="left" w:pos="0"/>
        </w:tabs>
        <w:spacing w:line="360" w:lineRule="auto"/>
        <w:ind w:firstLine="540"/>
        <w:jc w:val="both"/>
        <w:rPr>
          <w:rFonts w:ascii="GHEA Grapalat" w:hAnsi="GHEA Grapalat"/>
          <w:b/>
        </w:rPr>
      </w:pPr>
    </w:p>
    <w:p w:rsidR="006D3384" w:rsidRPr="005A33AA" w:rsidRDefault="006D3384" w:rsidP="006D3384">
      <w:pPr>
        <w:tabs>
          <w:tab w:val="left" w:pos="0"/>
        </w:tabs>
        <w:spacing w:line="360" w:lineRule="auto"/>
        <w:ind w:firstLine="720"/>
        <w:jc w:val="both"/>
        <w:rPr>
          <w:rFonts w:ascii="GHEA Grapalat" w:hAnsi="GHEA Grapalat" w:cs="Sylfaen"/>
          <w:b/>
        </w:rPr>
      </w:pPr>
      <w:r w:rsidRPr="005A33AA">
        <w:rPr>
          <w:rFonts w:ascii="GHEA Grapalat" w:hAnsi="GHEA Grapalat"/>
          <w:b/>
        </w:rPr>
        <w:t>4</w:t>
      </w:r>
      <w:r w:rsidRPr="005A33AA">
        <w:rPr>
          <w:rFonts w:ascii="Cambria Math" w:hAnsi="Cambria Math" w:cs="Cambria Math"/>
          <w:b/>
        </w:rPr>
        <w:t>․</w:t>
      </w:r>
      <w:r w:rsidRPr="005A33AA">
        <w:rPr>
          <w:rFonts w:ascii="GHEA Grapalat" w:hAnsi="GHEA Grapalat" w:cs="Cambria Math"/>
          <w:b/>
        </w:rPr>
        <w:t xml:space="preserve"> </w:t>
      </w:r>
      <w:r w:rsidRPr="005A33AA">
        <w:rPr>
          <w:rFonts w:ascii="GHEA Grapalat" w:hAnsi="GHEA Grapalat"/>
          <w:b/>
        </w:rPr>
        <w:t>Ակնկալվող արդյունքը</w:t>
      </w:r>
      <w:r w:rsidRPr="005A33AA">
        <w:rPr>
          <w:rFonts w:ascii="Cambria Math" w:hAnsi="Cambria Math" w:cs="Cambria Math"/>
          <w:b/>
        </w:rPr>
        <w:t>․</w:t>
      </w:r>
    </w:p>
    <w:p w:rsidR="00885F1E" w:rsidRDefault="006D3384" w:rsidP="00885F1E">
      <w:pPr>
        <w:spacing w:line="360" w:lineRule="auto"/>
        <w:ind w:firstLine="720"/>
        <w:jc w:val="both"/>
        <w:rPr>
          <w:rFonts w:ascii="GHEA Grapalat" w:hAnsi="GHEA Grapalat"/>
        </w:rPr>
      </w:pPr>
      <w:r w:rsidRPr="005A33AA">
        <w:rPr>
          <w:rFonts w:ascii="GHEA Grapalat" w:hAnsi="GHEA Grapalat" w:cs="GHEA Grapalat"/>
        </w:rPr>
        <w:t xml:space="preserve">Նախագծերի ընդունման արդյունքում </w:t>
      </w:r>
      <w:r w:rsidR="009A231E">
        <w:rPr>
          <w:rFonts w:ascii="GHEA Grapalat" w:hAnsi="GHEA Grapalat" w:cs="GHEA Grapalat"/>
        </w:rPr>
        <w:t>Կա</w:t>
      </w:r>
      <w:r w:rsidR="00885F1E">
        <w:rPr>
          <w:rFonts w:ascii="GHEA Grapalat" w:hAnsi="GHEA Grapalat" w:cs="GHEA Grapalat"/>
        </w:rPr>
        <w:t xml:space="preserve">ռավարությունը լիազորված կլինի </w:t>
      </w:r>
      <w:r w:rsidR="009A231E">
        <w:rPr>
          <w:rFonts w:ascii="GHEA Grapalat" w:hAnsi="GHEA Grapalat" w:cs="GHEA Grapalat"/>
        </w:rPr>
        <w:t xml:space="preserve"> </w:t>
      </w:r>
      <w:r w:rsidR="00885F1E">
        <w:rPr>
          <w:rFonts w:ascii="GHEA Grapalat" w:hAnsi="GHEA Grapalat" w:cs="GHEA Grapalat"/>
        </w:rPr>
        <w:t xml:space="preserve">հաստատել՝ </w:t>
      </w:r>
      <w:r w:rsidR="00885F1E">
        <w:rPr>
          <w:rFonts w:ascii="GHEA Grapalat" w:hAnsi="GHEA Grapalat"/>
          <w:color w:val="000000"/>
        </w:rPr>
        <w:t xml:space="preserve">կենդանիների կարանտինացման կարգը, </w:t>
      </w:r>
      <w:r w:rsidR="00885F1E">
        <w:rPr>
          <w:rFonts w:ascii="GHEA Grapalat" w:hAnsi="GHEA Grapalat"/>
        </w:rPr>
        <w:t>կենդանիների կարանտինացման գործունեության լիցենզավորման կարգը, ինչպես նաև սահմանել՝ տեսաձայնագրման կարգը և տեսաձայնագրմանը ներկայացվող պահանջները:</w:t>
      </w:r>
    </w:p>
    <w:p w:rsidR="009A231E" w:rsidRDefault="009A231E" w:rsidP="006D3384">
      <w:pPr>
        <w:pStyle w:val="ListParagraph"/>
        <w:ind w:left="0" w:firstLine="720"/>
        <w:rPr>
          <w:rFonts w:ascii="GHEA Grapalat" w:hAnsi="GHEA Grapalat" w:cs="GHEA Grapalat"/>
          <w:sz w:val="24"/>
          <w:szCs w:val="24"/>
          <w:lang w:val="hy-AM"/>
        </w:rPr>
      </w:pPr>
    </w:p>
    <w:p w:rsidR="006D3384" w:rsidRPr="005A33AA" w:rsidRDefault="006D3384" w:rsidP="006D3384">
      <w:pPr>
        <w:tabs>
          <w:tab w:val="left" w:pos="851"/>
        </w:tabs>
        <w:spacing w:line="360" w:lineRule="auto"/>
        <w:rPr>
          <w:rFonts w:ascii="GHEA Grapalat" w:hAnsi="GHEA Grapalat" w:cs="Sylfaen"/>
        </w:rPr>
      </w:pPr>
      <w:r w:rsidRPr="005A33AA">
        <w:rPr>
          <w:rFonts w:ascii="GHEA Grapalat" w:hAnsi="GHEA Grapalat"/>
          <w:b/>
        </w:rPr>
        <w:tab/>
        <w:t>5</w:t>
      </w:r>
      <w:r w:rsidRPr="005A33AA">
        <w:rPr>
          <w:rFonts w:ascii="Cambria Math" w:hAnsi="Cambria Math" w:cs="Cambria Math"/>
          <w:b/>
        </w:rPr>
        <w:t>․</w:t>
      </w:r>
      <w:r w:rsidRPr="005A33AA">
        <w:rPr>
          <w:rFonts w:ascii="GHEA Grapalat" w:hAnsi="GHEA Grapalat" w:cs="Cambria Math"/>
          <w:b/>
        </w:rPr>
        <w:t xml:space="preserve"> </w:t>
      </w:r>
      <w:r w:rsidRPr="005A33AA">
        <w:rPr>
          <w:rFonts w:ascii="GHEA Grapalat" w:hAnsi="GHEA Grapalat"/>
          <w:b/>
        </w:rPr>
        <w:t>Կապը ռազմավարական փաստաթղթերի հետ. 2050 Հայաստանի վերափոխման ռազմավարություն, Կառավարության 2021-2026թթ. ծրագիր, ոլորտային և/կամ այլ ռազմավարություններ</w:t>
      </w:r>
      <w:r w:rsidRPr="005A33AA">
        <w:rPr>
          <w:rFonts w:ascii="Cambria Math" w:hAnsi="Cambria Math" w:cs="Cambria Math"/>
          <w:b/>
        </w:rPr>
        <w:t>․</w:t>
      </w:r>
    </w:p>
    <w:p w:rsidR="006D3384" w:rsidRPr="005A33AA" w:rsidRDefault="006D3384" w:rsidP="006D3384">
      <w:pPr>
        <w:spacing w:line="360" w:lineRule="auto"/>
        <w:ind w:firstLine="720"/>
        <w:jc w:val="both"/>
        <w:rPr>
          <w:rFonts w:ascii="GHEA Grapalat" w:eastAsia="Calibri" w:hAnsi="GHEA Grapalat"/>
        </w:rPr>
      </w:pPr>
      <w:r w:rsidRPr="005A33AA">
        <w:rPr>
          <w:rFonts w:ascii="GHEA Grapalat" w:eastAsia="Calibri" w:hAnsi="GHEA Grapalat"/>
        </w:rPr>
        <w:t>Նախագծերը չեն բխում 2050 Հայաստանի վերափոխման ռազմավարության, և Կառավարության 2021-2026թթ. ծրագրերից:</w:t>
      </w:r>
    </w:p>
    <w:p w:rsidR="006D3384" w:rsidRPr="005A33AA" w:rsidRDefault="006D3384" w:rsidP="006D3384">
      <w:pPr>
        <w:spacing w:after="240" w:line="360" w:lineRule="auto"/>
        <w:ind w:firstLine="720"/>
        <w:jc w:val="both"/>
        <w:rPr>
          <w:rFonts w:ascii="GHEA Grapalat" w:eastAsia="Calibri" w:hAnsi="GHEA Grapalat"/>
          <w:b/>
        </w:rPr>
      </w:pPr>
    </w:p>
    <w:p w:rsidR="006D3384" w:rsidRPr="005A33AA" w:rsidRDefault="006D3384" w:rsidP="006D3384">
      <w:pPr>
        <w:spacing w:line="360" w:lineRule="auto"/>
        <w:ind w:firstLine="720"/>
        <w:jc w:val="both"/>
        <w:rPr>
          <w:rFonts w:ascii="GHEA Grapalat" w:eastAsia="Calibri" w:hAnsi="GHEA Grapalat"/>
          <w:b/>
        </w:rPr>
      </w:pPr>
      <w:r w:rsidRPr="005A33AA">
        <w:rPr>
          <w:rFonts w:ascii="GHEA Grapalat" w:eastAsia="Calibri" w:hAnsi="GHEA Grapalat"/>
          <w:b/>
        </w:rPr>
        <w:t>6. Պետական</w:t>
      </w:r>
      <w:r w:rsidRPr="005A33AA">
        <w:rPr>
          <w:rFonts w:ascii="GHEA Grapalat" w:eastAsia="Calibri" w:hAnsi="GHEA Grapalat"/>
          <w:b/>
          <w:lang w:val="af-ZA"/>
        </w:rPr>
        <w:t xml:space="preserve"> </w:t>
      </w:r>
      <w:r w:rsidRPr="005A33AA">
        <w:rPr>
          <w:rFonts w:ascii="GHEA Grapalat" w:eastAsia="Calibri" w:hAnsi="GHEA Grapalat"/>
          <w:b/>
        </w:rPr>
        <w:t>կամ</w:t>
      </w:r>
      <w:r w:rsidRPr="005A33AA">
        <w:rPr>
          <w:rFonts w:ascii="GHEA Grapalat" w:eastAsia="Calibri" w:hAnsi="GHEA Grapalat"/>
          <w:b/>
          <w:lang w:val="af-ZA"/>
        </w:rPr>
        <w:t xml:space="preserve"> </w:t>
      </w:r>
      <w:r w:rsidRPr="005A33AA">
        <w:rPr>
          <w:rFonts w:ascii="GHEA Grapalat" w:eastAsia="Calibri" w:hAnsi="GHEA Grapalat"/>
          <w:b/>
        </w:rPr>
        <w:t>տեղական</w:t>
      </w:r>
      <w:r w:rsidRPr="005A33AA">
        <w:rPr>
          <w:rFonts w:ascii="GHEA Grapalat" w:eastAsia="Calibri" w:hAnsi="GHEA Grapalat"/>
          <w:b/>
          <w:lang w:val="af-ZA"/>
        </w:rPr>
        <w:t xml:space="preserve"> </w:t>
      </w:r>
      <w:r w:rsidRPr="005A33AA">
        <w:rPr>
          <w:rFonts w:ascii="GHEA Grapalat" w:eastAsia="Calibri" w:hAnsi="GHEA Grapalat"/>
          <w:b/>
        </w:rPr>
        <w:t>ինքնակառավարման</w:t>
      </w:r>
      <w:r w:rsidRPr="005A33AA">
        <w:rPr>
          <w:rFonts w:ascii="GHEA Grapalat" w:eastAsia="Calibri" w:hAnsi="GHEA Grapalat"/>
          <w:b/>
          <w:lang w:val="af-ZA"/>
        </w:rPr>
        <w:t xml:space="preserve"> </w:t>
      </w:r>
      <w:r w:rsidRPr="005A33AA">
        <w:rPr>
          <w:rFonts w:ascii="GHEA Grapalat" w:eastAsia="Calibri" w:hAnsi="GHEA Grapalat"/>
          <w:b/>
        </w:rPr>
        <w:t>մարմնի</w:t>
      </w:r>
      <w:r w:rsidRPr="005A33AA">
        <w:rPr>
          <w:rFonts w:ascii="GHEA Grapalat" w:eastAsia="Calibri" w:hAnsi="GHEA Grapalat"/>
          <w:b/>
          <w:lang w:val="af-ZA"/>
        </w:rPr>
        <w:t xml:space="preserve"> </w:t>
      </w:r>
      <w:r w:rsidRPr="005A33AA">
        <w:rPr>
          <w:rFonts w:ascii="GHEA Grapalat" w:eastAsia="Calibri" w:hAnsi="GHEA Grapalat"/>
          <w:b/>
        </w:rPr>
        <w:t>բյուջեում</w:t>
      </w:r>
      <w:r w:rsidRPr="005A33AA">
        <w:rPr>
          <w:rFonts w:ascii="GHEA Grapalat" w:eastAsia="Calibri" w:hAnsi="GHEA Grapalat"/>
          <w:b/>
          <w:lang w:val="af-ZA"/>
        </w:rPr>
        <w:t xml:space="preserve"> </w:t>
      </w:r>
      <w:r w:rsidRPr="005A33AA">
        <w:rPr>
          <w:rFonts w:ascii="GHEA Grapalat" w:eastAsia="Calibri" w:hAnsi="GHEA Grapalat"/>
          <w:b/>
        </w:rPr>
        <w:t>եկամուտների</w:t>
      </w:r>
      <w:r w:rsidRPr="005A33AA">
        <w:rPr>
          <w:rFonts w:ascii="GHEA Grapalat" w:eastAsia="Calibri" w:hAnsi="GHEA Grapalat"/>
          <w:b/>
          <w:lang w:val="af-ZA"/>
        </w:rPr>
        <w:t xml:space="preserve"> </w:t>
      </w:r>
      <w:r w:rsidRPr="005A33AA">
        <w:rPr>
          <w:rFonts w:ascii="GHEA Grapalat" w:eastAsia="Calibri" w:hAnsi="GHEA Grapalat"/>
          <w:b/>
        </w:rPr>
        <w:t>և</w:t>
      </w:r>
      <w:r w:rsidRPr="005A33AA">
        <w:rPr>
          <w:rFonts w:ascii="GHEA Grapalat" w:eastAsia="Calibri" w:hAnsi="GHEA Grapalat"/>
          <w:b/>
          <w:lang w:val="af-ZA"/>
        </w:rPr>
        <w:t xml:space="preserve"> </w:t>
      </w:r>
      <w:r w:rsidRPr="005A33AA">
        <w:rPr>
          <w:rFonts w:ascii="GHEA Grapalat" w:eastAsia="Calibri" w:hAnsi="GHEA Grapalat"/>
          <w:b/>
        </w:rPr>
        <w:t>ծախսերի</w:t>
      </w:r>
      <w:r w:rsidRPr="005A33AA">
        <w:rPr>
          <w:rFonts w:ascii="GHEA Grapalat" w:eastAsia="Calibri" w:hAnsi="GHEA Grapalat"/>
          <w:b/>
          <w:lang w:val="af-ZA"/>
        </w:rPr>
        <w:t xml:space="preserve"> </w:t>
      </w:r>
      <w:r w:rsidRPr="005A33AA">
        <w:rPr>
          <w:rFonts w:ascii="GHEA Grapalat" w:eastAsia="Calibri" w:hAnsi="GHEA Grapalat"/>
          <w:b/>
        </w:rPr>
        <w:t>էական</w:t>
      </w:r>
      <w:r w:rsidRPr="005A33AA">
        <w:rPr>
          <w:rFonts w:ascii="GHEA Grapalat" w:eastAsia="Calibri" w:hAnsi="GHEA Grapalat"/>
          <w:b/>
          <w:lang w:val="af-ZA"/>
        </w:rPr>
        <w:t xml:space="preserve"> </w:t>
      </w:r>
      <w:r w:rsidRPr="005A33AA">
        <w:rPr>
          <w:rFonts w:ascii="GHEA Grapalat" w:eastAsia="Calibri" w:hAnsi="GHEA Grapalat"/>
          <w:b/>
        </w:rPr>
        <w:t>ավելացման</w:t>
      </w:r>
      <w:r w:rsidRPr="005A33AA">
        <w:rPr>
          <w:rFonts w:ascii="GHEA Grapalat" w:eastAsia="Calibri" w:hAnsi="GHEA Grapalat"/>
          <w:b/>
          <w:lang w:val="af-ZA"/>
        </w:rPr>
        <w:t xml:space="preserve"> </w:t>
      </w:r>
      <w:r w:rsidRPr="005A33AA">
        <w:rPr>
          <w:rFonts w:ascii="GHEA Grapalat" w:eastAsia="Calibri" w:hAnsi="GHEA Grapalat"/>
          <w:b/>
        </w:rPr>
        <w:t>կամ</w:t>
      </w:r>
      <w:r w:rsidRPr="005A33AA">
        <w:rPr>
          <w:rFonts w:ascii="GHEA Grapalat" w:eastAsia="Calibri" w:hAnsi="GHEA Grapalat"/>
          <w:b/>
          <w:lang w:val="af-ZA"/>
        </w:rPr>
        <w:t xml:space="preserve"> </w:t>
      </w:r>
      <w:r w:rsidRPr="005A33AA">
        <w:rPr>
          <w:rFonts w:ascii="GHEA Grapalat" w:eastAsia="Calibri" w:hAnsi="GHEA Grapalat"/>
          <w:b/>
        </w:rPr>
        <w:t>նվազեցման վերաբերյալ</w:t>
      </w:r>
    </w:p>
    <w:p w:rsidR="006D3384" w:rsidRPr="005A33AA" w:rsidRDefault="006D3384" w:rsidP="00F110DB">
      <w:pPr>
        <w:spacing w:line="360" w:lineRule="auto"/>
        <w:ind w:firstLine="720"/>
        <w:jc w:val="both"/>
        <w:rPr>
          <w:rFonts w:ascii="GHEA Grapalat" w:hAnsi="GHEA Grapalat"/>
        </w:rPr>
      </w:pPr>
      <w:r w:rsidRPr="005A33AA">
        <w:rPr>
          <w:rFonts w:ascii="GHEA Grapalat" w:eastAsia="Calibri" w:hAnsi="GHEA Grapalat"/>
        </w:rPr>
        <w:t>Ն</w:t>
      </w:r>
      <w:r w:rsidRPr="005A33AA">
        <w:rPr>
          <w:rFonts w:ascii="GHEA Grapalat" w:eastAsia="Calibri" w:hAnsi="GHEA Grapalat"/>
          <w:lang w:val="af-ZA"/>
        </w:rPr>
        <w:t>ախագծ</w:t>
      </w:r>
      <w:r w:rsidRPr="005A33AA">
        <w:rPr>
          <w:rFonts w:ascii="GHEA Grapalat" w:eastAsia="Calibri" w:hAnsi="GHEA Grapalat"/>
        </w:rPr>
        <w:t>եր</w:t>
      </w:r>
      <w:r w:rsidRPr="005A33AA">
        <w:rPr>
          <w:rFonts w:ascii="GHEA Grapalat" w:eastAsia="Calibri" w:hAnsi="GHEA Grapalat"/>
          <w:lang w:val="af-ZA"/>
        </w:rPr>
        <w:t xml:space="preserve">ի </w:t>
      </w:r>
      <w:r w:rsidRPr="005A33AA">
        <w:rPr>
          <w:rFonts w:ascii="GHEA Grapalat" w:eastAsia="Calibri" w:hAnsi="GHEA Grapalat"/>
        </w:rPr>
        <w:t>ընդունման</w:t>
      </w:r>
      <w:r w:rsidRPr="005A33AA">
        <w:rPr>
          <w:rFonts w:ascii="GHEA Grapalat" w:eastAsia="Calibri" w:hAnsi="GHEA Grapalat"/>
          <w:lang w:val="af-ZA"/>
        </w:rPr>
        <w:t xml:space="preserve"> </w:t>
      </w:r>
      <w:r w:rsidRPr="005A33AA">
        <w:rPr>
          <w:rFonts w:ascii="GHEA Grapalat" w:eastAsia="Calibri" w:hAnsi="GHEA Grapalat"/>
        </w:rPr>
        <w:t>կապակցությամբ</w:t>
      </w:r>
      <w:r w:rsidRPr="005A33AA">
        <w:rPr>
          <w:rFonts w:ascii="GHEA Grapalat" w:eastAsia="Calibri" w:hAnsi="GHEA Grapalat"/>
          <w:lang w:val="af-ZA"/>
        </w:rPr>
        <w:t xml:space="preserve"> </w:t>
      </w:r>
      <w:r w:rsidRPr="005A33AA">
        <w:rPr>
          <w:rFonts w:ascii="GHEA Grapalat" w:eastAsia="Calibri" w:hAnsi="GHEA Grapalat"/>
        </w:rPr>
        <w:t>պետական</w:t>
      </w:r>
      <w:r w:rsidRPr="005A33AA">
        <w:rPr>
          <w:rFonts w:ascii="GHEA Grapalat" w:eastAsia="Calibri" w:hAnsi="GHEA Grapalat"/>
          <w:lang w:val="af-ZA"/>
        </w:rPr>
        <w:t xml:space="preserve"> </w:t>
      </w:r>
      <w:r w:rsidRPr="005A33AA">
        <w:rPr>
          <w:rFonts w:ascii="GHEA Grapalat" w:eastAsia="Calibri" w:hAnsi="GHEA Grapalat"/>
        </w:rPr>
        <w:t>կամ</w:t>
      </w:r>
      <w:r w:rsidRPr="005A33AA">
        <w:rPr>
          <w:rFonts w:ascii="GHEA Grapalat" w:eastAsia="Calibri" w:hAnsi="GHEA Grapalat"/>
          <w:lang w:val="af-ZA"/>
        </w:rPr>
        <w:t xml:space="preserve"> </w:t>
      </w:r>
      <w:r w:rsidRPr="005A33AA">
        <w:rPr>
          <w:rFonts w:ascii="GHEA Grapalat" w:eastAsia="Calibri" w:hAnsi="GHEA Grapalat"/>
        </w:rPr>
        <w:t>տեղական</w:t>
      </w:r>
      <w:r w:rsidRPr="005A33AA">
        <w:rPr>
          <w:rFonts w:ascii="GHEA Grapalat" w:eastAsia="Calibri" w:hAnsi="GHEA Grapalat"/>
          <w:lang w:val="af-ZA"/>
        </w:rPr>
        <w:t xml:space="preserve"> </w:t>
      </w:r>
      <w:r w:rsidRPr="005A33AA">
        <w:rPr>
          <w:rFonts w:ascii="GHEA Grapalat" w:eastAsia="Calibri" w:hAnsi="GHEA Grapalat"/>
        </w:rPr>
        <w:t>ինքնակառավարման</w:t>
      </w:r>
      <w:r w:rsidRPr="005A33AA">
        <w:rPr>
          <w:rFonts w:ascii="GHEA Grapalat" w:eastAsia="Calibri" w:hAnsi="GHEA Grapalat"/>
          <w:lang w:val="af-ZA"/>
        </w:rPr>
        <w:t xml:space="preserve"> </w:t>
      </w:r>
      <w:r w:rsidRPr="005A33AA">
        <w:rPr>
          <w:rFonts w:ascii="GHEA Grapalat" w:eastAsia="Calibri" w:hAnsi="GHEA Grapalat"/>
        </w:rPr>
        <w:t>մարմնի</w:t>
      </w:r>
      <w:r w:rsidRPr="005A33AA">
        <w:rPr>
          <w:rFonts w:ascii="GHEA Grapalat" w:eastAsia="Calibri" w:hAnsi="GHEA Grapalat"/>
          <w:lang w:val="af-ZA"/>
        </w:rPr>
        <w:t xml:space="preserve"> </w:t>
      </w:r>
      <w:r w:rsidRPr="005A33AA">
        <w:rPr>
          <w:rFonts w:ascii="GHEA Grapalat" w:eastAsia="Calibri" w:hAnsi="GHEA Grapalat"/>
        </w:rPr>
        <w:t>բյուջեում</w:t>
      </w:r>
      <w:r w:rsidRPr="005A33AA">
        <w:rPr>
          <w:rFonts w:ascii="GHEA Grapalat" w:eastAsia="Calibri" w:hAnsi="GHEA Grapalat"/>
          <w:lang w:val="af-ZA"/>
        </w:rPr>
        <w:t xml:space="preserve"> </w:t>
      </w:r>
      <w:r w:rsidRPr="005A33AA">
        <w:rPr>
          <w:rFonts w:ascii="GHEA Grapalat" w:eastAsia="Calibri" w:hAnsi="GHEA Grapalat"/>
        </w:rPr>
        <w:t>եկամուտների</w:t>
      </w:r>
      <w:r w:rsidRPr="005A33AA">
        <w:rPr>
          <w:rFonts w:ascii="GHEA Grapalat" w:eastAsia="Calibri" w:hAnsi="GHEA Grapalat"/>
          <w:lang w:val="af-ZA"/>
        </w:rPr>
        <w:t xml:space="preserve"> </w:t>
      </w:r>
      <w:r w:rsidRPr="005A33AA">
        <w:rPr>
          <w:rFonts w:ascii="GHEA Grapalat" w:eastAsia="Calibri" w:hAnsi="GHEA Grapalat"/>
        </w:rPr>
        <w:t>և</w:t>
      </w:r>
      <w:r w:rsidRPr="005A33AA">
        <w:rPr>
          <w:rFonts w:ascii="GHEA Grapalat" w:eastAsia="Calibri" w:hAnsi="GHEA Grapalat"/>
          <w:lang w:val="af-ZA"/>
        </w:rPr>
        <w:t xml:space="preserve"> </w:t>
      </w:r>
      <w:r w:rsidRPr="005A33AA">
        <w:rPr>
          <w:rFonts w:ascii="GHEA Grapalat" w:eastAsia="Calibri" w:hAnsi="GHEA Grapalat"/>
        </w:rPr>
        <w:t>ծախսերի</w:t>
      </w:r>
      <w:r w:rsidRPr="005A33AA">
        <w:rPr>
          <w:rFonts w:ascii="GHEA Grapalat" w:eastAsia="Calibri" w:hAnsi="GHEA Grapalat"/>
          <w:lang w:val="af-ZA"/>
        </w:rPr>
        <w:t xml:space="preserve"> </w:t>
      </w:r>
      <w:r w:rsidRPr="005A33AA">
        <w:rPr>
          <w:rFonts w:ascii="GHEA Grapalat" w:eastAsia="Calibri" w:hAnsi="GHEA Grapalat"/>
        </w:rPr>
        <w:t>էական</w:t>
      </w:r>
      <w:r w:rsidRPr="005A33AA">
        <w:rPr>
          <w:rFonts w:ascii="GHEA Grapalat" w:eastAsia="Calibri" w:hAnsi="GHEA Grapalat"/>
          <w:lang w:val="af-ZA"/>
        </w:rPr>
        <w:t xml:space="preserve"> </w:t>
      </w:r>
      <w:r w:rsidRPr="005A33AA">
        <w:rPr>
          <w:rFonts w:ascii="GHEA Grapalat" w:eastAsia="Calibri" w:hAnsi="GHEA Grapalat"/>
        </w:rPr>
        <w:t>ավելացում</w:t>
      </w:r>
      <w:r w:rsidRPr="005A33AA">
        <w:rPr>
          <w:rFonts w:ascii="GHEA Grapalat" w:eastAsia="Calibri" w:hAnsi="GHEA Grapalat"/>
          <w:lang w:val="af-ZA"/>
        </w:rPr>
        <w:t xml:space="preserve"> </w:t>
      </w:r>
      <w:r w:rsidRPr="005A33AA">
        <w:rPr>
          <w:rFonts w:ascii="GHEA Grapalat" w:eastAsia="Calibri" w:hAnsi="GHEA Grapalat"/>
        </w:rPr>
        <w:t>կամ</w:t>
      </w:r>
      <w:r w:rsidRPr="005A33AA">
        <w:rPr>
          <w:rFonts w:ascii="GHEA Grapalat" w:eastAsia="Calibri" w:hAnsi="GHEA Grapalat"/>
          <w:lang w:val="af-ZA"/>
        </w:rPr>
        <w:t xml:space="preserve"> </w:t>
      </w:r>
      <w:r w:rsidRPr="005A33AA">
        <w:rPr>
          <w:rFonts w:ascii="GHEA Grapalat" w:eastAsia="Calibri" w:hAnsi="GHEA Grapalat"/>
        </w:rPr>
        <w:t>նվազեցում</w:t>
      </w:r>
      <w:r w:rsidRPr="005A33AA">
        <w:rPr>
          <w:rFonts w:ascii="GHEA Grapalat" w:eastAsia="Calibri" w:hAnsi="GHEA Grapalat"/>
          <w:lang w:val="af-ZA"/>
        </w:rPr>
        <w:t xml:space="preserve"> </w:t>
      </w:r>
      <w:r w:rsidRPr="005A33AA">
        <w:rPr>
          <w:rFonts w:ascii="GHEA Grapalat" w:eastAsia="Calibri" w:hAnsi="GHEA Grapalat"/>
        </w:rPr>
        <w:t>չի</w:t>
      </w:r>
      <w:r w:rsidRPr="005A33AA">
        <w:rPr>
          <w:rFonts w:ascii="GHEA Grapalat" w:eastAsia="Calibri" w:hAnsi="GHEA Grapalat"/>
          <w:lang w:val="af-ZA"/>
        </w:rPr>
        <w:t xml:space="preserve"> </w:t>
      </w:r>
      <w:r w:rsidRPr="005A33AA">
        <w:rPr>
          <w:rFonts w:ascii="GHEA Grapalat" w:eastAsia="Calibri" w:hAnsi="GHEA Grapalat"/>
        </w:rPr>
        <w:t>նախատեսվում։</w:t>
      </w:r>
      <w:r w:rsidRPr="005A33AA">
        <w:rPr>
          <w:rFonts w:ascii="GHEA Grapalat" w:eastAsia="Calibri" w:hAnsi="GHEA Grapalat"/>
          <w:lang w:val="af-ZA"/>
        </w:rPr>
        <w:t xml:space="preserve"> </w:t>
      </w:r>
      <w:r w:rsidRPr="005A33AA">
        <w:rPr>
          <w:rFonts w:ascii="GHEA Grapalat" w:eastAsia="Calibri" w:hAnsi="GHEA Grapalat"/>
          <w:lang w:val="af-ZA"/>
        </w:rPr>
        <w:tab/>
      </w:r>
    </w:p>
    <w:p w:rsidR="00F12C76" w:rsidRDefault="00F12C76" w:rsidP="006C0B77">
      <w:pPr>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Unicode">
    <w:panose1 w:val="020B0604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68E"/>
    <w:rsid w:val="00035CEC"/>
    <w:rsid w:val="00073E93"/>
    <w:rsid w:val="00151CED"/>
    <w:rsid w:val="001740F0"/>
    <w:rsid w:val="001E1136"/>
    <w:rsid w:val="00270663"/>
    <w:rsid w:val="00451B75"/>
    <w:rsid w:val="00451C14"/>
    <w:rsid w:val="004C0433"/>
    <w:rsid w:val="00504E4E"/>
    <w:rsid w:val="0059549A"/>
    <w:rsid w:val="0062089E"/>
    <w:rsid w:val="0065768E"/>
    <w:rsid w:val="00666869"/>
    <w:rsid w:val="006C0B77"/>
    <w:rsid w:val="006D3384"/>
    <w:rsid w:val="008242FF"/>
    <w:rsid w:val="00870751"/>
    <w:rsid w:val="00885F1E"/>
    <w:rsid w:val="00922C48"/>
    <w:rsid w:val="009A231E"/>
    <w:rsid w:val="00A132E0"/>
    <w:rsid w:val="00A6329E"/>
    <w:rsid w:val="00A63E7E"/>
    <w:rsid w:val="00B82D75"/>
    <w:rsid w:val="00B915B7"/>
    <w:rsid w:val="00DF03DD"/>
    <w:rsid w:val="00E540DD"/>
    <w:rsid w:val="00EA59DF"/>
    <w:rsid w:val="00EE4070"/>
    <w:rsid w:val="00F110DB"/>
    <w:rsid w:val="00F12C76"/>
    <w:rsid w:val="00FC59A5"/>
    <w:rsid w:val="00FD08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901B5"/>
  <w15:chartTrackingRefBased/>
  <w15:docId w15:val="{B7A32633-E06E-4959-807C-CEF7B20F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384"/>
    <w:pPr>
      <w:spacing w:after="0" w:line="240" w:lineRule="auto"/>
    </w:pPr>
    <w:rPr>
      <w:rFonts w:ascii="Times New Roman" w:eastAsia="Times New Roman" w:hAnsi="Times New Roman" w:cs="Times New Roman"/>
      <w:sz w:val="24"/>
      <w:szCs w:val="24"/>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ebb,Обычный (веб) Знак Знак,Знак Знак Знак Знак,Знак Знак1,Обычный (веб) Знак Знак Знак,Знак Знак Знак1 Знак Знак Знак Знак Знак,Знак1,Знак,Знак Знак,Char Char Char,Char Char Char Char,Char Char Char1,Обычный (Web)1,Обычный (веб)"/>
    <w:basedOn w:val="Normal"/>
    <w:link w:val="NormalWebChar"/>
    <w:uiPriority w:val="99"/>
    <w:unhideWhenUsed/>
    <w:qFormat/>
    <w:rsid w:val="006D3384"/>
    <w:pPr>
      <w:spacing w:before="100" w:beforeAutospacing="1" w:after="100" w:afterAutospacing="1"/>
    </w:pPr>
    <w:rPr>
      <w:lang w:val="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List Paragraph1 Char,List Paragraph2 Char,3 Char"/>
    <w:link w:val="ListParagraph"/>
    <w:uiPriority w:val="34"/>
    <w:qFormat/>
    <w:locked/>
    <w:rsid w:val="006D3384"/>
    <w:rPr>
      <w:rFonts w:ascii="Calibri" w:eastAsia="Calibri" w:hAnsi="Calibri" w:cs="Calibri"/>
    </w:rPr>
  </w:style>
  <w:style w:type="paragraph" w:styleId="ListParagraph">
    <w:name w:val="List Paragraph"/>
    <w:aliases w:val="Akapit z listą BS,List Paragraph 1,List_Paragraph,Multilevel para_II,List Paragraph (numbered (a)),OBC Bullet,List Paragraph11,Normal numbered,List Paragraph1,List Paragraph2,List Paragraph3,Numbered List Paragraph,Bullet paras,Liste 1,3"/>
    <w:basedOn w:val="Normal"/>
    <w:link w:val="ListParagraphChar"/>
    <w:uiPriority w:val="34"/>
    <w:qFormat/>
    <w:rsid w:val="006D3384"/>
    <w:pPr>
      <w:spacing w:line="360" w:lineRule="auto"/>
      <w:ind w:left="720" w:firstLine="709"/>
      <w:contextualSpacing/>
      <w:jc w:val="both"/>
    </w:pPr>
    <w:rPr>
      <w:rFonts w:ascii="Calibri" w:eastAsia="Calibri" w:hAnsi="Calibri" w:cs="Calibri"/>
      <w:sz w:val="22"/>
      <w:szCs w:val="22"/>
      <w:lang w:val="ru-RU"/>
    </w:rPr>
  </w:style>
  <w:style w:type="character" w:customStyle="1" w:styleId="NormalWebChar">
    <w:name w:val="Normal (Web) Char"/>
    <w:aliases w:val="webb Char, webb Char,Обычный (веб) Знак Знак Char,Знак Знак Знак Знак Char,Знак Знак1 Char,Обычный (веб) Знак Знак Знак Char,Знак Знак Знак1 Знак Знак Знак Знак Знак Char,Знак1 Char,Знак Char,Знак Знак Char,Char Char Char Char1"/>
    <w:link w:val="NormalWeb"/>
    <w:uiPriority w:val="99"/>
    <w:locked/>
    <w:rsid w:val="00FD0897"/>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E540DD"/>
    <w:pPr>
      <w:tabs>
        <w:tab w:val="center" w:pos="4513"/>
        <w:tab w:val="right" w:pos="9026"/>
      </w:tabs>
    </w:pPr>
    <w:rPr>
      <w:lang w:val="en-US"/>
    </w:rPr>
  </w:style>
  <w:style w:type="character" w:customStyle="1" w:styleId="HeaderChar">
    <w:name w:val="Header Char"/>
    <w:basedOn w:val="DefaultParagraphFont"/>
    <w:link w:val="Header"/>
    <w:uiPriority w:val="99"/>
    <w:rsid w:val="00E540DD"/>
    <w:rPr>
      <w:rFonts w:ascii="Times New Roman" w:eastAsia="Times New Roman" w:hAnsi="Times New Roman" w:cs="Times New Roman"/>
      <w:sz w:val="24"/>
      <w:szCs w:val="24"/>
      <w:lang w:val="en-US"/>
    </w:rPr>
  </w:style>
  <w:style w:type="paragraph" w:styleId="BodyText">
    <w:name w:val="Body Text"/>
    <w:basedOn w:val="Normal"/>
    <w:link w:val="BodyTextChar"/>
    <w:unhideWhenUsed/>
    <w:rsid w:val="00E540DD"/>
    <w:pPr>
      <w:spacing w:line="360" w:lineRule="auto"/>
      <w:jc w:val="both"/>
    </w:pPr>
    <w:rPr>
      <w:rFonts w:ascii="Arial Armenian" w:hAnsi="Arial Armenian"/>
      <w:sz w:val="22"/>
      <w:lang w:val="en-US"/>
    </w:rPr>
  </w:style>
  <w:style w:type="character" w:customStyle="1" w:styleId="BodyTextChar">
    <w:name w:val="Body Text Char"/>
    <w:basedOn w:val="DefaultParagraphFont"/>
    <w:link w:val="BodyText"/>
    <w:rsid w:val="00E540DD"/>
    <w:rPr>
      <w:rFonts w:ascii="Arial Armenian" w:eastAsia="Times New Roman" w:hAnsi="Arial Armeni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3</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Lusine Stepanian</dc:creator>
  <cp:keywords/>
  <dc:description/>
  <cp:lastModifiedBy>Lusine Stepanian</cp:lastModifiedBy>
  <cp:revision>29</cp:revision>
  <dcterms:created xsi:type="dcterms:W3CDTF">2024-10-11T04:37:00Z</dcterms:created>
  <dcterms:modified xsi:type="dcterms:W3CDTF">2024-10-11T09:50:00Z</dcterms:modified>
</cp:coreProperties>
</file>