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89" w:rsidRDefault="00AC0989" w:rsidP="000D48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AC0989" w:rsidRPr="005D45F2" w:rsidRDefault="00F14E55" w:rsidP="005D45F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45F2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5D45F2">
        <w:rPr>
          <w:rFonts w:ascii="GHEA Grapalat" w:hAnsi="GHEA Grapalat"/>
          <w:b/>
          <w:sz w:val="24"/>
          <w:szCs w:val="24"/>
          <w:lang w:val="hy-AM"/>
        </w:rPr>
        <w:t>«</w:t>
      </w:r>
      <w:r w:rsidR="005D45F2" w:rsidRPr="005D45F2">
        <w:rPr>
          <w:rFonts w:ascii="GHEA Grapalat" w:hAnsi="GHEA Grapalat"/>
          <w:b/>
          <w:sz w:val="24"/>
          <w:szCs w:val="24"/>
          <w:lang w:val="hy-AM"/>
        </w:rPr>
        <w:t>ԲՆՈՒԹՅԱՆ ՀԱՏՈՒԿ ՊԱՀՊԱՆՎՈՂ ՏԱՐԱԾՔՆԵՐԸ, ՊԵՏԱԿԱՆ ԱՆՏԱՌՆԵՐԸ ԵՎ ԱՆՏԱՌԱՅԻՆ ՀՈՂԵՐՆ ՕԳՏԱԳՈՐԾՄԱՆ ՏՐԱՄԱԴՐՄԱՆ ԿԱՐԳԸ ՍԱՀՄԱՆԵԼՈՒ  ՄԱՍԻՆ</w:t>
      </w:r>
      <w:r w:rsidRPr="005D45F2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C37211" w:rsidRPr="005D45F2">
        <w:rPr>
          <w:rFonts w:ascii="GHEA Grapalat" w:hAnsi="GHEA Grapalat"/>
          <w:b/>
          <w:sz w:val="24"/>
          <w:szCs w:val="24"/>
          <w:lang w:val="hy-AM"/>
        </w:rPr>
        <w:t>ԿԱՌԱՎԱՐՈՒԹՅԱՆ ՈՐՈՇՄԱՆ</w:t>
      </w:r>
      <w:r w:rsidRPr="005D45F2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  <w:r w:rsidRPr="005D45F2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AC0989" w:rsidRPr="005D45F2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ԸՆԴՈՒՆՄԱՆ</w:t>
      </w:r>
    </w:p>
    <w:p w:rsidR="00AC0989" w:rsidRPr="00CA12B7" w:rsidRDefault="00AC0989" w:rsidP="00AC0989">
      <w:pPr>
        <w:pStyle w:val="1"/>
        <w:spacing w:after="120" w:line="240" w:lineRule="auto"/>
        <w:ind w:firstLine="0"/>
        <w:jc w:val="center"/>
        <w:rPr>
          <w:rFonts w:ascii="GHEA Grapalat" w:hAnsi="GHEA Grapalat"/>
          <w:b/>
          <w:bCs/>
          <w:color w:val="000000"/>
          <w:sz w:val="16"/>
          <w:lang w:val="hy-AM" w:eastAsia="hy-AM" w:bidi="hy-AM"/>
        </w:rPr>
      </w:pPr>
    </w:p>
    <w:p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1. Ընթացիկ իրավիճակը և իրավական ակտի ընդունման անհրաժեշտությունը</w:t>
      </w:r>
    </w:p>
    <w:p w:rsidR="00C37211" w:rsidRPr="00C773B7" w:rsidRDefault="005D45F2" w:rsidP="00C37211">
      <w:pPr>
        <w:suppressAutoHyphens/>
        <w:spacing w:after="0" w:line="360" w:lineRule="auto"/>
        <w:ind w:firstLine="450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 w:rsidRPr="005D45F2">
        <w:rPr>
          <w:rFonts w:ascii="GHEA Grapalat" w:hAnsi="GHEA Grapalat"/>
          <w:sz w:val="24"/>
          <w:szCs w:val="24"/>
          <w:lang w:val="hy-AM"/>
        </w:rPr>
        <w:t>«</w:t>
      </w:r>
      <w:r w:rsidRPr="00C773B7">
        <w:rPr>
          <w:rFonts w:ascii="GHEA Grapalat" w:hAnsi="GHEA Grapalat"/>
          <w:sz w:val="24"/>
          <w:szCs w:val="24"/>
          <w:lang w:val="hy-AM"/>
        </w:rPr>
        <w:t>Բ</w:t>
      </w:r>
      <w:r w:rsidRPr="005D45F2">
        <w:rPr>
          <w:rFonts w:ascii="GHEA Grapalat" w:hAnsi="GHEA Grapalat"/>
          <w:sz w:val="24"/>
          <w:szCs w:val="24"/>
          <w:lang w:val="hy-AM"/>
        </w:rPr>
        <w:t xml:space="preserve">նության հատուկ պահպանվող տարածքները, պետական անտառները </w:t>
      </w:r>
      <w:r w:rsidRPr="00C773B7">
        <w:rPr>
          <w:rFonts w:ascii="GHEA Grapalat" w:hAnsi="GHEA Grapalat"/>
          <w:sz w:val="24"/>
          <w:szCs w:val="24"/>
          <w:lang w:val="hy-AM"/>
        </w:rPr>
        <w:t>և</w:t>
      </w:r>
      <w:r w:rsidRPr="005D45F2">
        <w:rPr>
          <w:rFonts w:ascii="GHEA Grapalat" w:hAnsi="GHEA Grapalat"/>
          <w:sz w:val="24"/>
          <w:szCs w:val="24"/>
          <w:lang w:val="hy-AM"/>
        </w:rPr>
        <w:t xml:space="preserve"> անտառային հողերն օգտագործման տրամադրման կարգը սահմանելու  մասին» կառավարության որոշման նախագծի</w:t>
      </w:r>
      <w:r w:rsidRPr="005D45F2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E35F37" w:rsidRPr="00C773B7">
        <w:rPr>
          <w:rFonts w:ascii="GHEA Grapalat" w:hAnsi="GHEA Grapalat"/>
          <w:bCs/>
          <w:color w:val="000000"/>
          <w:sz w:val="24"/>
          <w:szCs w:val="24"/>
          <w:lang w:val="hy-AM" w:eastAsia="hy-AM" w:bidi="hy-AM"/>
        </w:rPr>
        <w:t>(այսուհետ՝ նախագիծ)</w:t>
      </w:r>
      <w:r w:rsidR="00E35F37" w:rsidRPr="00C773B7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C773B7">
        <w:rPr>
          <w:rFonts w:ascii="GHEA Grapalat" w:hAnsi="GHEA Grapalat" w:cs="Arial"/>
          <w:sz w:val="24"/>
          <w:szCs w:val="24"/>
          <w:lang w:val="hy-AM"/>
        </w:rPr>
        <w:t xml:space="preserve">մշակման անհրաժեշտությունը բխում է </w:t>
      </w:r>
      <w:r w:rsidR="00C37211" w:rsidRPr="00C37211">
        <w:rPr>
          <w:rFonts w:ascii="GHEA Grapalat" w:hAnsi="GHEA Grapalat"/>
          <w:sz w:val="24"/>
          <w:szCs w:val="24"/>
          <w:lang w:val="hy-AM"/>
        </w:rPr>
        <w:t>Կառավարության 2021 թվականի նոյեմբերի 18-ի N 1902-Լ որոշման N 1 հավելվածի «Շրջակա միջավայրի նախարարություն» բաժնի 3-րդ կետի 3.8-րդ ենթակետի</w:t>
      </w:r>
      <w:r w:rsidR="00C37211" w:rsidRPr="00C37211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AC0989" w:rsidRPr="00C37211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պահանջից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,</w:t>
      </w:r>
      <w:r w:rsidRPr="00C773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ի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նչպես նաև </w:t>
      </w:r>
      <w:r w:rsidRPr="00C773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վ</w:t>
      </w:r>
      <w:r w:rsidR="00C3721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արչապետ Նիկոլ Փաշինյանի մոտ 2023 թվականի դեկտեմբերի 11-ին կայացած շրջակա միջավայրի նախարարության 2023 թվականի գործունեության հաշվետվության վերաբերյալ խորհրդակցության N Վ/190 արձանագրության 3-րդ կետի 3.8-րդ ենթակետի հանձնարարականի 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կատարումից</w:t>
      </w:r>
      <w:r w:rsidRP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:</w:t>
      </w:r>
      <w:r w:rsidR="00C3721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P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Անհրաժեշտություն էր առաջացել մշակել բնության հատուկ պահպանվող տարածքների, բնության հատուկ պահպանվող տարածքների</w:t>
      </w:r>
      <w:r w:rsid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C773B7" w:rsidRP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(</w:t>
      </w:r>
      <w:r w:rsid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այսուհետ՝ ԲՀՊՏ</w:t>
      </w:r>
      <w:r w:rsidR="00C773B7" w:rsidRP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)</w:t>
      </w:r>
      <w:r w:rsid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P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հողամասերի, անտառների և անտառային հողերի օգտագործման մեկ միասնական, նույնատիպ համակարգ, որն հնարավորություն կտա </w:t>
      </w:r>
      <w:r w:rsidR="001809D6" w:rsidRP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նույն մոտեցմամբ և նույն իրավական ընթացակարգով օգտագործելու բնության հատուկ պահպանվող տարածքները, պետական անտառներն ու անտառային հողերը:</w:t>
      </w:r>
    </w:p>
    <w:p w:rsidR="008B262A" w:rsidRPr="00C773B7" w:rsidRDefault="008B262A" w:rsidP="00C37211">
      <w:pPr>
        <w:suppressAutoHyphens/>
        <w:spacing w:after="0" w:line="360" w:lineRule="auto"/>
        <w:ind w:firstLine="450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 w:rsidRP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Գործող իրավակարգավորումների շրջանակներում ունեինք տարբեր մոտեցումներ և տարբեր ընթացակարգեր բնության հատուկ պահպանվող տարածքների, պետական անտառների և անտառային հողերի</w:t>
      </w:r>
      <w:r w:rsidR="003D3581" w:rsidRP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օգտագործման</w:t>
      </w:r>
      <w:r w:rsidRPr="00C773B7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, մասնավորապես՝</w:t>
      </w:r>
    </w:p>
    <w:p w:rsidR="00C773B7" w:rsidRDefault="00C773B7" w:rsidP="008B262A">
      <w:pPr>
        <w:pStyle w:val="a5"/>
        <w:numPr>
          <w:ilvl w:val="0"/>
          <w:numId w:val="5"/>
        </w:numPr>
        <w:suppressAutoHyphens/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Բացակայում էր բնության հատուկ պահպանվող տարածքների օգտագործման իրավական կարգավորումը,</w:t>
      </w:r>
    </w:p>
    <w:p w:rsidR="00C773B7" w:rsidRDefault="00C773B7" w:rsidP="008B262A">
      <w:pPr>
        <w:pStyle w:val="a5"/>
        <w:numPr>
          <w:ilvl w:val="0"/>
          <w:numId w:val="5"/>
        </w:numPr>
        <w:suppressAutoHyphens/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Բացակայում էր բնության հատուկ պահպանվող տարածքների օգտագործման պայմանագրերի օրինակելի ձևը</w:t>
      </w:r>
    </w:p>
    <w:p w:rsidR="008B262A" w:rsidRPr="00C773B7" w:rsidRDefault="008B262A" w:rsidP="008B262A">
      <w:pPr>
        <w:pStyle w:val="a5"/>
        <w:numPr>
          <w:ilvl w:val="0"/>
          <w:numId w:val="5"/>
        </w:numPr>
        <w:suppressAutoHyphens/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773B7">
        <w:rPr>
          <w:rFonts w:ascii="GHEA Grapalat" w:hAnsi="GHEA Grapalat" w:cs="Arial"/>
          <w:sz w:val="24"/>
          <w:szCs w:val="24"/>
          <w:lang w:val="hy-AM"/>
        </w:rPr>
        <w:t xml:space="preserve">Բնության հատուկ պահպանվող տարածքներում տվյալ տարածքի կառավարումն իրականացնող կազմակերպությունն է գույքագրում և վերհանում ազգային պարկի ռեկրեացիոն և տնտեսական գոտիներում պոտենցիալ վարձակալության կամ կառուցապատման ենթակա տարածքները, դրանք ներկայացնում է միջգերատեսչական </w:t>
      </w:r>
      <w:r w:rsidR="003D3581" w:rsidRPr="00C773B7">
        <w:rPr>
          <w:rFonts w:ascii="GHEA Grapalat" w:hAnsi="GHEA Grapalat" w:cs="Arial"/>
          <w:sz w:val="24"/>
          <w:szCs w:val="24"/>
          <w:lang w:val="hy-AM"/>
        </w:rPr>
        <w:lastRenderedPageBreak/>
        <w:t>մրցույթային հանձնաժողովի</w:t>
      </w:r>
      <w:r w:rsidRPr="00C773B7">
        <w:rPr>
          <w:rFonts w:ascii="GHEA Grapalat" w:hAnsi="GHEA Grapalat" w:cs="Arial"/>
          <w:sz w:val="24"/>
          <w:szCs w:val="24"/>
          <w:lang w:val="hy-AM"/>
        </w:rPr>
        <w:t xml:space="preserve"> համաձայնությանը՝ գույքագրված տարածքների համար մրցույթներ հայտարարելու համար</w:t>
      </w:r>
      <w:r w:rsidR="003D3581" w:rsidRPr="00C773B7">
        <w:rPr>
          <w:rFonts w:ascii="GHEA Grapalat" w:hAnsi="GHEA Grapalat" w:cs="Arial"/>
          <w:sz w:val="24"/>
          <w:szCs w:val="24"/>
          <w:lang w:val="hy-AM"/>
        </w:rPr>
        <w:t>.</w:t>
      </w:r>
      <w:r w:rsidRPr="00C773B7">
        <w:rPr>
          <w:rFonts w:ascii="GHEA Grapalat" w:hAnsi="GHEA Grapalat" w:cs="Arial"/>
          <w:sz w:val="24"/>
          <w:szCs w:val="24"/>
          <w:lang w:val="hy-AM"/>
        </w:rPr>
        <w:t xml:space="preserve"> մրցույթային հանձնաժողովի դրական եզրակացությունը ստանալուց հետո հայտարարում է մրցույթ, մինչդեռ պետական անտառների կամ անտառային հողերի դեպքում՝ ֆիզիկական կամ իրավաբանական անձինք իրենք են դիմում տվյալ տարածքի կառավարումն իրականացնող  պետական ոչ առևտրային կազմակերպություն</w:t>
      </w:r>
      <w:r w:rsidR="007E0B47" w:rsidRPr="00C773B7">
        <w:rPr>
          <w:rFonts w:ascii="GHEA Grapalat" w:hAnsi="GHEA Grapalat" w:cs="Arial"/>
          <w:sz w:val="24"/>
          <w:szCs w:val="24"/>
          <w:lang w:val="hy-AM"/>
        </w:rPr>
        <w:t>, ներկայացնելով հայտ, առաջարկելով վարձակալել տվյալ տարածքները,</w:t>
      </w:r>
      <w:r w:rsidR="00C773B7">
        <w:rPr>
          <w:rFonts w:ascii="GHEA Grapalat" w:hAnsi="GHEA Grapalat" w:cs="Arial"/>
          <w:sz w:val="24"/>
          <w:szCs w:val="24"/>
          <w:lang w:val="hy-AM"/>
        </w:rPr>
        <w:t>մի կողմից ֆիզիկական կամ իրավաբանական անձինք ցանկացած ժամանակ չէին կարող դիմել Լիազորված մարմնին ԲՀՊՏ տարածի վարձակալության կամ կառուցապատման իրավունքի տրամադրման համար, պետք է սպասեին, միչև կհայտարարվեր մրցույթ, մյուս դեպքում՝ պետական անտառների և անտառային հողերի կառավարումն իրականացնող կազմակերպությունը չէր կարող ինքնուրույն գույքագրել և վերհանել վարձակալության ենթակա տարածքները:</w:t>
      </w:r>
    </w:p>
    <w:p w:rsidR="008B262A" w:rsidRDefault="007E0B47" w:rsidP="008B262A">
      <w:pPr>
        <w:pStyle w:val="a5"/>
        <w:numPr>
          <w:ilvl w:val="0"/>
          <w:numId w:val="5"/>
        </w:numPr>
        <w:suppressAutoHyphens/>
        <w:spacing w:after="0" w:line="360" w:lineRule="auto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sz w:val="24"/>
          <w:szCs w:val="24"/>
        </w:rPr>
        <w:t>Գոյություն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ունեն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տարբեր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գնահատման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մեխանիզմներ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բնության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հատուկ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պահպանվող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տարածքների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հողամասերի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sz w:val="24"/>
          <w:szCs w:val="24"/>
        </w:rPr>
        <w:t>պետական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անտառների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ու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անտառային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հողերի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D3581">
        <w:rPr>
          <w:rFonts w:ascii="GHEA Grapalat" w:hAnsi="GHEA Grapalat" w:cs="Arial"/>
          <w:sz w:val="24"/>
          <w:szCs w:val="24"/>
        </w:rPr>
        <w:t>օգտագործման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տրամադրման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="003D3581">
        <w:rPr>
          <w:rFonts w:ascii="GHEA Grapalat" w:hAnsi="GHEA Grapalat" w:cs="Arial"/>
          <w:sz w:val="24"/>
          <w:szCs w:val="24"/>
        </w:rPr>
        <w:t>:</w:t>
      </w:r>
    </w:p>
    <w:p w:rsidR="00CA487C" w:rsidRPr="00CA487C" w:rsidRDefault="00CA487C" w:rsidP="008B262A">
      <w:pPr>
        <w:pStyle w:val="a5"/>
        <w:numPr>
          <w:ilvl w:val="0"/>
          <w:numId w:val="5"/>
        </w:numPr>
        <w:suppressAutoHyphens/>
        <w:spacing w:after="0" w:line="360" w:lineRule="auto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Ո՛չ ԲՀՊ տարածքների օգտագործման և ո՛չ էլ պետական անտառների և անտառային հողերի օգտագործման դեպքերում չկային մշակված ներդրումային ծրագրերի օրինակելի ձևեր և հստակ ներկայացված պահանջներ</w:t>
      </w:r>
    </w:p>
    <w:p w:rsidR="00CA487C" w:rsidRDefault="00CA487C" w:rsidP="00BE28D1">
      <w:pPr>
        <w:pStyle w:val="a5"/>
        <w:suppressAutoHyphens/>
        <w:spacing w:after="0" w:line="360" w:lineRule="auto"/>
        <w:ind w:left="1170"/>
        <w:jc w:val="both"/>
        <w:rPr>
          <w:rFonts w:ascii="GHEA Grapalat" w:hAnsi="GHEA Grapalat" w:cs="Arial"/>
          <w:sz w:val="24"/>
          <w:szCs w:val="24"/>
        </w:rPr>
      </w:pPr>
    </w:p>
    <w:p w:rsidR="007E0B47" w:rsidRPr="008B262A" w:rsidRDefault="007E0B47" w:rsidP="003E0C23">
      <w:pPr>
        <w:pStyle w:val="a5"/>
        <w:suppressAutoHyphens/>
        <w:spacing w:after="0" w:line="360" w:lineRule="auto"/>
        <w:ind w:left="1170"/>
        <w:jc w:val="both"/>
        <w:rPr>
          <w:rFonts w:ascii="GHEA Grapalat" w:hAnsi="GHEA Grapalat" w:cs="Arial"/>
          <w:sz w:val="24"/>
          <w:szCs w:val="24"/>
        </w:rPr>
      </w:pPr>
    </w:p>
    <w:p w:rsidR="00AC0989" w:rsidRPr="00AC0989" w:rsidRDefault="00AC0989" w:rsidP="00AC0989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sz w:val="10"/>
          <w:lang w:val="hy-AM" w:eastAsia="hy-AM" w:bidi="hy-AM"/>
        </w:rPr>
      </w:pPr>
    </w:p>
    <w:p w:rsid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2. Առաջարկվող կարգավորման բնույթը</w:t>
      </w:r>
    </w:p>
    <w:p w:rsidR="00624DE4" w:rsidRPr="00C773B7" w:rsidRDefault="001D2316" w:rsidP="00624DE4">
      <w:pPr>
        <w:pStyle w:val="a5"/>
        <w:tabs>
          <w:tab w:val="left" w:pos="980"/>
        </w:tabs>
        <w:spacing w:after="0" w:line="360" w:lineRule="auto"/>
        <w:ind w:left="14" w:firstLine="672"/>
        <w:jc w:val="both"/>
        <w:rPr>
          <w:rFonts w:ascii="GHEA Grapalat" w:hAnsi="GHEA Grapalat"/>
          <w:sz w:val="24"/>
          <w:szCs w:val="24"/>
          <w:lang w:val="hy-AM"/>
        </w:rPr>
      </w:pPr>
      <w:r w:rsidRPr="00C773B7">
        <w:rPr>
          <w:rFonts w:ascii="GHEA Grapalat" w:hAnsi="GHEA Grapalat"/>
          <w:sz w:val="24"/>
          <w:szCs w:val="24"/>
          <w:lang w:val="hy-AM"/>
        </w:rPr>
        <w:t>Համաձայն նախագծի՝</w:t>
      </w:r>
    </w:p>
    <w:p w:rsidR="001D2316" w:rsidRPr="00C773B7" w:rsidRDefault="00AC4365" w:rsidP="00AC4365">
      <w:pPr>
        <w:pStyle w:val="a5"/>
        <w:numPr>
          <w:ilvl w:val="0"/>
          <w:numId w:val="4"/>
        </w:numPr>
        <w:tabs>
          <w:tab w:val="left" w:pos="9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73B7">
        <w:rPr>
          <w:rFonts w:ascii="GHEA Grapalat" w:hAnsi="GHEA Grapalat"/>
          <w:sz w:val="24"/>
          <w:szCs w:val="24"/>
          <w:lang w:val="hy-AM"/>
        </w:rPr>
        <w:t>մ</w:t>
      </w:r>
      <w:r w:rsidR="001D2316" w:rsidRPr="00C773B7">
        <w:rPr>
          <w:rFonts w:ascii="GHEA Grapalat" w:hAnsi="GHEA Grapalat"/>
          <w:sz w:val="24"/>
          <w:szCs w:val="24"/>
          <w:lang w:val="hy-AM"/>
        </w:rPr>
        <w:t xml:space="preserve">շակվել է բնության հատուկ պահպանվող տարածքների, պետական անտառների և անտառային հողերի </w:t>
      </w:r>
      <w:r w:rsidR="00632510" w:rsidRPr="00C773B7">
        <w:rPr>
          <w:rFonts w:ascii="GHEA Grapalat" w:hAnsi="GHEA Grapalat"/>
          <w:sz w:val="24"/>
          <w:szCs w:val="24"/>
          <w:lang w:val="hy-AM"/>
        </w:rPr>
        <w:t>օգտագործման</w:t>
      </w:r>
      <w:r w:rsidR="001D2316" w:rsidRPr="00C773B7">
        <w:rPr>
          <w:rFonts w:ascii="GHEA Grapalat" w:hAnsi="GHEA Grapalat"/>
          <w:sz w:val="24"/>
          <w:szCs w:val="24"/>
          <w:lang w:val="hy-AM"/>
        </w:rPr>
        <w:t xml:space="preserve"> տրամադրման մեկ միասնական ընթացակարգ</w:t>
      </w:r>
      <w:r w:rsidR="00632510" w:rsidRPr="00C773B7">
        <w:rPr>
          <w:rFonts w:ascii="GHEA Grapalat" w:hAnsi="GHEA Grapalat"/>
          <w:sz w:val="24"/>
          <w:szCs w:val="24"/>
          <w:lang w:val="hy-AM"/>
        </w:rPr>
        <w:t>,</w:t>
      </w:r>
    </w:p>
    <w:p w:rsidR="001D2316" w:rsidRPr="00C773B7" w:rsidRDefault="001809D6" w:rsidP="001D2316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73B7">
        <w:rPr>
          <w:rFonts w:ascii="GHEA Grapalat" w:hAnsi="GHEA Grapalat"/>
          <w:sz w:val="24"/>
          <w:szCs w:val="24"/>
          <w:lang w:val="hy-AM"/>
        </w:rPr>
        <w:t>ն</w:t>
      </w:r>
      <w:r w:rsidR="00632510" w:rsidRPr="00C773B7">
        <w:rPr>
          <w:rFonts w:ascii="GHEA Grapalat" w:hAnsi="GHEA Grapalat"/>
          <w:sz w:val="24"/>
          <w:szCs w:val="24"/>
          <w:lang w:val="hy-AM"/>
        </w:rPr>
        <w:t xml:space="preserve">ախատեսվում է </w:t>
      </w:r>
      <w:r w:rsidR="001D2316" w:rsidRPr="00C773B7">
        <w:rPr>
          <w:rFonts w:ascii="GHEA Grapalat" w:hAnsi="GHEA Grapalat"/>
          <w:sz w:val="24"/>
          <w:szCs w:val="24"/>
          <w:lang w:val="hy-AM"/>
        </w:rPr>
        <w:t>ունենալ 1 միջգերատեսչական գնահատող հանձնաժողով</w:t>
      </w:r>
      <w:r w:rsidR="00632510" w:rsidRPr="00C773B7">
        <w:rPr>
          <w:rFonts w:ascii="GHEA Grapalat" w:hAnsi="GHEA Grapalat"/>
          <w:sz w:val="24"/>
          <w:szCs w:val="24"/>
          <w:lang w:val="hy-AM"/>
        </w:rPr>
        <w:t xml:space="preserve">, որը նույն սկզբունքներով և նույն ընթացակարգով կհամակարգի </w:t>
      </w:r>
      <w:r w:rsidR="00AC4365" w:rsidRPr="00C773B7">
        <w:rPr>
          <w:rFonts w:ascii="GHEA Grapalat" w:hAnsi="GHEA Grapalat"/>
          <w:sz w:val="24"/>
          <w:szCs w:val="24"/>
          <w:lang w:val="hy-AM"/>
        </w:rPr>
        <w:t xml:space="preserve">և՛ բնության հատուկ պահպանվող տարածքների, և՛ պետական անտառների և անտառային հողերի </w:t>
      </w:r>
      <w:r w:rsidR="00632510" w:rsidRPr="00C773B7">
        <w:rPr>
          <w:rFonts w:ascii="GHEA Grapalat" w:hAnsi="GHEA Grapalat"/>
          <w:sz w:val="24"/>
          <w:szCs w:val="24"/>
          <w:lang w:val="hy-AM"/>
        </w:rPr>
        <w:t>մրցույթային գործընթաց</w:t>
      </w:r>
      <w:r w:rsidR="00AC4365" w:rsidRPr="00C773B7">
        <w:rPr>
          <w:rFonts w:ascii="GHEA Grapalat" w:hAnsi="GHEA Grapalat"/>
          <w:sz w:val="24"/>
          <w:szCs w:val="24"/>
          <w:lang w:val="hy-AM"/>
        </w:rPr>
        <w:t>ներ</w:t>
      </w:r>
      <w:r w:rsidR="00632510" w:rsidRPr="00C773B7">
        <w:rPr>
          <w:rFonts w:ascii="GHEA Grapalat" w:hAnsi="GHEA Grapalat"/>
          <w:sz w:val="24"/>
          <w:szCs w:val="24"/>
          <w:lang w:val="hy-AM"/>
        </w:rPr>
        <w:t>ը</w:t>
      </w:r>
      <w:r w:rsidR="00AC4365" w:rsidRPr="00C773B7">
        <w:rPr>
          <w:rFonts w:ascii="GHEA Grapalat" w:hAnsi="GHEA Grapalat"/>
          <w:sz w:val="24"/>
          <w:szCs w:val="24"/>
          <w:lang w:val="hy-AM"/>
        </w:rPr>
        <w:t>, միասնական մոտեցմամբ</w:t>
      </w:r>
      <w:r w:rsidR="00632510" w:rsidRPr="00C773B7">
        <w:rPr>
          <w:rFonts w:ascii="GHEA Grapalat" w:hAnsi="GHEA Grapalat"/>
          <w:sz w:val="24"/>
          <w:szCs w:val="24"/>
          <w:lang w:val="hy-AM"/>
        </w:rPr>
        <w:t xml:space="preserve"> կգնահատի մրցույթային փաթեթները,</w:t>
      </w:r>
    </w:p>
    <w:p w:rsidR="001D2316" w:rsidRPr="00C773B7" w:rsidRDefault="001809D6" w:rsidP="001D2316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73B7">
        <w:rPr>
          <w:rFonts w:ascii="GHEA Grapalat" w:hAnsi="GHEA Grapalat"/>
          <w:sz w:val="24"/>
          <w:szCs w:val="24"/>
          <w:lang w:val="hy-AM"/>
        </w:rPr>
        <w:lastRenderedPageBreak/>
        <w:t>ն</w:t>
      </w:r>
      <w:r w:rsidR="00873A73" w:rsidRPr="00C773B7">
        <w:rPr>
          <w:rFonts w:ascii="GHEA Grapalat" w:hAnsi="GHEA Grapalat"/>
          <w:sz w:val="24"/>
          <w:szCs w:val="24"/>
          <w:lang w:val="hy-AM"/>
        </w:rPr>
        <w:t xml:space="preserve">ախատեսվում է բնության հատուկ պահպանվող տարածքների, պետական անտառների և անտառային հողերի օգտագործման </w:t>
      </w:r>
      <w:r w:rsidR="001D2316" w:rsidRPr="00C773B7">
        <w:rPr>
          <w:rFonts w:ascii="GHEA Grapalat" w:hAnsi="GHEA Grapalat"/>
          <w:sz w:val="24"/>
          <w:szCs w:val="24"/>
          <w:lang w:val="hy-AM"/>
        </w:rPr>
        <w:t xml:space="preserve">տրամադրման գործընթացն իրականացնել 2 մոտեցմամբ. 1-ին դեպքում  բնության հատուկ պահպանվող տարածքների հողամասերի կամ պետական անտառների և անտառային հողերի կառավորումն իրականացնող պետական ոչ առևտրային կազմակերպությունն ինքնուրույն կարող է գույքագրել և վեր հանել </w:t>
      </w:r>
      <w:r w:rsidR="00873A73" w:rsidRPr="00C773B7">
        <w:rPr>
          <w:rFonts w:ascii="GHEA Grapalat" w:hAnsi="GHEA Grapalat"/>
          <w:sz w:val="24"/>
          <w:szCs w:val="24"/>
          <w:lang w:val="hy-AM"/>
        </w:rPr>
        <w:t>օգտագործման</w:t>
      </w:r>
      <w:r w:rsidR="00AC4365" w:rsidRPr="00C773B7">
        <w:rPr>
          <w:rFonts w:ascii="GHEA Grapalat" w:hAnsi="GHEA Grapalat"/>
          <w:sz w:val="24"/>
          <w:szCs w:val="24"/>
          <w:lang w:val="hy-AM"/>
        </w:rPr>
        <w:t xml:space="preserve"> հնարավոր </w:t>
      </w:r>
      <w:r w:rsidR="00873A73" w:rsidRPr="00C77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316" w:rsidRPr="00C773B7">
        <w:rPr>
          <w:rFonts w:ascii="GHEA Grapalat" w:hAnsi="GHEA Grapalat"/>
          <w:sz w:val="24"/>
          <w:szCs w:val="24"/>
          <w:lang w:val="hy-AM"/>
        </w:rPr>
        <w:t xml:space="preserve">ենթակա տարածքները, մյուս կողմից՝ հնարավորություն է տրվում ֆիզիկական կամ իրավաբանական անձանց իրենց կողմից </w:t>
      </w:r>
      <w:r w:rsidR="00AC4365" w:rsidRPr="00C773B7">
        <w:rPr>
          <w:rFonts w:ascii="GHEA Grapalat" w:hAnsi="GHEA Grapalat"/>
          <w:sz w:val="24"/>
          <w:szCs w:val="24"/>
          <w:lang w:val="hy-AM"/>
        </w:rPr>
        <w:t xml:space="preserve">բնության հատուկ պահպանվող տարածքների կամ պետական անտառների և անտառային հողերի կառավորումն իրականացնող պետական ոչ առևտրային կազմակերպությանը </w:t>
      </w:r>
      <w:r w:rsidR="001D2316" w:rsidRPr="00C773B7">
        <w:rPr>
          <w:rFonts w:ascii="GHEA Grapalat" w:hAnsi="GHEA Grapalat"/>
          <w:sz w:val="24"/>
          <w:szCs w:val="24"/>
          <w:lang w:val="hy-AM"/>
        </w:rPr>
        <w:t xml:space="preserve">ներկայացնել իրենց կողմից առաջարկվող տարածքի </w:t>
      </w:r>
      <w:r w:rsidR="00873A73" w:rsidRPr="00C773B7">
        <w:rPr>
          <w:rFonts w:ascii="GHEA Grapalat" w:hAnsi="GHEA Grapalat"/>
          <w:sz w:val="24"/>
          <w:szCs w:val="24"/>
          <w:lang w:val="hy-AM"/>
        </w:rPr>
        <w:t xml:space="preserve">օգտագործման </w:t>
      </w:r>
      <w:r w:rsidR="001D2316" w:rsidRPr="00C773B7">
        <w:rPr>
          <w:rFonts w:ascii="GHEA Grapalat" w:hAnsi="GHEA Grapalat"/>
          <w:sz w:val="24"/>
          <w:szCs w:val="24"/>
          <w:lang w:val="hy-AM"/>
        </w:rPr>
        <w:t xml:space="preserve"> տրամադրման </w:t>
      </w:r>
      <w:r w:rsidR="00873A73" w:rsidRPr="00C773B7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1D2316" w:rsidRPr="00C773B7">
        <w:rPr>
          <w:rFonts w:ascii="GHEA Grapalat" w:hAnsi="GHEA Grapalat"/>
          <w:sz w:val="24"/>
          <w:szCs w:val="24"/>
          <w:lang w:val="hy-AM"/>
        </w:rPr>
        <w:t>հայտ</w:t>
      </w:r>
      <w:r w:rsidR="00DB4CBB" w:rsidRPr="00C773B7">
        <w:rPr>
          <w:rFonts w:ascii="GHEA Grapalat" w:hAnsi="GHEA Grapalat"/>
          <w:sz w:val="24"/>
          <w:szCs w:val="24"/>
          <w:lang w:val="hy-AM"/>
        </w:rPr>
        <w:t xml:space="preserve">, որն ավելի լայն հնարավորություններ է տալիս տնտեսվարող սուբյեկտներին </w:t>
      </w:r>
      <w:r w:rsidR="00E41C65" w:rsidRPr="00C773B7">
        <w:rPr>
          <w:rFonts w:ascii="GHEA Grapalat" w:hAnsi="GHEA Grapalat"/>
          <w:sz w:val="24"/>
          <w:szCs w:val="24"/>
          <w:lang w:val="hy-AM"/>
        </w:rPr>
        <w:t>ներդրումներ կատարելու իրենց կողմից առաջարկվող տարածքներում,</w:t>
      </w:r>
      <w:r w:rsidR="00AC4365" w:rsidRPr="00C773B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D2316" w:rsidRPr="00C773B7" w:rsidRDefault="00873A73" w:rsidP="00873A73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73B7">
        <w:rPr>
          <w:rFonts w:ascii="GHEA Grapalat" w:hAnsi="GHEA Grapalat"/>
          <w:sz w:val="24"/>
          <w:szCs w:val="24"/>
          <w:lang w:val="hy-AM"/>
        </w:rPr>
        <w:t>մ</w:t>
      </w:r>
      <w:r w:rsidR="001D2316" w:rsidRPr="00C773B7">
        <w:rPr>
          <w:rFonts w:ascii="GHEA Grapalat" w:hAnsi="GHEA Grapalat"/>
          <w:sz w:val="24"/>
          <w:szCs w:val="24"/>
          <w:lang w:val="hy-AM"/>
        </w:rPr>
        <w:t>շակ</w:t>
      </w:r>
      <w:r w:rsidRPr="00C773B7">
        <w:rPr>
          <w:rFonts w:ascii="GHEA Grapalat" w:hAnsi="GHEA Grapalat"/>
          <w:sz w:val="24"/>
          <w:szCs w:val="24"/>
          <w:lang w:val="hy-AM"/>
        </w:rPr>
        <w:t>վել է բնության հատուկ պահպանվող տարածքների և անտառօգտագործման ծրագրին ներկայացվող պարտադիր պահանջները</w:t>
      </w:r>
      <w:r w:rsidR="00E41C65" w:rsidRPr="00C773B7">
        <w:rPr>
          <w:rFonts w:ascii="GHEA Grapalat" w:hAnsi="GHEA Grapalat"/>
          <w:sz w:val="24"/>
          <w:szCs w:val="24"/>
          <w:lang w:val="hy-AM"/>
        </w:rPr>
        <w:t>,</w:t>
      </w:r>
    </w:p>
    <w:p w:rsidR="00E41C65" w:rsidRPr="001809D6" w:rsidRDefault="00624DE4" w:rsidP="00624DE4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ind w:left="0" w:firstLine="714"/>
        <w:jc w:val="both"/>
        <w:rPr>
          <w:rFonts w:ascii="GHEA Grapalat" w:hAnsi="GHEA Grapalat"/>
          <w:sz w:val="24"/>
          <w:szCs w:val="24"/>
          <w:lang w:val="hy-AM"/>
        </w:rPr>
      </w:pPr>
      <w:r w:rsidRPr="001809D6">
        <w:rPr>
          <w:rFonts w:ascii="GHEA Grapalat" w:hAnsi="GHEA Grapalat"/>
          <w:sz w:val="24"/>
          <w:szCs w:val="24"/>
          <w:lang w:val="hy-AM"/>
        </w:rPr>
        <w:t>մշակ</w:t>
      </w:r>
      <w:r w:rsidR="00873A73" w:rsidRPr="00C773B7">
        <w:rPr>
          <w:rFonts w:ascii="GHEA Grapalat" w:hAnsi="GHEA Grapalat"/>
          <w:sz w:val="24"/>
          <w:szCs w:val="24"/>
          <w:lang w:val="hy-AM"/>
        </w:rPr>
        <w:t>վ</w:t>
      </w:r>
      <w:r w:rsidRPr="001809D6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873A73" w:rsidRPr="00C773B7">
        <w:rPr>
          <w:rFonts w:ascii="GHEA Grapalat" w:hAnsi="GHEA Grapalat"/>
          <w:sz w:val="24"/>
          <w:szCs w:val="24"/>
          <w:lang w:val="hy-AM"/>
        </w:rPr>
        <w:t>է</w:t>
      </w:r>
      <w:r w:rsidR="0058754D" w:rsidRPr="00C773B7">
        <w:rPr>
          <w:rFonts w:ascii="GHEA Grapalat" w:hAnsi="GHEA Grapalat"/>
          <w:sz w:val="24"/>
          <w:szCs w:val="24"/>
          <w:lang w:val="hy-AM"/>
        </w:rPr>
        <w:t xml:space="preserve"> բնության հատուկ պահպանվող տարածքների և անտառօգտագործման</w:t>
      </w:r>
      <w:r w:rsidR="00873A73" w:rsidRPr="00C773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09D6">
        <w:rPr>
          <w:rFonts w:ascii="GHEA Grapalat" w:hAnsi="GHEA Grapalat"/>
          <w:sz w:val="24"/>
          <w:szCs w:val="24"/>
          <w:lang w:val="hy-AM"/>
        </w:rPr>
        <w:t>ծրագրերի գնահատման</w:t>
      </w:r>
      <w:r w:rsidR="00873A73" w:rsidRPr="00C773B7">
        <w:rPr>
          <w:rFonts w:ascii="GHEA Grapalat" w:hAnsi="GHEA Grapalat"/>
          <w:sz w:val="24"/>
          <w:szCs w:val="24"/>
          <w:lang w:val="hy-AM"/>
        </w:rPr>
        <w:t xml:space="preserve"> (1-100 միավոր)</w:t>
      </w:r>
      <w:r w:rsidRPr="001809D6">
        <w:rPr>
          <w:rFonts w:ascii="GHEA Grapalat" w:hAnsi="GHEA Grapalat"/>
          <w:sz w:val="24"/>
          <w:szCs w:val="24"/>
          <w:lang w:val="hy-AM"/>
        </w:rPr>
        <w:t xml:space="preserve"> հստակ </w:t>
      </w:r>
      <w:r w:rsidR="006F717C">
        <w:rPr>
          <w:rFonts w:ascii="GHEA Grapalat" w:hAnsi="GHEA Grapalat"/>
          <w:sz w:val="24"/>
          <w:szCs w:val="24"/>
          <w:lang w:val="hy-AM"/>
        </w:rPr>
        <w:t>չափորոշիչներն</w:t>
      </w:r>
      <w:r w:rsidRPr="001809D6">
        <w:rPr>
          <w:rFonts w:ascii="GHEA Grapalat" w:hAnsi="GHEA Grapalat"/>
          <w:sz w:val="24"/>
          <w:szCs w:val="24"/>
          <w:lang w:val="hy-AM"/>
        </w:rPr>
        <w:t xml:space="preserve"> ըստ առանձին բաղադրիչների</w:t>
      </w:r>
      <w:r w:rsidR="00873A73" w:rsidRPr="001809D6">
        <w:rPr>
          <w:rFonts w:ascii="GHEA Grapalat" w:hAnsi="GHEA Grapalat"/>
          <w:sz w:val="24"/>
          <w:szCs w:val="24"/>
          <w:lang w:val="hy-AM"/>
        </w:rPr>
        <w:t xml:space="preserve">՝ </w:t>
      </w:r>
      <w:r w:rsidR="00873A73" w:rsidRPr="00C773B7">
        <w:rPr>
          <w:rFonts w:ascii="GHEA Grapalat" w:hAnsi="GHEA Grapalat"/>
          <w:sz w:val="24"/>
          <w:szCs w:val="24"/>
          <w:lang w:val="hy-AM"/>
        </w:rPr>
        <w:t xml:space="preserve">նկարագրական, </w:t>
      </w:r>
      <w:r w:rsidRPr="001809D6">
        <w:rPr>
          <w:rFonts w:ascii="GHEA Grapalat" w:hAnsi="GHEA Grapalat"/>
          <w:sz w:val="24"/>
          <w:szCs w:val="24"/>
          <w:lang w:val="hy-AM"/>
        </w:rPr>
        <w:t>բնապահպանական, սոցիալական, տնտեսական</w:t>
      </w:r>
      <w:r w:rsidR="006F717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73A73" w:rsidRPr="001809D6">
        <w:rPr>
          <w:rFonts w:ascii="GHEA Grapalat" w:hAnsi="GHEA Grapalat"/>
          <w:sz w:val="24"/>
          <w:szCs w:val="24"/>
          <w:lang w:val="hy-AM"/>
        </w:rPr>
        <w:t>ֆինան</w:t>
      </w:r>
      <w:r w:rsidRPr="001809D6">
        <w:rPr>
          <w:rFonts w:ascii="GHEA Grapalat" w:hAnsi="GHEA Grapalat"/>
          <w:sz w:val="24"/>
          <w:szCs w:val="24"/>
          <w:lang w:val="hy-AM"/>
        </w:rPr>
        <w:t>սական</w:t>
      </w:r>
      <w:r w:rsidR="00E41C65" w:rsidRPr="00C773B7">
        <w:rPr>
          <w:rFonts w:ascii="GHEA Grapalat" w:hAnsi="GHEA Grapalat"/>
          <w:sz w:val="24"/>
          <w:szCs w:val="24"/>
          <w:lang w:val="hy-AM"/>
        </w:rPr>
        <w:t>,</w:t>
      </w:r>
    </w:p>
    <w:p w:rsidR="00723576" w:rsidRDefault="00E41C65" w:rsidP="0072357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C773B7">
        <w:rPr>
          <w:rFonts w:ascii="GHEA Grapalat" w:hAnsi="GHEA Grapalat"/>
          <w:lang w:val="hy-AM"/>
        </w:rPr>
        <w:t>մրցույթային փաթեթների գնահատման ժամանակ սահմանվել է փաթեթ</w:t>
      </w:r>
      <w:r w:rsidR="001809D6" w:rsidRPr="00C773B7">
        <w:rPr>
          <w:rFonts w:ascii="GHEA Grapalat" w:hAnsi="GHEA Grapalat"/>
          <w:lang w:val="hy-AM"/>
        </w:rPr>
        <w:t>ներ</w:t>
      </w:r>
      <w:r w:rsidRPr="00C773B7">
        <w:rPr>
          <w:rFonts w:ascii="GHEA Grapalat" w:hAnsi="GHEA Grapalat"/>
          <w:lang w:val="hy-AM"/>
        </w:rPr>
        <w:t xml:space="preserve">ին ներկայացվող նվազագույն անցողիկ </w:t>
      </w:r>
      <w:r w:rsidR="001809D6">
        <w:rPr>
          <w:rFonts w:ascii="GHEA Grapalat" w:hAnsi="GHEA Grapalat"/>
          <w:lang w:val="hy-AM"/>
        </w:rPr>
        <w:t xml:space="preserve">բալային </w:t>
      </w:r>
      <w:r w:rsidRPr="00C773B7">
        <w:rPr>
          <w:rFonts w:ascii="GHEA Grapalat" w:hAnsi="GHEA Grapalat"/>
          <w:lang w:val="hy-AM"/>
        </w:rPr>
        <w:t>շեմը՝ առաջնահերթությունը տալով բնապահպանական բաղադրիչին</w:t>
      </w:r>
      <w:r w:rsidR="006F717C" w:rsidRPr="00C773B7">
        <w:rPr>
          <w:rFonts w:ascii="GHEA Grapalat" w:hAnsi="GHEA Grapalat"/>
          <w:lang w:val="hy-AM"/>
        </w:rPr>
        <w:t>.</w:t>
      </w:r>
      <w:r w:rsidR="001809D6" w:rsidRPr="00C773B7">
        <w:rPr>
          <w:rFonts w:ascii="GHEA Grapalat" w:hAnsi="GHEA Grapalat"/>
          <w:lang w:val="hy-AM"/>
        </w:rPr>
        <w:t xml:space="preserve"> անցողիկ են </w:t>
      </w:r>
      <w:r w:rsidR="006F717C" w:rsidRPr="00C773B7">
        <w:rPr>
          <w:rFonts w:ascii="GHEA Grapalat" w:hAnsi="GHEA Grapalat"/>
          <w:lang w:val="hy-AM"/>
        </w:rPr>
        <w:t>կհամարվեն</w:t>
      </w:r>
      <w:r w:rsidR="001809D6" w:rsidRPr="00C773B7">
        <w:rPr>
          <w:rFonts w:ascii="GHEA Grapalat" w:hAnsi="GHEA Grapalat"/>
          <w:lang w:val="hy-AM"/>
        </w:rPr>
        <w:t xml:space="preserve"> այն ծրագրերը, որոնք հավաքել են </w:t>
      </w:r>
      <w:r w:rsidR="00723576">
        <w:rPr>
          <w:rFonts w:ascii="GHEA Grapalat" w:hAnsi="GHEA Grapalat"/>
          <w:lang w:val="hy-AM"/>
        </w:rPr>
        <w:t>առնվազն</w:t>
      </w:r>
      <w:r w:rsidR="001809D6" w:rsidRPr="00C773B7">
        <w:rPr>
          <w:rFonts w:ascii="GHEA Grapalat" w:hAnsi="GHEA Grapalat"/>
          <w:lang w:val="hy-AM"/>
        </w:rPr>
        <w:t xml:space="preserve"> 60 միավոր, որից </w:t>
      </w:r>
      <w:r w:rsidR="006F717C" w:rsidRPr="00C773B7">
        <w:rPr>
          <w:rFonts w:ascii="GHEA Grapalat" w:hAnsi="GHEA Grapalat"/>
          <w:lang w:val="hy-AM"/>
        </w:rPr>
        <w:t>առնվազն</w:t>
      </w:r>
      <w:r w:rsidR="001809D6" w:rsidRPr="00C773B7">
        <w:rPr>
          <w:rFonts w:ascii="GHEA Grapalat" w:hAnsi="GHEA Grapalat"/>
          <w:lang w:val="hy-AM"/>
        </w:rPr>
        <w:t xml:space="preserve"> 21 միավորը </w:t>
      </w:r>
      <w:r w:rsidR="00723576">
        <w:rPr>
          <w:rFonts w:ascii="GHEA Grapalat" w:hAnsi="GHEA Grapalat"/>
          <w:lang w:val="hy-AM"/>
        </w:rPr>
        <w:t>բաժին է ընկնում բնապահպանական բաղադրիչին, առնվազն 10 միավորը՝ նկարագրական բաղադրիչին և առնվազն 10 միավորը ֆինանսական բաղադրիչին:</w:t>
      </w:r>
    </w:p>
    <w:p w:rsidR="00624DE4" w:rsidRPr="006F717C" w:rsidRDefault="00694C86" w:rsidP="006F717C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ind w:left="0" w:firstLine="714"/>
        <w:jc w:val="both"/>
        <w:rPr>
          <w:rFonts w:ascii="GHEA Grapalat" w:hAnsi="GHEA Grapalat"/>
          <w:sz w:val="24"/>
          <w:szCs w:val="24"/>
          <w:lang w:val="hy-AM"/>
        </w:rPr>
      </w:pPr>
      <w:r w:rsidRPr="00C77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E0A" w:rsidRPr="00C773B7">
        <w:rPr>
          <w:rFonts w:ascii="GHEA Grapalat" w:hAnsi="GHEA Grapalat"/>
          <w:sz w:val="24"/>
          <w:szCs w:val="24"/>
          <w:lang w:val="hy-AM"/>
        </w:rPr>
        <w:t xml:space="preserve">ծրագրի բնապահպանական </w:t>
      </w:r>
      <w:r w:rsidR="006F717C" w:rsidRPr="00C773B7">
        <w:rPr>
          <w:rFonts w:ascii="GHEA Grapalat" w:hAnsi="GHEA Grapalat"/>
          <w:sz w:val="24"/>
          <w:szCs w:val="24"/>
          <w:lang w:val="hy-AM"/>
        </w:rPr>
        <w:t>բաղադրիչն</w:t>
      </w:r>
      <w:r w:rsidR="00F66E0A" w:rsidRPr="00C773B7">
        <w:rPr>
          <w:rFonts w:ascii="GHEA Grapalat" w:hAnsi="GHEA Grapalat"/>
          <w:sz w:val="24"/>
          <w:szCs w:val="24"/>
          <w:lang w:val="hy-AM"/>
        </w:rPr>
        <w:t xml:space="preserve"> առնվազն պետք է բավարար միջոցառումներ պարունակի, որ ծրագիրը անցողիկ բալային շեմն ապահովի</w:t>
      </w:r>
      <w:r w:rsidR="00C66AD6" w:rsidRPr="00C773B7">
        <w:rPr>
          <w:rFonts w:ascii="GHEA Grapalat" w:hAnsi="GHEA Grapalat"/>
          <w:sz w:val="24"/>
          <w:szCs w:val="24"/>
          <w:lang w:val="hy-AM"/>
        </w:rPr>
        <w:t>,</w:t>
      </w:r>
    </w:p>
    <w:p w:rsidR="00624DE4" w:rsidRPr="001809D6" w:rsidRDefault="000030CE" w:rsidP="00624DE4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ind w:left="0" w:firstLine="714"/>
        <w:jc w:val="both"/>
        <w:rPr>
          <w:rFonts w:ascii="GHEA Grapalat" w:hAnsi="GHEA Grapalat"/>
          <w:sz w:val="24"/>
          <w:szCs w:val="24"/>
          <w:lang w:val="hy-AM"/>
        </w:rPr>
      </w:pPr>
      <w:r w:rsidRPr="00C773B7">
        <w:rPr>
          <w:rFonts w:ascii="GHEA Grapalat" w:hAnsi="GHEA Grapalat"/>
          <w:sz w:val="24"/>
          <w:szCs w:val="24"/>
          <w:lang w:val="hy-AM"/>
        </w:rPr>
        <w:t xml:space="preserve">ներդրվել են </w:t>
      </w:r>
      <w:r w:rsidR="00624DE4" w:rsidRPr="001809D6">
        <w:rPr>
          <w:rFonts w:ascii="GHEA Grapalat" w:hAnsi="GHEA Grapalat"/>
          <w:sz w:val="24"/>
          <w:szCs w:val="24"/>
          <w:lang w:val="hy-AM"/>
        </w:rPr>
        <w:t xml:space="preserve">վարձակալների կողմից ներդրումային ծրագրերի իրականացման վերաբերյալ հաշվետվողականության դրույթներ, </w:t>
      </w:r>
    </w:p>
    <w:p w:rsidR="000030CE" w:rsidRDefault="00E41C65" w:rsidP="00624DE4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ind w:left="0" w:firstLine="714"/>
        <w:jc w:val="both"/>
        <w:rPr>
          <w:rFonts w:ascii="GHEA Grapalat" w:hAnsi="GHEA Grapalat"/>
          <w:sz w:val="24"/>
          <w:szCs w:val="24"/>
          <w:lang w:val="hy-AM"/>
        </w:rPr>
      </w:pPr>
      <w:r w:rsidRPr="00C773B7">
        <w:rPr>
          <w:rFonts w:ascii="GHEA Grapalat" w:hAnsi="GHEA Grapalat"/>
          <w:sz w:val="24"/>
          <w:szCs w:val="24"/>
          <w:lang w:val="hy-AM"/>
        </w:rPr>
        <w:t>մշակվել է մեկ միասնական վարձակալական</w:t>
      </w:r>
      <w:r w:rsidR="0097419D" w:rsidRPr="00C773B7">
        <w:rPr>
          <w:rFonts w:ascii="GHEA Grapalat" w:hAnsi="GHEA Grapalat"/>
          <w:sz w:val="24"/>
          <w:szCs w:val="24"/>
          <w:lang w:val="hy-AM"/>
        </w:rPr>
        <w:t xml:space="preserve"> կամ կառուցապատման</w:t>
      </w:r>
      <w:r w:rsidRPr="00C773B7">
        <w:rPr>
          <w:rFonts w:ascii="GHEA Grapalat" w:hAnsi="GHEA Grapalat"/>
          <w:sz w:val="24"/>
          <w:szCs w:val="24"/>
          <w:lang w:val="hy-AM"/>
        </w:rPr>
        <w:t xml:space="preserve"> պայմանագրի ձև</w:t>
      </w:r>
      <w:r w:rsidR="0097419D" w:rsidRPr="00C773B7">
        <w:rPr>
          <w:rFonts w:ascii="GHEA Grapalat" w:hAnsi="GHEA Grapalat"/>
          <w:sz w:val="24"/>
          <w:szCs w:val="24"/>
          <w:lang w:val="hy-AM"/>
        </w:rPr>
        <w:t>,</w:t>
      </w:r>
    </w:p>
    <w:p w:rsidR="00723576" w:rsidRDefault="00723576" w:rsidP="00624DE4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ind w:left="0" w:firstLine="71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մշակվել է մեկ միասնական ԲՀՊՏ օգտագործման և անտառօգտագործման օրինակելի ձև,</w:t>
      </w:r>
    </w:p>
    <w:p w:rsidR="00723576" w:rsidRDefault="00723576" w:rsidP="00624DE4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ind w:left="0" w:firstLine="71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մշակվել է ԲՀՊՏ տարածքների օրենքով սահմանված առանձին օգտագործման ձևերի համար օգտագործման թույլտվության օրինակելի ձև</w:t>
      </w:r>
    </w:p>
    <w:p w:rsidR="00B37EF1" w:rsidRPr="001809D6" w:rsidRDefault="00B37EF1" w:rsidP="00624DE4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ind w:left="0" w:firstLine="71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մշակվել է մրցույթային հանձնաժողովին ներկայացվող անտառօգտագործման կամ ԲՀՊՏ օգտագործման համար անհրաժեշտ ներդրումային ծրագրի օրինակելի ձև, որին համապատասխան նաև ներդրումային ծրագրի գնահատման թերթիկ,</w:t>
      </w:r>
    </w:p>
    <w:p w:rsidR="00E41C65" w:rsidRDefault="00E41C65" w:rsidP="00624DE4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ind w:left="0" w:firstLine="714"/>
        <w:jc w:val="both"/>
        <w:rPr>
          <w:rFonts w:ascii="GHEA Grapalat" w:hAnsi="GHEA Grapalat"/>
          <w:sz w:val="24"/>
          <w:szCs w:val="24"/>
          <w:lang w:val="hy-AM"/>
        </w:rPr>
      </w:pPr>
      <w:r w:rsidRPr="00C773B7">
        <w:rPr>
          <w:rFonts w:ascii="GHEA Grapalat" w:hAnsi="GHEA Grapalat"/>
          <w:sz w:val="24"/>
          <w:szCs w:val="24"/>
          <w:lang w:val="hy-AM"/>
        </w:rPr>
        <w:t>բացառվել են առանց մրցույթի բնության հատուկ պահպանվող տարածքների հողամասերը վարձակալությամբ կամ կառուցապատման իրավունքով տրամադրման դեպքերը</w:t>
      </w:r>
      <w:r w:rsidR="00B37EF1">
        <w:rPr>
          <w:rFonts w:ascii="GHEA Grapalat" w:hAnsi="GHEA Grapalat"/>
          <w:sz w:val="24"/>
          <w:szCs w:val="24"/>
          <w:lang w:val="hy-AM"/>
        </w:rPr>
        <w:t>:</w:t>
      </w:r>
    </w:p>
    <w:p w:rsidR="00723576" w:rsidRPr="001809D6" w:rsidRDefault="00723576" w:rsidP="00624DE4">
      <w:pPr>
        <w:pStyle w:val="a5"/>
        <w:numPr>
          <w:ilvl w:val="0"/>
          <w:numId w:val="3"/>
        </w:numPr>
        <w:tabs>
          <w:tab w:val="left" w:pos="980"/>
        </w:tabs>
        <w:spacing w:after="0" w:line="360" w:lineRule="auto"/>
        <w:ind w:left="0" w:firstLine="714"/>
        <w:jc w:val="both"/>
        <w:rPr>
          <w:rFonts w:ascii="GHEA Grapalat" w:hAnsi="GHEA Grapalat"/>
          <w:sz w:val="24"/>
          <w:szCs w:val="24"/>
          <w:lang w:val="hy-AM"/>
        </w:rPr>
      </w:pPr>
    </w:p>
    <w:p w:rsidR="00AC0989" w:rsidRPr="00C64E7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Arial" w:hAnsi="GHEA Grapalat" w:cs="Arial"/>
          <w:color w:val="000000"/>
          <w:sz w:val="10"/>
          <w:szCs w:val="24"/>
          <w:lang w:val="hy-AM" w:eastAsia="hy-AM" w:bidi="hy-AM"/>
        </w:rPr>
      </w:pPr>
    </w:p>
    <w:p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firstLine="450"/>
        <w:contextualSpacing/>
        <w:jc w:val="both"/>
        <w:outlineLvl w:val="0"/>
        <w:rPr>
          <w:rFonts w:ascii="GHEA Grapalat" w:eastAsia="Tahoma" w:hAnsi="GHEA Grapalat" w:cs="Tahoma"/>
          <w:b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3, Նախագծի մշակման գործընթացում ներգրավված ինստիտուտները, անձինք և նրանց դիրքորոշումը</w:t>
      </w:r>
    </w:p>
    <w:p w:rsid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Նախագիծը մշակվել է շրջակա միջավայրի 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նախարարությա</w:t>
      </w: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 կողմից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։</w:t>
      </w:r>
    </w:p>
    <w:p w:rsidR="00AC0989" w:rsidRP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14"/>
          <w:szCs w:val="24"/>
          <w:lang w:val="hy-AM" w:eastAsia="hy-AM" w:bidi="hy-AM"/>
        </w:rPr>
      </w:pPr>
    </w:p>
    <w:p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4, Ակնկալվող արդյունքը</w:t>
      </w:r>
    </w:p>
    <w:p w:rsidR="00AC0989" w:rsidRDefault="00C66AD6" w:rsidP="0069180E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 w:rsidRPr="00C773B7">
        <w:rPr>
          <w:rFonts w:ascii="GHEA Grapalat" w:hAnsi="GHEA Grapalat"/>
          <w:lang w:val="hy-AM"/>
        </w:rPr>
        <w:t>Նախագծի</w:t>
      </w:r>
      <w:r w:rsidR="00065D5B">
        <w:rPr>
          <w:rFonts w:ascii="GHEA Grapalat" w:hAnsi="GHEA Grapalat"/>
          <w:lang w:val="hy-AM"/>
        </w:rPr>
        <w:t xml:space="preserve"> ընդունմամբ ակնկալվում է ունենալ</w:t>
      </w:r>
      <w:r w:rsidR="00065D5B" w:rsidRPr="00C02ED3">
        <w:rPr>
          <w:rFonts w:ascii="GHEA Grapalat" w:hAnsi="GHEA Grapalat"/>
          <w:lang w:val="hy-AM"/>
        </w:rPr>
        <w:t xml:space="preserve"> </w:t>
      </w:r>
      <w:r w:rsidRPr="00C773B7">
        <w:rPr>
          <w:rFonts w:ascii="GHEA Grapalat" w:hAnsi="GHEA Grapalat"/>
          <w:lang w:val="hy-AM"/>
        </w:rPr>
        <w:t xml:space="preserve">բնության հատուկ պահպանվող տարածքների օգտագործման  և անտառօգտագործման մեկ </w:t>
      </w:r>
      <w:r w:rsidR="00065D5B" w:rsidRPr="00C02ED3">
        <w:rPr>
          <w:rFonts w:ascii="GHEA Grapalat" w:hAnsi="GHEA Grapalat"/>
          <w:lang w:val="hy-AM"/>
        </w:rPr>
        <w:t>միատեսակ ընթացակարգ</w:t>
      </w:r>
      <w:r w:rsidR="00065D5B">
        <w:rPr>
          <w:rFonts w:ascii="GHEA Grapalat" w:hAnsi="GHEA Grapalat"/>
          <w:lang w:val="hy-AM"/>
        </w:rPr>
        <w:t>եր</w:t>
      </w:r>
      <w:r w:rsidRPr="00C773B7">
        <w:rPr>
          <w:rFonts w:ascii="GHEA Grapalat" w:hAnsi="GHEA Grapalat"/>
          <w:lang w:val="hy-AM"/>
        </w:rPr>
        <w:t xml:space="preserve">, </w:t>
      </w:r>
      <w:r w:rsidR="00065D5B" w:rsidRPr="00C02ED3">
        <w:rPr>
          <w:rFonts w:ascii="GHEA Grapalat" w:hAnsi="GHEA Grapalat"/>
          <w:lang w:val="hy-AM"/>
        </w:rPr>
        <w:t xml:space="preserve"> </w:t>
      </w:r>
      <w:r w:rsidRPr="00C773B7">
        <w:rPr>
          <w:rFonts w:ascii="GHEA Grapalat" w:hAnsi="GHEA Grapalat"/>
          <w:lang w:val="hy-AM"/>
        </w:rPr>
        <w:t>բնության հատուկ պահպանվող տարածքների օգտագործման  և անտառօգտագործման</w:t>
      </w:r>
      <w:r w:rsidRPr="005A5723">
        <w:rPr>
          <w:rFonts w:ascii="GHEA Grapalat" w:hAnsi="GHEA Grapalat"/>
          <w:lang w:val="hy-AM"/>
        </w:rPr>
        <w:t xml:space="preserve"> </w:t>
      </w:r>
      <w:r w:rsidRPr="00C773B7">
        <w:rPr>
          <w:rFonts w:ascii="GHEA Grapalat" w:hAnsi="GHEA Grapalat"/>
          <w:lang w:val="hy-AM"/>
        </w:rPr>
        <w:t xml:space="preserve">ծրագրի </w:t>
      </w:r>
      <w:r w:rsidR="00214D77" w:rsidRPr="00214D77">
        <w:rPr>
          <w:rFonts w:ascii="GHEA Grapalat" w:hAnsi="GHEA Grapalat"/>
          <w:lang w:val="hy-AM"/>
        </w:rPr>
        <w:t>(</w:t>
      </w:r>
      <w:r w:rsidR="00214D77">
        <w:rPr>
          <w:rFonts w:ascii="GHEA Grapalat" w:hAnsi="GHEA Grapalat"/>
          <w:lang w:val="hy-AM"/>
        </w:rPr>
        <w:t>Ներդրումային ծրագիր</w:t>
      </w:r>
      <w:r w:rsidR="00214D77" w:rsidRPr="00214D77">
        <w:rPr>
          <w:rFonts w:ascii="GHEA Grapalat" w:hAnsi="GHEA Grapalat"/>
          <w:lang w:val="hy-AM"/>
        </w:rPr>
        <w:t xml:space="preserve">) </w:t>
      </w:r>
      <w:r w:rsidRPr="00C773B7">
        <w:rPr>
          <w:rFonts w:ascii="GHEA Grapalat" w:hAnsi="GHEA Grapalat"/>
          <w:lang w:val="hy-AM"/>
        </w:rPr>
        <w:t xml:space="preserve">միասնական ընդունված ձևաչափ՝ պարտադիր պահանջվող միջոցառումների շարք, </w:t>
      </w:r>
      <w:r w:rsidR="00E42F32" w:rsidRPr="005A5723">
        <w:rPr>
          <w:rFonts w:ascii="GHEA Grapalat" w:hAnsi="GHEA Grapalat"/>
          <w:lang w:val="hy-AM"/>
        </w:rPr>
        <w:t>ծրագրերի գնահատման հստակ չափորոշիչներ</w:t>
      </w:r>
      <w:r w:rsidR="00CB4D7F">
        <w:rPr>
          <w:rFonts w:ascii="GHEA Grapalat" w:hAnsi="GHEA Grapalat"/>
          <w:lang w:val="hy-AM"/>
        </w:rPr>
        <w:t xml:space="preserve"> և գնահատման մեթոդներ</w:t>
      </w:r>
      <w:bookmarkStart w:id="0" w:name="_GoBack"/>
      <w:bookmarkEnd w:id="0"/>
      <w:r w:rsidR="0069180E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:rsidR="00AC0989" w:rsidRPr="00B30EF4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hAnsi="GHEA Grapalat"/>
          <w:b/>
          <w:sz w:val="12"/>
          <w:szCs w:val="24"/>
          <w:lang w:val="hy-AM"/>
        </w:rPr>
      </w:pPr>
    </w:p>
    <w:p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AC0989" w:rsidRDefault="00DC4598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C773B7">
        <w:rPr>
          <w:rFonts w:ascii="GHEA Grapalat" w:hAnsi="GHEA Grapalat"/>
          <w:sz w:val="24"/>
          <w:szCs w:val="24"/>
          <w:lang w:val="hy-AM"/>
        </w:rPr>
        <w:t>Ն</w:t>
      </w:r>
      <w:r w:rsidR="00F14E55" w:rsidRPr="00BB2CBD">
        <w:rPr>
          <w:rFonts w:ascii="GHEA Grapalat" w:hAnsi="GHEA Grapalat"/>
          <w:sz w:val="24"/>
          <w:szCs w:val="24"/>
          <w:lang w:val="hy-AM"/>
        </w:rPr>
        <w:t>ախագծի</w:t>
      </w:r>
      <w:r w:rsidR="00F14E55" w:rsidRPr="00CA12B7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ընդունմամբ</w:t>
      </w:r>
      <w:r w:rsidR="00AC0989" w:rsidRPr="00CA12B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AC0989" w:rsidRPr="00CA12B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պետական կամ տեղական ինքնակառավարման մարմնի բյուջեի եկամուտներում և ծախսերում փոփոխություններ չի նախատեսվում: </w:t>
      </w:r>
    </w:p>
    <w:p w:rsidR="00AC0989" w:rsidRPr="00B30EF4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hAnsi="GHEA Grapalat"/>
          <w:sz w:val="12"/>
          <w:szCs w:val="24"/>
          <w:lang w:val="hy-AM"/>
        </w:rPr>
      </w:pPr>
    </w:p>
    <w:p w:rsidR="00AC0989" w:rsidRPr="00CA12B7" w:rsidRDefault="00AC0989" w:rsidP="00AC0989">
      <w:pPr>
        <w:tabs>
          <w:tab w:val="left" w:pos="0"/>
        </w:tabs>
        <w:spacing w:line="360" w:lineRule="auto"/>
        <w:ind w:firstLine="450"/>
        <w:jc w:val="both"/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.</w:t>
      </w:r>
    </w:p>
    <w:p w:rsidR="005B64B6" w:rsidRPr="00D06808" w:rsidRDefault="00AC0989" w:rsidP="00D06808">
      <w:pPr>
        <w:spacing w:after="0" w:line="360" w:lineRule="auto"/>
        <w:ind w:firstLine="448"/>
        <w:jc w:val="both"/>
        <w:rPr>
          <w:rFonts w:ascii="GHEA Grapalat" w:hAnsi="GHEA Grapalat"/>
          <w:sz w:val="24"/>
          <w:szCs w:val="24"/>
          <w:lang w:val="hy-AM"/>
        </w:rPr>
      </w:pP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Ներկայացվող նախագիծը բխում </w:t>
      </w:r>
      <w:r w:rsidR="00D06808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="00D06808" w:rsidRPr="00D0680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808" w:rsidRPr="00C37211">
        <w:rPr>
          <w:rFonts w:ascii="GHEA Grapalat" w:hAnsi="GHEA Grapalat"/>
          <w:sz w:val="24"/>
          <w:szCs w:val="24"/>
          <w:lang w:val="hy-AM"/>
        </w:rPr>
        <w:t xml:space="preserve">Կառավարության 2021 թվականի նոյեմբերի 18-ի </w:t>
      </w:r>
      <w:r w:rsidR="00D06808" w:rsidRPr="00D06808">
        <w:rPr>
          <w:rFonts w:ascii="GHEA Grapalat" w:hAnsi="GHEA Grapalat"/>
          <w:sz w:val="24"/>
          <w:szCs w:val="24"/>
          <w:lang w:val="hy-AM"/>
        </w:rPr>
        <w:t>«</w:t>
      </w:r>
      <w:r w:rsidR="00D06808">
        <w:rPr>
          <w:rFonts w:ascii="GHEA Grapalat" w:hAnsi="GHEA Grapalat"/>
          <w:sz w:val="24"/>
          <w:szCs w:val="24"/>
          <w:lang w:val="hy-AM"/>
        </w:rPr>
        <w:t>Հ</w:t>
      </w:r>
      <w:r w:rsidR="00D06808" w:rsidRPr="00D06808">
        <w:rPr>
          <w:rFonts w:ascii="GHEA Grapalat" w:hAnsi="GHEA Grapalat" w:cs="Arial"/>
          <w:sz w:val="24"/>
          <w:szCs w:val="24"/>
          <w:lang w:val="hy-AM"/>
        </w:rPr>
        <w:t>այաստանի</w:t>
      </w:r>
      <w:r w:rsidR="00D06808" w:rsidRPr="00D0680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808">
        <w:rPr>
          <w:rFonts w:ascii="GHEA Grapalat" w:hAnsi="GHEA Grapalat"/>
          <w:sz w:val="24"/>
          <w:szCs w:val="24"/>
          <w:lang w:val="hy-AM"/>
        </w:rPr>
        <w:t>Հ</w:t>
      </w:r>
      <w:r w:rsidR="00D06808" w:rsidRPr="00D06808">
        <w:rPr>
          <w:rFonts w:ascii="GHEA Grapalat" w:hAnsi="GHEA Grapalat" w:cs="Arial"/>
          <w:sz w:val="24"/>
          <w:szCs w:val="24"/>
          <w:lang w:val="hy-AM"/>
        </w:rPr>
        <w:t>անրա</w:t>
      </w:r>
      <w:r w:rsidR="00D06808" w:rsidRPr="00D06808">
        <w:rPr>
          <w:rFonts w:ascii="GHEA Grapalat" w:hAnsi="GHEA Grapalat"/>
          <w:sz w:val="24"/>
          <w:szCs w:val="24"/>
          <w:lang w:val="hy-AM"/>
        </w:rPr>
        <w:softHyphen/>
      </w:r>
      <w:r w:rsidR="00D06808" w:rsidRPr="00D06808">
        <w:rPr>
          <w:rFonts w:ascii="GHEA Grapalat" w:hAnsi="GHEA Grapalat" w:cs="Arial"/>
          <w:sz w:val="24"/>
          <w:szCs w:val="24"/>
          <w:lang w:val="hy-AM"/>
        </w:rPr>
        <w:t>պետության</w:t>
      </w:r>
      <w:r w:rsidR="00D06808" w:rsidRPr="00D0680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808" w:rsidRPr="00D0680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D06808" w:rsidRPr="00D06808">
        <w:rPr>
          <w:rFonts w:ascii="GHEA Grapalat" w:hAnsi="GHEA Grapalat"/>
          <w:sz w:val="24"/>
          <w:szCs w:val="24"/>
          <w:lang w:val="hy-AM"/>
        </w:rPr>
        <w:t xml:space="preserve"> 2021-2026 </w:t>
      </w:r>
      <w:r w:rsidR="00D06808" w:rsidRPr="00D06808">
        <w:rPr>
          <w:rFonts w:ascii="GHEA Grapalat" w:hAnsi="GHEA Grapalat" w:cs="Arial"/>
          <w:sz w:val="24"/>
          <w:szCs w:val="24"/>
          <w:lang w:val="hy-AM"/>
        </w:rPr>
        <w:t>թվականների</w:t>
      </w:r>
      <w:r w:rsidR="00D06808" w:rsidRPr="00D0680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808" w:rsidRPr="00D06808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D06808" w:rsidRPr="00D0680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808" w:rsidRPr="00D06808">
        <w:rPr>
          <w:rFonts w:ascii="GHEA Grapalat" w:hAnsi="GHEA Grapalat" w:cs="Arial"/>
          <w:sz w:val="24"/>
          <w:szCs w:val="24"/>
          <w:lang w:val="hy-AM"/>
        </w:rPr>
        <w:lastRenderedPageBreak/>
        <w:t>միջոցառումների</w:t>
      </w:r>
      <w:r w:rsidR="00D06808">
        <w:rPr>
          <w:rFonts w:ascii="GHEA Grapalat" w:hAnsi="GHEA Grapalat" w:cs="Arial"/>
          <w:sz w:val="24"/>
          <w:szCs w:val="24"/>
          <w:lang w:val="hy-AM"/>
        </w:rPr>
        <w:t xml:space="preserve"> ծրագիրը հաստատելու մասին»</w:t>
      </w:r>
      <w:r w:rsidR="00D0680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808" w:rsidRPr="00C37211">
        <w:rPr>
          <w:rFonts w:ascii="GHEA Grapalat" w:hAnsi="GHEA Grapalat"/>
          <w:sz w:val="24"/>
          <w:szCs w:val="24"/>
          <w:lang w:val="hy-AM"/>
        </w:rPr>
        <w:t>N 1902-Լ որոշման N 1 հավելվածի «Շրջակա միջավայրի նախարարություն» բաժնի 3-րդ կետի 3.8-րդ ենթակետի</w:t>
      </w:r>
      <w:r w:rsidR="00D06808" w:rsidRPr="00C37211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պահանջից</w:t>
      </w: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sectPr w:rsidR="005B64B6" w:rsidRPr="00D06808" w:rsidSect="00AC436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5E8B"/>
    <w:multiLevelType w:val="hybridMultilevel"/>
    <w:tmpl w:val="A522AA3E"/>
    <w:lvl w:ilvl="0" w:tplc="C24C827C">
      <w:start w:val="4"/>
      <w:numFmt w:val="bullet"/>
      <w:lvlText w:val="-"/>
      <w:lvlJc w:val="left"/>
      <w:pPr>
        <w:ind w:left="117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6386E1F"/>
    <w:multiLevelType w:val="hybridMultilevel"/>
    <w:tmpl w:val="B0760A86"/>
    <w:lvl w:ilvl="0" w:tplc="C24C827C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193"/>
    <w:multiLevelType w:val="hybridMultilevel"/>
    <w:tmpl w:val="9956F688"/>
    <w:lvl w:ilvl="0" w:tplc="A9A82652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814CD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6964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2A"/>
    <w:rsid w:val="000030CE"/>
    <w:rsid w:val="000476A6"/>
    <w:rsid w:val="00052366"/>
    <w:rsid w:val="000577A8"/>
    <w:rsid w:val="00065D5B"/>
    <w:rsid w:val="000D48F4"/>
    <w:rsid w:val="00166CC3"/>
    <w:rsid w:val="001809D6"/>
    <w:rsid w:val="001B3AE6"/>
    <w:rsid w:val="001D2316"/>
    <w:rsid w:val="001F59C4"/>
    <w:rsid w:val="00214D77"/>
    <w:rsid w:val="00245EA2"/>
    <w:rsid w:val="00277F07"/>
    <w:rsid w:val="002D4BA4"/>
    <w:rsid w:val="002E1C15"/>
    <w:rsid w:val="00343BBE"/>
    <w:rsid w:val="00381198"/>
    <w:rsid w:val="003D3581"/>
    <w:rsid w:val="003E0C23"/>
    <w:rsid w:val="00436498"/>
    <w:rsid w:val="004951E9"/>
    <w:rsid w:val="00572E8E"/>
    <w:rsid w:val="0058754D"/>
    <w:rsid w:val="005C158C"/>
    <w:rsid w:val="005D45F2"/>
    <w:rsid w:val="00624DE4"/>
    <w:rsid w:val="0063244B"/>
    <w:rsid w:val="00632510"/>
    <w:rsid w:val="00632DEC"/>
    <w:rsid w:val="0069180E"/>
    <w:rsid w:val="00694C86"/>
    <w:rsid w:val="006A0288"/>
    <w:rsid w:val="006B4CFE"/>
    <w:rsid w:val="006C17AC"/>
    <w:rsid w:val="006F66EF"/>
    <w:rsid w:val="006F717C"/>
    <w:rsid w:val="00723576"/>
    <w:rsid w:val="00734189"/>
    <w:rsid w:val="00735A45"/>
    <w:rsid w:val="00757E5D"/>
    <w:rsid w:val="007A6F1A"/>
    <w:rsid w:val="007E0B47"/>
    <w:rsid w:val="007F67BC"/>
    <w:rsid w:val="00873A73"/>
    <w:rsid w:val="00895334"/>
    <w:rsid w:val="008A00A3"/>
    <w:rsid w:val="008B262A"/>
    <w:rsid w:val="0097419D"/>
    <w:rsid w:val="009B3264"/>
    <w:rsid w:val="009F062A"/>
    <w:rsid w:val="00A252CF"/>
    <w:rsid w:val="00A70BE7"/>
    <w:rsid w:val="00A90CCE"/>
    <w:rsid w:val="00AC0989"/>
    <w:rsid w:val="00AC4365"/>
    <w:rsid w:val="00AC532B"/>
    <w:rsid w:val="00AE5F99"/>
    <w:rsid w:val="00B30EF4"/>
    <w:rsid w:val="00B37EF1"/>
    <w:rsid w:val="00B6560A"/>
    <w:rsid w:val="00B9650A"/>
    <w:rsid w:val="00BE28D1"/>
    <w:rsid w:val="00C37211"/>
    <w:rsid w:val="00C64E79"/>
    <w:rsid w:val="00C66AD6"/>
    <w:rsid w:val="00C7117C"/>
    <w:rsid w:val="00C773B7"/>
    <w:rsid w:val="00CA487C"/>
    <w:rsid w:val="00CB4D7F"/>
    <w:rsid w:val="00D05A46"/>
    <w:rsid w:val="00D06808"/>
    <w:rsid w:val="00DB4CBB"/>
    <w:rsid w:val="00DC4598"/>
    <w:rsid w:val="00E35F37"/>
    <w:rsid w:val="00E41C65"/>
    <w:rsid w:val="00E42F32"/>
    <w:rsid w:val="00EB086B"/>
    <w:rsid w:val="00EC389A"/>
    <w:rsid w:val="00EE5CA6"/>
    <w:rsid w:val="00F14E55"/>
    <w:rsid w:val="00F66E0A"/>
    <w:rsid w:val="00F81930"/>
    <w:rsid w:val="00F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B1D45-58A2-4670-BB5B-892ABF16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9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0989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rsid w:val="00AC0989"/>
    <w:pPr>
      <w:widowControl w:val="0"/>
      <w:spacing w:after="0" w:line="427" w:lineRule="auto"/>
      <w:ind w:firstLine="400"/>
    </w:pPr>
    <w:rPr>
      <w:rFonts w:ascii="Arial" w:eastAsia="Arial" w:hAnsi="Arial" w:cs="Arial"/>
    </w:rPr>
  </w:style>
  <w:style w:type="paragraph" w:customStyle="1" w:styleId="bc6k">
    <w:name w:val="bc6k"/>
    <w:basedOn w:val="a"/>
    <w:rsid w:val="00AC09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rsid w:val="005C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,OBC Bullet"/>
    <w:basedOn w:val="a"/>
    <w:link w:val="a6"/>
    <w:uiPriority w:val="34"/>
    <w:qFormat/>
    <w:rsid w:val="00343BBE"/>
    <w:pPr>
      <w:ind w:left="720"/>
      <w:contextualSpacing/>
    </w:pPr>
  </w:style>
  <w:style w:type="character" w:customStyle="1" w:styleId="a6">
    <w:name w:val="Абзац списка Знак"/>
    <w:aliases w:val="Bullet1 Знак,References Знак,List Paragraph (numbered (a)) Знак,IBL List Paragraph Знак,List Paragraph nowy Знак,Numbered List Paragraph Знак,Akapit z listą BS Знак,List Paragraph 1 Знак,List_Paragraph Знак,Multilevel para_II Знак"/>
    <w:link w:val="a5"/>
    <w:uiPriority w:val="34"/>
    <w:locked/>
    <w:rsid w:val="0062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https://mul2-mnp.gov.am/tasks/537357/oneclick/72754e290853c304949219a4339437582ae9e4582e8cdf801bfe70c7525145b6.docx?token=4b52de3fc9a136ac5bbed9f993ef5478</cp:keywords>
  <dc:description/>
  <cp:lastModifiedBy>Arpine Panoyan</cp:lastModifiedBy>
  <cp:revision>126</cp:revision>
  <dcterms:created xsi:type="dcterms:W3CDTF">2023-01-20T12:39:00Z</dcterms:created>
  <dcterms:modified xsi:type="dcterms:W3CDTF">2024-09-30T07:12:00Z</dcterms:modified>
</cp:coreProperties>
</file>