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41" w:rsidRPr="001C29C2" w:rsidRDefault="00BD7F41" w:rsidP="00AB6E1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1C29C2">
        <w:rPr>
          <w:rFonts w:ascii="GHEA Grapalat" w:hAnsi="GHEA Grapalat" w:cs="Sylfaen"/>
          <w:b/>
          <w:lang w:val="hy-AM"/>
        </w:rPr>
        <w:t>ՀԻՄՆԱՎՈՐՈՒՄ</w:t>
      </w:r>
    </w:p>
    <w:p w:rsidR="00BD7F41" w:rsidRPr="00040913" w:rsidRDefault="00AD240C" w:rsidP="00AB6E1C">
      <w:pPr>
        <w:spacing w:line="360" w:lineRule="auto"/>
        <w:ind w:firstLine="720"/>
        <w:jc w:val="center"/>
        <w:rPr>
          <w:rFonts w:ascii="GHEA Grapalat" w:eastAsia="Calibri" w:hAnsi="GHEA Grapalat" w:cs="GHEA Grapalat"/>
          <w:b/>
          <w:lang w:val="hy-AM"/>
        </w:rPr>
      </w:pPr>
      <w:r w:rsidRPr="00AD240C">
        <w:rPr>
          <w:rFonts w:ascii="GHEA Grapalat" w:hAnsi="GHEA Grapalat"/>
          <w:b/>
          <w:lang w:val="hy-AM"/>
        </w:rPr>
        <w:t>«</w:t>
      </w:r>
      <w:r w:rsidR="00AC7871" w:rsidRPr="00AC7871">
        <w:rPr>
          <w:rFonts w:ascii="GHEA Grapalat" w:hAnsi="GHEA Grapalat"/>
          <w:b/>
          <w:lang w:val="hy-AM"/>
        </w:rPr>
        <w:t>ՀԱՅԱՍՏԱՆԻ ՀԱՆՐԱՊԵՏՈՒԹՅԱՆ ԿԱՌԱՎԱՐՈՒԹՅԱՆ 2019 ԹՎԱԿԱՆԻ ՕԳՈՍՏՈՍԻ 22-Ի N 1125-Ն ՈՐՈՇՄԱՆ ՄԵՋ ՓՈՓՈԽՈՒԹՅՈՒՆՆԵՐ ԵՎ ԼՐԱՑՈՒՄՆԵՐ ԿԱՏԱՐԵԼՈՒ ՄԱՍԻՆ</w:t>
      </w:r>
      <w:r w:rsidRPr="00AD240C">
        <w:rPr>
          <w:rFonts w:ascii="GHEA Grapalat" w:hAnsi="GHEA Grapalat"/>
          <w:b/>
          <w:lang w:val="hy-AM"/>
        </w:rPr>
        <w:t>»</w:t>
      </w:r>
      <w:r w:rsidRPr="00AD240C">
        <w:rPr>
          <w:rFonts w:ascii="GHEA Grapalat" w:eastAsia="Calibri" w:hAnsi="GHEA Grapalat" w:cs="GHEA Grapalat"/>
          <w:b/>
          <w:lang w:val="hy-AM"/>
        </w:rPr>
        <w:t xml:space="preserve"> ՀԱՅԱՍՏԱՆԻ ՀԱՆՐԱՊԵՏՈՒԹՅԱՆ ԿԱՌԱՎԱՐՈՒԹՅԱՆ</w:t>
      </w:r>
      <w:r w:rsidRPr="00AD240C">
        <w:rPr>
          <w:rFonts w:ascii="GHEA Grapalat" w:eastAsia="Calibri" w:hAnsi="GHEA Grapalat" w:cs="GHEA Grapalat"/>
          <w:b/>
          <w:lang w:val="af-ZA"/>
        </w:rPr>
        <w:t xml:space="preserve"> </w:t>
      </w:r>
      <w:r w:rsidRPr="00AD240C">
        <w:rPr>
          <w:rFonts w:ascii="GHEA Grapalat" w:eastAsia="Calibri" w:hAnsi="GHEA Grapalat" w:cs="GHEA Grapalat"/>
          <w:b/>
          <w:lang w:val="hy-AM"/>
        </w:rPr>
        <w:t>ՈՐՈՇՄԱՆ ՆԱԽԱԳԾԻ ԸՆԴՈՒՆՄԱՆ</w:t>
      </w:r>
    </w:p>
    <w:p w:rsidR="00040913" w:rsidRPr="00040913" w:rsidRDefault="00040913" w:rsidP="00AB6E1C">
      <w:pPr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BD7F41" w:rsidRPr="00E4499D" w:rsidRDefault="00BD7F41" w:rsidP="00AB6E1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</w:p>
    <w:p w:rsidR="00BD7F41" w:rsidRPr="00E4499D" w:rsidRDefault="00BD7F41" w:rsidP="00E4499D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E4499D">
        <w:rPr>
          <w:rFonts w:ascii="GHEA Grapalat" w:hAnsi="GHEA Grapalat"/>
          <w:b/>
          <w:noProof/>
          <w:color w:val="000000"/>
          <w:lang w:val="hy-AM"/>
        </w:rPr>
        <w:t>1. Իրավական ակտի ընդունման անհրաժեշտությունը</w:t>
      </w:r>
    </w:p>
    <w:p w:rsidR="00A72EEB" w:rsidRPr="00E4499D" w:rsidRDefault="00AD7FA9" w:rsidP="00E4499D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E4499D">
        <w:rPr>
          <w:rFonts w:ascii="GHEA Grapalat" w:hAnsi="GHEA Grapalat"/>
          <w:color w:val="000000" w:themeColor="text1"/>
          <w:lang w:val="hy-AM"/>
        </w:rPr>
        <w:t>Նախագծի ընդունումը պայմանավորված է</w:t>
      </w:r>
      <w:r w:rsidR="00A72EEB" w:rsidRPr="00E4499D">
        <w:rPr>
          <w:rFonts w:ascii="GHEA Grapalat" w:hAnsi="GHEA Grapalat"/>
          <w:color w:val="000000" w:themeColor="text1"/>
          <w:lang w:val="hy-AM"/>
        </w:rPr>
        <w:t xml:space="preserve"> Բնապահպանության և ընդերքի տեսչական մարմնի (այսուհետ՝ Տեսչական մարմին) կողմից իրականացվող` ռիսկի վրա հիմնված ստուգումների մեթոդաբանությ</w:t>
      </w:r>
      <w:r w:rsidR="00E73E03" w:rsidRPr="00E4499D">
        <w:rPr>
          <w:rFonts w:ascii="GHEA Grapalat" w:hAnsi="GHEA Grapalat"/>
          <w:color w:val="000000" w:themeColor="text1"/>
          <w:lang w:val="hy-AM"/>
        </w:rPr>
        <w:t>ու</w:t>
      </w:r>
      <w:r w:rsidR="000252AB" w:rsidRPr="00E4499D">
        <w:rPr>
          <w:rFonts w:ascii="GHEA Grapalat" w:hAnsi="GHEA Grapalat"/>
          <w:color w:val="000000" w:themeColor="text1"/>
          <w:lang w:val="hy-AM"/>
        </w:rPr>
        <w:t>ն</w:t>
      </w:r>
      <w:r w:rsidR="00E73E03" w:rsidRPr="00E4499D">
        <w:rPr>
          <w:rFonts w:ascii="GHEA Grapalat" w:hAnsi="GHEA Grapalat"/>
          <w:color w:val="000000" w:themeColor="text1"/>
          <w:lang w:val="hy-AM"/>
        </w:rPr>
        <w:t>ը</w:t>
      </w:r>
      <w:r w:rsidR="000252AB" w:rsidRPr="00E4499D">
        <w:rPr>
          <w:rFonts w:ascii="GHEA Grapalat" w:hAnsi="GHEA Grapalat"/>
          <w:color w:val="000000" w:themeColor="text1"/>
          <w:lang w:val="hy-AM"/>
        </w:rPr>
        <w:t xml:space="preserve"> (այսուհետ՝ </w:t>
      </w:r>
      <w:r w:rsidR="00A72EEB" w:rsidRPr="00E4499D">
        <w:rPr>
          <w:rFonts w:ascii="GHEA Grapalat" w:hAnsi="GHEA Grapalat"/>
          <w:color w:val="000000" w:themeColor="text1"/>
          <w:lang w:val="hy-AM"/>
        </w:rPr>
        <w:t xml:space="preserve">Մեթոդաբանություն) </w:t>
      </w:r>
      <w:r w:rsidR="00E73E03" w:rsidRPr="00E4499D">
        <w:rPr>
          <w:rFonts w:ascii="GHEA Grapalat" w:hAnsi="GHEA Grapalat"/>
          <w:color w:val="000000" w:themeColor="text1"/>
          <w:lang w:val="hy-AM"/>
        </w:rPr>
        <w:t xml:space="preserve">բարելավելու </w:t>
      </w:r>
      <w:r w:rsidR="00A72EEB" w:rsidRPr="00E4499D">
        <w:rPr>
          <w:rFonts w:ascii="GHEA Grapalat" w:hAnsi="GHEA Grapalat"/>
          <w:color w:val="000000" w:themeColor="text1"/>
          <w:lang w:val="hy-AM"/>
        </w:rPr>
        <w:t>անհրաժեշտությամբ:</w:t>
      </w:r>
    </w:p>
    <w:p w:rsidR="00AB6E1C" w:rsidRPr="00E4499D" w:rsidRDefault="00AB6E1C" w:rsidP="00E4499D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EE6A78" w:rsidRPr="00E4499D" w:rsidRDefault="00BD7F41" w:rsidP="00E4499D">
      <w:pPr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E4499D">
        <w:rPr>
          <w:rFonts w:ascii="GHEA Grapalat" w:hAnsi="GHEA Grapalat"/>
          <w:b/>
          <w:color w:val="000000"/>
          <w:shd w:val="clear" w:color="auto" w:fill="FFFFFF"/>
          <w:lang w:val="hy-AM"/>
        </w:rPr>
        <w:t>2.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4499D">
        <w:rPr>
          <w:rFonts w:ascii="GHEA Grapalat" w:hAnsi="GHEA Grapalat" w:cs="Sylfaen"/>
          <w:b/>
          <w:lang w:val="hy-AM"/>
        </w:rPr>
        <w:t>Ընթացիկ</w:t>
      </w:r>
      <w:r w:rsidRPr="00E4499D">
        <w:rPr>
          <w:rFonts w:ascii="GHEA Grapalat" w:hAnsi="GHEA Grapalat"/>
          <w:b/>
          <w:lang w:val="hy-AM"/>
        </w:rPr>
        <w:t xml:space="preserve"> </w:t>
      </w:r>
      <w:r w:rsidRPr="00E4499D">
        <w:rPr>
          <w:rFonts w:ascii="GHEA Grapalat" w:hAnsi="GHEA Grapalat" w:cs="Sylfaen"/>
          <w:b/>
          <w:lang w:val="hy-AM"/>
        </w:rPr>
        <w:t>իրավիճակը</w:t>
      </w:r>
      <w:r w:rsidRPr="00E4499D">
        <w:rPr>
          <w:rFonts w:ascii="GHEA Grapalat" w:hAnsi="GHEA Grapalat"/>
          <w:b/>
          <w:lang w:val="hy-AM"/>
        </w:rPr>
        <w:t xml:space="preserve"> </w:t>
      </w:r>
      <w:r w:rsidRPr="00E4499D">
        <w:rPr>
          <w:rFonts w:ascii="GHEA Grapalat" w:hAnsi="GHEA Grapalat" w:cs="Sylfaen"/>
          <w:b/>
          <w:lang w:val="hy-AM"/>
        </w:rPr>
        <w:t>և</w:t>
      </w:r>
      <w:r w:rsidRPr="00E4499D">
        <w:rPr>
          <w:rFonts w:ascii="GHEA Grapalat" w:hAnsi="GHEA Grapalat"/>
          <w:b/>
          <w:lang w:val="hy-AM"/>
        </w:rPr>
        <w:t xml:space="preserve"> </w:t>
      </w:r>
      <w:r w:rsidRPr="00E4499D">
        <w:rPr>
          <w:rFonts w:ascii="GHEA Grapalat" w:hAnsi="GHEA Grapalat" w:cs="Sylfaen"/>
          <w:b/>
          <w:lang w:val="hy-AM"/>
        </w:rPr>
        <w:t>խնդիրները</w:t>
      </w:r>
    </w:p>
    <w:p w:rsidR="00E73E03" w:rsidRPr="00E4499D" w:rsidRDefault="00D57AA5" w:rsidP="00E4499D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4499D">
        <w:rPr>
          <w:rFonts w:ascii="GHEA Grapalat" w:hAnsi="GHEA Grapalat" w:cs="Sylfaen"/>
          <w:lang w:val="hy-AM"/>
        </w:rPr>
        <w:t xml:space="preserve">  </w:t>
      </w:r>
      <w:r w:rsidR="000D2101" w:rsidRPr="00E4499D">
        <w:rPr>
          <w:rFonts w:ascii="GHEA Grapalat" w:hAnsi="GHEA Grapalat" w:cs="Sylfaen"/>
          <w:lang w:val="hy-AM"/>
        </w:rPr>
        <w:t xml:space="preserve">«Հայաստանի Հանրապետությունում ստուգումների կազմակերպման և անցկացման մասին» օրենքի համաձայն՝ </w:t>
      </w:r>
      <w:r w:rsidR="000D2101" w:rsidRPr="00E4499D">
        <w:rPr>
          <w:rFonts w:ascii="GHEA Grapalat" w:hAnsi="GHEA Grapalat"/>
          <w:lang w:val="hy-AM"/>
        </w:rPr>
        <w:t xml:space="preserve">պլանային ստուգումները իրականացվում են ՀՀ կառավարության կողմից </w:t>
      </w:r>
      <w:r w:rsidR="00BB4D8C" w:rsidRPr="00E4499D">
        <w:rPr>
          <w:rFonts w:ascii="GHEA Grapalat" w:hAnsi="GHEA Grapalat"/>
          <w:lang w:val="hy-AM"/>
        </w:rPr>
        <w:t xml:space="preserve">հաստատված ռիսկի վրա հիմնված ստուգումների մեթոդաբանության հիման </w:t>
      </w:r>
      <w:r w:rsidR="000D2101" w:rsidRPr="00E4499D">
        <w:rPr>
          <w:rFonts w:ascii="GHEA Grapalat" w:hAnsi="GHEA Grapalat"/>
          <w:lang w:val="hy-AM"/>
        </w:rPr>
        <w:t>վրա ընտրված և տեսչական մարմնի ստուգումների տարեկան ծրագրում ներառված տնտեսավարող սուբյեկտների մոտ:</w:t>
      </w:r>
      <w:r w:rsidR="00A72EEB" w:rsidRPr="00E4499D">
        <w:rPr>
          <w:rFonts w:ascii="GHEA Grapalat" w:hAnsi="GHEA Grapalat" w:cs="Sylfaen"/>
          <w:lang w:val="hy-AM"/>
        </w:rPr>
        <w:t xml:space="preserve"> </w:t>
      </w:r>
      <w:r w:rsidR="00BB4D8C" w:rsidRPr="00E4499D">
        <w:rPr>
          <w:rFonts w:ascii="GHEA Grapalat" w:hAnsi="GHEA Grapalat" w:cs="Sylfaen"/>
          <w:lang w:val="hy-AM"/>
        </w:rPr>
        <w:t>Մեթոդաբանությունը</w:t>
      </w:r>
      <w:r w:rsidR="00A72EEB" w:rsidRPr="00E4499D">
        <w:rPr>
          <w:rFonts w:ascii="GHEA Grapalat" w:hAnsi="GHEA Grapalat" w:cs="Sylfaen"/>
          <w:lang w:val="hy-AM"/>
        </w:rPr>
        <w:t xml:space="preserve"> հաստատվել է Կառավարության 2019 թվականի </w:t>
      </w:r>
      <w:r w:rsidR="00E73E03" w:rsidRPr="00E4499D">
        <w:rPr>
          <w:rFonts w:ascii="GHEA Grapalat" w:hAnsi="GHEA Grapalat" w:cs="Sylfaen"/>
          <w:lang w:val="hy-AM"/>
        </w:rPr>
        <w:t xml:space="preserve">օգոստոսի 22-Ի N 1125-Ն որոշմամբ, որի համաձայն՝ </w:t>
      </w:r>
      <w:r w:rsidR="00E642AF" w:rsidRPr="00E4499D">
        <w:rPr>
          <w:rFonts w:ascii="GHEA Grapalat" w:hAnsi="GHEA Grapalat" w:cs="Sylfaen"/>
          <w:lang w:val="hy-AM"/>
        </w:rPr>
        <w:t>2019 թվականից ի վեր</w:t>
      </w:r>
      <w:r w:rsidR="00E73E03" w:rsidRPr="00E4499D">
        <w:rPr>
          <w:rFonts w:ascii="GHEA Grapalat" w:hAnsi="GHEA Grapalat" w:cs="Sylfaen"/>
          <w:lang w:val="hy-AM"/>
        </w:rPr>
        <w:t xml:space="preserve"> գնահատվել են ստուգման ենթակա տնտեսավարող սուբյեկտների ռիսկայնության աստիճանները</w:t>
      </w:r>
      <w:r w:rsidR="00C1309C" w:rsidRPr="00E4499D">
        <w:rPr>
          <w:rFonts w:ascii="GHEA Grapalat" w:hAnsi="GHEA Grapalat" w:cs="Sylfaen"/>
          <w:lang w:val="hy-AM"/>
        </w:rPr>
        <w:t>, ինչի հիման վրա էլ</w:t>
      </w:r>
      <w:r w:rsidR="00E73E03" w:rsidRPr="00E4499D">
        <w:rPr>
          <w:rFonts w:ascii="GHEA Grapalat" w:hAnsi="GHEA Grapalat" w:cs="Sylfaen"/>
          <w:lang w:val="hy-AM"/>
        </w:rPr>
        <w:t xml:space="preserve"> կազմվել են ստուգումների տարեկան ծրագրերը:</w:t>
      </w:r>
    </w:p>
    <w:p w:rsidR="00A72EEB" w:rsidRPr="00E4499D" w:rsidRDefault="00E73E03" w:rsidP="00E4499D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4499D">
        <w:rPr>
          <w:rFonts w:ascii="GHEA Grapalat" w:hAnsi="GHEA Grapalat" w:cs="Sylfaen"/>
          <w:lang w:val="hy-AM"/>
        </w:rPr>
        <w:t>Վերոհիշյալ գործընթաց</w:t>
      </w:r>
      <w:r w:rsidR="00C1309C" w:rsidRPr="00E4499D">
        <w:rPr>
          <w:rFonts w:ascii="GHEA Grapalat" w:hAnsi="GHEA Grapalat" w:cs="Sylfaen"/>
          <w:lang w:val="hy-AM"/>
        </w:rPr>
        <w:t>ի</w:t>
      </w:r>
      <w:r w:rsidRPr="00E4499D">
        <w:rPr>
          <w:rFonts w:ascii="GHEA Grapalat" w:hAnsi="GHEA Grapalat" w:cs="Sylfaen"/>
          <w:lang w:val="hy-AM"/>
        </w:rPr>
        <w:t xml:space="preserve"> </w:t>
      </w:r>
      <w:r w:rsidR="00C1309C" w:rsidRPr="00E4499D">
        <w:rPr>
          <w:rFonts w:ascii="GHEA Grapalat" w:hAnsi="GHEA Grapalat" w:cs="Sylfaen"/>
          <w:lang w:val="hy-AM"/>
        </w:rPr>
        <w:t>արդյունավետությունը</w:t>
      </w:r>
      <w:r w:rsidRPr="00E4499D">
        <w:rPr>
          <w:rFonts w:ascii="GHEA Grapalat" w:hAnsi="GHEA Grapalat" w:cs="Sylfaen"/>
          <w:lang w:val="hy-AM"/>
        </w:rPr>
        <w:t xml:space="preserve"> </w:t>
      </w:r>
      <w:r w:rsidR="00C1309C" w:rsidRPr="00E4499D">
        <w:rPr>
          <w:rFonts w:ascii="GHEA Grapalat" w:hAnsi="GHEA Grapalat" w:cs="Sylfaen"/>
          <w:lang w:val="hy-AM"/>
        </w:rPr>
        <w:t>բարձրացնելու</w:t>
      </w:r>
      <w:r w:rsidRPr="00E4499D">
        <w:rPr>
          <w:rFonts w:ascii="GHEA Grapalat" w:hAnsi="GHEA Grapalat" w:cs="Sylfaen"/>
          <w:lang w:val="hy-AM"/>
        </w:rPr>
        <w:t xml:space="preserve"> նպատակով անհրաժեշտությ</w:t>
      </w:r>
      <w:r w:rsidR="00E642AF" w:rsidRPr="00E4499D">
        <w:rPr>
          <w:rFonts w:ascii="GHEA Grapalat" w:hAnsi="GHEA Grapalat" w:cs="Sylfaen"/>
          <w:lang w:val="hy-AM"/>
        </w:rPr>
        <w:t xml:space="preserve">ուն է առաջացել </w:t>
      </w:r>
      <w:r w:rsidR="002447DE">
        <w:rPr>
          <w:rFonts w:ascii="GHEA Grapalat" w:hAnsi="GHEA Grapalat" w:cs="Sylfaen"/>
          <w:lang w:val="hy-AM"/>
        </w:rPr>
        <w:t>Մեթոդաբանության մեջ անհրաժեշտություն է առաջացել իրականացնել մի շարք լրացումներ և փոփոխություններ: Մասնավորապես</w:t>
      </w:r>
      <w:r w:rsidR="005D2040">
        <w:rPr>
          <w:rFonts w:ascii="GHEA Grapalat" w:hAnsi="GHEA Grapalat" w:cs="Sylfaen"/>
          <w:lang w:val="hy-AM"/>
        </w:rPr>
        <w:t xml:space="preserve">, նախագծով նախատեսվում է՝ </w:t>
      </w:r>
    </w:p>
    <w:p w:rsidR="002309F1" w:rsidRPr="00E4499D" w:rsidRDefault="002309F1" w:rsidP="00E4499D">
      <w:pPr>
        <w:pStyle w:val="ListParagraph"/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E4499D">
        <w:rPr>
          <w:rFonts w:ascii="GHEA Grapalat" w:hAnsi="GHEA Grapalat" w:cs="Sylfaen"/>
          <w:lang w:val="hy-AM"/>
        </w:rPr>
        <w:t xml:space="preserve">Լրացնել </w:t>
      </w:r>
      <w:r w:rsidR="00CF6015" w:rsidRPr="00E4499D">
        <w:rPr>
          <w:rFonts w:ascii="GHEA Grapalat" w:hAnsi="GHEA Grapalat" w:cs="Sylfaen"/>
          <w:lang w:val="hy-AM"/>
        </w:rPr>
        <w:t>բնապահպանական</w:t>
      </w:r>
      <w:r w:rsidRPr="00E4499D">
        <w:rPr>
          <w:rFonts w:ascii="GHEA Grapalat" w:hAnsi="GHEA Grapalat" w:cs="Sylfaen"/>
          <w:lang w:val="hy-AM"/>
        </w:rPr>
        <w:t xml:space="preserve"> վերահսկողության ենթակա </w:t>
      </w:r>
      <w:r w:rsidR="00CF6015">
        <w:rPr>
          <w:rFonts w:ascii="GHEA Grapalat" w:hAnsi="GHEA Grapalat" w:cs="Sylfaen"/>
          <w:lang w:val="hy-AM"/>
        </w:rPr>
        <w:t>մի շարք ոլորտների ծածկա</w:t>
      </w:r>
      <w:r w:rsidRPr="00E4499D">
        <w:rPr>
          <w:rFonts w:ascii="GHEA Grapalat" w:hAnsi="GHEA Grapalat" w:cs="Sylfaen"/>
          <w:lang w:val="hy-AM"/>
        </w:rPr>
        <w:t xml:space="preserve">գրերը և դրանց մասով սահմանել ոլորտային ռիսկայնության միավորներ: </w:t>
      </w:r>
    </w:p>
    <w:p w:rsidR="002309F1" w:rsidRPr="00E4499D" w:rsidRDefault="00C23D0F" w:rsidP="00E4499D">
      <w:pPr>
        <w:pStyle w:val="ListParagraph"/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E4499D">
        <w:rPr>
          <w:rFonts w:ascii="GHEA Grapalat" w:hAnsi="GHEA Grapalat" w:cs="Sylfaen"/>
          <w:lang w:val="hy-AM"/>
        </w:rPr>
        <w:t xml:space="preserve">Սահմանել անհատական ռիսկայնության նոր բաղադրիչ, որի գնահատումը կիրականացվի </w:t>
      </w:r>
      <w:r w:rsidRPr="00E4499D">
        <w:rPr>
          <w:rFonts w:ascii="GHEA Grapalat" w:hAnsi="GHEA Grapalat"/>
          <w:color w:val="000000"/>
          <w:lang w:val="hy-AM"/>
        </w:rPr>
        <w:t xml:space="preserve">առանց </w:t>
      </w:r>
      <w:proofErr w:type="spellStart"/>
      <w:r w:rsidRPr="00E4499D">
        <w:rPr>
          <w:rFonts w:ascii="GHEA Grapalat" w:hAnsi="GHEA Grapalat"/>
          <w:color w:val="000000"/>
          <w:lang w:val="hy-AM"/>
        </w:rPr>
        <w:t>ստուգաթերթերի</w:t>
      </w:r>
      <w:proofErr w:type="spellEnd"/>
      <w:r w:rsidRPr="00E4499D">
        <w:rPr>
          <w:rFonts w:ascii="GHEA Grapalat" w:hAnsi="GHEA Grapalat"/>
          <w:color w:val="000000"/>
          <w:lang w:val="hy-AM"/>
        </w:rPr>
        <w:t xml:space="preserve"> կիրառության  իրականացված </w:t>
      </w:r>
      <w:proofErr w:type="spellStart"/>
      <w:r w:rsidRPr="00E4499D">
        <w:rPr>
          <w:rFonts w:ascii="GHEA Grapalat" w:hAnsi="GHEA Grapalat"/>
          <w:color w:val="000000"/>
          <w:lang w:val="hy-AM"/>
        </w:rPr>
        <w:t>վարչարարության</w:t>
      </w:r>
      <w:proofErr w:type="spellEnd"/>
      <w:r w:rsidRPr="00E4499D">
        <w:rPr>
          <w:rFonts w:ascii="GHEA Grapalat" w:hAnsi="GHEA Grapalat"/>
          <w:color w:val="000000"/>
          <w:lang w:val="hy-AM"/>
        </w:rPr>
        <w:t xml:space="preserve"> </w:t>
      </w:r>
      <w:r w:rsidRPr="00E4499D">
        <w:rPr>
          <w:rFonts w:ascii="GHEA Grapalat" w:hAnsi="GHEA Grapalat"/>
          <w:color w:val="000000"/>
          <w:lang w:val="hy-AM"/>
        </w:rPr>
        <w:lastRenderedPageBreak/>
        <w:t xml:space="preserve">արդյունքում հայտնաբերված թերությունների և խախտումների քանակի </w:t>
      </w:r>
      <w:r w:rsidR="00CF6015" w:rsidRPr="00E4499D">
        <w:rPr>
          <w:rFonts w:ascii="GHEA Grapalat" w:hAnsi="GHEA Grapalat"/>
          <w:color w:val="000000"/>
          <w:lang w:val="hy-AM"/>
        </w:rPr>
        <w:t>հիման</w:t>
      </w:r>
      <w:r w:rsidRPr="00E4499D">
        <w:rPr>
          <w:rFonts w:ascii="GHEA Grapalat" w:hAnsi="GHEA Grapalat"/>
          <w:color w:val="000000"/>
          <w:lang w:val="hy-AM"/>
        </w:rPr>
        <w:t xml:space="preserve"> վրա: Նշված </w:t>
      </w:r>
      <w:proofErr w:type="spellStart"/>
      <w:r w:rsidRPr="00E4499D">
        <w:rPr>
          <w:rFonts w:ascii="GHEA Grapalat" w:hAnsi="GHEA Grapalat"/>
          <w:color w:val="000000"/>
          <w:lang w:val="hy-AM"/>
        </w:rPr>
        <w:t>բաղադրիչի</w:t>
      </w:r>
      <w:proofErr w:type="spellEnd"/>
      <w:r w:rsidRPr="00E4499D">
        <w:rPr>
          <w:rFonts w:ascii="GHEA Grapalat" w:hAnsi="GHEA Grapalat"/>
          <w:color w:val="000000"/>
          <w:lang w:val="hy-AM"/>
        </w:rPr>
        <w:t xml:space="preserve"> </w:t>
      </w:r>
      <w:r w:rsidR="00CF6015">
        <w:rPr>
          <w:rFonts w:ascii="GHEA Grapalat" w:hAnsi="GHEA Grapalat"/>
          <w:color w:val="000000"/>
          <w:lang w:val="hy-AM"/>
        </w:rPr>
        <w:t>սահմանման</w:t>
      </w:r>
      <w:r w:rsidRPr="00E4499D">
        <w:rPr>
          <w:rFonts w:ascii="GHEA Grapalat" w:hAnsi="GHEA Grapalat"/>
          <w:color w:val="000000"/>
          <w:lang w:val="hy-AM"/>
        </w:rPr>
        <w:t xml:space="preserve"> անհրաժեշտությունը բխում է նաև այն հանգամանքից, որ Տեսչական մարմնին</w:t>
      </w:r>
      <w:r w:rsidR="00CF6015">
        <w:rPr>
          <w:rFonts w:ascii="GHEA Grapalat" w:hAnsi="GHEA Grapalat"/>
          <w:color w:val="000000"/>
          <w:lang w:val="hy-AM"/>
        </w:rPr>
        <w:t>՝ ստուգումներից զատ,</w:t>
      </w:r>
      <w:r w:rsidRPr="00E4499D">
        <w:rPr>
          <w:rFonts w:ascii="GHEA Grapalat" w:hAnsi="GHEA Grapalat"/>
          <w:color w:val="000000"/>
          <w:lang w:val="hy-AM"/>
        </w:rPr>
        <w:t xml:space="preserve"> վերապահված </w:t>
      </w:r>
      <w:r w:rsidR="00CF6015">
        <w:rPr>
          <w:rFonts w:ascii="GHEA Grapalat" w:hAnsi="GHEA Grapalat"/>
          <w:color w:val="000000"/>
          <w:lang w:val="hy-AM"/>
        </w:rPr>
        <w:t>են</w:t>
      </w:r>
      <w:r w:rsidRPr="00E4499D">
        <w:rPr>
          <w:rFonts w:ascii="GHEA Grapalat" w:hAnsi="GHEA Grapalat"/>
          <w:color w:val="000000"/>
          <w:lang w:val="hy-AM"/>
        </w:rPr>
        <w:t xml:space="preserve"> վերահսկողության իրականացման </w:t>
      </w:r>
      <w:r w:rsidR="00CF6015">
        <w:rPr>
          <w:rFonts w:ascii="GHEA Grapalat" w:hAnsi="GHEA Grapalat"/>
          <w:color w:val="000000"/>
          <w:lang w:val="hy-AM"/>
        </w:rPr>
        <w:t>մի շարք այլ գործիքներ</w:t>
      </w:r>
      <w:r w:rsidRPr="00E4499D">
        <w:rPr>
          <w:rFonts w:ascii="GHEA Grapalat" w:hAnsi="GHEA Grapalat"/>
          <w:color w:val="000000"/>
          <w:lang w:val="hy-AM"/>
        </w:rPr>
        <w:t xml:space="preserve">: Իր հերթին, լրացուցիչ </w:t>
      </w:r>
      <w:proofErr w:type="spellStart"/>
      <w:r w:rsidRPr="00E4499D">
        <w:rPr>
          <w:rFonts w:ascii="GHEA Grapalat" w:hAnsi="GHEA Grapalat"/>
          <w:color w:val="000000"/>
          <w:lang w:val="hy-AM"/>
        </w:rPr>
        <w:t>բաղադրիչի</w:t>
      </w:r>
      <w:proofErr w:type="spellEnd"/>
      <w:r w:rsidRPr="00E4499D">
        <w:rPr>
          <w:rFonts w:ascii="GHEA Grapalat" w:hAnsi="GHEA Grapalat"/>
          <w:color w:val="000000"/>
          <w:lang w:val="hy-AM"/>
        </w:rPr>
        <w:t xml:space="preserve"> սահմանումը </w:t>
      </w:r>
      <w:r w:rsidR="00CF6015">
        <w:rPr>
          <w:rFonts w:ascii="GHEA Grapalat" w:hAnsi="GHEA Grapalat"/>
          <w:color w:val="000000"/>
          <w:lang w:val="hy-AM"/>
        </w:rPr>
        <w:t>կբարելավի</w:t>
      </w:r>
      <w:r w:rsidRPr="00E4499D">
        <w:rPr>
          <w:rFonts w:ascii="GHEA Grapalat" w:hAnsi="GHEA Grapalat"/>
          <w:color w:val="000000"/>
          <w:lang w:val="hy-AM"/>
        </w:rPr>
        <w:t xml:space="preserve"> նաև </w:t>
      </w:r>
      <w:r w:rsidR="00CF6015" w:rsidRPr="00E4499D">
        <w:rPr>
          <w:rFonts w:ascii="GHEA Grapalat" w:hAnsi="GHEA Grapalat"/>
          <w:color w:val="000000"/>
          <w:lang w:val="hy-AM"/>
        </w:rPr>
        <w:t>ըստ իրենց ռիսկայնության</w:t>
      </w:r>
      <w:r w:rsidR="00CF6015">
        <w:rPr>
          <w:rFonts w:ascii="GHEA Grapalat" w:hAnsi="GHEA Grapalat"/>
          <w:color w:val="000000"/>
          <w:lang w:val="hy-AM"/>
        </w:rPr>
        <w:t xml:space="preserve"> գնահատականի</w:t>
      </w:r>
      <w:r w:rsidR="00CF14D8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CF14D8">
        <w:rPr>
          <w:rFonts w:ascii="GHEA Grapalat" w:hAnsi="GHEA Grapalat"/>
          <w:color w:val="000000"/>
          <w:lang w:val="hy-AM"/>
        </w:rPr>
        <w:t>տնտեսավարողների</w:t>
      </w:r>
      <w:proofErr w:type="spellEnd"/>
      <w:r w:rsidR="00CF14D8">
        <w:rPr>
          <w:rFonts w:ascii="GHEA Grapalat" w:hAnsi="GHEA Grapalat"/>
          <w:color w:val="000000"/>
          <w:lang w:val="hy-AM"/>
        </w:rPr>
        <w:t xml:space="preserve"> </w:t>
      </w:r>
      <w:r w:rsidRPr="00E4499D">
        <w:rPr>
          <w:rFonts w:ascii="GHEA Grapalat" w:hAnsi="GHEA Grapalat"/>
          <w:color w:val="000000"/>
          <w:lang w:val="hy-AM"/>
        </w:rPr>
        <w:t>տարբերակման գործընթացի արդյունավետությունը:</w:t>
      </w:r>
    </w:p>
    <w:p w:rsidR="00C23D0F" w:rsidRPr="00E4499D" w:rsidRDefault="00E4499D" w:rsidP="00E4499D">
      <w:pPr>
        <w:pStyle w:val="ListParagraph"/>
        <w:numPr>
          <w:ilvl w:val="0"/>
          <w:numId w:val="10"/>
        </w:numPr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Բնապահպանական հիմնական չափանիշներով </w:t>
      </w:r>
      <w:r w:rsidR="00CC0613" w:rsidRPr="00E4499D">
        <w:rPr>
          <w:rFonts w:ascii="GHEA Grapalat" w:hAnsi="GHEA Grapalat"/>
          <w:color w:val="000000"/>
          <w:shd w:val="clear" w:color="auto" w:fill="FFFFFF"/>
          <w:lang w:val="hy-AM"/>
        </w:rPr>
        <w:t>հաշվարկվ</w:t>
      </w:r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>ող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ռիսկայնության </w:t>
      </w:r>
      <w:r w:rsidR="00CF6015">
        <w:rPr>
          <w:rFonts w:ascii="GHEA Grapalat" w:hAnsi="GHEA Grapalat"/>
          <w:color w:val="000000"/>
          <w:shd w:val="clear" w:color="auto" w:fill="FFFFFF"/>
          <w:lang w:val="hy-AM"/>
        </w:rPr>
        <w:t xml:space="preserve">գնահատման մի շարք չափորոշիչների 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համար սահմանել ազդեցությունների նոր միջակայքեր: Մասնավորապես՝ Տեսչական մարմնի կողմից կատարված վերլուծության </w:t>
      </w:r>
      <w:r w:rsidR="00CF6015" w:rsidRPr="00E4499D">
        <w:rPr>
          <w:rFonts w:ascii="GHEA Grapalat" w:hAnsi="GHEA Grapalat"/>
          <w:color w:val="000000"/>
          <w:shd w:val="clear" w:color="auto" w:fill="FFFFFF"/>
          <w:lang w:val="hy-AM"/>
        </w:rPr>
        <w:t>արդյունքում</w:t>
      </w:r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պարզվել է, որ ներկայում</w:t>
      </w:r>
      <w:r w:rsidR="00CC0613" w:rsidRPr="00CC061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մեծ </w:t>
      </w:r>
      <w:proofErr w:type="spellStart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ՀէԿ-</w:t>
      </w:r>
      <w:r w:rsidR="00CF6015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proofErr w:type="spellEnd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և միջին չափսերի </w:t>
      </w:r>
      <w:proofErr w:type="spellStart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ձկնաբուծարան</w:t>
      </w:r>
      <w:r w:rsidR="00CF6015">
        <w:rPr>
          <w:rFonts w:ascii="GHEA Grapalat" w:hAnsi="GHEA Grapalat"/>
          <w:color w:val="000000"/>
          <w:shd w:val="clear" w:color="auto" w:fill="FFFFFF"/>
          <w:lang w:val="hy-AM"/>
        </w:rPr>
        <w:t>ները</w:t>
      </w:r>
      <w:proofErr w:type="spellEnd"/>
      <w:r w:rsidR="00CF60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proofErr w:type="spellStart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մակերևութային</w:t>
      </w:r>
      <w:proofErr w:type="spellEnd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ջրային ռեսուրսների օգտագործում և հաշվառում» ազդեցության մասով ստանում եմ </w:t>
      </w:r>
      <w:proofErr w:type="spellStart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միևնույն</w:t>
      </w:r>
      <w:proofErr w:type="spellEnd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՝ առավելագույն միավորը, ինչը խաթարում է տնտեսավարողներին ըստ ռիսկայնության դասակարգելու գործընթացի տրամաբանությունը: Ըստ այդմ</w:t>
      </w:r>
      <w:r w:rsidR="00CC0613" w:rsidRPr="00CC0613">
        <w:rPr>
          <w:rFonts w:ascii="GHEA Grapalat" w:hAnsi="GHEA Grapalat"/>
          <w:color w:val="000000"/>
          <w:shd w:val="clear" w:color="auto" w:fill="FFFFFF"/>
          <w:lang w:val="hy-AM"/>
        </w:rPr>
        <w:t xml:space="preserve">,  </w:t>
      </w:r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>անհրաժեշտություն է առաջացել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մի շարք ազդեցությունների համար սահմանված </w:t>
      </w:r>
      <w:proofErr w:type="spellStart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միջակայքերը</w:t>
      </w:r>
      <w:proofErr w:type="spellEnd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ընդլայնել: </w:t>
      </w:r>
    </w:p>
    <w:p w:rsidR="00E4499D" w:rsidRDefault="00E4499D" w:rsidP="00CF6015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4499D">
        <w:rPr>
          <w:rFonts w:ascii="GHEA Grapalat" w:hAnsi="GHEA Grapalat" w:cs="Sylfaen"/>
          <w:lang w:val="hy-AM"/>
        </w:rPr>
        <w:t xml:space="preserve">3.1) </w:t>
      </w:r>
      <w:r w:rsidR="00CC0613" w:rsidRPr="00E4499D">
        <w:rPr>
          <w:rFonts w:ascii="GHEA Grapalat" w:hAnsi="GHEA Grapalat"/>
          <w:color w:val="000000"/>
          <w:shd w:val="clear" w:color="auto" w:fill="FFFFFF"/>
          <w:lang w:val="hy-AM"/>
        </w:rPr>
        <w:t>Բնապահպանական հիմնական չափանիշներով հաշվարկվ</w:t>
      </w:r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>ող</w:t>
      </w:r>
      <w:r w:rsidR="00CC0613"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ռիսկայնության </w:t>
      </w:r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>գնահատման</w:t>
      </w:r>
      <w:r w:rsidR="00CC0613"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CC0613" w:rsidRPr="00E4499D">
        <w:rPr>
          <w:rFonts w:ascii="GHEA Grapalat" w:hAnsi="GHEA Grapalat"/>
          <w:color w:val="000000"/>
          <w:shd w:val="clear" w:color="auto" w:fill="FFFFFF"/>
          <w:lang w:val="hy-AM"/>
        </w:rPr>
        <w:t>Մթնոլորտային օդի պահպանություն</w:t>
      </w:r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 xml:space="preserve">» </w:t>
      </w:r>
      <w:proofErr w:type="spellStart"/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>չափորոշչի</w:t>
      </w:r>
      <w:proofErr w:type="spellEnd"/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մի շարք ազդեցություններ հանել: Մասնավորապես՝ </w:t>
      </w:r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Մթնոլորտային օդի պահպանություն» </w:t>
      </w:r>
      <w:proofErr w:type="spellStart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չափորոշչի</w:t>
      </w:r>
      <w:proofErr w:type="spellEnd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«մթնոլորտային օդ վնասակար արտանետումներ, օդի աղտոտում» ազդեցություն</w:t>
      </w:r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անհրաժեշտ է ամբողջությամբ հանել, քանի որ վերահսկողական աշխատանքների արդյունքում պարզվել է, որ տարածքի չափ</w:t>
      </w:r>
      <w:r w:rsidR="00CF6015"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ը չի բնորոշում օդի աղտոտման և </w:t>
      </w:r>
      <w:proofErr w:type="spellStart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արտանետման</w:t>
      </w:r>
      <w:proofErr w:type="spellEnd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CF14D8">
        <w:rPr>
          <w:rFonts w:ascii="GHEA Grapalat" w:hAnsi="GHEA Grapalat"/>
          <w:color w:val="000000"/>
          <w:shd w:val="clear" w:color="auto" w:fill="FFFFFF"/>
          <w:lang w:val="hy-AM"/>
        </w:rPr>
        <w:t>քան</w:t>
      </w:r>
      <w:r w:rsidR="00CC0613" w:rsidRPr="00E4499D">
        <w:rPr>
          <w:rFonts w:ascii="GHEA Grapalat" w:hAnsi="GHEA Grapalat"/>
          <w:color w:val="000000"/>
          <w:shd w:val="clear" w:color="auto" w:fill="FFFFFF"/>
          <w:lang w:val="hy-AM"/>
        </w:rPr>
        <w:t>ակները</w:t>
      </w:r>
      <w:proofErr w:type="spellEnd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, իսկ նույն </w:t>
      </w:r>
      <w:proofErr w:type="spellStart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չափորոշչի</w:t>
      </w:r>
      <w:proofErr w:type="spellEnd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«անշարժ և շարժական աղբյուրներից մթնոլորտային օդ վնասակար նյութերի արտանետումներ» ազդեցության «մեկ</w:t>
      </w:r>
      <w:r w:rsidR="00CF6015" w:rsidRPr="00CF6015">
        <w:rPr>
          <w:lang w:val="hy-AM"/>
        </w:rPr>
        <w:t xml:space="preserve"> </w:t>
      </w:r>
      <w:r w:rsidR="00CF6015" w:rsidRPr="00CF6015">
        <w:rPr>
          <w:rFonts w:ascii="GHEA Grapalat" w:hAnsi="GHEA Grapalat"/>
          <w:color w:val="000000"/>
          <w:shd w:val="clear" w:color="auto" w:fill="FFFFFF"/>
          <w:lang w:val="hy-AM"/>
        </w:rPr>
        <w:t>տարում</w:t>
      </w:r>
      <w:r w:rsidR="00CF60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F6015" w:rsidRPr="00CF6015">
        <w:rPr>
          <w:rFonts w:ascii="GHEA Grapalat" w:hAnsi="GHEA Grapalat"/>
          <w:color w:val="000000"/>
          <w:shd w:val="clear" w:color="auto" w:fill="FFFFFF"/>
          <w:lang w:val="hy-AM"/>
        </w:rPr>
        <w:t>1-200 մլն</w:t>
      </w:r>
      <w:r w:rsidR="00CF60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F6015" w:rsidRPr="00CF6015">
        <w:rPr>
          <w:rFonts w:ascii="GHEA Grapalat" w:hAnsi="GHEA Grapalat"/>
          <w:color w:val="000000"/>
          <w:shd w:val="clear" w:color="auto" w:fill="FFFFFF"/>
          <w:lang w:val="hy-AM"/>
        </w:rPr>
        <w:t>խոր. մ-</w:t>
      </w:r>
      <w:proofErr w:type="spellStart"/>
      <w:r w:rsidR="00CF6015" w:rsidRPr="00CF6015">
        <w:rPr>
          <w:rFonts w:ascii="GHEA Grapalat" w:hAnsi="GHEA Grapalat"/>
          <w:color w:val="000000"/>
          <w:shd w:val="clear" w:color="auto" w:fill="FFFFFF"/>
          <w:lang w:val="hy-AM"/>
        </w:rPr>
        <w:t>ից</w:t>
      </w:r>
      <w:proofErr w:type="spellEnd"/>
      <w:r w:rsidR="00CF6015" w:rsidRPr="00CF6015">
        <w:rPr>
          <w:rFonts w:ascii="GHEA Grapalat" w:hAnsi="GHEA Grapalat"/>
          <w:color w:val="000000"/>
          <w:shd w:val="clear" w:color="auto" w:fill="FFFFFF"/>
          <w:lang w:val="hy-AM"/>
        </w:rPr>
        <w:t>` հաշվարկված օդի պահանջվող ծավալի օգտագործումը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CF601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դեպքը նույնպես </w:t>
      </w:r>
      <w:r w:rsidR="00CF14D8">
        <w:rPr>
          <w:rFonts w:ascii="GHEA Grapalat" w:hAnsi="GHEA Grapalat"/>
          <w:color w:val="000000"/>
          <w:shd w:val="clear" w:color="auto" w:fill="FFFFFF"/>
          <w:lang w:val="hy-AM"/>
        </w:rPr>
        <w:t>անհրաժեշտ</w:t>
      </w:r>
      <w:bookmarkStart w:id="0" w:name="_GoBack"/>
      <w:bookmarkEnd w:id="0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է հանել՝ հաշվի </w:t>
      </w:r>
      <w:r w:rsidR="00CC0613" w:rsidRPr="00E4499D">
        <w:rPr>
          <w:rFonts w:ascii="GHEA Grapalat" w:hAnsi="GHEA Grapalat"/>
          <w:color w:val="000000"/>
          <w:shd w:val="clear" w:color="auto" w:fill="FFFFFF"/>
          <w:lang w:val="hy-AM"/>
        </w:rPr>
        <w:t>առնելով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այն հանգամանքը, որ նշված միջակայքում արտանետումներ </w:t>
      </w:r>
      <w:r w:rsidR="00CC0613" w:rsidRPr="00E4499D">
        <w:rPr>
          <w:rFonts w:ascii="GHEA Grapalat" w:hAnsi="GHEA Grapalat"/>
          <w:color w:val="000000"/>
          <w:shd w:val="clear" w:color="auto" w:fill="FFFFFF"/>
          <w:lang w:val="hy-AM"/>
        </w:rPr>
        <w:t>իրականացնող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CC0613">
        <w:rPr>
          <w:rFonts w:ascii="GHEA Grapalat" w:hAnsi="GHEA Grapalat"/>
          <w:color w:val="000000"/>
          <w:shd w:val="clear" w:color="auto" w:fill="FFFFFF"/>
          <w:lang w:val="hy-AM"/>
        </w:rPr>
        <w:t>տնտեսավարողները</w:t>
      </w:r>
      <w:proofErr w:type="spellEnd"/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C0613" w:rsidRPr="00E4499D">
        <w:rPr>
          <w:rFonts w:ascii="GHEA Grapalat" w:hAnsi="GHEA Grapalat"/>
          <w:color w:val="000000"/>
          <w:shd w:val="clear" w:color="auto" w:fill="FFFFFF"/>
          <w:lang w:val="hy-AM"/>
        </w:rPr>
        <w:t>մթնոլորտային</w:t>
      </w: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օդի պահպանության բնագավառում ենթակա չեն տեսչական վերահսկողության:</w:t>
      </w:r>
    </w:p>
    <w:p w:rsidR="002447DE" w:rsidRDefault="002447DE" w:rsidP="002447DE">
      <w:pPr>
        <w:spacing w:line="360" w:lineRule="auto"/>
        <w:ind w:firstLine="567"/>
        <w:jc w:val="both"/>
        <w:rPr>
          <w:rFonts w:ascii="GHEA Grapalat" w:eastAsia="Calibri" w:hAnsi="GHEA Grapalat" w:cs="Arial"/>
          <w:lang w:val="hy-AM"/>
        </w:rPr>
      </w:pPr>
      <w:r w:rsidRPr="002447DE">
        <w:rPr>
          <w:rFonts w:ascii="GHEA Grapalat" w:hAnsi="GHEA Grapalat"/>
          <w:color w:val="000000"/>
          <w:shd w:val="clear" w:color="auto" w:fill="FFFFFF"/>
          <w:lang w:val="hy-AM"/>
        </w:rPr>
        <w:t>3.2)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 xml:space="preserve">«Թափոնների գործածություն» </w:t>
      </w:r>
      <w:proofErr w:type="spellStart"/>
      <w:r w:rsidR="005D2040">
        <w:rPr>
          <w:rFonts w:ascii="GHEA Grapalat" w:eastAsia="Calibri" w:hAnsi="GHEA Grapalat" w:cs="Arial"/>
          <w:lang w:val="hy-AM"/>
        </w:rPr>
        <w:t>չափորոշ</w:t>
      </w:r>
      <w:r>
        <w:rPr>
          <w:rFonts w:ascii="GHEA Grapalat" w:eastAsia="Calibri" w:hAnsi="GHEA Grapalat" w:cs="Arial"/>
          <w:lang w:val="hy-AM"/>
        </w:rPr>
        <w:t>չի</w:t>
      </w:r>
      <w:proofErr w:type="spellEnd"/>
      <w:r>
        <w:rPr>
          <w:rFonts w:ascii="GHEA Grapalat" w:eastAsia="Calibri" w:hAnsi="GHEA Grapalat" w:cs="Arial"/>
          <w:lang w:val="hy-AM"/>
        </w:rPr>
        <w:t xml:space="preserve"> «վտանգավոր թափոնների գործածության լիցենզավորման կարգի պահպանում» </w:t>
      </w:r>
      <w:proofErr w:type="spellStart"/>
      <w:r>
        <w:rPr>
          <w:rFonts w:ascii="GHEA Grapalat" w:eastAsia="Calibri" w:hAnsi="GHEA Grapalat" w:cs="Arial"/>
          <w:lang w:val="hy-AM"/>
        </w:rPr>
        <w:t>ազդեցությունները</w:t>
      </w:r>
      <w:proofErr w:type="spellEnd"/>
      <w:r>
        <w:rPr>
          <w:rFonts w:ascii="GHEA Grapalat" w:eastAsia="Calibri" w:hAnsi="GHEA Grapalat" w:cs="Arial"/>
          <w:lang w:val="hy-AM"/>
        </w:rPr>
        <w:t xml:space="preserve"> անհրաժեշտ է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eastAsia="Calibri" w:hAnsi="GHEA Grapalat" w:cs="Arial"/>
          <w:lang w:val="hy-AM"/>
        </w:rPr>
        <w:t>համապատասխանեցնել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«Հայաստանի Հանրապետությունում վտանգավոր թափոնների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գործածության գործունեության լիցենզավորման կարգը հաստատելու մասին» ՀՀ կառավարության 2003 թվականի  հունվարի 30-ի N 121-Ն</w:t>
      </w:r>
      <w:r>
        <w:rPr>
          <w:rFonts w:ascii="GHEA Grapalat" w:eastAsia="Calibri" w:hAnsi="GHEA Grapalat" w:cs="Arial"/>
          <w:lang w:val="hy-AM"/>
        </w:rPr>
        <w:t xml:space="preserve"> որոշման 14-րդ կետի պահանջներին։</w:t>
      </w:r>
    </w:p>
    <w:p w:rsidR="005D2040" w:rsidRDefault="005D2040" w:rsidP="002447DE">
      <w:pPr>
        <w:spacing w:line="360" w:lineRule="auto"/>
        <w:ind w:firstLine="567"/>
        <w:jc w:val="both"/>
        <w:rPr>
          <w:rFonts w:ascii="GHEA Grapalat" w:eastAsia="Calibri" w:hAnsi="GHEA Grapalat" w:cs="Arial"/>
          <w:lang w:val="hy-AM"/>
        </w:rPr>
      </w:pPr>
      <w:r>
        <w:rPr>
          <w:rFonts w:ascii="GHEA Grapalat" w:eastAsia="Calibri" w:hAnsi="GHEA Grapalat" w:cs="Arial"/>
          <w:lang w:val="hy-AM"/>
        </w:rPr>
        <w:t>3.3</w:t>
      </w:r>
      <w:r w:rsidRPr="005D2040">
        <w:rPr>
          <w:rFonts w:ascii="GHEA Grapalat" w:eastAsia="Calibri" w:hAnsi="GHEA Grapalat" w:cs="Arial"/>
          <w:lang w:val="hy-AM"/>
        </w:rPr>
        <w:t xml:space="preserve">) </w:t>
      </w:r>
      <w:r>
        <w:rPr>
          <w:rFonts w:ascii="GHEA Grapalat" w:eastAsia="Calibri" w:hAnsi="GHEA Grapalat" w:cs="Arial"/>
          <w:lang w:val="hy-AM"/>
        </w:rPr>
        <w:t xml:space="preserve">«Հողերի օգտագործում և պահպանություն» </w:t>
      </w:r>
      <w:proofErr w:type="spellStart"/>
      <w:r>
        <w:rPr>
          <w:rFonts w:ascii="GHEA Grapalat" w:eastAsia="Calibri" w:hAnsi="GHEA Grapalat" w:cs="Arial"/>
          <w:lang w:val="hy-AM"/>
        </w:rPr>
        <w:t>չափորոշչի</w:t>
      </w:r>
      <w:proofErr w:type="spellEnd"/>
      <w:r>
        <w:rPr>
          <w:rFonts w:ascii="GHEA Grapalat" w:eastAsia="Calibri" w:hAnsi="GHEA Grapalat" w:cs="Arial"/>
          <w:lang w:val="hy-AM"/>
        </w:rPr>
        <w:t xml:space="preserve"> «Հողի օգտագործումը՝ ըստ նպատակային և գործառնական նշանակության հողերում, հողի վերին շերտի հանում, և պահում և/կամ աղտոտում (աղբոտում)» </w:t>
      </w:r>
      <w:proofErr w:type="spellStart"/>
      <w:r>
        <w:rPr>
          <w:rFonts w:ascii="GHEA Grapalat" w:eastAsia="Calibri" w:hAnsi="GHEA Grapalat" w:cs="Arial"/>
          <w:lang w:val="hy-AM"/>
        </w:rPr>
        <w:t>ազդեցությունները</w:t>
      </w:r>
      <w:proofErr w:type="spellEnd"/>
      <w:r>
        <w:rPr>
          <w:rFonts w:ascii="GHEA Grapalat" w:eastAsia="Calibri" w:hAnsi="GHEA Grapalat" w:cs="Arial"/>
          <w:lang w:val="hy-AM"/>
        </w:rPr>
        <w:t xml:space="preserve"> </w:t>
      </w:r>
      <w:proofErr w:type="spellStart"/>
      <w:r>
        <w:rPr>
          <w:rFonts w:ascii="GHEA Grapalat" w:eastAsia="Calibri" w:hAnsi="GHEA Grapalat" w:cs="Arial"/>
          <w:lang w:val="hy-AM"/>
        </w:rPr>
        <w:t>համապատասխանենել</w:t>
      </w:r>
      <w:proofErr w:type="spellEnd"/>
      <w:r>
        <w:rPr>
          <w:rFonts w:ascii="GHEA Grapalat" w:eastAsia="Calibri" w:hAnsi="GHEA Grapalat" w:cs="Arial"/>
          <w:lang w:val="hy-AM"/>
        </w:rPr>
        <w:t xml:space="preserve"> Հողային </w:t>
      </w:r>
      <w:proofErr w:type="spellStart"/>
      <w:r>
        <w:rPr>
          <w:rFonts w:ascii="GHEA Grapalat" w:eastAsia="Calibri" w:hAnsi="GHEA Grapalat" w:cs="Arial"/>
          <w:lang w:val="hy-AM"/>
        </w:rPr>
        <w:t>օրենսգրիքի</w:t>
      </w:r>
      <w:proofErr w:type="spellEnd"/>
      <w:r>
        <w:rPr>
          <w:rFonts w:ascii="GHEA Grapalat" w:eastAsia="Calibri" w:hAnsi="GHEA Grapalat" w:cs="Arial"/>
          <w:lang w:val="hy-AM"/>
        </w:rPr>
        <w:t xml:space="preserve"> 6-րդ հոդվածի 1-ին մասով սահմանված ՀՀ հողային ֆոնդին, ըստ նպատակային նշանակության (կատեգորիաների)</w:t>
      </w:r>
    </w:p>
    <w:p w:rsidR="00E3008D" w:rsidRPr="00E3008D" w:rsidRDefault="00E3008D" w:rsidP="002447DE">
      <w:pPr>
        <w:spacing w:line="360" w:lineRule="auto"/>
        <w:ind w:firstLine="567"/>
        <w:jc w:val="both"/>
        <w:rPr>
          <w:rFonts w:ascii="GHEA Grapalat" w:eastAsia="Calibri" w:hAnsi="GHEA Grapalat" w:cs="Arial"/>
          <w:lang w:val="hy-AM"/>
        </w:rPr>
      </w:pPr>
      <w:r>
        <w:rPr>
          <w:rFonts w:ascii="GHEA Grapalat" w:eastAsia="Calibri" w:hAnsi="GHEA Grapalat" w:cs="Arial"/>
          <w:lang w:val="hy-AM"/>
        </w:rPr>
        <w:t>4</w:t>
      </w:r>
      <w:r w:rsidRPr="00E3008D">
        <w:rPr>
          <w:rFonts w:ascii="GHEA Grapalat" w:eastAsia="Calibri" w:hAnsi="GHEA Grapalat" w:cs="Arial"/>
          <w:lang w:val="hy-AM"/>
        </w:rPr>
        <w:t xml:space="preserve">) </w:t>
      </w:r>
      <w:r>
        <w:rPr>
          <w:rFonts w:ascii="GHEA Grapalat" w:eastAsia="Calibri" w:hAnsi="GHEA Grapalat" w:cs="Arial"/>
          <w:lang w:val="hy-AM"/>
        </w:rPr>
        <w:t>Սահմանել, գ</w:t>
      </w:r>
      <w:r w:rsidRPr="00E3008D">
        <w:rPr>
          <w:rFonts w:ascii="GHEA Grapalat" w:eastAsia="Calibri" w:hAnsi="GHEA Grapalat" w:cs="Arial"/>
          <w:lang w:val="hy-AM"/>
        </w:rPr>
        <w:t xml:space="preserve">նահատվող օբյեկտում առկա տեղեկատվության հիման վրա բնապահպանական հիմնական չափանիշներով հաշվարկվող ռիսկայնությունը ըստ առանձին </w:t>
      </w:r>
      <w:r>
        <w:rPr>
          <w:rFonts w:ascii="GHEA Grapalat" w:eastAsia="Calibri" w:hAnsi="GHEA Grapalat" w:cs="Arial"/>
          <w:lang w:val="hy-AM"/>
        </w:rPr>
        <w:t>չափորոշի</w:t>
      </w:r>
      <w:r w:rsidRPr="00E3008D">
        <w:rPr>
          <w:rFonts w:ascii="GHEA Grapalat" w:eastAsia="Calibri" w:hAnsi="GHEA Grapalat" w:cs="Arial"/>
          <w:lang w:val="hy-AM"/>
        </w:rPr>
        <w:t xml:space="preserve">չների գնահատվում է ոչ թե տվյալ չափորոշիչ ազդեցությունների միջին </w:t>
      </w:r>
      <w:proofErr w:type="spellStart"/>
      <w:r w:rsidRPr="00E3008D">
        <w:rPr>
          <w:rFonts w:ascii="GHEA Grapalat" w:eastAsia="Calibri" w:hAnsi="GHEA Grapalat" w:cs="Arial"/>
          <w:lang w:val="hy-AM"/>
        </w:rPr>
        <w:t>թվաբանականով</w:t>
      </w:r>
      <w:proofErr w:type="spellEnd"/>
      <w:r w:rsidRPr="00E3008D">
        <w:rPr>
          <w:rFonts w:ascii="GHEA Grapalat" w:eastAsia="Calibri" w:hAnsi="GHEA Grapalat" w:cs="Arial"/>
          <w:lang w:val="hy-AM"/>
        </w:rPr>
        <w:t>, այլ առավելագույն միավոր ունեցող ազդեցության հիման վրա:</w:t>
      </w:r>
    </w:p>
    <w:p w:rsidR="00E4499D" w:rsidRDefault="00E3008D" w:rsidP="00E4499D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3008D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E4499D" w:rsidRPr="00E4499D">
        <w:rPr>
          <w:rFonts w:ascii="GHEA Grapalat" w:hAnsi="GHEA Grapalat"/>
          <w:color w:val="000000"/>
          <w:shd w:val="clear" w:color="auto" w:fill="FFFFFF"/>
          <w:lang w:val="hy-AM"/>
        </w:rPr>
        <w:t>) Ուժը կորցրած ճանաչել Մեթոդաբանության մի շարք դրույթներ, որոն ավելի մանրակրկիտ սահմանվում են Մեթոդաբանության այլ մասերում:</w:t>
      </w:r>
    </w:p>
    <w:p w:rsidR="00D57AA5" w:rsidRPr="00E4499D" w:rsidRDefault="00D57AA5" w:rsidP="00E4499D">
      <w:pPr>
        <w:spacing w:line="360" w:lineRule="auto"/>
        <w:ind w:firstLine="567"/>
        <w:rPr>
          <w:rFonts w:ascii="GHEA Grapalat" w:hAnsi="GHEA Grapalat" w:cs="Sylfaen"/>
          <w:b/>
          <w:lang w:val="hy-AM"/>
        </w:rPr>
      </w:pPr>
    </w:p>
    <w:p w:rsidR="00BD7F41" w:rsidRPr="00E4499D" w:rsidRDefault="00BD7F41" w:rsidP="00E4499D">
      <w:pPr>
        <w:spacing w:line="360" w:lineRule="auto"/>
        <w:ind w:firstLine="567"/>
        <w:rPr>
          <w:rFonts w:ascii="GHEA Grapalat" w:hAnsi="GHEA Grapalat"/>
          <w:b/>
          <w:lang w:val="hy-AM"/>
        </w:rPr>
      </w:pPr>
      <w:r w:rsidRPr="00E4499D">
        <w:rPr>
          <w:rFonts w:ascii="GHEA Grapalat" w:hAnsi="GHEA Grapalat" w:cs="Sylfaen"/>
          <w:b/>
          <w:lang w:val="hy-AM"/>
        </w:rPr>
        <w:t>3. Առաջարկվող կարգավորման</w:t>
      </w:r>
      <w:r w:rsidRPr="00E4499D">
        <w:rPr>
          <w:rFonts w:ascii="GHEA Grapalat" w:hAnsi="GHEA Grapalat"/>
          <w:b/>
          <w:lang w:val="hy-AM"/>
        </w:rPr>
        <w:t xml:space="preserve"> </w:t>
      </w:r>
      <w:r w:rsidRPr="00E4499D">
        <w:rPr>
          <w:rFonts w:ascii="GHEA Grapalat" w:hAnsi="GHEA Grapalat" w:cs="Sylfaen"/>
          <w:b/>
          <w:lang w:val="hy-AM"/>
        </w:rPr>
        <w:t>նպատակը</w:t>
      </w:r>
      <w:r w:rsidRPr="00E4499D">
        <w:rPr>
          <w:rFonts w:ascii="GHEA Grapalat" w:hAnsi="GHEA Grapalat"/>
          <w:b/>
          <w:lang w:val="hy-AM"/>
        </w:rPr>
        <w:t xml:space="preserve"> </w:t>
      </w:r>
      <w:r w:rsidRPr="00E4499D">
        <w:rPr>
          <w:rFonts w:ascii="GHEA Grapalat" w:hAnsi="GHEA Grapalat" w:cs="Sylfaen"/>
          <w:b/>
          <w:lang w:val="hy-AM"/>
        </w:rPr>
        <w:t>և</w:t>
      </w:r>
      <w:r w:rsidRPr="00E4499D">
        <w:rPr>
          <w:rFonts w:ascii="GHEA Grapalat" w:hAnsi="GHEA Grapalat"/>
          <w:b/>
          <w:lang w:val="hy-AM"/>
        </w:rPr>
        <w:t xml:space="preserve"> </w:t>
      </w:r>
      <w:r w:rsidRPr="00E4499D">
        <w:rPr>
          <w:rFonts w:ascii="GHEA Grapalat" w:hAnsi="GHEA Grapalat" w:cs="Sylfaen"/>
          <w:b/>
          <w:lang w:val="hy-AM"/>
        </w:rPr>
        <w:t>բնույթը</w:t>
      </w:r>
    </w:p>
    <w:p w:rsidR="00C53E2C" w:rsidRPr="00E4499D" w:rsidRDefault="0066082B" w:rsidP="00E4499D">
      <w:pPr>
        <w:spacing w:after="240" w:line="360" w:lineRule="auto"/>
        <w:ind w:firstLine="567"/>
        <w:jc w:val="both"/>
        <w:rPr>
          <w:rFonts w:ascii="GHEA Grapalat" w:hAnsi="GHEA Grapalat"/>
          <w:lang w:val="hy-AM"/>
        </w:rPr>
      </w:pPr>
      <w:r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Նախագծի ընդունման նպատակն է </w:t>
      </w:r>
      <w:r w:rsidR="00BB4D8C"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փոփոխություններ իրականացնել </w:t>
      </w:r>
      <w:proofErr w:type="spellStart"/>
      <w:r w:rsidR="00BB4D8C" w:rsidRPr="00E4499D">
        <w:rPr>
          <w:rFonts w:ascii="GHEA Grapalat" w:hAnsi="GHEA Grapalat"/>
          <w:color w:val="000000"/>
          <w:shd w:val="clear" w:color="auto" w:fill="FFFFFF"/>
          <w:lang w:val="hy-AM"/>
        </w:rPr>
        <w:t>Մեթոդաբանությունում</w:t>
      </w:r>
      <w:proofErr w:type="spellEnd"/>
      <w:r w:rsidR="00BB4D8C"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 w:rsidR="00E642AF" w:rsidRPr="00E4499D">
        <w:rPr>
          <w:rFonts w:ascii="GHEA Grapalat" w:hAnsi="GHEA Grapalat"/>
          <w:color w:val="000000"/>
          <w:shd w:val="clear" w:color="auto" w:fill="FFFFFF"/>
          <w:lang w:val="hy-AM"/>
        </w:rPr>
        <w:t>հաստատել</w:t>
      </w:r>
      <w:r w:rsidR="00BB4D8C"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1309C"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այն </w:t>
      </w:r>
      <w:r w:rsidR="00BB4D8C"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73E03" w:rsidRPr="00E4499D">
        <w:rPr>
          <w:rFonts w:ascii="GHEA Grapalat" w:hAnsi="GHEA Grapalat"/>
          <w:color w:val="000000"/>
          <w:shd w:val="clear" w:color="auto" w:fill="FFFFFF"/>
          <w:lang w:val="hy-AM"/>
        </w:rPr>
        <w:t>բարելավող</w:t>
      </w:r>
      <w:r w:rsidR="00BB4D8C"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1309C" w:rsidRPr="00E4499D">
        <w:rPr>
          <w:rFonts w:ascii="GHEA Grapalat" w:hAnsi="GHEA Grapalat"/>
          <w:color w:val="000000"/>
          <w:shd w:val="clear" w:color="auto" w:fill="FFFFFF"/>
          <w:lang w:val="hy-AM"/>
        </w:rPr>
        <w:t>մի շարք</w:t>
      </w:r>
      <w:r w:rsidR="00E73E03" w:rsidRPr="00E4499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D57AA5" w:rsidRPr="00E4499D">
        <w:rPr>
          <w:rFonts w:ascii="GHEA Grapalat" w:hAnsi="GHEA Grapalat"/>
          <w:color w:val="000000"/>
          <w:shd w:val="clear" w:color="auto" w:fill="FFFFFF"/>
          <w:lang w:val="hy-AM"/>
        </w:rPr>
        <w:t>կարգավորումներ</w:t>
      </w:r>
      <w:proofErr w:type="spellEnd"/>
      <w:r w:rsidR="00F50762" w:rsidRPr="00E4499D">
        <w:rPr>
          <w:rFonts w:ascii="GHEA Grapalat" w:hAnsi="GHEA Grapalat"/>
          <w:lang w:val="hy-AM"/>
        </w:rPr>
        <w:t>:</w:t>
      </w:r>
    </w:p>
    <w:p w:rsidR="00D57AA5" w:rsidRPr="00E4499D" w:rsidRDefault="00D57AA5" w:rsidP="00E4499D">
      <w:pPr>
        <w:spacing w:after="24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BD7F41" w:rsidRPr="00E4499D" w:rsidRDefault="00AD24AC" w:rsidP="00E4499D">
      <w:pPr>
        <w:numPr>
          <w:ilvl w:val="0"/>
          <w:numId w:val="3"/>
        </w:numPr>
        <w:spacing w:line="360" w:lineRule="auto"/>
        <w:ind w:left="0" w:firstLine="567"/>
        <w:rPr>
          <w:rFonts w:ascii="GHEA Grapalat" w:hAnsi="GHEA Grapalat"/>
          <w:b/>
          <w:lang w:val="hy-AM"/>
        </w:rPr>
      </w:pPr>
      <w:r w:rsidRPr="00E4499D">
        <w:rPr>
          <w:rFonts w:ascii="GHEA Grapalat" w:hAnsi="GHEA Grapalat" w:cs="Sylfaen"/>
          <w:b/>
          <w:lang w:val="hy-AM"/>
        </w:rPr>
        <w:t xml:space="preserve">  </w:t>
      </w:r>
      <w:r w:rsidR="00BD7F41" w:rsidRPr="00E4499D">
        <w:rPr>
          <w:rFonts w:ascii="GHEA Grapalat" w:hAnsi="GHEA Grapalat" w:cs="Sylfaen"/>
          <w:b/>
          <w:lang w:val="hy-AM"/>
        </w:rPr>
        <w:t>Նախագծի</w:t>
      </w:r>
      <w:r w:rsidR="00BD7F41" w:rsidRPr="00E4499D">
        <w:rPr>
          <w:rFonts w:ascii="GHEA Grapalat" w:hAnsi="GHEA Grapalat"/>
          <w:b/>
          <w:lang w:val="hy-AM"/>
        </w:rPr>
        <w:t xml:space="preserve"> </w:t>
      </w:r>
      <w:r w:rsidR="00BD7F41" w:rsidRPr="00E4499D">
        <w:rPr>
          <w:rFonts w:ascii="GHEA Grapalat" w:hAnsi="GHEA Grapalat" w:cs="Sylfaen"/>
          <w:b/>
          <w:lang w:val="hy-AM"/>
        </w:rPr>
        <w:t>մշակման</w:t>
      </w:r>
      <w:r w:rsidR="00BD7F41" w:rsidRPr="00E4499D">
        <w:rPr>
          <w:rFonts w:ascii="GHEA Grapalat" w:hAnsi="GHEA Grapalat"/>
          <w:b/>
          <w:lang w:val="hy-AM"/>
        </w:rPr>
        <w:t xml:space="preserve"> </w:t>
      </w:r>
      <w:r w:rsidR="00BD7F41" w:rsidRPr="00E4499D">
        <w:rPr>
          <w:rFonts w:ascii="GHEA Grapalat" w:hAnsi="GHEA Grapalat" w:cs="Sylfaen"/>
          <w:b/>
          <w:lang w:val="hy-AM"/>
        </w:rPr>
        <w:t>գործընթացում</w:t>
      </w:r>
      <w:r w:rsidR="00BD7F41" w:rsidRPr="00E4499D">
        <w:rPr>
          <w:rFonts w:ascii="GHEA Grapalat" w:hAnsi="GHEA Grapalat"/>
          <w:b/>
          <w:lang w:val="hy-AM"/>
        </w:rPr>
        <w:t xml:space="preserve"> </w:t>
      </w:r>
      <w:r w:rsidR="00BD7F41" w:rsidRPr="00E4499D">
        <w:rPr>
          <w:rFonts w:ascii="GHEA Grapalat" w:hAnsi="GHEA Grapalat" w:cs="Sylfaen"/>
          <w:b/>
          <w:lang w:val="hy-AM"/>
        </w:rPr>
        <w:t>ներգրավված</w:t>
      </w:r>
      <w:r w:rsidR="00BD7F41" w:rsidRPr="00E4499D">
        <w:rPr>
          <w:rFonts w:ascii="GHEA Grapalat" w:hAnsi="GHEA Grapalat"/>
          <w:b/>
          <w:lang w:val="hy-AM"/>
        </w:rPr>
        <w:t xml:space="preserve"> </w:t>
      </w:r>
      <w:r w:rsidR="00BD7F41" w:rsidRPr="00E4499D">
        <w:rPr>
          <w:rFonts w:ascii="GHEA Grapalat" w:hAnsi="GHEA Grapalat" w:cs="Sylfaen"/>
          <w:b/>
          <w:lang w:val="hy-AM"/>
        </w:rPr>
        <w:t>ինստիտուտները</w:t>
      </w:r>
      <w:r w:rsidR="00BD7F41" w:rsidRPr="00E4499D">
        <w:rPr>
          <w:rFonts w:ascii="GHEA Grapalat" w:hAnsi="GHEA Grapalat"/>
          <w:b/>
          <w:lang w:val="hy-AM"/>
        </w:rPr>
        <w:t xml:space="preserve"> </w:t>
      </w:r>
      <w:r w:rsidR="00BD7F41" w:rsidRPr="00E4499D">
        <w:rPr>
          <w:rFonts w:ascii="GHEA Grapalat" w:hAnsi="GHEA Grapalat" w:cs="Sylfaen"/>
          <w:b/>
          <w:lang w:val="hy-AM"/>
        </w:rPr>
        <w:t>և</w:t>
      </w:r>
      <w:r w:rsidR="00BD7F41" w:rsidRPr="00E4499D">
        <w:rPr>
          <w:rFonts w:ascii="GHEA Grapalat" w:hAnsi="GHEA Grapalat"/>
          <w:b/>
          <w:lang w:val="hy-AM"/>
        </w:rPr>
        <w:t xml:space="preserve"> </w:t>
      </w:r>
      <w:r w:rsidR="00BD7F41" w:rsidRPr="00E4499D">
        <w:rPr>
          <w:rFonts w:ascii="GHEA Grapalat" w:hAnsi="GHEA Grapalat" w:cs="Sylfaen"/>
          <w:b/>
          <w:lang w:val="hy-AM"/>
        </w:rPr>
        <w:t>անձի</w:t>
      </w:r>
      <w:r w:rsidR="00997235" w:rsidRPr="00E4499D">
        <w:rPr>
          <w:rFonts w:ascii="GHEA Grapalat" w:hAnsi="GHEA Grapalat" w:cs="Sylfaen"/>
          <w:b/>
          <w:lang w:val="hy-AM"/>
        </w:rPr>
        <w:t>ն</w:t>
      </w:r>
      <w:r w:rsidR="00BD7F41" w:rsidRPr="00E4499D">
        <w:rPr>
          <w:rFonts w:ascii="GHEA Grapalat" w:hAnsi="GHEA Grapalat" w:cs="Sylfaen"/>
          <w:b/>
          <w:lang w:val="hy-AM"/>
        </w:rPr>
        <w:t>ք</w:t>
      </w:r>
      <w:r w:rsidR="00BD7F41" w:rsidRPr="00E4499D">
        <w:rPr>
          <w:rFonts w:ascii="GHEA Grapalat" w:hAnsi="GHEA Grapalat"/>
          <w:b/>
          <w:lang w:val="hy-AM"/>
        </w:rPr>
        <w:t xml:space="preserve"> </w:t>
      </w:r>
    </w:p>
    <w:p w:rsidR="00BD7F41" w:rsidRPr="00E4499D" w:rsidRDefault="008C6A2F" w:rsidP="00E4499D">
      <w:pPr>
        <w:spacing w:after="240" w:line="360" w:lineRule="auto"/>
        <w:ind w:firstLine="567"/>
        <w:jc w:val="both"/>
        <w:rPr>
          <w:rFonts w:ascii="GHEA Grapalat" w:hAnsi="GHEA Grapalat"/>
          <w:bCs/>
          <w:noProof/>
          <w:color w:val="000000"/>
          <w:lang w:val="hy-AM"/>
        </w:rPr>
      </w:pPr>
      <w:r w:rsidRPr="00E4499D">
        <w:rPr>
          <w:rFonts w:ascii="GHEA Grapalat" w:hAnsi="GHEA Grapalat"/>
          <w:bCs/>
          <w:noProof/>
          <w:color w:val="000000"/>
          <w:lang w:val="hy-AM"/>
        </w:rPr>
        <w:t>Նախագիծը մշակվել է Հայաստանի Հանրապետության վարչապետի աշխատակազմի տեսչական մարմինների աշխատան</w:t>
      </w:r>
      <w:r w:rsidR="001273D5" w:rsidRPr="00E4499D">
        <w:rPr>
          <w:rFonts w:ascii="GHEA Grapalat" w:hAnsi="GHEA Grapalat"/>
          <w:bCs/>
          <w:noProof/>
          <w:color w:val="000000"/>
          <w:lang w:val="hy-AM"/>
        </w:rPr>
        <w:t>քների համակարգման գրասենյակի</w:t>
      </w:r>
      <w:r w:rsidR="00BB4D8C" w:rsidRPr="00E4499D">
        <w:rPr>
          <w:rFonts w:ascii="GHEA Grapalat" w:hAnsi="GHEA Grapalat"/>
          <w:bCs/>
          <w:noProof/>
          <w:color w:val="000000"/>
          <w:lang w:val="hy-AM"/>
        </w:rPr>
        <w:t xml:space="preserve"> կողմից:</w:t>
      </w:r>
    </w:p>
    <w:p w:rsidR="00D57AA5" w:rsidRPr="00E4499D" w:rsidRDefault="00D57AA5" w:rsidP="00E4499D">
      <w:pPr>
        <w:spacing w:after="240" w:line="360" w:lineRule="auto"/>
        <w:ind w:firstLine="567"/>
        <w:jc w:val="both"/>
        <w:rPr>
          <w:rFonts w:ascii="GHEA Grapalat" w:hAnsi="GHEA Grapalat"/>
          <w:bCs/>
          <w:noProof/>
          <w:color w:val="000000"/>
          <w:lang w:val="hy-AM"/>
        </w:rPr>
      </w:pPr>
    </w:p>
    <w:p w:rsidR="00BD7F41" w:rsidRPr="00E4499D" w:rsidRDefault="00AD24AC" w:rsidP="00E4499D">
      <w:pPr>
        <w:pStyle w:val="ListParagraph"/>
        <w:numPr>
          <w:ilvl w:val="0"/>
          <w:numId w:val="3"/>
        </w:numPr>
        <w:spacing w:line="360" w:lineRule="auto"/>
        <w:ind w:left="0" w:firstLine="567"/>
        <w:rPr>
          <w:rFonts w:ascii="GHEA Grapalat" w:hAnsi="GHEA Grapalat" w:cs="Sylfaen"/>
          <w:b/>
          <w:lang w:val="hy-AM"/>
        </w:rPr>
      </w:pPr>
      <w:r w:rsidRPr="00E4499D">
        <w:rPr>
          <w:rFonts w:ascii="GHEA Grapalat" w:hAnsi="GHEA Grapalat" w:cs="Sylfaen"/>
          <w:b/>
          <w:lang w:val="hy-AM"/>
        </w:rPr>
        <w:t xml:space="preserve">  </w:t>
      </w:r>
      <w:r w:rsidR="00BD7F41" w:rsidRPr="00E4499D">
        <w:rPr>
          <w:rFonts w:ascii="GHEA Grapalat" w:hAnsi="GHEA Grapalat" w:cs="Sylfaen"/>
          <w:b/>
          <w:lang w:val="hy-AM"/>
        </w:rPr>
        <w:t>Ակնկալվող</w:t>
      </w:r>
      <w:r w:rsidR="00BD7F41" w:rsidRPr="00E4499D">
        <w:rPr>
          <w:rFonts w:ascii="GHEA Grapalat" w:hAnsi="GHEA Grapalat"/>
          <w:b/>
          <w:lang w:val="hy-AM"/>
        </w:rPr>
        <w:t xml:space="preserve"> </w:t>
      </w:r>
      <w:r w:rsidR="00BD7F41" w:rsidRPr="00E4499D">
        <w:rPr>
          <w:rFonts w:ascii="GHEA Grapalat" w:hAnsi="GHEA Grapalat" w:cs="Sylfaen"/>
          <w:b/>
          <w:lang w:val="hy-AM"/>
        </w:rPr>
        <w:t>արդյունքը</w:t>
      </w:r>
    </w:p>
    <w:p w:rsidR="00C9688A" w:rsidRPr="00E4499D" w:rsidRDefault="00E43C2B" w:rsidP="00E449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color w:val="000000"/>
          <w:lang w:val="hy-AM"/>
        </w:rPr>
      </w:pPr>
      <w:r w:rsidRPr="00E4499D">
        <w:rPr>
          <w:rStyle w:val="Strong"/>
          <w:rFonts w:ascii="GHEA Grapalat" w:hAnsi="GHEA Grapalat" w:cs="Sylfaen"/>
          <w:b w:val="0"/>
          <w:lang w:val="hy-AM"/>
        </w:rPr>
        <w:t xml:space="preserve">Նախագծի ընդունումը կապահովի </w:t>
      </w:r>
      <w:r w:rsidRPr="00E4499D">
        <w:rPr>
          <w:rFonts w:ascii="GHEA Grapalat" w:hAnsi="GHEA Grapalat" w:cs="GHEA Grapalat"/>
          <w:color w:val="000000"/>
          <w:lang w:val="hy-AM"/>
        </w:rPr>
        <w:t>բնապահպանության</w:t>
      </w:r>
      <w:r w:rsidR="00D57AA5" w:rsidRPr="00E4499D">
        <w:rPr>
          <w:rFonts w:ascii="GHEA Grapalat" w:hAnsi="GHEA Grapalat" w:cs="GHEA Grapalat"/>
          <w:color w:val="000000"/>
          <w:lang w:val="hy-AM"/>
        </w:rPr>
        <w:t xml:space="preserve"> և ընդերքի ոլորտ</w:t>
      </w:r>
      <w:r w:rsidR="00CE3B83" w:rsidRPr="00E4499D">
        <w:rPr>
          <w:rFonts w:ascii="GHEA Grapalat" w:hAnsi="GHEA Grapalat" w:cs="GHEA Grapalat"/>
          <w:color w:val="000000"/>
          <w:lang w:val="hy-AM"/>
        </w:rPr>
        <w:t>ներում</w:t>
      </w:r>
      <w:r w:rsidRPr="00E4499D">
        <w:rPr>
          <w:rFonts w:ascii="GHEA Grapalat" w:hAnsi="GHEA Grapalat" w:cs="GHEA Grapalat"/>
          <w:color w:val="000000"/>
          <w:lang w:val="hy-AM"/>
        </w:rPr>
        <w:t xml:space="preserve"> </w:t>
      </w:r>
      <w:r w:rsidR="00BB4D8C" w:rsidRPr="00E4499D">
        <w:rPr>
          <w:rFonts w:ascii="GHEA Grapalat" w:hAnsi="GHEA Grapalat" w:cs="GHEA Grapalat"/>
          <w:color w:val="000000"/>
          <w:lang w:val="hy-AM"/>
        </w:rPr>
        <w:t xml:space="preserve">առավել ռիսկային տնտեսավարող </w:t>
      </w:r>
      <w:r w:rsidR="00D57AA5" w:rsidRPr="00E4499D">
        <w:rPr>
          <w:rFonts w:ascii="GHEA Grapalat" w:hAnsi="GHEA Grapalat" w:cs="GHEA Grapalat"/>
          <w:color w:val="000000"/>
          <w:lang w:val="hy-AM"/>
        </w:rPr>
        <w:t>սուբյեկտների</w:t>
      </w:r>
      <w:r w:rsidR="00BB4D8C" w:rsidRPr="00E4499D">
        <w:rPr>
          <w:rFonts w:ascii="GHEA Grapalat" w:hAnsi="GHEA Grapalat" w:cs="GHEA Grapalat"/>
          <w:color w:val="000000"/>
          <w:lang w:val="hy-AM"/>
        </w:rPr>
        <w:t xml:space="preserve"> </w:t>
      </w:r>
      <w:proofErr w:type="spellStart"/>
      <w:r w:rsidR="00BB4D8C" w:rsidRPr="00E4499D">
        <w:rPr>
          <w:rFonts w:ascii="GHEA Grapalat" w:hAnsi="GHEA Grapalat" w:cs="GHEA Grapalat"/>
          <w:color w:val="000000"/>
          <w:lang w:val="hy-AM"/>
        </w:rPr>
        <w:t>ինդե</w:t>
      </w:r>
      <w:r w:rsidR="00D57AA5" w:rsidRPr="00E4499D">
        <w:rPr>
          <w:rFonts w:ascii="GHEA Grapalat" w:hAnsi="GHEA Grapalat" w:cs="GHEA Grapalat"/>
          <w:color w:val="000000"/>
          <w:lang w:val="hy-AM"/>
        </w:rPr>
        <w:t>ն</w:t>
      </w:r>
      <w:r w:rsidR="00BB4D8C" w:rsidRPr="00E4499D">
        <w:rPr>
          <w:rFonts w:ascii="GHEA Grapalat" w:hAnsi="GHEA Grapalat" w:cs="GHEA Grapalat"/>
          <w:color w:val="000000"/>
          <w:lang w:val="hy-AM"/>
        </w:rPr>
        <w:t>տիֆիկացումը</w:t>
      </w:r>
      <w:proofErr w:type="spellEnd"/>
      <w:r w:rsidR="00BB4D8C" w:rsidRPr="00E4499D">
        <w:rPr>
          <w:rFonts w:ascii="GHEA Grapalat" w:hAnsi="GHEA Grapalat" w:cs="GHEA Grapalat"/>
          <w:color w:val="000000"/>
          <w:lang w:val="hy-AM"/>
        </w:rPr>
        <w:t xml:space="preserve"> և պլանային ստուգումների իրականացման բնականոն ընթացքը:</w:t>
      </w:r>
      <w:r w:rsidRPr="00E4499D"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C9688A" w:rsidRPr="00E4499D" w:rsidRDefault="00C9688A" w:rsidP="00E4499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color w:val="000000"/>
          <w:lang w:val="hy-AM"/>
        </w:rPr>
      </w:pPr>
    </w:p>
    <w:p w:rsidR="00E642AF" w:rsidRPr="00E4499D" w:rsidRDefault="00E642AF" w:rsidP="00E4499D">
      <w:pPr>
        <w:pStyle w:val="ListParagraph"/>
        <w:numPr>
          <w:ilvl w:val="0"/>
          <w:numId w:val="3"/>
        </w:numPr>
        <w:spacing w:line="360" w:lineRule="auto"/>
        <w:ind w:left="0" w:firstLine="567"/>
        <w:jc w:val="both"/>
        <w:rPr>
          <w:rFonts w:ascii="GHEA Grapalat" w:hAnsi="GHEA Grapalat"/>
          <w:b/>
          <w:bCs/>
          <w:iCs/>
          <w:noProof/>
          <w:lang w:val="hy-AM"/>
        </w:rPr>
      </w:pPr>
      <w:r w:rsidRPr="00E4499D">
        <w:rPr>
          <w:rFonts w:ascii="GHEA Grapalat" w:hAnsi="GHEA Grapalat"/>
          <w:b/>
          <w:bCs/>
          <w:iCs/>
          <w:noProof/>
          <w:lang w:val="hy-AM"/>
        </w:rPr>
        <w:lastRenderedPageBreak/>
        <w:t xml:space="preserve">   Այլ իրավական ակտերում փոփոխությունների և/կամ լրացումների անհրաժեշտությունը.</w:t>
      </w:r>
    </w:p>
    <w:p w:rsidR="00E642AF" w:rsidRPr="00E4499D" w:rsidRDefault="00E642AF" w:rsidP="00E4499D">
      <w:pPr>
        <w:spacing w:line="360" w:lineRule="auto"/>
        <w:ind w:firstLine="567"/>
        <w:jc w:val="both"/>
        <w:rPr>
          <w:rFonts w:ascii="GHEA Grapalat" w:eastAsia="Calibri" w:hAnsi="GHEA Grapalat" w:cs="Sylfaen"/>
          <w:noProof/>
          <w:lang w:val="hy-AM"/>
        </w:rPr>
      </w:pPr>
      <w:r w:rsidRPr="00E4499D">
        <w:rPr>
          <w:rFonts w:ascii="GHEA Grapalat" w:hAnsi="GHEA Grapalat" w:cs="Sylfaen"/>
          <w:noProof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:rsidR="00E642AF" w:rsidRPr="00E4499D" w:rsidRDefault="00E642AF" w:rsidP="00E4499D">
      <w:pPr>
        <w:tabs>
          <w:tab w:val="left" w:pos="851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E642AF" w:rsidRPr="00E4499D" w:rsidRDefault="00E642AF" w:rsidP="00E4499D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E4499D">
        <w:rPr>
          <w:rFonts w:ascii="GHEA Grapalat" w:eastAsia="Calibri" w:hAnsi="GHEA Grapalat"/>
          <w:b/>
          <w:lang w:val="hy-AM"/>
        </w:rPr>
        <w:t xml:space="preserve">  Կապը ռազմավարական փաստաթղթերի հետ. 2050 Հայաստանի վերափոխման ռազմավարություն, Կառավարության 2021-2026թթ. ծրագիր, ոլորտային և/կամ այլ </w:t>
      </w:r>
      <w:proofErr w:type="spellStart"/>
      <w:r w:rsidRPr="00E4499D">
        <w:rPr>
          <w:rFonts w:ascii="GHEA Grapalat" w:eastAsia="Calibri" w:hAnsi="GHEA Grapalat"/>
          <w:b/>
          <w:lang w:val="hy-AM"/>
        </w:rPr>
        <w:t>ռազմավարություններ</w:t>
      </w:r>
      <w:proofErr w:type="spellEnd"/>
      <w:r w:rsidRPr="00E4499D">
        <w:rPr>
          <w:rFonts w:ascii="Cambria Math" w:eastAsia="Calibri" w:hAnsi="Cambria Math" w:cs="Cambria Math"/>
          <w:b/>
          <w:lang w:val="hy-AM"/>
        </w:rPr>
        <w:t>․</w:t>
      </w:r>
    </w:p>
    <w:p w:rsidR="00E642AF" w:rsidRPr="00E4499D" w:rsidRDefault="00E642AF" w:rsidP="00E4499D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E4499D">
        <w:rPr>
          <w:rFonts w:ascii="GHEA Grapalat" w:eastAsia="Calibri" w:hAnsi="GHEA Grapalat"/>
          <w:lang w:val="hy-AM"/>
        </w:rPr>
        <w:t>Նախագծի ուղղակի կապը ռազմավարական փաստաթղթերի հետ բացակայում է:</w:t>
      </w:r>
    </w:p>
    <w:p w:rsidR="00E642AF" w:rsidRPr="00E4499D" w:rsidRDefault="00E642AF" w:rsidP="00E4499D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</w:p>
    <w:p w:rsidR="00E642AF" w:rsidRPr="00E4499D" w:rsidRDefault="00E642AF" w:rsidP="00E4499D">
      <w:pPr>
        <w:pStyle w:val="ListParagraph"/>
        <w:numPr>
          <w:ilvl w:val="0"/>
          <w:numId w:val="3"/>
        </w:numPr>
        <w:spacing w:line="360" w:lineRule="auto"/>
        <w:ind w:left="0" w:firstLine="567"/>
        <w:jc w:val="both"/>
        <w:rPr>
          <w:rFonts w:ascii="GHEA Grapalat" w:eastAsia="Calibri" w:hAnsi="GHEA Grapalat"/>
          <w:b/>
          <w:lang w:val="hy-AM"/>
        </w:rPr>
      </w:pPr>
      <w:r w:rsidRPr="00E4499D">
        <w:rPr>
          <w:rFonts w:ascii="GHEA Grapalat" w:eastAsia="Calibri" w:hAnsi="GHEA Grapalat"/>
          <w:b/>
          <w:lang w:val="hy-AM"/>
        </w:rPr>
        <w:t xml:space="preserve">  Պետական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կամ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տեղական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ինքնակառավարման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մարմնի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բյուջեում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եկամուտների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և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ծախսերի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էական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ավելացման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կամ</w:t>
      </w:r>
      <w:r w:rsidRPr="00E4499D">
        <w:rPr>
          <w:rFonts w:ascii="GHEA Grapalat" w:eastAsia="Calibri" w:hAnsi="GHEA Grapalat"/>
          <w:b/>
          <w:lang w:val="af-ZA"/>
        </w:rPr>
        <w:t xml:space="preserve"> </w:t>
      </w:r>
      <w:r w:rsidRPr="00E4499D">
        <w:rPr>
          <w:rFonts w:ascii="GHEA Grapalat" w:eastAsia="Calibri" w:hAnsi="GHEA Grapalat"/>
          <w:b/>
          <w:lang w:val="hy-AM"/>
        </w:rPr>
        <w:t>նվազեցման վերաբերյալ</w:t>
      </w:r>
    </w:p>
    <w:p w:rsidR="00E642AF" w:rsidRPr="00E4499D" w:rsidRDefault="00E642AF" w:rsidP="00E4499D">
      <w:pPr>
        <w:spacing w:after="240" w:line="360" w:lineRule="auto"/>
        <w:ind w:firstLine="567"/>
        <w:jc w:val="both"/>
        <w:rPr>
          <w:rFonts w:ascii="GHEA Grapalat" w:eastAsia="Calibri" w:hAnsi="GHEA Grapalat"/>
          <w:lang w:val="af-ZA"/>
        </w:rPr>
      </w:pPr>
      <w:r w:rsidRPr="00E4499D">
        <w:rPr>
          <w:rFonts w:ascii="GHEA Grapalat" w:eastAsia="Calibri" w:hAnsi="GHEA Grapalat"/>
          <w:lang w:val="hy-AM"/>
        </w:rPr>
        <w:t>Ն</w:t>
      </w:r>
      <w:proofErr w:type="spellStart"/>
      <w:r w:rsidRPr="00E4499D">
        <w:rPr>
          <w:rFonts w:ascii="GHEA Grapalat" w:eastAsia="Calibri" w:hAnsi="GHEA Grapalat"/>
          <w:lang w:val="af-ZA"/>
        </w:rPr>
        <w:t>ախագծի</w:t>
      </w:r>
      <w:proofErr w:type="spellEnd"/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ընդունման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կապակցությամբ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պետական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կամ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տեղական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ինքնակառավարման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մարմնի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բյուջեում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եկամուտների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և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ծախսերի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էական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ավելացում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կամ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նվազեցում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չի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hy-AM"/>
        </w:rPr>
        <w:t>նախատեսվում։</w:t>
      </w:r>
      <w:r w:rsidRPr="00E4499D">
        <w:rPr>
          <w:rFonts w:ascii="GHEA Grapalat" w:eastAsia="Calibri" w:hAnsi="GHEA Grapalat"/>
          <w:lang w:val="af-ZA"/>
        </w:rPr>
        <w:t xml:space="preserve"> </w:t>
      </w:r>
      <w:r w:rsidRPr="00E4499D">
        <w:rPr>
          <w:rFonts w:ascii="GHEA Grapalat" w:eastAsia="Calibri" w:hAnsi="GHEA Grapalat"/>
          <w:lang w:val="af-ZA"/>
        </w:rPr>
        <w:tab/>
      </w:r>
    </w:p>
    <w:p w:rsidR="00E642AF" w:rsidRPr="00E4499D" w:rsidRDefault="00E642AF" w:rsidP="00E4499D">
      <w:pPr>
        <w:ind w:firstLine="567"/>
        <w:rPr>
          <w:rFonts w:ascii="GHEA Grapalat" w:hAnsi="GHEA Grapalat"/>
          <w:lang w:val="af-ZA"/>
        </w:rPr>
      </w:pPr>
    </w:p>
    <w:p w:rsidR="00E642AF" w:rsidRPr="00E4499D" w:rsidRDefault="00E642AF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af-ZA"/>
        </w:rPr>
      </w:pPr>
    </w:p>
    <w:p w:rsidR="005A2E46" w:rsidRPr="00E4499D" w:rsidRDefault="005A2E46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5A2E46" w:rsidRDefault="005A2E46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</w:p>
    <w:p w:rsidR="004160B1" w:rsidRPr="00E642AF" w:rsidRDefault="004160B1" w:rsidP="00E4499D">
      <w:pPr>
        <w:spacing w:line="360" w:lineRule="auto"/>
        <w:ind w:firstLine="567"/>
        <w:jc w:val="center"/>
        <w:rPr>
          <w:rFonts w:ascii="GHEA Grapalat" w:hAnsi="GHEA Grapalat" w:cs="GHEA Grapalat"/>
          <w:b/>
          <w:bCs/>
          <w:lang w:val="hy-AM"/>
        </w:rPr>
      </w:pPr>
    </w:p>
    <w:sectPr w:rsidR="004160B1" w:rsidRPr="00E642AF" w:rsidSect="00E4499D">
      <w:footerReference w:type="default" r:id="rId8"/>
      <w:pgSz w:w="11907" w:h="16840" w:code="9"/>
      <w:pgMar w:top="709" w:right="562" w:bottom="426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EF" w:rsidRDefault="00CA63EF">
      <w:r>
        <w:separator/>
      </w:r>
    </w:p>
  </w:endnote>
  <w:endnote w:type="continuationSeparator" w:id="0">
    <w:p w:rsidR="00CA63EF" w:rsidRDefault="00CA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7D" w:rsidRDefault="00297F7D">
    <w:pPr>
      <w:pStyle w:val="Footer"/>
    </w:pPr>
  </w:p>
  <w:p w:rsidR="00297F7D" w:rsidRDefault="00297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EF" w:rsidRDefault="00CA63EF">
      <w:r>
        <w:separator/>
      </w:r>
    </w:p>
  </w:footnote>
  <w:footnote w:type="continuationSeparator" w:id="0">
    <w:p w:rsidR="00CA63EF" w:rsidRDefault="00CA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47EB8"/>
    <w:multiLevelType w:val="multilevel"/>
    <w:tmpl w:val="9342E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8A101B7"/>
    <w:multiLevelType w:val="hybridMultilevel"/>
    <w:tmpl w:val="05841A6C"/>
    <w:lvl w:ilvl="0" w:tplc="953ED26C">
      <w:start w:val="1"/>
      <w:numFmt w:val="decimal"/>
      <w:suff w:val="nothing"/>
      <w:lvlText w:val="%1)"/>
      <w:lvlJc w:val="left"/>
      <w:pPr>
        <w:ind w:left="720" w:hanging="360"/>
      </w:pPr>
      <w:rPr>
        <w:rFonts w:ascii="Verdana" w:hAnsi="Verdana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91F5E"/>
    <w:multiLevelType w:val="hybridMultilevel"/>
    <w:tmpl w:val="5414D4E4"/>
    <w:lvl w:ilvl="0" w:tplc="654693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5014E2"/>
    <w:multiLevelType w:val="hybridMultilevel"/>
    <w:tmpl w:val="7706C71E"/>
    <w:lvl w:ilvl="0" w:tplc="05DC1B2A">
      <w:start w:val="4"/>
      <w:numFmt w:val="decimal"/>
      <w:suff w:val="nothing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E7F29"/>
    <w:multiLevelType w:val="hybridMultilevel"/>
    <w:tmpl w:val="6C84A130"/>
    <w:lvl w:ilvl="0" w:tplc="858A80CA">
      <w:start w:val="1"/>
      <w:numFmt w:val="decimal"/>
      <w:suff w:val="nothing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7626B22"/>
    <w:multiLevelType w:val="hybridMultilevel"/>
    <w:tmpl w:val="E3BA049C"/>
    <w:lvl w:ilvl="0" w:tplc="461CF5F8">
      <w:start w:val="1"/>
      <w:numFmt w:val="decimal"/>
      <w:suff w:val="nothing"/>
      <w:lvlText w:val="%1)"/>
      <w:lvlJc w:val="left"/>
      <w:pPr>
        <w:ind w:left="8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4" w:hanging="360"/>
      </w:pPr>
    </w:lvl>
    <w:lvl w:ilvl="2" w:tplc="0809001B" w:tentative="1">
      <w:start w:val="1"/>
      <w:numFmt w:val="lowerRoman"/>
      <w:lvlText w:val="%3."/>
      <w:lvlJc w:val="right"/>
      <w:pPr>
        <w:ind w:left="10164" w:hanging="180"/>
      </w:pPr>
    </w:lvl>
    <w:lvl w:ilvl="3" w:tplc="0809000F" w:tentative="1">
      <w:start w:val="1"/>
      <w:numFmt w:val="decimal"/>
      <w:lvlText w:val="%4."/>
      <w:lvlJc w:val="left"/>
      <w:pPr>
        <w:ind w:left="10884" w:hanging="360"/>
      </w:pPr>
    </w:lvl>
    <w:lvl w:ilvl="4" w:tplc="08090019" w:tentative="1">
      <w:start w:val="1"/>
      <w:numFmt w:val="lowerLetter"/>
      <w:lvlText w:val="%5."/>
      <w:lvlJc w:val="left"/>
      <w:pPr>
        <w:ind w:left="11604" w:hanging="360"/>
      </w:pPr>
    </w:lvl>
    <w:lvl w:ilvl="5" w:tplc="0809001B" w:tentative="1">
      <w:start w:val="1"/>
      <w:numFmt w:val="lowerRoman"/>
      <w:lvlText w:val="%6."/>
      <w:lvlJc w:val="right"/>
      <w:pPr>
        <w:ind w:left="12324" w:hanging="180"/>
      </w:pPr>
    </w:lvl>
    <w:lvl w:ilvl="6" w:tplc="0809000F" w:tentative="1">
      <w:start w:val="1"/>
      <w:numFmt w:val="decimal"/>
      <w:lvlText w:val="%7."/>
      <w:lvlJc w:val="left"/>
      <w:pPr>
        <w:ind w:left="13044" w:hanging="360"/>
      </w:pPr>
    </w:lvl>
    <w:lvl w:ilvl="7" w:tplc="08090019" w:tentative="1">
      <w:start w:val="1"/>
      <w:numFmt w:val="lowerLetter"/>
      <w:lvlText w:val="%8."/>
      <w:lvlJc w:val="left"/>
      <w:pPr>
        <w:ind w:left="13764" w:hanging="360"/>
      </w:pPr>
    </w:lvl>
    <w:lvl w:ilvl="8" w:tplc="080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6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49621B"/>
    <w:multiLevelType w:val="hybridMultilevel"/>
    <w:tmpl w:val="BCD27292"/>
    <w:lvl w:ilvl="0" w:tplc="6A748610">
      <w:start w:val="3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0F"/>
    <w:rsid w:val="000252AB"/>
    <w:rsid w:val="00040913"/>
    <w:rsid w:val="00052FB8"/>
    <w:rsid w:val="00060848"/>
    <w:rsid w:val="00076776"/>
    <w:rsid w:val="0008133E"/>
    <w:rsid w:val="00084C77"/>
    <w:rsid w:val="000919C1"/>
    <w:rsid w:val="00091AAF"/>
    <w:rsid w:val="00095DF2"/>
    <w:rsid w:val="000A30CA"/>
    <w:rsid w:val="000C231C"/>
    <w:rsid w:val="000D2101"/>
    <w:rsid w:val="000D4BC5"/>
    <w:rsid w:val="000F1927"/>
    <w:rsid w:val="000F3695"/>
    <w:rsid w:val="00115D76"/>
    <w:rsid w:val="00116D96"/>
    <w:rsid w:val="001174FD"/>
    <w:rsid w:val="001240D0"/>
    <w:rsid w:val="00126803"/>
    <w:rsid w:val="001273D5"/>
    <w:rsid w:val="0013302E"/>
    <w:rsid w:val="0013668E"/>
    <w:rsid w:val="0014380F"/>
    <w:rsid w:val="00153880"/>
    <w:rsid w:val="0017208D"/>
    <w:rsid w:val="001923E7"/>
    <w:rsid w:val="00193B4E"/>
    <w:rsid w:val="00195227"/>
    <w:rsid w:val="001A68BA"/>
    <w:rsid w:val="001C29C2"/>
    <w:rsid w:val="00210E2C"/>
    <w:rsid w:val="00224394"/>
    <w:rsid w:val="002309F1"/>
    <w:rsid w:val="00230E3D"/>
    <w:rsid w:val="002447DE"/>
    <w:rsid w:val="00244B0C"/>
    <w:rsid w:val="00251621"/>
    <w:rsid w:val="002808D7"/>
    <w:rsid w:val="00282E27"/>
    <w:rsid w:val="00292EC5"/>
    <w:rsid w:val="00297F7D"/>
    <w:rsid w:val="002E113A"/>
    <w:rsid w:val="002F6F18"/>
    <w:rsid w:val="00317040"/>
    <w:rsid w:val="00320FE0"/>
    <w:rsid w:val="003252B8"/>
    <w:rsid w:val="00334E34"/>
    <w:rsid w:val="003520F1"/>
    <w:rsid w:val="00374B04"/>
    <w:rsid w:val="00375F4C"/>
    <w:rsid w:val="00381015"/>
    <w:rsid w:val="0039077C"/>
    <w:rsid w:val="003967D0"/>
    <w:rsid w:val="003B0975"/>
    <w:rsid w:val="003B5E55"/>
    <w:rsid w:val="003B60FB"/>
    <w:rsid w:val="003B66EF"/>
    <w:rsid w:val="003C55AF"/>
    <w:rsid w:val="003D48BF"/>
    <w:rsid w:val="003E69D5"/>
    <w:rsid w:val="0040094F"/>
    <w:rsid w:val="00410B0B"/>
    <w:rsid w:val="00413D58"/>
    <w:rsid w:val="004160B1"/>
    <w:rsid w:val="004566E7"/>
    <w:rsid w:val="004661D0"/>
    <w:rsid w:val="0047191A"/>
    <w:rsid w:val="004A0B77"/>
    <w:rsid w:val="004A7043"/>
    <w:rsid w:val="004A7B0F"/>
    <w:rsid w:val="004B1598"/>
    <w:rsid w:val="004C465D"/>
    <w:rsid w:val="004C6E7B"/>
    <w:rsid w:val="004D6110"/>
    <w:rsid w:val="004E2827"/>
    <w:rsid w:val="004F441F"/>
    <w:rsid w:val="00504965"/>
    <w:rsid w:val="00506B8E"/>
    <w:rsid w:val="00557B0D"/>
    <w:rsid w:val="005735BA"/>
    <w:rsid w:val="005803D0"/>
    <w:rsid w:val="005A2E46"/>
    <w:rsid w:val="005B65CE"/>
    <w:rsid w:val="005C1D28"/>
    <w:rsid w:val="005C5724"/>
    <w:rsid w:val="005D2040"/>
    <w:rsid w:val="005E79C3"/>
    <w:rsid w:val="0061713C"/>
    <w:rsid w:val="00620D28"/>
    <w:rsid w:val="00630AD8"/>
    <w:rsid w:val="0063623D"/>
    <w:rsid w:val="00647A2C"/>
    <w:rsid w:val="00650FD6"/>
    <w:rsid w:val="006525EA"/>
    <w:rsid w:val="00660121"/>
    <w:rsid w:val="0066082B"/>
    <w:rsid w:val="006654FF"/>
    <w:rsid w:val="00685EC1"/>
    <w:rsid w:val="006B00CF"/>
    <w:rsid w:val="006B223A"/>
    <w:rsid w:val="006C7D6E"/>
    <w:rsid w:val="006F2311"/>
    <w:rsid w:val="006F3075"/>
    <w:rsid w:val="00715B4C"/>
    <w:rsid w:val="00734546"/>
    <w:rsid w:val="00750ECD"/>
    <w:rsid w:val="0078429C"/>
    <w:rsid w:val="007E1727"/>
    <w:rsid w:val="00802F0C"/>
    <w:rsid w:val="00806414"/>
    <w:rsid w:val="0082098A"/>
    <w:rsid w:val="0084563F"/>
    <w:rsid w:val="00845E5A"/>
    <w:rsid w:val="008524B3"/>
    <w:rsid w:val="008719BD"/>
    <w:rsid w:val="00874F71"/>
    <w:rsid w:val="0088489B"/>
    <w:rsid w:val="008A56FF"/>
    <w:rsid w:val="008A6D1A"/>
    <w:rsid w:val="008C2F63"/>
    <w:rsid w:val="008C6A2F"/>
    <w:rsid w:val="008C7742"/>
    <w:rsid w:val="008D34CD"/>
    <w:rsid w:val="008D3766"/>
    <w:rsid w:val="008E3280"/>
    <w:rsid w:val="008F08E3"/>
    <w:rsid w:val="008F5198"/>
    <w:rsid w:val="008F7CF0"/>
    <w:rsid w:val="009301BD"/>
    <w:rsid w:val="00931618"/>
    <w:rsid w:val="00947854"/>
    <w:rsid w:val="00953D33"/>
    <w:rsid w:val="009664E3"/>
    <w:rsid w:val="0097474A"/>
    <w:rsid w:val="00981E3C"/>
    <w:rsid w:val="0099084E"/>
    <w:rsid w:val="00997235"/>
    <w:rsid w:val="009A2C27"/>
    <w:rsid w:val="009C361B"/>
    <w:rsid w:val="009E072F"/>
    <w:rsid w:val="009E1693"/>
    <w:rsid w:val="009E4BDB"/>
    <w:rsid w:val="009F73E4"/>
    <w:rsid w:val="00A26E20"/>
    <w:rsid w:val="00A436FD"/>
    <w:rsid w:val="00A463E8"/>
    <w:rsid w:val="00A54250"/>
    <w:rsid w:val="00A66EE4"/>
    <w:rsid w:val="00A72EEB"/>
    <w:rsid w:val="00A9624E"/>
    <w:rsid w:val="00AB6E1C"/>
    <w:rsid w:val="00AC7871"/>
    <w:rsid w:val="00AD240C"/>
    <w:rsid w:val="00AD24AC"/>
    <w:rsid w:val="00AD7FA9"/>
    <w:rsid w:val="00B209BE"/>
    <w:rsid w:val="00B44193"/>
    <w:rsid w:val="00B62926"/>
    <w:rsid w:val="00B83B17"/>
    <w:rsid w:val="00B872B9"/>
    <w:rsid w:val="00B94980"/>
    <w:rsid w:val="00B95D43"/>
    <w:rsid w:val="00BB4D8C"/>
    <w:rsid w:val="00BC7D8B"/>
    <w:rsid w:val="00BD3C3B"/>
    <w:rsid w:val="00BD7F41"/>
    <w:rsid w:val="00BE44E6"/>
    <w:rsid w:val="00BE7C67"/>
    <w:rsid w:val="00BF3384"/>
    <w:rsid w:val="00BF3DF3"/>
    <w:rsid w:val="00BF4837"/>
    <w:rsid w:val="00BF49F6"/>
    <w:rsid w:val="00BF5AD9"/>
    <w:rsid w:val="00C126EB"/>
    <w:rsid w:val="00C1309C"/>
    <w:rsid w:val="00C23D0F"/>
    <w:rsid w:val="00C41359"/>
    <w:rsid w:val="00C46FF3"/>
    <w:rsid w:val="00C539CF"/>
    <w:rsid w:val="00C53E2C"/>
    <w:rsid w:val="00C55057"/>
    <w:rsid w:val="00C574B0"/>
    <w:rsid w:val="00C84051"/>
    <w:rsid w:val="00C90474"/>
    <w:rsid w:val="00C9688A"/>
    <w:rsid w:val="00CA63EF"/>
    <w:rsid w:val="00CA690A"/>
    <w:rsid w:val="00CB0B54"/>
    <w:rsid w:val="00CB2CF2"/>
    <w:rsid w:val="00CC0613"/>
    <w:rsid w:val="00CC6904"/>
    <w:rsid w:val="00CD5953"/>
    <w:rsid w:val="00CD5C67"/>
    <w:rsid w:val="00CE3B83"/>
    <w:rsid w:val="00CF14D8"/>
    <w:rsid w:val="00CF3812"/>
    <w:rsid w:val="00CF6015"/>
    <w:rsid w:val="00D03A1F"/>
    <w:rsid w:val="00D206D4"/>
    <w:rsid w:val="00D57AA5"/>
    <w:rsid w:val="00D9270F"/>
    <w:rsid w:val="00D9437F"/>
    <w:rsid w:val="00D95A12"/>
    <w:rsid w:val="00DA1E99"/>
    <w:rsid w:val="00DA5F64"/>
    <w:rsid w:val="00DC75ED"/>
    <w:rsid w:val="00DD0835"/>
    <w:rsid w:val="00DD62D8"/>
    <w:rsid w:val="00DE1605"/>
    <w:rsid w:val="00DF21D3"/>
    <w:rsid w:val="00E03A65"/>
    <w:rsid w:val="00E105E6"/>
    <w:rsid w:val="00E10E63"/>
    <w:rsid w:val="00E125E7"/>
    <w:rsid w:val="00E3008D"/>
    <w:rsid w:val="00E43C2B"/>
    <w:rsid w:val="00E4499D"/>
    <w:rsid w:val="00E46C0F"/>
    <w:rsid w:val="00E54EE4"/>
    <w:rsid w:val="00E62409"/>
    <w:rsid w:val="00E640B4"/>
    <w:rsid w:val="00E642AF"/>
    <w:rsid w:val="00E6745D"/>
    <w:rsid w:val="00E70588"/>
    <w:rsid w:val="00E73E03"/>
    <w:rsid w:val="00E75A5E"/>
    <w:rsid w:val="00E75FC2"/>
    <w:rsid w:val="00E83EF1"/>
    <w:rsid w:val="00EA28CA"/>
    <w:rsid w:val="00EA2A94"/>
    <w:rsid w:val="00EA5A58"/>
    <w:rsid w:val="00EC10EA"/>
    <w:rsid w:val="00EE6A78"/>
    <w:rsid w:val="00EF041D"/>
    <w:rsid w:val="00F061DF"/>
    <w:rsid w:val="00F36C4F"/>
    <w:rsid w:val="00F43094"/>
    <w:rsid w:val="00F50762"/>
    <w:rsid w:val="00F80613"/>
    <w:rsid w:val="00F877DB"/>
    <w:rsid w:val="00FD0DB7"/>
    <w:rsid w:val="00FE0FF5"/>
    <w:rsid w:val="00FE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DDBED"/>
  <w15:docId w15:val="{F52E9DDD-E57A-4651-B7A6-A83F9C70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F4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D7F4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BD7F4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7F4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D7F4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D7F41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99"/>
    <w:qFormat/>
    <w:rsid w:val="00BD7F41"/>
    <w:pPr>
      <w:ind w:left="720"/>
      <w:contextualSpacing/>
    </w:pPr>
  </w:style>
  <w:style w:type="character" w:customStyle="1" w:styleId="apple-converted-space">
    <w:name w:val="apple-converted-space"/>
    <w:rsid w:val="00BD7F41"/>
  </w:style>
  <w:style w:type="paragraph" w:styleId="BalloonText">
    <w:name w:val="Balloon Text"/>
    <w:basedOn w:val="Normal"/>
    <w:link w:val="BalloonTextChar"/>
    <w:uiPriority w:val="99"/>
    <w:semiHidden/>
    <w:unhideWhenUsed/>
    <w:rsid w:val="00193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3B4E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D240C"/>
    <w:pPr>
      <w:spacing w:line="360" w:lineRule="auto"/>
    </w:pPr>
    <w:rPr>
      <w:rFonts w:ascii="Times Armenian" w:hAnsi="Times Armenian"/>
      <w:sz w:val="28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AD240C"/>
    <w:rPr>
      <w:rFonts w:ascii="Times Armenian" w:eastAsia="Times New Roman" w:hAnsi="Times Armenian"/>
      <w:sz w:val="28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AD24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99"/>
    <w:locked/>
    <w:rsid w:val="00E642A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44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99D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E27D-C1E1-44B6-B5D9-EFED8D57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Shirak SBHK</dc:creator>
  <cp:keywords>https:/mul2.gov.am/tasks/141687/oneclick/himnavorum.docx?token=13a8ae1fbe6da5a1ae362be7b776fd34</cp:keywords>
  <cp:lastModifiedBy>Suren Semerjyan</cp:lastModifiedBy>
  <cp:revision>46</cp:revision>
  <cp:lastPrinted>2021-02-25T11:50:00Z</cp:lastPrinted>
  <dcterms:created xsi:type="dcterms:W3CDTF">2020-03-11T10:23:00Z</dcterms:created>
  <dcterms:modified xsi:type="dcterms:W3CDTF">2024-09-17T14:02:00Z</dcterms:modified>
</cp:coreProperties>
</file>