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3B6" w:rsidRPr="00426B6C" w:rsidRDefault="002123B6" w:rsidP="004B4968">
      <w:pPr>
        <w:spacing w:before="100" w:beforeAutospacing="1" w:after="120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en-US" w:eastAsia="ru-RU"/>
        </w:rPr>
      </w:pPr>
      <w:r w:rsidRPr="00426B6C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ՀԻՄՆԱՎՈՐՈՒՄ</w:t>
      </w:r>
    </w:p>
    <w:p w:rsidR="0059001C" w:rsidRDefault="00B40F59" w:rsidP="00035411">
      <w:pPr>
        <w:spacing w:before="100" w:beforeAutospacing="1" w:after="120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</w:pPr>
      <w:r w:rsidRPr="00DD07B7">
        <w:rPr>
          <w:rFonts w:ascii="GHEA Grapalat" w:hAnsi="GHEA Grapalat"/>
          <w:b/>
          <w:bCs/>
          <w:iCs/>
          <w:color w:val="000000"/>
          <w:sz w:val="24"/>
          <w:szCs w:val="24"/>
          <w:lang w:eastAsia="en-GB"/>
        </w:rPr>
        <w:t>«</w:t>
      </w:r>
      <w:r w:rsidR="00296272" w:rsidRPr="00DD07B7">
        <w:rPr>
          <w:rFonts w:ascii="GHEA Grapalat" w:hAnsi="GHEA Grapalat"/>
          <w:b/>
          <w:sz w:val="24"/>
          <w:szCs w:val="24"/>
        </w:rPr>
        <w:t>Հայաստանի Հանրապետության հանրային ծառայությունները կարգավորող հանձնաժողովի 2008 թվականի սեպտեմբերի 10-ի</w:t>
      </w:r>
      <w:r w:rsidR="00D62528">
        <w:rPr>
          <w:rFonts w:ascii="GHEA Grapalat" w:hAnsi="GHEA Grapalat"/>
          <w:b/>
          <w:sz w:val="24"/>
          <w:szCs w:val="24"/>
        </w:rPr>
        <w:t xml:space="preserve"> №487</w:t>
      </w:r>
      <w:r w:rsidR="00A46EC1">
        <w:rPr>
          <w:rFonts w:ascii="GHEA Grapalat" w:hAnsi="GHEA Grapalat"/>
          <w:b/>
          <w:sz w:val="24"/>
          <w:szCs w:val="24"/>
        </w:rPr>
        <w:t>-</w:t>
      </w:r>
      <w:r w:rsidR="00296272" w:rsidRPr="00DD07B7">
        <w:rPr>
          <w:rFonts w:ascii="GHEA Grapalat" w:hAnsi="GHEA Grapalat"/>
          <w:b/>
          <w:sz w:val="24"/>
          <w:szCs w:val="24"/>
        </w:rPr>
        <w:t xml:space="preserve">Ն որոշման մեջ </w:t>
      </w:r>
      <w:r w:rsidR="00A2170E">
        <w:rPr>
          <w:rFonts w:ascii="GHEA Grapalat" w:hAnsi="GHEA Grapalat"/>
          <w:b/>
          <w:sz w:val="24"/>
          <w:szCs w:val="24"/>
        </w:rPr>
        <w:t>լրացում</w:t>
      </w:r>
      <w:bookmarkStart w:id="0" w:name="_GoBack"/>
      <w:bookmarkEnd w:id="0"/>
      <w:r w:rsidR="00296272" w:rsidRPr="00DD07B7">
        <w:rPr>
          <w:rFonts w:ascii="GHEA Grapalat" w:hAnsi="GHEA Grapalat"/>
          <w:b/>
          <w:sz w:val="24"/>
          <w:szCs w:val="24"/>
        </w:rPr>
        <w:t xml:space="preserve"> կատարելու մասին</w:t>
      </w:r>
      <w:r w:rsidR="00296272" w:rsidRPr="00DD07B7">
        <w:rPr>
          <w:rFonts w:ascii="GHEA Grapalat" w:hAnsi="GHEA Grapalat" w:cs="Sylfaen"/>
          <w:b/>
          <w:sz w:val="24"/>
          <w:szCs w:val="24"/>
        </w:rPr>
        <w:t>»</w:t>
      </w:r>
      <w:r w:rsidR="00D202CE" w:rsidRPr="00DD07B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59001C" w:rsidRPr="00DD07B7">
        <w:rPr>
          <w:rFonts w:ascii="GHEA Grapalat" w:hAnsi="GHEA Grapalat" w:cs="ArTarumianTimes"/>
          <w:b/>
          <w:sz w:val="24"/>
          <w:szCs w:val="24"/>
          <w:shd w:val="clear" w:color="auto" w:fill="FFFFFF"/>
        </w:rPr>
        <w:t xml:space="preserve">ՀՀ հանրային ծառայությունները կարգավորող հանձնաժողովի </w:t>
      </w:r>
      <w:r w:rsidR="0059001C" w:rsidRPr="00DD07B7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որոշման</w:t>
      </w:r>
      <w:r w:rsidR="0059001C" w:rsidRPr="00DD07B7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="0059001C" w:rsidRPr="00DD07B7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նախագծի</w:t>
      </w:r>
      <w:r w:rsidR="0059001C" w:rsidRPr="00DD07B7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="0059001C" w:rsidRPr="00DD07B7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վերաբերյալ</w:t>
      </w:r>
      <w:r w:rsidR="0059001C" w:rsidRPr="00DD07B7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</w:p>
    <w:p w:rsidR="00035411" w:rsidRPr="00035411" w:rsidRDefault="00035411" w:rsidP="00035411">
      <w:pPr>
        <w:spacing w:before="100" w:beforeAutospacing="1" w:after="120"/>
        <w:jc w:val="center"/>
        <w:rPr>
          <w:rFonts w:ascii="GHEA Grapalat" w:eastAsia="Times New Roman" w:hAnsi="GHEA Grapalat" w:cs="Times New Roman"/>
          <w:b/>
          <w:bCs/>
          <w:sz w:val="10"/>
          <w:szCs w:val="10"/>
          <w:lang w:eastAsia="ru-RU"/>
        </w:rPr>
      </w:pPr>
    </w:p>
    <w:p w:rsidR="0059001C" w:rsidRPr="00426B6C" w:rsidRDefault="00426B6C" w:rsidP="00426B6C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b/>
          <w:i/>
          <w:sz w:val="24"/>
          <w:szCs w:val="24"/>
        </w:rPr>
      </w:pPr>
      <w:r w:rsidRPr="00426B6C">
        <w:rPr>
          <w:rFonts w:ascii="GHEA Grapalat" w:hAnsi="GHEA Grapalat"/>
          <w:b/>
          <w:i/>
          <w:sz w:val="24"/>
          <w:szCs w:val="24"/>
        </w:rPr>
        <w:t>Ընթացիկ իրավիճակը և իրավական ակտի ընդունման անհրաժեշտությունը</w:t>
      </w:r>
    </w:p>
    <w:p w:rsidR="00D62528" w:rsidRDefault="00DD07B7" w:rsidP="00D3706D">
      <w:pPr>
        <w:pStyle w:val="namak"/>
        <w:spacing w:line="360" w:lineRule="auto"/>
        <w:rPr>
          <w:color w:val="000000"/>
          <w:shd w:val="clear" w:color="auto" w:fill="FFFFFF"/>
          <w:lang w:val="hy-AM"/>
        </w:rPr>
      </w:pPr>
      <w:r>
        <w:rPr>
          <w:lang w:val="hy-AM"/>
        </w:rPr>
        <w:t xml:space="preserve">ՀՀ հանրային ծառայությունները </w:t>
      </w:r>
      <w:r w:rsidRPr="00D62528">
        <w:rPr>
          <w:lang w:val="hy-AM"/>
        </w:rPr>
        <w:t xml:space="preserve">կարգավորող հանձնաժողովի 2008 թվականի սեպտեմբերի 10-ի </w:t>
      </w:r>
      <w:r w:rsidR="007F3085">
        <w:rPr>
          <w:lang w:val="hy-AM"/>
        </w:rPr>
        <w:t>№</w:t>
      </w:r>
      <w:r w:rsidR="00D62528" w:rsidRPr="007F3085">
        <w:rPr>
          <w:color w:val="000000"/>
          <w:shd w:val="clear" w:color="auto" w:fill="FFFFFF"/>
          <w:lang w:val="hy-AM"/>
        </w:rPr>
        <w:t>487</w:t>
      </w:r>
      <w:r w:rsidR="00A46EC1" w:rsidRPr="007F3085">
        <w:rPr>
          <w:color w:val="000000"/>
          <w:shd w:val="clear" w:color="auto" w:fill="FFFFFF"/>
          <w:lang w:val="hy-AM"/>
        </w:rPr>
        <w:t>-</w:t>
      </w:r>
      <w:r w:rsidRPr="007F3085">
        <w:rPr>
          <w:color w:val="000000"/>
          <w:shd w:val="clear" w:color="auto" w:fill="FFFFFF"/>
          <w:lang w:val="hy-AM"/>
        </w:rPr>
        <w:t xml:space="preserve">Ն որոշմամբ հաստատված են </w:t>
      </w:r>
      <w:r w:rsidR="00D62528" w:rsidRPr="00D62528">
        <w:rPr>
          <w:color w:val="000000"/>
          <w:shd w:val="clear" w:color="auto" w:fill="FFFFFF"/>
          <w:lang w:val="hy-AM"/>
        </w:rPr>
        <w:t>մրցութային դիմումների միջոցով տրամադրվող ռադիոհաճախականությունների ցանկը:</w:t>
      </w:r>
    </w:p>
    <w:p w:rsidR="0089029B" w:rsidRDefault="00D62528" w:rsidP="0089029B">
      <w:pPr>
        <w:pStyle w:val="namak"/>
        <w:spacing w:line="360" w:lineRule="auto"/>
        <w:rPr>
          <w:lang w:val="hy-AM"/>
        </w:rPr>
      </w:pPr>
      <w:r w:rsidRPr="00D62528">
        <w:rPr>
          <w:color w:val="000000"/>
          <w:shd w:val="clear" w:color="auto" w:fill="FFFFFF"/>
          <w:lang w:val="hy-AM"/>
        </w:rPr>
        <w:t>ՀՀ հաճախականությունների բաշխումների աղյուսակում կատարված փոփոխությ</w:t>
      </w:r>
      <w:r w:rsidR="007F3085">
        <w:rPr>
          <w:color w:val="000000"/>
          <w:shd w:val="clear" w:color="auto" w:fill="FFFFFF"/>
          <w:lang w:val="hy-AM"/>
        </w:rPr>
        <w:t>ան</w:t>
      </w:r>
      <w:r w:rsidRPr="00D62528">
        <w:rPr>
          <w:color w:val="000000"/>
          <w:shd w:val="clear" w:color="auto" w:fill="FFFFFF"/>
          <w:lang w:val="hy-AM"/>
        </w:rPr>
        <w:t xml:space="preserve"> համաձայն՝ </w:t>
      </w:r>
      <w:r w:rsidR="0089029B" w:rsidRPr="007F3085">
        <w:rPr>
          <w:color w:val="000000"/>
          <w:shd w:val="clear" w:color="auto" w:fill="FFFFFF"/>
          <w:lang w:val="hy-AM"/>
        </w:rPr>
        <w:t>հանձնաժողովի</w:t>
      </w:r>
      <w:r w:rsidR="0089029B" w:rsidRPr="0089029B">
        <w:rPr>
          <w:lang w:val="hy-AM"/>
        </w:rPr>
        <w:t xml:space="preserve"> տնօրինմանն է հանձնվել </w:t>
      </w:r>
      <w:r w:rsidR="0089029B">
        <w:rPr>
          <w:lang w:val="hy-AM"/>
        </w:rPr>
        <w:t>3600</w:t>
      </w:r>
      <w:r w:rsidR="0089029B" w:rsidRPr="0089029B">
        <w:rPr>
          <w:lang w:val="hy-AM"/>
        </w:rPr>
        <w:t>-</w:t>
      </w:r>
      <w:r w:rsidR="0089029B">
        <w:rPr>
          <w:lang w:val="hy-AM"/>
        </w:rPr>
        <w:t>38</w:t>
      </w:r>
      <w:r w:rsidR="0089029B" w:rsidRPr="0089029B">
        <w:rPr>
          <w:lang w:val="hy-AM"/>
        </w:rPr>
        <w:t>00ՄՀց ռադիոհաճախականու</w:t>
      </w:r>
      <w:r w:rsidR="0089029B">
        <w:rPr>
          <w:lang w:val="hy-AM"/>
        </w:rPr>
        <w:t>-</w:t>
      </w:r>
      <w:r w:rsidR="0089029B" w:rsidRPr="0089029B">
        <w:rPr>
          <w:lang w:val="hy-AM"/>
        </w:rPr>
        <w:t>թյունների տիրույթը, որն, ըստ դրա օգտագործման նշանակության (այդ թվում՝ միջազգային փորձի համաձայն), նախատեսված է նաև շարժական կապի լայնաշերտ 5G տեխնոլոգիայի ցանցերի ներդրման և զարգացման համար։</w:t>
      </w:r>
    </w:p>
    <w:p w:rsidR="00E717EF" w:rsidRDefault="001B3651" w:rsidP="007F3085">
      <w:pPr>
        <w:pStyle w:val="namak"/>
        <w:spacing w:line="336" w:lineRule="auto"/>
        <w:rPr>
          <w:sz w:val="4"/>
          <w:szCs w:val="4"/>
          <w:lang w:val="hy-AM"/>
        </w:rPr>
      </w:pPr>
      <w:r>
        <w:rPr>
          <w:lang w:val="hy-AM"/>
        </w:rPr>
        <w:t xml:space="preserve">Նկատի ունենալով վերը նշվածը, </w:t>
      </w:r>
      <w:r w:rsidRPr="001B3651">
        <w:rPr>
          <w:lang w:val="hy-AM"/>
        </w:rPr>
        <w:t xml:space="preserve">ինչպես նաև </w:t>
      </w:r>
      <w:r>
        <w:rPr>
          <w:lang w:val="hy-AM"/>
        </w:rPr>
        <w:t xml:space="preserve">ելնելով </w:t>
      </w:r>
      <w:r w:rsidRPr="001B3651">
        <w:rPr>
          <w:lang w:val="hy-AM"/>
        </w:rPr>
        <w:t>ռադիոհաճախականությունների տիրույթի արդյունավետ կառավարման և օգտագործման ապահովման նկատառումներից՝</w:t>
      </w:r>
      <w:r w:rsidR="00E717EF" w:rsidRPr="001B3651">
        <w:rPr>
          <w:lang w:val="hy-AM"/>
        </w:rPr>
        <w:t xml:space="preserve"> </w:t>
      </w:r>
      <w:r w:rsidR="00E717EF">
        <w:rPr>
          <w:lang w:val="hy-AM"/>
        </w:rPr>
        <w:t>անհրաժեշտություն է առաջացել լրա</w:t>
      </w:r>
      <w:r w:rsidR="0089029B">
        <w:rPr>
          <w:lang w:val="hy-AM"/>
        </w:rPr>
        <w:t>մշակել</w:t>
      </w:r>
      <w:r w:rsidR="00E717EF">
        <w:rPr>
          <w:lang w:val="hy-AM"/>
        </w:rPr>
        <w:t xml:space="preserve"> մրցութային դիմումների միջոցով տրամադրվող ռադիոհաճախականությունների ցանկը։</w:t>
      </w:r>
    </w:p>
    <w:p w:rsidR="007F3085" w:rsidRDefault="007F3085" w:rsidP="007F3085">
      <w:pPr>
        <w:pStyle w:val="namak"/>
        <w:spacing w:line="336" w:lineRule="auto"/>
        <w:rPr>
          <w:sz w:val="4"/>
          <w:szCs w:val="4"/>
          <w:lang w:val="hy-AM"/>
        </w:rPr>
      </w:pPr>
    </w:p>
    <w:p w:rsidR="007F3085" w:rsidRPr="007F3085" w:rsidRDefault="007F3085" w:rsidP="007F3085">
      <w:pPr>
        <w:pStyle w:val="namak"/>
        <w:spacing w:line="336" w:lineRule="auto"/>
        <w:rPr>
          <w:sz w:val="4"/>
          <w:szCs w:val="4"/>
          <w:lang w:val="hy-AM"/>
        </w:rPr>
      </w:pPr>
    </w:p>
    <w:p w:rsidR="00426B6C" w:rsidRPr="009B0E13" w:rsidRDefault="00426B6C" w:rsidP="00D3706D">
      <w:pPr>
        <w:pStyle w:val="ListParagraph"/>
        <w:numPr>
          <w:ilvl w:val="0"/>
          <w:numId w:val="1"/>
        </w:numPr>
        <w:spacing w:after="0" w:line="360" w:lineRule="auto"/>
        <w:ind w:left="714" w:hanging="357"/>
        <w:rPr>
          <w:rFonts w:ascii="GHEA Grapalat" w:hAnsi="GHEA Grapalat"/>
          <w:b/>
          <w:i/>
          <w:sz w:val="24"/>
          <w:szCs w:val="24"/>
        </w:rPr>
      </w:pPr>
      <w:r w:rsidRPr="009B0E13">
        <w:rPr>
          <w:rFonts w:ascii="GHEA Grapalat" w:hAnsi="GHEA Grapalat" w:cs="Arial"/>
          <w:b/>
          <w:i/>
          <w:sz w:val="24"/>
          <w:szCs w:val="24"/>
        </w:rPr>
        <w:t>Առաջարկվող</w:t>
      </w:r>
      <w:r w:rsidRPr="009B0E13">
        <w:rPr>
          <w:rFonts w:ascii="GHEA Grapalat" w:hAnsi="GHEA Grapalat"/>
          <w:b/>
          <w:i/>
          <w:sz w:val="24"/>
          <w:szCs w:val="24"/>
        </w:rPr>
        <w:t xml:space="preserve"> կարգավորման բնույթը</w:t>
      </w:r>
    </w:p>
    <w:p w:rsidR="00E70989" w:rsidRDefault="00DD07B7" w:rsidP="003677B4">
      <w:pPr>
        <w:pStyle w:val="namak"/>
        <w:spacing w:line="336" w:lineRule="auto"/>
        <w:rPr>
          <w:lang w:val="hy-AM"/>
        </w:rPr>
      </w:pPr>
      <w:r w:rsidRPr="003677B4">
        <w:rPr>
          <w:lang w:val="hy-AM"/>
        </w:rPr>
        <w:t xml:space="preserve">Նախագծով առաջարկվում է </w:t>
      </w:r>
      <w:r w:rsidR="00125FBC" w:rsidRPr="003677B4">
        <w:rPr>
          <w:lang w:val="hy-AM"/>
        </w:rPr>
        <w:t>լրամշակել մրցութային դիմումների միջոցով տրամադրվող ռադիոհաճախականությունների ցանկը</w:t>
      </w:r>
      <w:r w:rsidR="00E717EF" w:rsidRPr="003677B4">
        <w:rPr>
          <w:lang w:val="hy-AM"/>
        </w:rPr>
        <w:t>՝</w:t>
      </w:r>
      <w:r w:rsidR="007F3085" w:rsidRPr="003677B4">
        <w:rPr>
          <w:lang w:val="hy-AM"/>
        </w:rPr>
        <w:t xml:space="preserve"> </w:t>
      </w:r>
      <w:r w:rsidR="00E717EF" w:rsidRPr="003677B4">
        <w:rPr>
          <w:lang w:val="hy-AM"/>
        </w:rPr>
        <w:t>դրանում ն</w:t>
      </w:r>
      <w:r w:rsidR="007F3085" w:rsidRPr="003677B4">
        <w:rPr>
          <w:lang w:val="hy-AM"/>
        </w:rPr>
        <w:t>երառ</w:t>
      </w:r>
      <w:r w:rsidR="00E717EF" w:rsidRPr="003677B4">
        <w:rPr>
          <w:lang w:val="hy-AM"/>
        </w:rPr>
        <w:t>ելով</w:t>
      </w:r>
      <w:r w:rsidR="007F3085" w:rsidRPr="003677B4">
        <w:rPr>
          <w:lang w:val="hy-AM"/>
        </w:rPr>
        <w:t xml:space="preserve"> </w:t>
      </w:r>
      <w:r w:rsidR="003677B4" w:rsidRPr="003677B4">
        <w:rPr>
          <w:lang w:val="hy-AM"/>
        </w:rPr>
        <w:t xml:space="preserve">նաև </w:t>
      </w:r>
      <w:r w:rsidR="003677B4">
        <w:rPr>
          <w:lang w:val="hy-AM"/>
        </w:rPr>
        <w:t>3600</w:t>
      </w:r>
      <w:r w:rsidR="003677B4" w:rsidRPr="0089029B">
        <w:rPr>
          <w:lang w:val="hy-AM"/>
        </w:rPr>
        <w:t>-</w:t>
      </w:r>
      <w:r w:rsidR="003677B4">
        <w:rPr>
          <w:lang w:val="hy-AM"/>
        </w:rPr>
        <w:t>38</w:t>
      </w:r>
      <w:r w:rsidR="003677B4" w:rsidRPr="0089029B">
        <w:rPr>
          <w:lang w:val="hy-AM"/>
        </w:rPr>
        <w:t>00ՄՀց ռադիոհաճախականությունների տիրույթը</w:t>
      </w:r>
      <w:r w:rsidR="003677B4">
        <w:rPr>
          <w:lang w:val="hy-AM"/>
        </w:rPr>
        <w:t>։</w:t>
      </w:r>
    </w:p>
    <w:p w:rsidR="003677B4" w:rsidRPr="003677B4" w:rsidRDefault="003677B4" w:rsidP="003677B4">
      <w:pPr>
        <w:pStyle w:val="namak"/>
        <w:spacing w:line="336" w:lineRule="auto"/>
        <w:rPr>
          <w:sz w:val="4"/>
          <w:szCs w:val="4"/>
          <w:lang w:val="hy-AM"/>
        </w:rPr>
      </w:pPr>
    </w:p>
    <w:p w:rsidR="0059001C" w:rsidRPr="009B0E13" w:rsidRDefault="0059001C" w:rsidP="00D3706D">
      <w:pPr>
        <w:pStyle w:val="ListParagraph"/>
        <w:numPr>
          <w:ilvl w:val="0"/>
          <w:numId w:val="1"/>
        </w:numPr>
        <w:tabs>
          <w:tab w:val="left" w:pos="1245"/>
        </w:tabs>
        <w:spacing w:after="0" w:line="360" w:lineRule="auto"/>
        <w:ind w:left="714" w:hanging="357"/>
        <w:rPr>
          <w:rFonts w:ascii="GHEA Grapalat" w:eastAsia="Times New Roman" w:hAnsi="GHEA Grapalat" w:cs="Times New Roman"/>
          <w:i/>
          <w:sz w:val="24"/>
          <w:szCs w:val="24"/>
          <w:lang w:eastAsia="ru-RU"/>
        </w:rPr>
      </w:pPr>
      <w:r w:rsidRPr="00DD07B7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Ն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ախագծի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մշակման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գործընթացում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ներգրավված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ինստիտուտները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և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ան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softHyphen/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ձինք</w:t>
      </w:r>
    </w:p>
    <w:p w:rsidR="0059001C" w:rsidRDefault="00E70989" w:rsidP="00D3706D">
      <w:pPr>
        <w:tabs>
          <w:tab w:val="left" w:pos="0"/>
        </w:tabs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>
        <w:rPr>
          <w:rFonts w:ascii="GHEA Grapalat" w:eastAsia="Times New Roman" w:hAnsi="GHEA Grapalat" w:cs="Sylfaen"/>
          <w:sz w:val="24"/>
          <w:szCs w:val="24"/>
          <w:lang w:eastAsia="ru-RU"/>
        </w:rPr>
        <w:t>Ն</w:t>
      </w:r>
      <w:r w:rsidR="0059001C" w:rsidRPr="009B0E13">
        <w:rPr>
          <w:rFonts w:ascii="GHEA Grapalat" w:eastAsia="Times New Roman" w:hAnsi="GHEA Grapalat" w:cs="Sylfaen"/>
          <w:sz w:val="24"/>
          <w:szCs w:val="24"/>
          <w:lang w:eastAsia="ru-RU"/>
        </w:rPr>
        <w:t>ախագիծը</w:t>
      </w:r>
      <w:r w:rsidR="0059001C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59001C" w:rsidRPr="009B0E13">
        <w:rPr>
          <w:rFonts w:ascii="GHEA Grapalat" w:eastAsia="Times New Roman" w:hAnsi="GHEA Grapalat" w:cs="Sylfaen"/>
          <w:sz w:val="24"/>
          <w:szCs w:val="24"/>
          <w:lang w:eastAsia="ru-RU"/>
        </w:rPr>
        <w:t>մշակել</w:t>
      </w:r>
      <w:r w:rsidR="0059001C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59001C" w:rsidRPr="009B0E13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="0059001C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59001C" w:rsidRPr="009B0E13">
        <w:rPr>
          <w:rFonts w:ascii="GHEA Grapalat" w:eastAsia="Times New Roman" w:hAnsi="GHEA Grapalat" w:cs="Sylfaen"/>
          <w:sz w:val="24"/>
          <w:szCs w:val="24"/>
          <w:lang w:eastAsia="ru-RU"/>
        </w:rPr>
        <w:t>ՀՀ</w:t>
      </w:r>
      <w:r w:rsidR="0059001C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հանրային ծառայությունները կարգավորող հանձնաժողովը</w:t>
      </w:r>
      <w:r w:rsidR="00E717EF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՝ քննարկելով </w:t>
      </w:r>
      <w:r w:rsidR="00E658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այն </w:t>
      </w:r>
      <w:r w:rsidR="00E717EF">
        <w:rPr>
          <w:rFonts w:ascii="GHEA Grapalat" w:eastAsia="Times New Roman" w:hAnsi="GHEA Grapalat" w:cs="Times New Roman"/>
          <w:sz w:val="24"/>
          <w:szCs w:val="24"/>
          <w:lang w:eastAsia="ru-RU"/>
        </w:rPr>
        <w:t>ՀՀ բարձր տեխնոլոգիական արդյունաբերության նախարարության հետ</w:t>
      </w:r>
      <w:r w:rsidR="0059001C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>:</w:t>
      </w:r>
      <w:r w:rsidR="00D202CE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</w:p>
    <w:p w:rsidR="00DD07B7" w:rsidRPr="00E70989" w:rsidRDefault="00DD07B7" w:rsidP="00D3706D">
      <w:pPr>
        <w:tabs>
          <w:tab w:val="left" w:pos="0"/>
        </w:tabs>
        <w:spacing w:after="0" w:line="360" w:lineRule="auto"/>
        <w:jc w:val="both"/>
        <w:rPr>
          <w:rFonts w:ascii="GHEA Grapalat" w:eastAsia="Times New Roman" w:hAnsi="GHEA Grapalat" w:cs="Times New Roman"/>
          <w:sz w:val="10"/>
          <w:szCs w:val="24"/>
          <w:lang w:eastAsia="ru-RU"/>
        </w:rPr>
      </w:pPr>
    </w:p>
    <w:p w:rsidR="0059001C" w:rsidRPr="009B0E13" w:rsidRDefault="0059001C" w:rsidP="00D3706D">
      <w:pPr>
        <w:pStyle w:val="ListParagraph"/>
        <w:numPr>
          <w:ilvl w:val="0"/>
          <w:numId w:val="1"/>
        </w:numPr>
        <w:tabs>
          <w:tab w:val="left" w:pos="1245"/>
        </w:tabs>
        <w:spacing w:line="360" w:lineRule="auto"/>
        <w:rPr>
          <w:rFonts w:ascii="GHEA Grapalat" w:eastAsia="Times New Roman" w:hAnsi="GHEA Grapalat" w:cs="Times New Roman"/>
          <w:i/>
          <w:sz w:val="24"/>
          <w:szCs w:val="24"/>
          <w:lang w:val="en-US" w:eastAsia="ru-RU"/>
        </w:rPr>
      </w:pP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val="ru-RU" w:eastAsia="ru-RU"/>
        </w:rPr>
        <w:t>Ակնկալվող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val="ru-RU"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val="ru-RU" w:eastAsia="ru-RU"/>
        </w:rPr>
        <w:t>արդյունքը</w:t>
      </w:r>
    </w:p>
    <w:p w:rsidR="00D62528" w:rsidRPr="00D62528" w:rsidRDefault="00917C30" w:rsidP="00D3706D">
      <w:pPr>
        <w:tabs>
          <w:tab w:val="left" w:pos="284"/>
        </w:tabs>
        <w:spacing w:line="360" w:lineRule="auto"/>
        <w:jc w:val="both"/>
        <w:rPr>
          <w:rFonts w:ascii="GHEA Grapalat" w:hAnsi="GHEA Grapalat" w:cs="ArTarumianTimes"/>
          <w:color w:val="000000"/>
          <w:sz w:val="24"/>
          <w:szCs w:val="24"/>
          <w:shd w:val="clear" w:color="auto" w:fill="FFFFFF"/>
        </w:rPr>
      </w:pPr>
      <w:r>
        <w:rPr>
          <w:rFonts w:ascii="GHEA Grapalat" w:hAnsi="GHEA Grapalat" w:cs="ArTarumianTimes"/>
          <w:color w:val="000000"/>
          <w:sz w:val="24"/>
          <w:szCs w:val="24"/>
          <w:shd w:val="clear" w:color="auto" w:fill="FFFFFF"/>
        </w:rPr>
        <w:tab/>
      </w:r>
      <w:r w:rsidR="00E457C8">
        <w:rPr>
          <w:rFonts w:ascii="GHEA Grapalat" w:hAnsi="GHEA Grapalat" w:cs="ArTarumianTimes"/>
          <w:color w:val="000000"/>
          <w:sz w:val="24"/>
          <w:szCs w:val="24"/>
          <w:shd w:val="clear" w:color="auto" w:fill="FFFFFF"/>
        </w:rPr>
        <w:t xml:space="preserve">Նախագծի ընդունումը կնպաստի </w:t>
      </w:r>
      <w:r w:rsidR="00E70989">
        <w:rPr>
          <w:rFonts w:ascii="GHEA Grapalat" w:hAnsi="GHEA Grapalat" w:cs="ArTarumianTimes"/>
          <w:color w:val="000000"/>
          <w:sz w:val="24"/>
          <w:szCs w:val="24"/>
          <w:shd w:val="clear" w:color="auto" w:fill="FFFFFF"/>
        </w:rPr>
        <w:t>սահմանափակ ռեսուրսների՝ ռադիոհաճախականու</w:t>
      </w:r>
      <w:r w:rsidR="00E457C8">
        <w:rPr>
          <w:rFonts w:ascii="GHEA Grapalat" w:hAnsi="GHEA Grapalat" w:cs="ArTarumianTimes"/>
          <w:color w:val="000000"/>
          <w:sz w:val="24"/>
          <w:szCs w:val="24"/>
          <w:shd w:val="clear" w:color="auto" w:fill="FFFFFF"/>
        </w:rPr>
        <w:t>-</w:t>
      </w:r>
      <w:r w:rsidR="00E70989">
        <w:rPr>
          <w:rFonts w:ascii="GHEA Grapalat" w:hAnsi="GHEA Grapalat" w:cs="ArTarumianTimes"/>
          <w:color w:val="000000"/>
          <w:sz w:val="24"/>
          <w:szCs w:val="24"/>
          <w:shd w:val="clear" w:color="auto" w:fill="FFFFFF"/>
        </w:rPr>
        <w:t xml:space="preserve">թյունների տիրույթի արդյունավետ </w:t>
      </w:r>
      <w:r w:rsidR="00CB649D">
        <w:rPr>
          <w:rFonts w:ascii="GHEA Grapalat" w:hAnsi="GHEA Grapalat" w:cs="ArTarumianTimes"/>
          <w:color w:val="000000"/>
          <w:sz w:val="24"/>
          <w:szCs w:val="24"/>
          <w:shd w:val="clear" w:color="auto" w:fill="FFFFFF"/>
        </w:rPr>
        <w:t>կառավարման</w:t>
      </w:r>
      <w:r w:rsidR="00E70989">
        <w:rPr>
          <w:rFonts w:ascii="GHEA Grapalat" w:hAnsi="GHEA Grapalat" w:cs="ArTarumianTimes"/>
          <w:color w:val="000000"/>
          <w:sz w:val="24"/>
          <w:szCs w:val="24"/>
          <w:shd w:val="clear" w:color="auto" w:fill="FFFFFF"/>
        </w:rPr>
        <w:t>ը։</w:t>
      </w:r>
    </w:p>
    <w:sectPr w:rsidR="00D62528" w:rsidRPr="00D62528" w:rsidSect="001B3651">
      <w:pgSz w:w="11906" w:h="16838"/>
      <w:pgMar w:top="709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76A10"/>
    <w:multiLevelType w:val="hybridMultilevel"/>
    <w:tmpl w:val="697426FE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" w15:restartNumberingAfterBreak="0">
    <w:nsid w:val="246A29B8"/>
    <w:multiLevelType w:val="hybridMultilevel"/>
    <w:tmpl w:val="7458C7EC"/>
    <w:lvl w:ilvl="0" w:tplc="230623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05BC6"/>
    <w:multiLevelType w:val="hybridMultilevel"/>
    <w:tmpl w:val="FE6C30C6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" w15:restartNumberingAfterBreak="0">
    <w:nsid w:val="3EEE6864"/>
    <w:multiLevelType w:val="hybridMultilevel"/>
    <w:tmpl w:val="23723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123D7"/>
    <w:multiLevelType w:val="hybridMultilevel"/>
    <w:tmpl w:val="53B4A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705F4"/>
    <w:multiLevelType w:val="hybridMultilevel"/>
    <w:tmpl w:val="D96E1184"/>
    <w:lvl w:ilvl="0" w:tplc="AB06B820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rFonts w:cs="Sylfaen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778210DF"/>
    <w:multiLevelType w:val="hybridMultilevel"/>
    <w:tmpl w:val="C4E89FB4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23B6"/>
    <w:rsid w:val="00035411"/>
    <w:rsid w:val="000C0256"/>
    <w:rsid w:val="000C2CFD"/>
    <w:rsid w:val="000E446F"/>
    <w:rsid w:val="00125FBC"/>
    <w:rsid w:val="001B3651"/>
    <w:rsid w:val="002123B6"/>
    <w:rsid w:val="002139B3"/>
    <w:rsid w:val="0023632D"/>
    <w:rsid w:val="002568C2"/>
    <w:rsid w:val="00296272"/>
    <w:rsid w:val="00332CBC"/>
    <w:rsid w:val="003378FE"/>
    <w:rsid w:val="00356898"/>
    <w:rsid w:val="003574B5"/>
    <w:rsid w:val="003677B4"/>
    <w:rsid w:val="003D5C64"/>
    <w:rsid w:val="004014F1"/>
    <w:rsid w:val="00426B6C"/>
    <w:rsid w:val="004B4968"/>
    <w:rsid w:val="004F3182"/>
    <w:rsid w:val="0059001C"/>
    <w:rsid w:val="005A4D44"/>
    <w:rsid w:val="005D4816"/>
    <w:rsid w:val="006961E7"/>
    <w:rsid w:val="00717198"/>
    <w:rsid w:val="00731F3C"/>
    <w:rsid w:val="007F3085"/>
    <w:rsid w:val="00821364"/>
    <w:rsid w:val="00836D74"/>
    <w:rsid w:val="0089029B"/>
    <w:rsid w:val="008918DC"/>
    <w:rsid w:val="008F01C7"/>
    <w:rsid w:val="008F4CAF"/>
    <w:rsid w:val="00917C30"/>
    <w:rsid w:val="009879D7"/>
    <w:rsid w:val="009A2C75"/>
    <w:rsid w:val="009B0E13"/>
    <w:rsid w:val="00A2170E"/>
    <w:rsid w:val="00A268ED"/>
    <w:rsid w:val="00A46EC1"/>
    <w:rsid w:val="00A758D8"/>
    <w:rsid w:val="00B266AE"/>
    <w:rsid w:val="00B34C5C"/>
    <w:rsid w:val="00B40F59"/>
    <w:rsid w:val="00B84821"/>
    <w:rsid w:val="00B875DD"/>
    <w:rsid w:val="00BE094B"/>
    <w:rsid w:val="00C7354F"/>
    <w:rsid w:val="00C75761"/>
    <w:rsid w:val="00CB649D"/>
    <w:rsid w:val="00D202CE"/>
    <w:rsid w:val="00D3706D"/>
    <w:rsid w:val="00D62528"/>
    <w:rsid w:val="00D91A0F"/>
    <w:rsid w:val="00DD07B7"/>
    <w:rsid w:val="00E457C8"/>
    <w:rsid w:val="00E5637F"/>
    <w:rsid w:val="00E65899"/>
    <w:rsid w:val="00E70989"/>
    <w:rsid w:val="00E717EF"/>
    <w:rsid w:val="00E72D1E"/>
    <w:rsid w:val="00E7647F"/>
    <w:rsid w:val="00EE50C1"/>
    <w:rsid w:val="00F604B6"/>
    <w:rsid w:val="00F64883"/>
    <w:rsid w:val="00FB5C87"/>
    <w:rsid w:val="00FC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C95DC"/>
  <w15:docId w15:val="{40657BD9-1F83-460E-A6CD-0FCA13058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94B"/>
    <w:rPr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123B6"/>
    <w:rPr>
      <w:b/>
      <w:bCs/>
    </w:rPr>
  </w:style>
  <w:style w:type="paragraph" w:styleId="NormalWeb">
    <w:name w:val="Normal (Web)"/>
    <w:basedOn w:val="Normal"/>
    <w:uiPriority w:val="99"/>
    <w:unhideWhenUsed/>
    <w:rsid w:val="00B34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echtex">
    <w:name w:val="mechtex"/>
    <w:basedOn w:val="Normal"/>
    <w:link w:val="mechtexChar"/>
    <w:rsid w:val="00B34C5C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basedOn w:val="DefaultParagraphFont"/>
    <w:link w:val="mechtex"/>
    <w:rsid w:val="00B34C5C"/>
    <w:rPr>
      <w:rFonts w:ascii="Arial Armenian" w:eastAsia="Times New Roman" w:hAnsi="Arial Armenian" w:cs="Times New Roman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5900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4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46F"/>
    <w:rPr>
      <w:rFonts w:ascii="Segoe UI" w:hAnsi="Segoe UI" w:cs="Segoe UI"/>
      <w:sz w:val="18"/>
      <w:szCs w:val="18"/>
      <w:lang w:val="hy-AM"/>
    </w:rPr>
  </w:style>
  <w:style w:type="paragraph" w:customStyle="1" w:styleId="namak">
    <w:name w:val="namak"/>
    <w:basedOn w:val="Normal"/>
    <w:link w:val="namak0"/>
    <w:rsid w:val="00B40F59"/>
    <w:pPr>
      <w:spacing w:after="0" w:line="400" w:lineRule="exact"/>
      <w:ind w:firstLine="397"/>
      <w:jc w:val="both"/>
    </w:pPr>
    <w:rPr>
      <w:rFonts w:ascii="GHEA Grapalat" w:eastAsia="Times New Roman" w:hAnsi="GHEA Grapalat" w:cs="Times New Roman"/>
      <w:spacing w:val="-4"/>
      <w:sz w:val="24"/>
      <w:szCs w:val="24"/>
      <w:lang w:val="en-US" w:eastAsia="ru-RU"/>
    </w:rPr>
  </w:style>
  <w:style w:type="character" w:customStyle="1" w:styleId="namak0">
    <w:name w:val="namak Знак"/>
    <w:basedOn w:val="DefaultParagraphFont"/>
    <w:link w:val="namak"/>
    <w:rsid w:val="00B40F59"/>
    <w:rPr>
      <w:rFonts w:ascii="GHEA Grapalat" w:eastAsia="Times New Roman" w:hAnsi="GHEA Grapalat" w:cs="Times New Roman"/>
      <w:spacing w:val="-4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70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304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69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05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523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51436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Baboyan</dc:creator>
  <cp:keywords/>
  <dc:description/>
  <cp:lastModifiedBy>Siranush Gharakhanyan</cp:lastModifiedBy>
  <cp:revision>55</cp:revision>
  <cp:lastPrinted>2020-09-01T12:16:00Z</cp:lastPrinted>
  <dcterms:created xsi:type="dcterms:W3CDTF">2017-11-07T05:41:00Z</dcterms:created>
  <dcterms:modified xsi:type="dcterms:W3CDTF">2024-08-16T11:55:00Z</dcterms:modified>
</cp:coreProperties>
</file>