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5A035" w14:textId="7357EFF2" w:rsidR="00D44F60" w:rsidRPr="00652FE9" w:rsidRDefault="00436C68" w:rsidP="00652FE9">
      <w:pPr>
        <w:tabs>
          <w:tab w:val="left" w:pos="0"/>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ՀԻՄՆԱՎՈՐՈՒՄ</w:t>
      </w:r>
    </w:p>
    <w:p w14:paraId="6A16A96B" w14:textId="304EAF83" w:rsidR="002E06A8" w:rsidRDefault="00582EB3" w:rsidP="00150365">
      <w:pPr>
        <w:tabs>
          <w:tab w:val="left" w:pos="851"/>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w:t>
      </w:r>
      <w:r w:rsidR="00B41354" w:rsidRPr="00B41354">
        <w:rPr>
          <w:rFonts w:ascii="GHEA Grapalat" w:hAnsi="GHEA Grapalat"/>
          <w:b/>
          <w:sz w:val="24"/>
          <w:szCs w:val="24"/>
          <w:lang w:val="hy-AM"/>
        </w:rPr>
        <w:t xml:space="preserve">ՀԱՅԱՍՏԱՆԻ ՀԱՆՐԱՊԵՏՈՒԹՅԱՆ ՔՐԵԱԿԱՆ ՕՐԵՆՍԳՐՔՈՒՄ ՓՈՓՈԽՈՒԹՅՈՒՆ </w:t>
      </w:r>
      <w:r w:rsidR="008B56FD">
        <w:rPr>
          <w:rFonts w:ascii="GHEA Grapalat" w:hAnsi="GHEA Grapalat"/>
          <w:b/>
          <w:sz w:val="24"/>
          <w:szCs w:val="24"/>
          <w:lang w:val="hy-AM"/>
        </w:rPr>
        <w:t xml:space="preserve">ԵՎ ԼՐԱՑՈՒՄ </w:t>
      </w:r>
      <w:r w:rsidR="00B41354" w:rsidRPr="00B41354">
        <w:rPr>
          <w:rFonts w:ascii="GHEA Grapalat" w:hAnsi="GHEA Grapalat"/>
          <w:b/>
          <w:sz w:val="24"/>
          <w:szCs w:val="24"/>
          <w:lang w:val="hy-AM"/>
        </w:rPr>
        <w:t>ԿԱՏԱՐԵԼՈՒ ՄԱՍԻՆ</w:t>
      </w:r>
      <w:r w:rsidR="003821A6">
        <w:rPr>
          <w:rFonts w:ascii="GHEA Grapalat" w:hAnsi="GHEA Grapalat"/>
          <w:b/>
          <w:sz w:val="24"/>
          <w:szCs w:val="24"/>
          <w:lang w:val="hy-AM"/>
        </w:rPr>
        <w:t>»</w:t>
      </w:r>
    </w:p>
    <w:p w14:paraId="4850083D" w14:textId="6681CDE9" w:rsidR="00D44F60" w:rsidRPr="00652FE9" w:rsidRDefault="00436C68" w:rsidP="00150365">
      <w:pPr>
        <w:tabs>
          <w:tab w:val="left" w:pos="851"/>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 xml:space="preserve">ՀԱՅԱՍՏԱՆԻ ՀԱՆՐԱՊԵՏՈՒԹՅԱՆ </w:t>
      </w:r>
      <w:r w:rsidR="00667596" w:rsidRPr="00652FE9">
        <w:rPr>
          <w:rFonts w:ascii="GHEA Grapalat" w:hAnsi="GHEA Grapalat"/>
          <w:b/>
          <w:sz w:val="24"/>
          <w:szCs w:val="24"/>
          <w:lang w:val="hy-AM"/>
        </w:rPr>
        <w:t>ՕՐԵՆՔ</w:t>
      </w:r>
      <w:r w:rsidR="002E06A8">
        <w:rPr>
          <w:rFonts w:ascii="GHEA Grapalat" w:hAnsi="GHEA Grapalat"/>
          <w:b/>
          <w:sz w:val="24"/>
          <w:szCs w:val="24"/>
          <w:lang w:val="hy-AM"/>
        </w:rPr>
        <w:t>Ի</w:t>
      </w:r>
      <w:r w:rsidRPr="00652FE9">
        <w:rPr>
          <w:rFonts w:ascii="GHEA Grapalat" w:hAnsi="GHEA Grapalat"/>
          <w:b/>
          <w:sz w:val="24"/>
          <w:szCs w:val="24"/>
          <w:lang w:val="hy-AM"/>
        </w:rPr>
        <w:t xml:space="preserve"> ՆԱԽԱԳ</w:t>
      </w:r>
      <w:r w:rsidR="00150365" w:rsidRPr="00150365">
        <w:rPr>
          <w:rFonts w:ascii="GHEA Grapalat" w:hAnsi="GHEA Grapalat"/>
          <w:b/>
          <w:sz w:val="24"/>
          <w:szCs w:val="24"/>
          <w:lang w:val="hy-AM"/>
        </w:rPr>
        <w:t>Ծ</w:t>
      </w:r>
      <w:r w:rsidRPr="00652FE9">
        <w:rPr>
          <w:rFonts w:ascii="GHEA Grapalat" w:hAnsi="GHEA Grapalat"/>
          <w:b/>
          <w:sz w:val="24"/>
          <w:szCs w:val="24"/>
          <w:lang w:val="hy-AM"/>
        </w:rPr>
        <w:t>Ի ԸՆԴՈՒՆՄԱՆ</w:t>
      </w:r>
    </w:p>
    <w:p w14:paraId="4158F715" w14:textId="77777777" w:rsidR="00D44F60" w:rsidRPr="00652FE9" w:rsidRDefault="00D44F60" w:rsidP="00652FE9">
      <w:pPr>
        <w:tabs>
          <w:tab w:val="left" w:pos="851"/>
        </w:tabs>
        <w:spacing w:line="360" w:lineRule="auto"/>
        <w:ind w:firstLine="567"/>
        <w:jc w:val="center"/>
        <w:rPr>
          <w:rFonts w:ascii="GHEA Grapalat" w:hAnsi="GHEA Grapalat" w:cs="Sylfaen"/>
          <w:b/>
          <w:sz w:val="24"/>
          <w:szCs w:val="24"/>
          <w:lang w:val="hy-AM"/>
        </w:rPr>
      </w:pPr>
    </w:p>
    <w:p w14:paraId="1E5600D6" w14:textId="65F1E09C" w:rsidR="00EB5254" w:rsidRPr="00150365" w:rsidRDefault="00EB5254" w:rsidP="00150365">
      <w:pPr>
        <w:pStyle w:val="ListParagraph"/>
        <w:numPr>
          <w:ilvl w:val="0"/>
          <w:numId w:val="7"/>
        </w:numPr>
        <w:spacing w:line="360" w:lineRule="auto"/>
        <w:rPr>
          <w:rFonts w:ascii="GHEA Grapalat" w:hAnsi="GHEA Grapalat"/>
          <w:b/>
          <w:lang w:val="en-US"/>
        </w:rPr>
      </w:pPr>
      <w:proofErr w:type="spellStart"/>
      <w:r w:rsidRPr="00652FE9">
        <w:rPr>
          <w:rFonts w:ascii="GHEA Grapalat" w:hAnsi="GHEA Grapalat"/>
          <w:b/>
          <w:lang w:val="en-US"/>
        </w:rPr>
        <w:t>Կարգավորման</w:t>
      </w:r>
      <w:proofErr w:type="spellEnd"/>
      <w:r w:rsidRPr="00652FE9">
        <w:rPr>
          <w:rFonts w:ascii="GHEA Grapalat" w:hAnsi="GHEA Grapalat"/>
          <w:b/>
          <w:lang w:val="en-US"/>
        </w:rPr>
        <w:t xml:space="preserve"> </w:t>
      </w:r>
      <w:proofErr w:type="spellStart"/>
      <w:r w:rsidRPr="00652FE9">
        <w:rPr>
          <w:rFonts w:ascii="GHEA Grapalat" w:hAnsi="GHEA Grapalat"/>
          <w:b/>
          <w:lang w:val="en-US"/>
        </w:rPr>
        <w:t>ենթակա</w:t>
      </w:r>
      <w:proofErr w:type="spellEnd"/>
      <w:r w:rsidRPr="00652FE9">
        <w:rPr>
          <w:rFonts w:ascii="GHEA Grapalat" w:hAnsi="GHEA Grapalat"/>
          <w:b/>
          <w:lang w:val="en-US"/>
        </w:rPr>
        <w:t xml:space="preserve"> </w:t>
      </w:r>
      <w:proofErr w:type="spellStart"/>
      <w:r w:rsidRPr="00652FE9">
        <w:rPr>
          <w:rFonts w:ascii="GHEA Grapalat" w:hAnsi="GHEA Grapalat"/>
          <w:b/>
          <w:lang w:val="en-US"/>
        </w:rPr>
        <w:t>խնդիրը</w:t>
      </w:r>
      <w:proofErr w:type="spellEnd"/>
      <w:r w:rsidRPr="00652FE9">
        <w:rPr>
          <w:rFonts w:ascii="GHEA Grapalat" w:hAnsi="GHEA Grapalat"/>
          <w:b/>
          <w:lang w:val="en-US"/>
        </w:rPr>
        <w:t>.</w:t>
      </w:r>
    </w:p>
    <w:p w14:paraId="24B65EB0" w14:textId="48C4B4D7" w:rsidR="00770D6B" w:rsidRDefault="00E54EA9" w:rsidP="00E66B01">
      <w:pPr>
        <w:spacing w:line="360" w:lineRule="auto"/>
        <w:ind w:firstLine="567"/>
        <w:jc w:val="both"/>
        <w:rPr>
          <w:rFonts w:ascii="GHEA Grapalat" w:hAnsi="GHEA Grapalat" w:cs="GHEA Grapalat"/>
          <w:sz w:val="24"/>
          <w:szCs w:val="24"/>
          <w:lang w:val="hy-AM"/>
        </w:rPr>
      </w:pPr>
      <w:r w:rsidRPr="00E54EA9">
        <w:rPr>
          <w:rFonts w:ascii="GHEA Grapalat" w:hAnsi="GHEA Grapalat" w:cs="GHEA Grapalat"/>
          <w:sz w:val="24"/>
          <w:szCs w:val="24"/>
        </w:rPr>
        <w:t>«</w:t>
      </w:r>
      <w:proofErr w:type="spellStart"/>
      <w:r w:rsidRPr="00E54EA9">
        <w:rPr>
          <w:rFonts w:ascii="GHEA Grapalat" w:hAnsi="GHEA Grapalat" w:cs="GHEA Grapalat"/>
          <w:sz w:val="24"/>
          <w:szCs w:val="24"/>
        </w:rPr>
        <w:t>Հայաստանի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Հանրապետության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քրեական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օրենսգրքում</w:t>
      </w:r>
      <w:proofErr w:type="spellEnd"/>
      <w:r w:rsidRPr="00E54EA9">
        <w:rPr>
          <w:rFonts w:ascii="GHEA Grapalat" w:hAnsi="GHEA Grapalat" w:cs="GHEA Grapalat"/>
          <w:sz w:val="24"/>
          <w:szCs w:val="24"/>
        </w:rPr>
        <w:t xml:space="preserve"> </w:t>
      </w:r>
      <w:proofErr w:type="spellStart"/>
      <w:r w:rsidR="00674485">
        <w:rPr>
          <w:rFonts w:ascii="GHEA Grapalat" w:hAnsi="GHEA Grapalat" w:cs="GHEA Grapalat"/>
          <w:sz w:val="24"/>
          <w:szCs w:val="24"/>
        </w:rPr>
        <w:t>փոփոխություն</w:t>
      </w:r>
      <w:proofErr w:type="spellEnd"/>
      <w:r w:rsidRPr="00E54EA9">
        <w:rPr>
          <w:rFonts w:ascii="GHEA Grapalat" w:hAnsi="GHEA Grapalat" w:cs="GHEA Grapalat"/>
          <w:sz w:val="24"/>
          <w:szCs w:val="24"/>
        </w:rPr>
        <w:t xml:space="preserve"> </w:t>
      </w:r>
      <w:r w:rsidR="008B56FD">
        <w:rPr>
          <w:rFonts w:ascii="GHEA Grapalat" w:hAnsi="GHEA Grapalat" w:cs="GHEA Grapalat"/>
          <w:sz w:val="24"/>
          <w:szCs w:val="24"/>
          <w:lang w:val="hy-AM"/>
        </w:rPr>
        <w:t xml:space="preserve">և լրացում </w:t>
      </w:r>
      <w:proofErr w:type="spellStart"/>
      <w:r w:rsidRPr="00E54EA9">
        <w:rPr>
          <w:rFonts w:ascii="GHEA Grapalat" w:hAnsi="GHEA Grapalat" w:cs="GHEA Grapalat"/>
          <w:sz w:val="24"/>
          <w:szCs w:val="24"/>
        </w:rPr>
        <w:t>կատարելու</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մասին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Հայաստանի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Հանրապետության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օրենքի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նախագծի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այսուհետ</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Նախագիծ</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ընդունումը</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պայմանավորված</w:t>
      </w:r>
      <w:proofErr w:type="spellEnd"/>
      <w:r w:rsidRPr="00E54EA9">
        <w:rPr>
          <w:rFonts w:ascii="GHEA Grapalat" w:hAnsi="GHEA Grapalat" w:cs="GHEA Grapalat"/>
          <w:sz w:val="24"/>
          <w:szCs w:val="24"/>
        </w:rPr>
        <w:t xml:space="preserve"> է </w:t>
      </w:r>
      <w:r w:rsidR="00EF0316">
        <w:rPr>
          <w:rFonts w:ascii="GHEA Grapalat" w:hAnsi="GHEA Grapalat" w:cs="GHEA Grapalat"/>
          <w:sz w:val="24"/>
          <w:szCs w:val="24"/>
          <w:lang w:val="hy-AM"/>
        </w:rPr>
        <w:t>հարկային</w:t>
      </w:r>
      <w:r w:rsidR="006D08CF">
        <w:rPr>
          <w:rFonts w:ascii="GHEA Grapalat" w:hAnsi="GHEA Grapalat" w:cs="GHEA Grapalat"/>
          <w:sz w:val="24"/>
          <w:szCs w:val="24"/>
          <w:lang w:val="hy-AM"/>
        </w:rPr>
        <w:t xml:space="preserve"> և </w:t>
      </w:r>
      <w:proofErr w:type="gramStart"/>
      <w:r w:rsidR="006D08CF">
        <w:rPr>
          <w:rFonts w:ascii="GHEA Grapalat" w:hAnsi="GHEA Grapalat" w:cs="GHEA Grapalat"/>
          <w:sz w:val="24"/>
          <w:szCs w:val="24"/>
          <w:lang w:val="hy-AM"/>
        </w:rPr>
        <w:t xml:space="preserve">մաքսային </w:t>
      </w:r>
      <w:r w:rsidR="00EF0316">
        <w:rPr>
          <w:rFonts w:ascii="GHEA Grapalat" w:hAnsi="GHEA Grapalat" w:cs="GHEA Grapalat"/>
          <w:sz w:val="24"/>
          <w:szCs w:val="24"/>
          <w:lang w:val="hy-AM"/>
        </w:rPr>
        <w:t xml:space="preserve"> կարգապահության</w:t>
      </w:r>
      <w:proofErr w:type="gramEnd"/>
      <w:r w:rsidR="00EF0316">
        <w:rPr>
          <w:rFonts w:ascii="GHEA Grapalat" w:hAnsi="GHEA Grapalat" w:cs="GHEA Grapalat"/>
          <w:sz w:val="24"/>
          <w:szCs w:val="24"/>
          <w:lang w:val="hy-AM"/>
        </w:rPr>
        <w:t xml:space="preserve"> բարձ</w:t>
      </w:r>
      <w:r w:rsidR="002E06A8">
        <w:rPr>
          <w:rFonts w:ascii="GHEA Grapalat" w:hAnsi="GHEA Grapalat" w:cs="GHEA Grapalat"/>
          <w:sz w:val="24"/>
          <w:szCs w:val="24"/>
          <w:lang w:val="hy-AM"/>
        </w:rPr>
        <w:t>րա</w:t>
      </w:r>
      <w:r w:rsidR="00182F4E">
        <w:rPr>
          <w:rFonts w:ascii="GHEA Grapalat" w:hAnsi="GHEA Grapalat" w:cs="GHEA Grapalat"/>
          <w:sz w:val="24"/>
          <w:szCs w:val="24"/>
          <w:lang w:val="hy-AM"/>
        </w:rPr>
        <w:t xml:space="preserve">ցման </w:t>
      </w:r>
      <w:r w:rsidR="00EF0316">
        <w:rPr>
          <w:rFonts w:ascii="GHEA Grapalat" w:hAnsi="GHEA Grapalat" w:cs="GHEA Grapalat"/>
          <w:sz w:val="24"/>
          <w:szCs w:val="24"/>
          <w:lang w:val="hy-AM"/>
        </w:rPr>
        <w:t>և հարկային</w:t>
      </w:r>
      <w:r w:rsidR="00217B66">
        <w:rPr>
          <w:rFonts w:ascii="GHEA Grapalat" w:hAnsi="GHEA Grapalat" w:cs="GHEA Grapalat"/>
          <w:sz w:val="24"/>
          <w:szCs w:val="24"/>
          <w:lang w:val="hy-AM"/>
        </w:rPr>
        <w:t xml:space="preserve"> և</w:t>
      </w:r>
      <w:r w:rsidR="00EF0316">
        <w:rPr>
          <w:rFonts w:ascii="GHEA Grapalat" w:hAnsi="GHEA Grapalat" w:cs="GHEA Grapalat"/>
          <w:sz w:val="24"/>
          <w:szCs w:val="24"/>
          <w:lang w:val="hy-AM"/>
        </w:rPr>
        <w:t xml:space="preserve"> </w:t>
      </w:r>
      <w:r w:rsidR="006D08CF">
        <w:rPr>
          <w:rFonts w:ascii="GHEA Grapalat" w:hAnsi="GHEA Grapalat" w:cs="GHEA Grapalat"/>
          <w:sz w:val="24"/>
          <w:szCs w:val="24"/>
          <w:lang w:val="hy-AM"/>
        </w:rPr>
        <w:t xml:space="preserve">մաքսային </w:t>
      </w:r>
      <w:r w:rsidR="00EF0316">
        <w:rPr>
          <w:rFonts w:ascii="GHEA Grapalat" w:hAnsi="GHEA Grapalat" w:cs="GHEA Grapalat"/>
          <w:sz w:val="24"/>
          <w:szCs w:val="24"/>
          <w:lang w:val="hy-AM"/>
        </w:rPr>
        <w:t xml:space="preserve">հանցագործությունների կատարումը կանխարգելելու </w:t>
      </w:r>
      <w:r w:rsidR="00EF0316">
        <w:rPr>
          <w:rFonts w:ascii="GHEA Grapalat" w:hAnsi="GHEA Grapalat" w:cs="GHEA Grapalat"/>
          <w:sz w:val="24"/>
          <w:szCs w:val="24"/>
        </w:rPr>
        <w:t>(</w:t>
      </w:r>
      <w:r w:rsidR="00EF0316">
        <w:rPr>
          <w:rFonts w:ascii="GHEA Grapalat" w:hAnsi="GHEA Grapalat" w:cs="GHEA Grapalat"/>
          <w:sz w:val="24"/>
          <w:szCs w:val="24"/>
          <w:lang w:val="hy-AM"/>
        </w:rPr>
        <w:t>ոչ շահավետ դարձնելու</w:t>
      </w:r>
      <w:r w:rsidR="00EF0316">
        <w:rPr>
          <w:rFonts w:ascii="GHEA Grapalat" w:hAnsi="GHEA Grapalat" w:cs="GHEA Grapalat"/>
          <w:sz w:val="24"/>
          <w:szCs w:val="24"/>
        </w:rPr>
        <w:t>)</w:t>
      </w:r>
      <w:r w:rsidR="00EF0316">
        <w:rPr>
          <w:rFonts w:ascii="GHEA Grapalat" w:hAnsi="GHEA Grapalat" w:cs="GHEA Grapalat"/>
          <w:sz w:val="24"/>
          <w:szCs w:val="24"/>
          <w:lang w:val="hy-AM"/>
        </w:rPr>
        <w:t xml:space="preserve"> անհրաժեշտությամբ</w:t>
      </w:r>
      <w:r w:rsidR="00770D6B">
        <w:rPr>
          <w:rFonts w:ascii="GHEA Grapalat" w:hAnsi="GHEA Grapalat" w:cs="GHEA Grapalat"/>
          <w:sz w:val="24"/>
          <w:szCs w:val="24"/>
          <w:lang w:val="hy-AM"/>
        </w:rPr>
        <w:t>։</w:t>
      </w:r>
    </w:p>
    <w:p w14:paraId="431C34D0" w14:textId="65D1136A" w:rsidR="00D44F60" w:rsidRPr="00652FE9" w:rsidRDefault="00CF00EF" w:rsidP="00E66B01">
      <w:pPr>
        <w:spacing w:line="360" w:lineRule="auto"/>
        <w:ind w:firstLine="567"/>
        <w:jc w:val="both"/>
        <w:rPr>
          <w:rFonts w:ascii="GHEA Grapalat" w:hAnsi="GHEA Grapalat" w:cs="GHEA Grapalat"/>
          <w:b/>
          <w:bCs/>
          <w:sz w:val="24"/>
          <w:szCs w:val="24"/>
          <w:lang w:val="hy-AM"/>
        </w:rPr>
      </w:pPr>
      <w:r w:rsidRPr="00652FE9">
        <w:rPr>
          <w:rFonts w:ascii="GHEA Grapalat" w:hAnsi="GHEA Grapalat" w:cs="GHEA Grapalat"/>
          <w:b/>
          <w:bCs/>
          <w:sz w:val="24"/>
          <w:szCs w:val="24"/>
          <w:lang w:val="hy-AM"/>
        </w:rPr>
        <w:t>2. Ընթացիկ</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իրավիճակը</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և</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իրավական</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ակտի</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ընդունման</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անհրաժեշտությունը</w:t>
      </w:r>
    </w:p>
    <w:p w14:paraId="778A938B" w14:textId="3C43E9D8" w:rsidR="00F30370" w:rsidRPr="00F30370" w:rsidRDefault="003821A6" w:rsidP="00F30370">
      <w:pPr>
        <w:tabs>
          <w:tab w:val="left" w:pos="851"/>
        </w:tabs>
        <w:spacing w:line="360" w:lineRule="auto"/>
        <w:ind w:firstLine="567"/>
        <w:jc w:val="both"/>
        <w:rPr>
          <w:rFonts w:ascii="GHEA Grapalat" w:eastAsia="Calibri" w:hAnsi="GHEA Grapalat"/>
          <w:sz w:val="24"/>
          <w:szCs w:val="24"/>
          <w:lang w:val="hy-AM"/>
        </w:rPr>
      </w:pPr>
      <w:r w:rsidRPr="003821A6">
        <w:rPr>
          <w:rFonts w:ascii="GHEA Grapalat" w:eastAsia="Calibri" w:hAnsi="GHEA Grapalat" w:cs="Sylfaen"/>
          <w:sz w:val="24"/>
          <w:szCs w:val="24"/>
          <w:lang w:val="hy-AM"/>
        </w:rPr>
        <w:t xml:space="preserve">1. </w:t>
      </w:r>
      <w:r w:rsidR="00F30370" w:rsidRPr="00F30370">
        <w:rPr>
          <w:rFonts w:ascii="GHEA Grapalat" w:eastAsia="Calibri" w:hAnsi="GHEA Grapalat" w:cs="Sylfaen"/>
          <w:sz w:val="24"/>
          <w:szCs w:val="24"/>
          <w:lang w:val="hy-AM"/>
        </w:rPr>
        <w:t>Հայաստանի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Հանրապետության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քրեական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օրենսգրքի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քրեական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պատասխանատվությունից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ազատելու</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վերաբերյալ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խրախուսական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նորմ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պարունակող</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հոդվածներն են՝</w:t>
      </w:r>
    </w:p>
    <w:p w14:paraId="1A4B24C6" w14:textId="2C6749D6" w:rsidR="00F30370" w:rsidRPr="00F30370" w:rsidRDefault="00531104" w:rsidP="00F30370">
      <w:pPr>
        <w:tabs>
          <w:tab w:val="left" w:pos="851"/>
        </w:tabs>
        <w:spacing w:line="360" w:lineRule="auto"/>
        <w:ind w:firstLine="567"/>
        <w:jc w:val="both"/>
        <w:rPr>
          <w:rFonts w:ascii="GHEA Grapalat" w:eastAsia="Calibri" w:hAnsi="GHEA Grapalat"/>
          <w:sz w:val="24"/>
          <w:szCs w:val="24"/>
          <w:lang w:val="hy-AM"/>
        </w:rPr>
      </w:pPr>
      <w:r>
        <w:rPr>
          <w:rFonts w:ascii="GHEA Grapalat" w:eastAsia="Calibri" w:hAnsi="GHEA Grapalat"/>
          <w:sz w:val="24"/>
          <w:szCs w:val="24"/>
          <w:lang w:val="hy-AM"/>
        </w:rPr>
        <w:t>1)</w:t>
      </w:r>
      <w:r w:rsidR="00F30370" w:rsidRPr="00F30370">
        <w:rPr>
          <w:rFonts w:ascii="GHEA Grapalat" w:eastAsia="Calibri" w:hAnsi="GHEA Grapalat"/>
          <w:sz w:val="24"/>
          <w:szCs w:val="24"/>
          <w:lang w:val="hy-AM"/>
        </w:rPr>
        <w:t xml:space="preserve"> 281-</w:t>
      </w:r>
      <w:r w:rsidR="00F30370" w:rsidRPr="00F30370">
        <w:rPr>
          <w:rFonts w:ascii="GHEA Grapalat" w:eastAsia="Calibri" w:hAnsi="GHEA Grapalat" w:cs="Sylfaen"/>
          <w:sz w:val="24"/>
          <w:szCs w:val="24"/>
          <w:lang w:val="hy-AM"/>
        </w:rPr>
        <w:t>րդ</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Ապօրինի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ձեռնարկատիրական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գործունեությունը</w:t>
      </w:r>
      <w:r w:rsidR="00F30370" w:rsidRPr="00F30370">
        <w:rPr>
          <w:rFonts w:ascii="GHEA Grapalat" w:eastAsia="Calibri" w:hAnsi="GHEA Grapalat"/>
          <w:sz w:val="24"/>
          <w:szCs w:val="24"/>
          <w:lang w:val="hy-AM"/>
        </w:rPr>
        <w:t xml:space="preserve"> (4. </w:t>
      </w:r>
      <w:r w:rsidR="00F30370" w:rsidRPr="00F30370">
        <w:rPr>
          <w:rFonts w:ascii="GHEA Grapalat" w:eastAsia="Calibri" w:hAnsi="GHEA Grapalat" w:cs="Sylfaen"/>
          <w:sz w:val="24"/>
          <w:szCs w:val="24"/>
          <w:lang w:val="hy-AM"/>
        </w:rPr>
        <w:t>Սույն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հոդվածով</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նախատեսված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արարքը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կատարած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անձն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ազատվում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քրեական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պատասխանատվությունից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եթե</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ամբողջությամբ</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հատուցել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հանցագործությամբ</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պատճառված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գույքային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վնասը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և</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հաշվարկված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տույժերը</w:t>
      </w:r>
      <w:r w:rsidR="00F30370" w:rsidRPr="00F30370">
        <w:rPr>
          <w:rFonts w:ascii="GHEA Grapalat" w:eastAsia="Calibri" w:hAnsi="GHEA Grapalat"/>
          <w:sz w:val="24"/>
          <w:szCs w:val="24"/>
          <w:lang w:val="hy-AM"/>
        </w:rPr>
        <w:t>:),</w:t>
      </w:r>
    </w:p>
    <w:p w14:paraId="4FCE7B59" w14:textId="4F1605F6" w:rsidR="00F30370" w:rsidRPr="00F30370" w:rsidRDefault="00531104" w:rsidP="00F30370">
      <w:pPr>
        <w:tabs>
          <w:tab w:val="left" w:pos="851"/>
        </w:tabs>
        <w:spacing w:line="360" w:lineRule="auto"/>
        <w:ind w:firstLine="567"/>
        <w:jc w:val="both"/>
        <w:rPr>
          <w:rFonts w:ascii="GHEA Grapalat" w:eastAsia="Calibri" w:hAnsi="GHEA Grapalat"/>
          <w:sz w:val="24"/>
          <w:szCs w:val="24"/>
          <w:lang w:val="hy-AM"/>
        </w:rPr>
      </w:pPr>
      <w:r>
        <w:rPr>
          <w:rFonts w:ascii="GHEA Grapalat" w:eastAsia="Calibri" w:hAnsi="GHEA Grapalat"/>
          <w:sz w:val="24"/>
          <w:szCs w:val="24"/>
          <w:lang w:val="hy-AM"/>
        </w:rPr>
        <w:t xml:space="preserve">2) </w:t>
      </w:r>
      <w:r w:rsidR="00F30370" w:rsidRPr="00F30370">
        <w:rPr>
          <w:rFonts w:ascii="GHEA Grapalat" w:eastAsia="Calibri" w:hAnsi="GHEA Grapalat"/>
          <w:sz w:val="24"/>
          <w:szCs w:val="24"/>
          <w:lang w:val="hy-AM"/>
        </w:rPr>
        <w:t>285-</w:t>
      </w:r>
      <w:r w:rsidR="00F30370" w:rsidRPr="00F30370">
        <w:rPr>
          <w:rFonts w:ascii="GHEA Grapalat" w:eastAsia="Calibri" w:hAnsi="GHEA Grapalat" w:cs="Sylfaen"/>
          <w:sz w:val="24"/>
          <w:szCs w:val="24"/>
          <w:lang w:val="hy-AM"/>
        </w:rPr>
        <w:t>րդ</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Ապօրինի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գործունեություն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իրականացնելու</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ապօրինի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գործունեությունը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քողարկելու</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նպատակով</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իրավաբանական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անձ</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դրա</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առանձնացված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ստորաբաժանում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հիմնարկ</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ստեղծելը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օգտագործելը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նույն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նպատակով</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անհատ</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ձեռնարկատեր</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հաշվառելը</w:t>
      </w:r>
      <w:r w:rsidR="00F30370" w:rsidRPr="00F30370">
        <w:rPr>
          <w:rFonts w:ascii="GHEA Grapalat" w:eastAsia="Calibri" w:hAnsi="GHEA Grapalat"/>
          <w:sz w:val="24"/>
          <w:szCs w:val="24"/>
          <w:lang w:val="hy-AM"/>
        </w:rPr>
        <w:t xml:space="preserve"> (3. </w:t>
      </w:r>
      <w:r w:rsidR="00F30370" w:rsidRPr="00F30370">
        <w:rPr>
          <w:rFonts w:ascii="GHEA Grapalat" w:eastAsia="Calibri" w:hAnsi="GHEA Grapalat" w:cs="Sylfaen"/>
          <w:sz w:val="24"/>
          <w:szCs w:val="24"/>
          <w:lang w:val="hy-AM"/>
        </w:rPr>
        <w:t>Սույն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հոդվածով</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նախատեսված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արարքը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կատարած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անձն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ազատվում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քրեական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պատասխանատվությունից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եթե</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ամբողջությամբ</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հատուցել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հանցագործությամբ</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պատճառված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գույքային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վնասը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և</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հաշվարկված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տույժերը</w:t>
      </w:r>
      <w:r w:rsidR="00F30370" w:rsidRPr="00F30370">
        <w:rPr>
          <w:rFonts w:ascii="GHEA Grapalat" w:eastAsia="Calibri" w:hAnsi="GHEA Grapalat"/>
          <w:sz w:val="24"/>
          <w:szCs w:val="24"/>
          <w:lang w:val="hy-AM"/>
        </w:rPr>
        <w:t>:),</w:t>
      </w:r>
    </w:p>
    <w:p w14:paraId="3F5EE0BF" w14:textId="4C765ED6" w:rsidR="00F30370" w:rsidRDefault="00531104" w:rsidP="00F30370">
      <w:pPr>
        <w:tabs>
          <w:tab w:val="left" w:pos="851"/>
        </w:tabs>
        <w:spacing w:line="360" w:lineRule="auto"/>
        <w:ind w:firstLine="567"/>
        <w:jc w:val="both"/>
        <w:rPr>
          <w:rFonts w:ascii="GHEA Grapalat" w:eastAsia="Calibri" w:hAnsi="GHEA Grapalat"/>
          <w:sz w:val="24"/>
          <w:szCs w:val="24"/>
          <w:lang w:val="hy-AM"/>
        </w:rPr>
      </w:pPr>
      <w:r>
        <w:rPr>
          <w:rFonts w:ascii="GHEA Grapalat" w:eastAsia="Calibri" w:hAnsi="GHEA Grapalat"/>
          <w:sz w:val="24"/>
          <w:szCs w:val="24"/>
          <w:lang w:val="hy-AM"/>
        </w:rPr>
        <w:t>3)</w:t>
      </w:r>
      <w:r w:rsidR="00F30370" w:rsidRPr="00F30370">
        <w:rPr>
          <w:rFonts w:ascii="GHEA Grapalat" w:eastAsia="Calibri" w:hAnsi="GHEA Grapalat"/>
          <w:sz w:val="24"/>
          <w:szCs w:val="24"/>
          <w:lang w:val="hy-AM"/>
        </w:rPr>
        <w:t xml:space="preserve"> 286-</w:t>
      </w:r>
      <w:r w:rsidR="00F30370" w:rsidRPr="00F30370">
        <w:rPr>
          <w:rFonts w:ascii="GHEA Grapalat" w:eastAsia="Calibri" w:hAnsi="GHEA Grapalat" w:cs="Sylfaen"/>
          <w:sz w:val="24"/>
          <w:szCs w:val="24"/>
          <w:lang w:val="hy-AM"/>
        </w:rPr>
        <w:t>րդ</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Առանց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ապրանքների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մատակարարման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առանց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ծառայությունների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մատուցման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կեղծ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փաստաթղթեր</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տրամադրելը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ծախսերի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եկամուտների</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վերաբերյալ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կեղծ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փաստաթղթեր</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կազմելը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և</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ներկայացնելը</w:t>
      </w:r>
      <w:r w:rsidR="00F30370" w:rsidRPr="00F30370">
        <w:rPr>
          <w:rFonts w:ascii="GHEA Grapalat" w:eastAsia="Calibri" w:hAnsi="GHEA Grapalat"/>
          <w:sz w:val="24"/>
          <w:szCs w:val="24"/>
          <w:lang w:val="hy-AM"/>
        </w:rPr>
        <w:t xml:space="preserve"> (3. </w:t>
      </w:r>
      <w:r w:rsidR="00F30370" w:rsidRPr="00F30370">
        <w:rPr>
          <w:rFonts w:ascii="GHEA Grapalat" w:eastAsia="Calibri" w:hAnsi="GHEA Grapalat" w:cs="Sylfaen"/>
          <w:sz w:val="24"/>
          <w:szCs w:val="24"/>
          <w:lang w:val="hy-AM"/>
        </w:rPr>
        <w:t>Սույն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հոդվածով</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նախատեսված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արարքը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կատարած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անձն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ազատվում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քրեական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lastRenderedPageBreak/>
        <w:t>պատասխանատվությունից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եթե</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ամբողջությամբ</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հատուցել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հանցագործությամբ</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պատճառված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գույքային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վնասը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և</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հաշվարկված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տույժերը</w:t>
      </w:r>
      <w:r w:rsidR="00F30370" w:rsidRPr="00F30370">
        <w:rPr>
          <w:rFonts w:ascii="GHEA Grapalat" w:eastAsia="Calibri" w:hAnsi="GHEA Grapalat"/>
          <w:sz w:val="24"/>
          <w:szCs w:val="24"/>
          <w:lang w:val="hy-AM"/>
        </w:rPr>
        <w:t>:),</w:t>
      </w:r>
    </w:p>
    <w:p w14:paraId="1E0A2DC5" w14:textId="63D5F8E7" w:rsidR="00C279BE" w:rsidRDefault="00C279BE" w:rsidP="00F30370">
      <w:pPr>
        <w:tabs>
          <w:tab w:val="left" w:pos="851"/>
        </w:tabs>
        <w:spacing w:line="360" w:lineRule="auto"/>
        <w:ind w:firstLine="567"/>
        <w:jc w:val="both"/>
        <w:rPr>
          <w:rFonts w:ascii="GHEA Grapalat" w:eastAsia="Calibri" w:hAnsi="GHEA Grapalat"/>
          <w:sz w:val="24"/>
          <w:szCs w:val="24"/>
          <w:lang w:val="hy-AM"/>
        </w:rPr>
      </w:pPr>
      <w:r w:rsidRPr="00C279BE">
        <w:rPr>
          <w:rFonts w:ascii="GHEA Grapalat" w:eastAsia="Calibri" w:hAnsi="GHEA Grapalat"/>
          <w:sz w:val="24"/>
          <w:szCs w:val="24"/>
          <w:lang w:val="hy-AM"/>
        </w:rPr>
        <w:t>4) 288-րդ հոդված՝ Կանխամտածված սնանկությունը (2. Սույն հոդվածով նախատեսված արարքը կատարած անձն ազատվում է քրեական պատասխանատվությունից, եթե ամբողջությամբ հատուցել է հանցագործությամբ պատճառված գույքային վնասը և հաշվարկված տույժերը։) ,</w:t>
      </w:r>
    </w:p>
    <w:p w14:paraId="1460B49F" w14:textId="6761626F" w:rsidR="006F2032" w:rsidRPr="00965C7A" w:rsidRDefault="00671135" w:rsidP="00F30370">
      <w:pPr>
        <w:tabs>
          <w:tab w:val="left" w:pos="851"/>
        </w:tabs>
        <w:spacing w:line="360" w:lineRule="auto"/>
        <w:ind w:firstLine="567"/>
        <w:jc w:val="both"/>
        <w:rPr>
          <w:rFonts w:ascii="GHEA Grapalat" w:eastAsia="Calibri" w:hAnsi="GHEA Grapalat"/>
          <w:sz w:val="24"/>
          <w:szCs w:val="24"/>
          <w:lang w:val="hy-AM"/>
        </w:rPr>
      </w:pPr>
      <w:r>
        <w:rPr>
          <w:rFonts w:ascii="GHEA Grapalat" w:eastAsia="Calibri" w:hAnsi="GHEA Grapalat"/>
          <w:sz w:val="24"/>
          <w:szCs w:val="24"/>
          <w:lang w:val="hy-AM"/>
        </w:rPr>
        <w:t>5</w:t>
      </w:r>
      <w:r w:rsidR="00531104">
        <w:rPr>
          <w:rFonts w:ascii="GHEA Grapalat" w:eastAsia="Calibri" w:hAnsi="GHEA Grapalat"/>
          <w:sz w:val="24"/>
          <w:szCs w:val="24"/>
          <w:lang w:val="hy-AM"/>
        </w:rPr>
        <w:t>)</w:t>
      </w:r>
      <w:r w:rsidR="00F30370" w:rsidRPr="00F30370">
        <w:rPr>
          <w:rFonts w:ascii="GHEA Grapalat" w:eastAsia="Calibri" w:hAnsi="GHEA Grapalat"/>
          <w:sz w:val="24"/>
          <w:szCs w:val="24"/>
          <w:lang w:val="hy-AM"/>
        </w:rPr>
        <w:t xml:space="preserve"> 290-</w:t>
      </w:r>
      <w:r w:rsidR="00F30370" w:rsidRPr="00F30370">
        <w:rPr>
          <w:rFonts w:ascii="GHEA Grapalat" w:eastAsia="Calibri" w:hAnsi="GHEA Grapalat" w:cs="Sylfaen"/>
          <w:sz w:val="24"/>
          <w:szCs w:val="24"/>
          <w:lang w:val="hy-AM"/>
        </w:rPr>
        <w:t>հոդված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Հարկերը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տուրքերը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այլ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վճարներ</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չվճարելը</w:t>
      </w:r>
      <w:r w:rsidR="00F30370" w:rsidRPr="00F30370">
        <w:rPr>
          <w:rFonts w:ascii="GHEA Grapalat" w:eastAsia="Calibri" w:hAnsi="GHEA Grapalat"/>
          <w:sz w:val="24"/>
          <w:szCs w:val="24"/>
          <w:lang w:val="hy-AM"/>
        </w:rPr>
        <w:t xml:space="preserve"> (5. </w:t>
      </w:r>
      <w:r w:rsidR="00F30370" w:rsidRPr="00F30370">
        <w:rPr>
          <w:rFonts w:ascii="GHEA Grapalat" w:eastAsia="Calibri" w:hAnsi="GHEA Grapalat" w:cs="Sylfaen"/>
          <w:sz w:val="24"/>
          <w:szCs w:val="24"/>
          <w:lang w:val="hy-AM"/>
        </w:rPr>
        <w:t>Սույն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հոդվածով</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նախատեսված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արարքը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կատարած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անձն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ազատվում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քրեական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պատասխանատվությունից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եթե</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ամբողջությամբ</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վճարել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է</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չվճարված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հարկերը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տուրքերը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կամ</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այլ</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վճարները</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և</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դրանց</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չվճարման</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համար</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հաշվարկված</w:t>
      </w:r>
      <w:r w:rsidR="00F30370" w:rsidRPr="00F30370">
        <w:rPr>
          <w:rFonts w:ascii="GHEA Grapalat" w:eastAsia="Calibri" w:hAnsi="GHEA Grapalat"/>
          <w:sz w:val="24"/>
          <w:szCs w:val="24"/>
          <w:lang w:val="hy-AM"/>
        </w:rPr>
        <w:t xml:space="preserve"> </w:t>
      </w:r>
      <w:r w:rsidR="00F30370" w:rsidRPr="00F30370">
        <w:rPr>
          <w:rFonts w:ascii="GHEA Grapalat" w:eastAsia="Calibri" w:hAnsi="GHEA Grapalat" w:cs="Sylfaen"/>
          <w:sz w:val="24"/>
          <w:szCs w:val="24"/>
          <w:lang w:val="hy-AM"/>
        </w:rPr>
        <w:t>տույժերը</w:t>
      </w:r>
      <w:r w:rsidR="00F30370" w:rsidRPr="00F30370">
        <w:rPr>
          <w:rFonts w:ascii="GHEA Grapalat" w:eastAsia="Calibri" w:hAnsi="GHEA Grapalat"/>
          <w:sz w:val="24"/>
          <w:szCs w:val="24"/>
          <w:lang w:val="hy-AM"/>
        </w:rPr>
        <w:t>:):</w:t>
      </w:r>
    </w:p>
    <w:p w14:paraId="5F1E871D" w14:textId="33885581" w:rsidR="009E5173" w:rsidRPr="009A353E" w:rsidRDefault="00B34AB3" w:rsidP="00F30370">
      <w:pPr>
        <w:tabs>
          <w:tab w:val="left" w:pos="851"/>
        </w:tabs>
        <w:spacing w:line="360" w:lineRule="auto"/>
        <w:ind w:firstLine="567"/>
        <w:jc w:val="both"/>
        <w:rPr>
          <w:rFonts w:ascii="GHEA Grapalat" w:eastAsia="Calibri" w:hAnsi="GHEA Grapalat"/>
          <w:sz w:val="24"/>
          <w:szCs w:val="24"/>
          <w:lang w:val="hy-AM"/>
        </w:rPr>
      </w:pPr>
      <w:r>
        <w:rPr>
          <w:rFonts w:ascii="GHEA Grapalat" w:eastAsia="Calibri" w:hAnsi="GHEA Grapalat"/>
          <w:sz w:val="24"/>
          <w:szCs w:val="24"/>
          <w:lang w:val="hy-AM"/>
        </w:rPr>
        <w:t>Հարկ ենք համարում նշել, որ</w:t>
      </w:r>
      <w:r w:rsidR="009E5173" w:rsidRPr="009A353E">
        <w:rPr>
          <w:rFonts w:ascii="GHEA Grapalat" w:eastAsia="Calibri" w:hAnsi="GHEA Grapalat"/>
          <w:sz w:val="24"/>
          <w:szCs w:val="24"/>
          <w:lang w:val="hy-AM"/>
        </w:rPr>
        <w:t xml:space="preserve"> </w:t>
      </w:r>
      <w:r w:rsidR="00980D8D" w:rsidRPr="009A353E">
        <w:rPr>
          <w:rFonts w:ascii="GHEA Grapalat" w:eastAsia="Calibri" w:hAnsi="GHEA Grapalat"/>
          <w:sz w:val="24"/>
          <w:szCs w:val="24"/>
          <w:lang w:val="hy-AM"/>
        </w:rPr>
        <w:t xml:space="preserve">ՀՀ </w:t>
      </w:r>
      <w:r w:rsidR="00980D8D" w:rsidRPr="00941C1E">
        <w:rPr>
          <w:rFonts w:ascii="GHEA Grapalat" w:eastAsia="Calibri" w:hAnsi="GHEA Grapalat"/>
          <w:sz w:val="24"/>
          <w:szCs w:val="24"/>
          <w:lang w:val="hy-AM"/>
        </w:rPr>
        <w:t xml:space="preserve">քրեական օրենսգրքի </w:t>
      </w:r>
      <w:r w:rsidR="00980D8D" w:rsidRPr="009A353E">
        <w:rPr>
          <w:rFonts w:ascii="GHEA Grapalat" w:eastAsia="Calibri" w:hAnsi="GHEA Grapalat"/>
          <w:sz w:val="24"/>
          <w:szCs w:val="24"/>
          <w:lang w:val="hy-AM"/>
        </w:rPr>
        <w:t>55-րդ հոդվածի 1-ին մասի համաձայն՝ պատիժը պետական հարկադրանքի միջոց է, որը դատարանի դատավճռով պետության անունից նշանակվում է հանցագործության համար մեղավոր ճանաչված անձի նկատմամբ և արտահայտվում է այդ անձին իրավունքներից կամ ազատություններից նույն օրենսգրքով նախատեսված զրկմամբ կամ դրանց սահմանափակմամբ:</w:t>
      </w:r>
    </w:p>
    <w:p w14:paraId="6DA1F8A2" w14:textId="2030DA25" w:rsidR="00980D8D" w:rsidRDefault="00980D8D" w:rsidP="00F30370">
      <w:pPr>
        <w:tabs>
          <w:tab w:val="left" w:pos="851"/>
        </w:tabs>
        <w:spacing w:line="360" w:lineRule="auto"/>
        <w:ind w:firstLine="567"/>
        <w:jc w:val="both"/>
        <w:rPr>
          <w:rFonts w:ascii="GHEA Grapalat" w:eastAsia="Calibri" w:hAnsi="GHEA Grapalat"/>
          <w:sz w:val="24"/>
          <w:szCs w:val="24"/>
          <w:lang w:val="hy-AM"/>
        </w:rPr>
      </w:pPr>
      <w:r w:rsidRPr="009A353E">
        <w:rPr>
          <w:rFonts w:ascii="GHEA Grapalat" w:eastAsia="Calibri" w:hAnsi="GHEA Grapalat"/>
          <w:sz w:val="24"/>
          <w:szCs w:val="24"/>
          <w:lang w:val="hy-AM"/>
        </w:rPr>
        <w:t>Նույն հոդվածի 2-րդ մասի համաձայն՝ պատժի նպատակներն են` վերականգնել սոցիալական արդարությունը, վերասոցիալականացնել պատժի ենթարկված անձին և կանխել հանցագործությունները:</w:t>
      </w:r>
    </w:p>
    <w:p w14:paraId="0D2D8FF1" w14:textId="7C362230" w:rsidR="00A46DE8" w:rsidRPr="001D59CF" w:rsidRDefault="00A46DE8" w:rsidP="00F30370">
      <w:pPr>
        <w:tabs>
          <w:tab w:val="left" w:pos="851"/>
        </w:tabs>
        <w:spacing w:line="360" w:lineRule="auto"/>
        <w:ind w:firstLine="567"/>
        <w:jc w:val="both"/>
        <w:rPr>
          <w:rFonts w:ascii="GHEA Grapalat" w:eastAsia="Calibri" w:hAnsi="GHEA Grapalat" w:cs="Sylfaen"/>
          <w:sz w:val="24"/>
          <w:szCs w:val="24"/>
          <w:lang w:val="hy-AM"/>
        </w:rPr>
      </w:pPr>
      <w:r w:rsidRPr="001D59CF">
        <w:rPr>
          <w:rFonts w:ascii="GHEA Grapalat" w:eastAsia="Calibri" w:hAnsi="GHEA Grapalat"/>
          <w:sz w:val="24"/>
          <w:szCs w:val="24"/>
          <w:lang w:val="hy-AM"/>
        </w:rPr>
        <w:t>Ելնելով վերոգրյալից՝ հարկ է նշել, որ խրախուսական նորմերի առկայությունը նպաստում է հարկային հանցագործությունների կատարման խթանմանը</w:t>
      </w:r>
      <w:r w:rsidR="00297768" w:rsidRPr="001D59CF">
        <w:rPr>
          <w:rFonts w:ascii="GHEA Grapalat" w:eastAsia="Calibri" w:hAnsi="GHEA Grapalat"/>
          <w:sz w:val="24"/>
          <w:szCs w:val="24"/>
          <w:lang w:val="hy-AM"/>
        </w:rPr>
        <w:t xml:space="preserve"> և</w:t>
      </w:r>
      <w:r w:rsidRPr="001D59CF">
        <w:rPr>
          <w:rFonts w:ascii="GHEA Grapalat" w:eastAsia="Calibri" w:hAnsi="GHEA Grapalat"/>
          <w:sz w:val="24"/>
          <w:szCs w:val="24"/>
          <w:lang w:val="hy-AM"/>
        </w:rPr>
        <w:t xml:space="preserve"> </w:t>
      </w:r>
      <w:r w:rsidRPr="001D59CF">
        <w:rPr>
          <w:rFonts w:ascii="GHEA Grapalat" w:eastAsia="Calibri" w:hAnsi="GHEA Grapalat" w:cs="Sylfaen"/>
          <w:sz w:val="24"/>
          <w:szCs w:val="24"/>
          <w:lang w:val="hy-AM"/>
        </w:rPr>
        <w:t xml:space="preserve"> </w:t>
      </w:r>
      <w:r w:rsidRPr="001D59CF">
        <w:rPr>
          <w:rFonts w:ascii="GHEA Grapalat" w:eastAsia="Calibri" w:hAnsi="GHEA Grapalat"/>
          <w:sz w:val="24"/>
          <w:szCs w:val="24"/>
          <w:lang w:val="hy-AM"/>
        </w:rPr>
        <w:t xml:space="preserve"> </w:t>
      </w:r>
      <w:r w:rsidRPr="001D59CF">
        <w:rPr>
          <w:rFonts w:ascii="GHEA Grapalat" w:eastAsia="Calibri" w:hAnsi="GHEA Grapalat" w:cs="Sylfaen"/>
          <w:sz w:val="24"/>
          <w:szCs w:val="24"/>
          <w:lang w:val="hy-AM"/>
        </w:rPr>
        <w:t>հանցագործությամբ</w:t>
      </w:r>
      <w:r w:rsidRPr="001D59CF">
        <w:rPr>
          <w:rFonts w:ascii="GHEA Grapalat" w:eastAsia="Calibri" w:hAnsi="GHEA Grapalat"/>
          <w:sz w:val="24"/>
          <w:szCs w:val="24"/>
          <w:lang w:val="hy-AM"/>
        </w:rPr>
        <w:t xml:space="preserve"> </w:t>
      </w:r>
      <w:r w:rsidRPr="001D59CF">
        <w:rPr>
          <w:rFonts w:ascii="GHEA Grapalat" w:eastAsia="Calibri" w:hAnsi="GHEA Grapalat" w:cs="Sylfaen"/>
          <w:sz w:val="24"/>
          <w:szCs w:val="24"/>
          <w:lang w:val="hy-AM"/>
        </w:rPr>
        <w:t>պատճառված</w:t>
      </w:r>
      <w:r w:rsidRPr="001D59CF">
        <w:rPr>
          <w:rFonts w:ascii="GHEA Grapalat" w:eastAsia="Calibri" w:hAnsi="GHEA Grapalat"/>
          <w:sz w:val="24"/>
          <w:szCs w:val="24"/>
          <w:lang w:val="hy-AM"/>
        </w:rPr>
        <w:t xml:space="preserve"> </w:t>
      </w:r>
      <w:r w:rsidRPr="001D59CF">
        <w:rPr>
          <w:rFonts w:ascii="GHEA Grapalat" w:eastAsia="Calibri" w:hAnsi="GHEA Grapalat" w:cs="Sylfaen"/>
          <w:sz w:val="24"/>
          <w:szCs w:val="24"/>
          <w:lang w:val="hy-AM"/>
        </w:rPr>
        <w:t>գույքային</w:t>
      </w:r>
      <w:r w:rsidRPr="001D59CF">
        <w:rPr>
          <w:rFonts w:ascii="GHEA Grapalat" w:eastAsia="Calibri" w:hAnsi="GHEA Grapalat"/>
          <w:sz w:val="24"/>
          <w:szCs w:val="24"/>
          <w:lang w:val="hy-AM"/>
        </w:rPr>
        <w:t xml:space="preserve"> </w:t>
      </w:r>
      <w:r w:rsidRPr="001D59CF">
        <w:rPr>
          <w:rFonts w:ascii="GHEA Grapalat" w:eastAsia="Calibri" w:hAnsi="GHEA Grapalat" w:cs="Sylfaen"/>
          <w:sz w:val="24"/>
          <w:szCs w:val="24"/>
          <w:lang w:val="hy-AM"/>
        </w:rPr>
        <w:t>վնասի հատուցմամբ քրեական պատասխանատվությունից ազատ</w:t>
      </w:r>
      <w:bookmarkStart w:id="0" w:name="_GoBack"/>
      <w:bookmarkEnd w:id="0"/>
      <w:r w:rsidRPr="001D59CF">
        <w:rPr>
          <w:rFonts w:ascii="GHEA Grapalat" w:eastAsia="Calibri" w:hAnsi="GHEA Grapalat" w:cs="Sylfaen"/>
          <w:sz w:val="24"/>
          <w:szCs w:val="24"/>
          <w:lang w:val="hy-AM"/>
        </w:rPr>
        <w:t>վելու</w:t>
      </w:r>
      <w:r w:rsidRPr="001D59CF">
        <w:rPr>
          <w:rFonts w:ascii="GHEA Grapalat" w:eastAsia="Calibri" w:hAnsi="GHEA Grapalat"/>
          <w:sz w:val="24"/>
          <w:szCs w:val="24"/>
          <w:lang w:val="hy-AM"/>
        </w:rPr>
        <w:t xml:space="preserve"> գիտակցման իրավական հիմքերը խանգարում են և հնարավորություն չեն տալիս կանխել նոր հարկային հանցագործությունների կատարումը։</w:t>
      </w:r>
    </w:p>
    <w:p w14:paraId="3905928A" w14:textId="3F568A11" w:rsidR="00A46DE8" w:rsidRDefault="00B161AE" w:rsidP="00770D6B">
      <w:pPr>
        <w:tabs>
          <w:tab w:val="left" w:pos="851"/>
        </w:tabs>
        <w:spacing w:line="360" w:lineRule="auto"/>
        <w:ind w:firstLine="567"/>
        <w:jc w:val="both"/>
        <w:rPr>
          <w:rFonts w:ascii="GHEA Grapalat" w:eastAsia="Calibri" w:hAnsi="GHEA Grapalat" w:cs="Sylfaen"/>
          <w:sz w:val="24"/>
          <w:szCs w:val="24"/>
          <w:lang w:val="hy-AM"/>
        </w:rPr>
      </w:pPr>
      <w:r w:rsidRPr="00A46DE8">
        <w:rPr>
          <w:rFonts w:ascii="GHEA Grapalat" w:eastAsia="Calibri" w:hAnsi="GHEA Grapalat" w:cs="Sylfaen"/>
          <w:sz w:val="24"/>
          <w:szCs w:val="24"/>
          <w:lang w:val="hy-AM"/>
        </w:rPr>
        <w:t xml:space="preserve">Միաժամանակ, </w:t>
      </w:r>
      <w:r w:rsidR="00297768">
        <w:rPr>
          <w:rFonts w:ascii="GHEA Grapalat" w:eastAsia="Calibri" w:hAnsi="GHEA Grapalat" w:cs="Sylfaen"/>
          <w:sz w:val="24"/>
          <w:szCs w:val="24"/>
          <w:lang w:val="hy-AM"/>
        </w:rPr>
        <w:t xml:space="preserve">հարկ է նշել որ </w:t>
      </w:r>
      <w:r w:rsidRPr="00A46DE8">
        <w:rPr>
          <w:rFonts w:ascii="GHEA Grapalat" w:eastAsia="Calibri" w:hAnsi="GHEA Grapalat" w:cs="Sylfaen"/>
          <w:sz w:val="24"/>
          <w:szCs w:val="24"/>
          <w:lang w:val="hy-AM"/>
        </w:rPr>
        <w:t xml:space="preserve">ՀՀ քրեական </w:t>
      </w:r>
      <w:r w:rsidR="00A46DE8">
        <w:rPr>
          <w:rFonts w:ascii="GHEA Grapalat" w:eastAsia="Calibri" w:hAnsi="GHEA Grapalat" w:cs="Sylfaen"/>
          <w:sz w:val="24"/>
          <w:szCs w:val="24"/>
          <w:lang w:val="hy-AM"/>
        </w:rPr>
        <w:t xml:space="preserve">օրենսգրքով նախատեսված </w:t>
      </w:r>
      <w:r w:rsidR="00D96029">
        <w:rPr>
          <w:rFonts w:ascii="GHEA Grapalat" w:eastAsia="Calibri" w:hAnsi="GHEA Grapalat" w:cs="Sylfaen"/>
          <w:sz w:val="24"/>
          <w:szCs w:val="24"/>
          <w:lang w:val="hy-AM"/>
        </w:rPr>
        <w:t>են</w:t>
      </w:r>
      <w:r w:rsidR="00A46DE8">
        <w:rPr>
          <w:rFonts w:ascii="GHEA Grapalat" w:eastAsia="Calibri" w:hAnsi="GHEA Grapalat" w:cs="Sylfaen"/>
          <w:sz w:val="24"/>
          <w:szCs w:val="24"/>
          <w:lang w:val="hy-AM"/>
        </w:rPr>
        <w:t xml:space="preserve"> քրեական պատասխանատվությունից ազատելու մասով այլ կարգավորումներ, մասնավորապես՝ </w:t>
      </w:r>
      <w:r w:rsidR="00A46DE8" w:rsidRPr="00A46DE8">
        <w:rPr>
          <w:rFonts w:ascii="GHEA Grapalat" w:eastAsia="Calibri" w:hAnsi="GHEA Grapalat" w:cs="Sylfaen"/>
          <w:sz w:val="24"/>
          <w:szCs w:val="24"/>
          <w:lang w:val="hy-AM"/>
        </w:rPr>
        <w:t xml:space="preserve"> 81-րդ հոդվածով սահմանված է ք</w:t>
      </w:r>
      <w:r w:rsidR="00A46DE8" w:rsidRPr="00297768">
        <w:rPr>
          <w:rFonts w:ascii="GHEA Grapalat" w:eastAsia="Calibri" w:hAnsi="GHEA Grapalat" w:cs="Sylfaen"/>
          <w:sz w:val="24"/>
          <w:szCs w:val="24"/>
          <w:lang w:val="hy-AM"/>
        </w:rPr>
        <w:t>րեական պատասխանատվությունից ազատելը գործուն զղջալու հիմքով</w:t>
      </w:r>
      <w:r w:rsidR="00A46DE8" w:rsidRPr="00A46DE8">
        <w:rPr>
          <w:rFonts w:ascii="GHEA Grapalat" w:eastAsia="Calibri" w:hAnsi="GHEA Grapalat" w:cs="Sylfaen"/>
          <w:sz w:val="24"/>
          <w:szCs w:val="24"/>
          <w:lang w:val="hy-AM"/>
        </w:rPr>
        <w:t xml:space="preserve">  ինստիտուտը</w:t>
      </w:r>
      <w:r w:rsidR="00C070EE">
        <w:rPr>
          <w:rFonts w:ascii="GHEA Grapalat" w:eastAsia="Calibri" w:hAnsi="GHEA Grapalat" w:cs="Sylfaen"/>
          <w:sz w:val="24"/>
          <w:szCs w:val="24"/>
          <w:lang w:val="hy-AM"/>
        </w:rPr>
        <w:t>։ Նույն հոդվածի</w:t>
      </w:r>
      <w:r w:rsidR="00A46DE8" w:rsidRPr="00A46DE8">
        <w:rPr>
          <w:rFonts w:ascii="GHEA Grapalat" w:eastAsia="Calibri" w:hAnsi="GHEA Grapalat" w:cs="Sylfaen"/>
          <w:sz w:val="24"/>
          <w:szCs w:val="24"/>
          <w:lang w:val="hy-AM"/>
        </w:rPr>
        <w:t xml:space="preserve"> հոդվածի 1.1. մասի համաձայն եթե անձի առաջին անգամ կատարած հանցանքը ծանր կամ առանձնապես </w:t>
      </w:r>
      <w:r w:rsidR="00A46DE8" w:rsidRPr="00A46DE8">
        <w:rPr>
          <w:rFonts w:ascii="GHEA Grapalat" w:eastAsia="Calibri" w:hAnsi="GHEA Grapalat" w:cs="Sylfaen"/>
          <w:sz w:val="24"/>
          <w:szCs w:val="24"/>
          <w:lang w:val="hy-AM"/>
        </w:rPr>
        <w:lastRenderedPageBreak/>
        <w:t>ծանր հանցանք է, ապա հանցավորի դերի, հանցանքը կատարելիս կամ դրանից հետո նրա վարքագծի և այլ հանգամանքների հետ կապված բացառիկ գործոնների առկայության դեպքում նա կարող է ազատվել քրեական պատասխանատվությունից, եթե համագործակցում է քրեական հետապնդման մարմինների հետ, չի վիճարկում իրեն մեղսագրվող արարքը, վնաս պատճառած լինելու դեպքում հատուցել կամ այլ կերպ հարթել է հանցագործությամբ պատճառված վնասը: Բացառիկ կարող են ճանաչվել ինչպես առանձին մեղմացնող հանգամանքները, այնպես էլ այդ հանգամանքների համակցությունը:</w:t>
      </w:r>
    </w:p>
    <w:p w14:paraId="699ACEFF" w14:textId="116F3FD5" w:rsidR="00C070EE" w:rsidRPr="00B349E7" w:rsidRDefault="00C070EE" w:rsidP="00C070EE">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Հարկ է  նշել</w:t>
      </w:r>
      <w:r w:rsidR="00297768">
        <w:rPr>
          <w:rFonts w:ascii="GHEA Grapalat" w:eastAsia="Calibri" w:hAnsi="GHEA Grapalat" w:cs="Sylfaen"/>
          <w:sz w:val="24"/>
          <w:szCs w:val="24"/>
          <w:lang w:val="hy-AM"/>
        </w:rPr>
        <w:t xml:space="preserve"> նաև</w:t>
      </w:r>
      <w:r>
        <w:rPr>
          <w:rFonts w:ascii="GHEA Grapalat" w:eastAsia="Calibri" w:hAnsi="GHEA Grapalat" w:cs="Sylfaen"/>
          <w:sz w:val="24"/>
          <w:szCs w:val="24"/>
          <w:lang w:val="hy-AM"/>
        </w:rPr>
        <w:t>, որ ՀՀ քրեական օրենսգրքով</w:t>
      </w:r>
      <w:r w:rsidR="00297768">
        <w:rPr>
          <w:rFonts w:ascii="GHEA Grapalat" w:eastAsia="Calibri" w:hAnsi="GHEA Grapalat" w:cs="Sylfaen"/>
          <w:sz w:val="24"/>
          <w:szCs w:val="24"/>
          <w:lang w:val="hy-AM"/>
        </w:rPr>
        <w:t xml:space="preserve"> </w:t>
      </w:r>
      <w:r>
        <w:rPr>
          <w:rFonts w:ascii="GHEA Grapalat" w:eastAsia="Calibri" w:hAnsi="GHEA Grapalat" w:cs="Sylfaen"/>
          <w:sz w:val="24"/>
          <w:szCs w:val="24"/>
          <w:lang w:val="hy-AM"/>
        </w:rPr>
        <w:t xml:space="preserve"> նախատեսված են նաև առավել մեղմ պատժի կիրառման կանոնակարգումներ։ Մասնավորապես</w:t>
      </w:r>
      <w:r w:rsidR="00EA434D">
        <w:rPr>
          <w:rFonts w:ascii="GHEA Grapalat" w:eastAsia="Calibri" w:hAnsi="GHEA Grapalat" w:cs="Sylfaen"/>
          <w:sz w:val="24"/>
          <w:szCs w:val="24"/>
          <w:lang w:val="hy-AM"/>
        </w:rPr>
        <w:t>՝</w:t>
      </w:r>
      <w:r>
        <w:rPr>
          <w:rFonts w:ascii="GHEA Grapalat" w:eastAsia="Calibri" w:hAnsi="GHEA Grapalat" w:cs="Sylfaen"/>
          <w:sz w:val="24"/>
          <w:szCs w:val="24"/>
          <w:lang w:val="hy-AM"/>
        </w:rPr>
        <w:t xml:space="preserve"> ՀՀ քրե</w:t>
      </w:r>
      <w:r w:rsidR="00297768">
        <w:rPr>
          <w:rFonts w:ascii="GHEA Grapalat" w:eastAsia="Calibri" w:hAnsi="GHEA Grapalat" w:cs="Sylfaen"/>
          <w:sz w:val="24"/>
          <w:szCs w:val="24"/>
          <w:lang w:val="hy-AM"/>
        </w:rPr>
        <w:t>ա</w:t>
      </w:r>
      <w:r>
        <w:rPr>
          <w:rFonts w:ascii="GHEA Grapalat" w:eastAsia="Calibri" w:hAnsi="GHEA Grapalat" w:cs="Sylfaen"/>
          <w:sz w:val="24"/>
          <w:szCs w:val="24"/>
          <w:lang w:val="hy-AM"/>
        </w:rPr>
        <w:t xml:space="preserve">կան օրենսգրքի 77-րդ հոդվածով սահմանված է </w:t>
      </w:r>
      <w:r w:rsidR="00A46DE8" w:rsidRPr="00A46DE8">
        <w:rPr>
          <w:rFonts w:ascii="GHEA Grapalat" w:eastAsia="Calibri" w:hAnsi="GHEA Grapalat" w:cs="Sylfaen"/>
          <w:sz w:val="24"/>
          <w:szCs w:val="24"/>
          <w:lang w:val="hy-AM"/>
        </w:rPr>
        <w:br/>
      </w:r>
      <w:r w:rsidR="00297768">
        <w:rPr>
          <w:rFonts w:ascii="GHEA Grapalat" w:eastAsia="Calibri" w:hAnsi="GHEA Grapalat" w:cs="Sylfaen"/>
          <w:sz w:val="24"/>
          <w:szCs w:val="24"/>
          <w:lang w:val="hy-AM"/>
        </w:rPr>
        <w:t>պ</w:t>
      </w:r>
      <w:r w:rsidR="00A46DE8" w:rsidRPr="00B349E7">
        <w:rPr>
          <w:rFonts w:ascii="GHEA Grapalat" w:eastAsia="Calibri" w:hAnsi="GHEA Grapalat" w:cs="Sylfaen"/>
          <w:sz w:val="24"/>
          <w:szCs w:val="24"/>
          <w:lang w:val="hy-AM"/>
        </w:rPr>
        <w:t>ատիժ նշանակելը համաձայնեցման կամ համագործակցության կամ համաձայնությամբ տուգանք նշանակելու վարույթի դեպքում</w:t>
      </w:r>
      <w:r w:rsidRPr="00B349E7">
        <w:rPr>
          <w:rFonts w:ascii="GHEA Grapalat" w:eastAsia="Calibri" w:hAnsi="GHEA Grapalat" w:cs="Sylfaen"/>
          <w:sz w:val="24"/>
          <w:szCs w:val="24"/>
          <w:lang w:val="hy-AM"/>
        </w:rPr>
        <w:t xml:space="preserve">, որով սահմանված է, որ </w:t>
      </w:r>
      <w:r w:rsidR="00297768">
        <w:rPr>
          <w:rFonts w:ascii="GHEA Grapalat" w:eastAsia="Calibri" w:hAnsi="GHEA Grapalat" w:cs="Sylfaen"/>
          <w:sz w:val="24"/>
          <w:szCs w:val="24"/>
          <w:lang w:val="hy-AM"/>
        </w:rPr>
        <w:t>հ</w:t>
      </w:r>
      <w:r w:rsidR="00A46DE8" w:rsidRPr="00B349E7">
        <w:rPr>
          <w:rFonts w:ascii="GHEA Grapalat" w:eastAsia="Calibri" w:hAnsi="GHEA Grapalat" w:cs="Sylfaen"/>
          <w:sz w:val="24"/>
          <w:szCs w:val="24"/>
          <w:lang w:val="hy-AM"/>
        </w:rPr>
        <w:t>ամագործակցության վարույթ կիրառելու դեպքում նշանակվում է  օրենսգրքի Հատուկ մասի համապատասխան հոդվածի սանկցիայով նախատեսված առավել մեղմ պատժատեսակի նվազագույն չափը կամ ժամկետը կամ  օրենսգրքի 72-րդ հոդվածի 2-րդ մասի կիրառմամբ օրենքով նախատեսվածից ավելի մեղմ պատիժ, կամ նշանակված պատիժը պայմանականորեն չի կիրառվում։</w:t>
      </w:r>
      <w:r w:rsidR="00A46DE8" w:rsidRPr="00A46DE8">
        <w:rPr>
          <w:rFonts w:ascii="GHEA Grapalat" w:eastAsia="Calibri" w:hAnsi="GHEA Grapalat" w:cs="Sylfaen"/>
          <w:sz w:val="24"/>
          <w:szCs w:val="24"/>
          <w:lang w:val="hy-AM"/>
        </w:rPr>
        <w:t xml:space="preserve"> </w:t>
      </w:r>
    </w:p>
    <w:p w14:paraId="50D37A45" w14:textId="02DE38AE" w:rsidR="00E633D6" w:rsidRPr="00E633D6" w:rsidRDefault="00C070EE" w:rsidP="00E633D6">
      <w:pPr>
        <w:tabs>
          <w:tab w:val="left" w:pos="851"/>
        </w:tabs>
        <w:spacing w:line="360" w:lineRule="auto"/>
        <w:ind w:firstLine="567"/>
        <w:jc w:val="both"/>
        <w:rPr>
          <w:rFonts w:ascii="GHEA Grapalat" w:hAnsi="GHEA Grapalat" w:cs="GHEA Grapalat"/>
          <w:sz w:val="24"/>
          <w:szCs w:val="24"/>
          <w:lang w:val="hy-AM"/>
        </w:rPr>
      </w:pPr>
      <w:r w:rsidRPr="00B349E7">
        <w:rPr>
          <w:rFonts w:ascii="GHEA Grapalat" w:eastAsia="Calibri" w:hAnsi="GHEA Grapalat" w:cs="Sylfaen"/>
          <w:sz w:val="24"/>
          <w:szCs w:val="24"/>
          <w:lang w:val="hy-AM"/>
        </w:rPr>
        <w:t>Վերոգրյալ կարգավորումների</w:t>
      </w:r>
      <w:r w:rsidR="00814528">
        <w:rPr>
          <w:rFonts w:ascii="GHEA Grapalat" w:hAnsi="GHEA Grapalat" w:cs="GHEA Grapalat"/>
          <w:sz w:val="24"/>
          <w:szCs w:val="24"/>
          <w:lang w:val="hy-AM"/>
        </w:rPr>
        <w:t xml:space="preserve"> </w:t>
      </w:r>
      <w:r w:rsidR="00297768">
        <w:rPr>
          <w:rFonts w:ascii="GHEA Grapalat" w:hAnsi="GHEA Grapalat" w:cs="GHEA Grapalat"/>
          <w:sz w:val="24"/>
          <w:szCs w:val="24"/>
          <w:lang w:val="hy-AM"/>
        </w:rPr>
        <w:t>համատեքստում կարող ենք արձանագրել, որ</w:t>
      </w:r>
      <w:r w:rsidR="00C3203D">
        <w:rPr>
          <w:rFonts w:ascii="GHEA Grapalat" w:hAnsi="GHEA Grapalat" w:cs="GHEA Grapalat"/>
          <w:sz w:val="24"/>
          <w:szCs w:val="24"/>
          <w:lang w:val="hy-AM"/>
        </w:rPr>
        <w:t xml:space="preserve"> </w:t>
      </w:r>
      <w:r w:rsidR="00C3203D" w:rsidRPr="00C3203D">
        <w:rPr>
          <w:rFonts w:ascii="GHEA Grapalat" w:hAnsi="GHEA Grapalat" w:cs="GHEA Grapalat"/>
          <w:sz w:val="24"/>
          <w:szCs w:val="24"/>
          <w:lang w:val="hy-AM"/>
        </w:rPr>
        <w:t>քրեական պատասխանատվությունից ազատելու վերաբերյ</w:t>
      </w:r>
      <w:r w:rsidR="00C3203D">
        <w:rPr>
          <w:rFonts w:ascii="GHEA Grapalat" w:hAnsi="GHEA Grapalat" w:cs="GHEA Grapalat"/>
          <w:sz w:val="24"/>
          <w:szCs w:val="24"/>
          <w:lang w:val="hy-AM"/>
        </w:rPr>
        <w:t>ալ խրախուսական վերոնշյալ նորմերի անհրաժեշտությունը բացակայում է</w:t>
      </w:r>
      <w:r w:rsidR="00C11616">
        <w:rPr>
          <w:rFonts w:ascii="GHEA Grapalat" w:hAnsi="GHEA Grapalat" w:cs="GHEA Grapalat"/>
          <w:sz w:val="24"/>
          <w:szCs w:val="24"/>
          <w:lang w:val="hy-AM"/>
        </w:rPr>
        <w:t xml:space="preserve">, հետևաբար </w:t>
      </w:r>
      <w:r w:rsidR="00770D6B" w:rsidRPr="00770D6B">
        <w:rPr>
          <w:rFonts w:ascii="GHEA Grapalat" w:hAnsi="GHEA Grapalat" w:cs="GHEA Grapalat"/>
          <w:sz w:val="24"/>
          <w:szCs w:val="24"/>
          <w:lang w:val="hy-AM"/>
        </w:rPr>
        <w:t>մշակվել է Նախագիծը, որով ուժը կորցրած են ճանաչվում քրեական պատասխանատվությունից ազատելու վերաբերյա</w:t>
      </w:r>
      <w:r w:rsidR="00770D6B">
        <w:rPr>
          <w:rFonts w:ascii="GHEA Grapalat" w:hAnsi="GHEA Grapalat" w:cs="GHEA Grapalat"/>
          <w:sz w:val="24"/>
          <w:szCs w:val="24"/>
          <w:lang w:val="hy-AM"/>
        </w:rPr>
        <w:t>լ խրախուսական վերոնշյալ նորմերը։</w:t>
      </w:r>
      <w:r w:rsidR="00E633D6" w:rsidRPr="00F95B96">
        <w:rPr>
          <w:lang w:val="hy-AM"/>
        </w:rPr>
        <w:t xml:space="preserve"> </w:t>
      </w:r>
    </w:p>
    <w:p w14:paraId="6559CD82" w14:textId="4A14BB80" w:rsidR="00770D6B" w:rsidRPr="00E633D6" w:rsidRDefault="00E633D6" w:rsidP="00E633D6">
      <w:pPr>
        <w:tabs>
          <w:tab w:val="left" w:pos="851"/>
        </w:tabs>
        <w:spacing w:line="360" w:lineRule="auto"/>
        <w:ind w:firstLine="567"/>
        <w:jc w:val="both"/>
        <w:rPr>
          <w:rFonts w:ascii="GHEA Grapalat" w:hAnsi="GHEA Grapalat" w:cs="GHEA Grapalat"/>
          <w:sz w:val="24"/>
          <w:szCs w:val="24"/>
          <w:lang w:val="hy-AM"/>
        </w:rPr>
      </w:pPr>
      <w:r w:rsidRPr="00324C0D">
        <w:rPr>
          <w:rFonts w:ascii="GHEA Grapalat" w:hAnsi="GHEA Grapalat" w:cs="GHEA Grapalat"/>
          <w:sz w:val="24"/>
          <w:szCs w:val="24"/>
          <w:lang w:val="hy-AM"/>
        </w:rPr>
        <w:t>Հարկ ենք համարում նշել, որ ՀՀ քննչական կոմիտեի կողմից ներկայացվել են վիճակագրական տվյալներ խրախուսական նորմերի կիրառմամբ 2023 թվականի ընթացքում գործերի քննության, ընթացքի և դրանց արդյունքում վերականգնվող գումարների վերաբերյալ, մասնավորապես՝ 2023թ</w:t>
      </w:r>
      <w:r w:rsidRPr="00324C0D">
        <w:rPr>
          <w:rFonts w:ascii="Cambria Math" w:hAnsi="Cambria Math" w:cs="Cambria Math"/>
          <w:sz w:val="24"/>
          <w:szCs w:val="24"/>
          <w:lang w:val="hy-AM"/>
        </w:rPr>
        <w:t>․</w:t>
      </w:r>
      <w:r w:rsidRPr="00324C0D">
        <w:rPr>
          <w:rFonts w:ascii="GHEA Grapalat" w:hAnsi="GHEA Grapalat" w:cs="GHEA Grapalat"/>
          <w:sz w:val="24"/>
          <w:szCs w:val="24"/>
          <w:lang w:val="hy-AM"/>
        </w:rPr>
        <w:t xml:space="preserve"> քննվել է 932 քրեական վարույթ (հարկայինի մասով), ավարտվել է 464 վարույթ, կարճվել է 439 վարույթ՝ 60-ը խրախուսական հիմքով, 379 այլ հիմքերով և վերականգնվել է 27 միլիարդ ՀՀ դրամ։</w:t>
      </w:r>
    </w:p>
    <w:p w14:paraId="34F5675E" w14:textId="78896ECD" w:rsidR="00854BE4" w:rsidRDefault="00854BE4" w:rsidP="00814528">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lastRenderedPageBreak/>
        <w:t>Միաժամանակ, ՀՀ քրեական օրենսգրքի 61-րդ հոդվածի 2-րդ մասի համաձայն՝ ո</w:t>
      </w:r>
      <w:r w:rsidRPr="00854BE4">
        <w:rPr>
          <w:rFonts w:ascii="GHEA Grapalat" w:hAnsi="GHEA Grapalat" w:cs="GHEA Grapalat"/>
          <w:sz w:val="24"/>
          <w:szCs w:val="24"/>
          <w:lang w:val="hy-AM"/>
        </w:rPr>
        <w:t xml:space="preserve">րոշակի պաշտոններ զբաղեցնելու կամ որոշակի գործունեությամբ զբաղվելու իրավունքից զրկելը որպես հիմնական պատիժ կարող է նշանակվել </w:t>
      </w:r>
      <w:r>
        <w:rPr>
          <w:rFonts w:ascii="GHEA Grapalat" w:hAnsi="GHEA Grapalat" w:cs="GHEA Grapalat"/>
          <w:sz w:val="24"/>
          <w:szCs w:val="24"/>
          <w:lang w:val="hy-AM"/>
        </w:rPr>
        <w:t>ն</w:t>
      </w:r>
      <w:r w:rsidRPr="00854BE4">
        <w:rPr>
          <w:rFonts w:ascii="GHEA Grapalat" w:hAnsi="GHEA Grapalat" w:cs="GHEA Grapalat"/>
          <w:sz w:val="24"/>
          <w:szCs w:val="24"/>
          <w:lang w:val="hy-AM"/>
        </w:rPr>
        <w:t>ույն օրենսգրքի Հատուկ մասով նախատեսված դեպքերում:</w:t>
      </w:r>
    </w:p>
    <w:p w14:paraId="4B6CB6C4" w14:textId="43539BF4" w:rsidR="00854BE4" w:rsidRDefault="00854BE4" w:rsidP="00814528">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Նույն հոդվածի 3-րդ մասի համաձայն՝ ո</w:t>
      </w:r>
      <w:r w:rsidRPr="00854BE4">
        <w:rPr>
          <w:rFonts w:ascii="GHEA Grapalat" w:hAnsi="GHEA Grapalat" w:cs="GHEA Grapalat"/>
          <w:sz w:val="24"/>
          <w:szCs w:val="24"/>
          <w:lang w:val="hy-AM"/>
        </w:rPr>
        <w:t>րոշակի պաշտոններ զբաղեցնելու կամ որոշակի գործունեությամբ զբաղվելու իրավունքից զրկելը որպես հիմնական պատիժ սահմանվում է ոչ մեծ և միջին ծանրության հանցագործությունների համար՝ 2-7 տարի ժամկետով:</w:t>
      </w:r>
    </w:p>
    <w:p w14:paraId="7992CB3C" w14:textId="629B0B62" w:rsidR="00854BE4" w:rsidRDefault="00854BE4" w:rsidP="00814528">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Նույն  հոդվածի 4-րդ մասի համաձայն՝ ո</w:t>
      </w:r>
      <w:r w:rsidRPr="00854BE4">
        <w:rPr>
          <w:rFonts w:ascii="GHEA Grapalat" w:hAnsi="GHEA Grapalat" w:cs="GHEA Grapalat"/>
          <w:sz w:val="24"/>
          <w:szCs w:val="24"/>
          <w:lang w:val="hy-AM"/>
        </w:rPr>
        <w:t>րոշակի պաշտոններ զբաղեցնելու կամ որոշակի գործունեությամբ զբաղվելու իրավունքից զրկելը որպես լրացուցիչ պատիժ սահմանվում է ոչ մեծ և միջին ծանրության հանցագործությունների համար՝ 1-3 տարի, իսկ ծանր և առանձնապես ծանր հանցագործությունների համար՝ 1-5 տարի ժամկետով:</w:t>
      </w:r>
    </w:p>
    <w:p w14:paraId="71109986" w14:textId="71941139" w:rsidR="00854BE4" w:rsidRDefault="00854BE4" w:rsidP="00814528">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Նույն հոդվածի 5-րդ մասի համաձայն՝ ո</w:t>
      </w:r>
      <w:r w:rsidRPr="00854BE4">
        <w:rPr>
          <w:rFonts w:ascii="GHEA Grapalat" w:hAnsi="GHEA Grapalat" w:cs="GHEA Grapalat"/>
          <w:sz w:val="24"/>
          <w:szCs w:val="24"/>
          <w:lang w:val="hy-AM"/>
        </w:rPr>
        <w:t>րոշակի պաշտոններ զբաղեցնելու կամ որոշակի գործունեությամբ զբաղվելու իրավունքից զրկելը որպես լրացուցիչ պատիժ կարող է նշանակվել այն դեպքում, երբ դատարանը, ելնելով հանցավորի պաշտոնավարության կամ որոշակի գործունեությամբ զբաղվելու ժամանակ նրա կատարած հանցանքի բնույթից, հնարավոր չի համարում անձի կողմից հետագա ժամանակահատվածում որոշակի պաշտոններ զբաղեցնելը կամ որոշակի գործունեությամբ զբաղվելը:</w:t>
      </w:r>
    </w:p>
    <w:p w14:paraId="2B1669AF" w14:textId="05C76C53" w:rsidR="00854BE4" w:rsidRDefault="009056BE" w:rsidP="00814528">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Վերոգրյալից բխում է, որ</w:t>
      </w:r>
      <w:r w:rsidR="00854BE4">
        <w:rPr>
          <w:rFonts w:ascii="GHEA Grapalat" w:hAnsi="GHEA Grapalat" w:cs="GHEA Grapalat"/>
          <w:sz w:val="24"/>
          <w:szCs w:val="24"/>
          <w:lang w:val="hy-AM"/>
        </w:rPr>
        <w:t xml:space="preserve"> </w:t>
      </w:r>
      <w:r w:rsidR="00854BE4" w:rsidRPr="00854BE4">
        <w:rPr>
          <w:rFonts w:ascii="GHEA Grapalat" w:hAnsi="GHEA Grapalat" w:cs="GHEA Grapalat"/>
          <w:sz w:val="24"/>
          <w:szCs w:val="24"/>
          <w:lang w:val="hy-AM"/>
        </w:rPr>
        <w:t>որոշակի պաշտոններ զբաղեցնելու կամ որոշակի գործունեությամբ զբաղվելու իրավունքից զրկելը</w:t>
      </w:r>
      <w:r w:rsidRPr="009056BE">
        <w:rPr>
          <w:lang w:val="hy-AM"/>
        </w:rPr>
        <w:t xml:space="preserve"> </w:t>
      </w:r>
      <w:r w:rsidRPr="009056BE">
        <w:rPr>
          <w:rFonts w:ascii="GHEA Grapalat" w:hAnsi="GHEA Grapalat" w:cs="GHEA Grapalat"/>
          <w:sz w:val="24"/>
          <w:szCs w:val="24"/>
          <w:lang w:val="hy-AM"/>
        </w:rPr>
        <w:t>կարող է նշանակվել</w:t>
      </w:r>
      <w:r>
        <w:rPr>
          <w:rFonts w:ascii="GHEA Grapalat" w:hAnsi="GHEA Grapalat" w:cs="GHEA Grapalat"/>
          <w:sz w:val="24"/>
          <w:szCs w:val="24"/>
          <w:lang w:val="hy-AM"/>
        </w:rPr>
        <w:t xml:space="preserve"> և </w:t>
      </w:r>
      <w:r w:rsidRPr="009056BE">
        <w:rPr>
          <w:rFonts w:ascii="GHEA Grapalat" w:hAnsi="GHEA Grapalat" w:cs="GHEA Grapalat"/>
          <w:sz w:val="24"/>
          <w:szCs w:val="24"/>
          <w:lang w:val="hy-AM"/>
        </w:rPr>
        <w:t>որպես հիմնական պատիժ</w:t>
      </w:r>
      <w:r>
        <w:rPr>
          <w:rFonts w:ascii="GHEA Grapalat" w:hAnsi="GHEA Grapalat" w:cs="GHEA Grapalat"/>
          <w:sz w:val="24"/>
          <w:szCs w:val="24"/>
          <w:lang w:val="hy-AM"/>
        </w:rPr>
        <w:t xml:space="preserve"> և </w:t>
      </w:r>
      <w:r w:rsidRPr="009056BE">
        <w:rPr>
          <w:rFonts w:ascii="GHEA Grapalat" w:hAnsi="GHEA Grapalat" w:cs="GHEA Grapalat"/>
          <w:sz w:val="24"/>
          <w:szCs w:val="24"/>
          <w:lang w:val="hy-AM"/>
        </w:rPr>
        <w:t>որպես լրացուցիչ պատիժ</w:t>
      </w:r>
      <w:r>
        <w:rPr>
          <w:rFonts w:ascii="GHEA Grapalat" w:hAnsi="GHEA Grapalat" w:cs="GHEA Grapalat"/>
          <w:sz w:val="24"/>
          <w:szCs w:val="24"/>
          <w:lang w:val="hy-AM"/>
        </w:rPr>
        <w:t>, սակայն</w:t>
      </w:r>
      <w:r w:rsidR="00CD409C" w:rsidRPr="008B56FD">
        <w:rPr>
          <w:rFonts w:ascii="GHEA Grapalat" w:hAnsi="GHEA Grapalat" w:cs="GHEA Grapalat"/>
          <w:sz w:val="24"/>
          <w:szCs w:val="24"/>
          <w:lang w:val="hy-AM"/>
        </w:rPr>
        <w:t>,</w:t>
      </w:r>
      <w:r>
        <w:rPr>
          <w:rFonts w:ascii="GHEA Grapalat" w:hAnsi="GHEA Grapalat" w:cs="GHEA Grapalat"/>
          <w:sz w:val="24"/>
          <w:szCs w:val="24"/>
          <w:lang w:val="hy-AM"/>
        </w:rPr>
        <w:t xml:space="preserve"> քանի որ նշված պատիժը որպես հիմնական պատժատեսակ կիրառելը նպատակահարմար չէ, </w:t>
      </w:r>
      <w:r w:rsidR="00760091">
        <w:rPr>
          <w:rFonts w:ascii="GHEA Grapalat" w:hAnsi="GHEA Grapalat" w:cs="GHEA Grapalat"/>
          <w:sz w:val="24"/>
          <w:szCs w:val="24"/>
          <w:lang w:val="hy-AM"/>
        </w:rPr>
        <w:t xml:space="preserve">միաժամանակ նշված պատժատեսակը </w:t>
      </w:r>
      <w:r w:rsidR="00760091" w:rsidRPr="00760091">
        <w:rPr>
          <w:rFonts w:ascii="GHEA Grapalat" w:hAnsi="GHEA Grapalat" w:cs="GHEA Grapalat"/>
          <w:sz w:val="24"/>
          <w:szCs w:val="24"/>
          <w:lang w:val="hy-AM"/>
        </w:rPr>
        <w:t>որպես լրացուցիչ պատիժ կարող է նշանակվել դատարան</w:t>
      </w:r>
      <w:r w:rsidR="00760091">
        <w:rPr>
          <w:rFonts w:ascii="GHEA Grapalat" w:hAnsi="GHEA Grapalat" w:cs="GHEA Grapalat"/>
          <w:sz w:val="24"/>
          <w:szCs w:val="24"/>
          <w:lang w:val="hy-AM"/>
        </w:rPr>
        <w:t>ի կողմից՝</w:t>
      </w:r>
      <w:r w:rsidR="00760091" w:rsidRPr="00760091">
        <w:rPr>
          <w:rFonts w:ascii="GHEA Grapalat" w:hAnsi="GHEA Grapalat" w:cs="GHEA Grapalat"/>
          <w:sz w:val="24"/>
          <w:szCs w:val="24"/>
          <w:lang w:val="hy-AM"/>
        </w:rPr>
        <w:t xml:space="preserve"> ելնելով հանցավորի պաշտոնավարության կամ որոշակի գործունեությամբ զբաղվելու ժամանակ նրա կատարած հանցանքի բնույթից</w:t>
      </w:r>
      <w:r w:rsidR="00760091">
        <w:rPr>
          <w:rFonts w:ascii="GHEA Grapalat" w:hAnsi="GHEA Grapalat" w:cs="GHEA Grapalat"/>
          <w:sz w:val="24"/>
          <w:szCs w:val="24"/>
          <w:lang w:val="hy-AM"/>
        </w:rPr>
        <w:t xml:space="preserve">, </w:t>
      </w:r>
      <w:r>
        <w:rPr>
          <w:rFonts w:ascii="GHEA Grapalat" w:hAnsi="GHEA Grapalat" w:cs="GHEA Grapalat"/>
          <w:sz w:val="24"/>
          <w:szCs w:val="24"/>
          <w:lang w:val="hy-AM"/>
        </w:rPr>
        <w:t xml:space="preserve">ուստի </w:t>
      </w:r>
      <w:r w:rsidR="00032CD9">
        <w:rPr>
          <w:rFonts w:ascii="GHEA Grapalat" w:hAnsi="GHEA Grapalat" w:cs="GHEA Grapalat"/>
          <w:sz w:val="24"/>
          <w:szCs w:val="24"/>
          <w:lang w:val="hy-AM"/>
        </w:rPr>
        <w:t xml:space="preserve">կարող է </w:t>
      </w:r>
      <w:r>
        <w:rPr>
          <w:rFonts w:ascii="GHEA Grapalat" w:hAnsi="GHEA Grapalat" w:cs="GHEA Grapalat"/>
          <w:sz w:val="24"/>
          <w:szCs w:val="24"/>
          <w:lang w:val="hy-AM"/>
        </w:rPr>
        <w:t xml:space="preserve">դատական պրակտիկայի </w:t>
      </w:r>
      <w:r w:rsidR="00032CD9">
        <w:rPr>
          <w:rFonts w:ascii="GHEA Grapalat" w:hAnsi="GHEA Grapalat" w:cs="GHEA Grapalat"/>
          <w:sz w:val="24"/>
          <w:szCs w:val="24"/>
          <w:lang w:val="hy-AM"/>
        </w:rPr>
        <w:t>շրջանակներում</w:t>
      </w:r>
      <w:r>
        <w:rPr>
          <w:rFonts w:ascii="GHEA Grapalat" w:hAnsi="GHEA Grapalat" w:cs="GHEA Grapalat"/>
          <w:sz w:val="24"/>
          <w:szCs w:val="24"/>
          <w:lang w:val="hy-AM"/>
        </w:rPr>
        <w:t xml:space="preserve"> </w:t>
      </w:r>
      <w:r w:rsidRPr="009056BE">
        <w:rPr>
          <w:rFonts w:ascii="GHEA Grapalat" w:hAnsi="GHEA Grapalat" w:cs="GHEA Grapalat"/>
          <w:sz w:val="24"/>
          <w:szCs w:val="24"/>
          <w:lang w:val="hy-AM"/>
        </w:rPr>
        <w:t xml:space="preserve">որոշակի պաշտոններ զբաղեցնելու կամ որոշակի գործունեությամբ զբաղվելու իրավունքից զրկելը </w:t>
      </w:r>
      <w:r>
        <w:rPr>
          <w:rFonts w:ascii="GHEA Grapalat" w:hAnsi="GHEA Grapalat" w:cs="GHEA Grapalat"/>
          <w:sz w:val="24"/>
          <w:szCs w:val="24"/>
          <w:lang w:val="hy-AM"/>
        </w:rPr>
        <w:t xml:space="preserve">սահմանվել </w:t>
      </w:r>
      <w:r w:rsidRPr="009056BE">
        <w:rPr>
          <w:rFonts w:ascii="GHEA Grapalat" w:hAnsi="GHEA Grapalat" w:cs="GHEA Grapalat"/>
          <w:sz w:val="24"/>
          <w:szCs w:val="24"/>
          <w:lang w:val="hy-AM"/>
        </w:rPr>
        <w:t>որպես լրացուցիչ պատիժ</w:t>
      </w:r>
      <w:r w:rsidR="00297768">
        <w:rPr>
          <w:rFonts w:ascii="GHEA Grapalat" w:hAnsi="GHEA Grapalat" w:cs="GHEA Grapalat"/>
          <w:sz w:val="24"/>
          <w:szCs w:val="24"/>
          <w:lang w:val="hy-AM"/>
        </w:rPr>
        <w:t>, ինչը  ևս կկանխարգելի հարկային հանցագործությունների կատարումը։</w:t>
      </w:r>
    </w:p>
    <w:p w14:paraId="66DC2E57" w14:textId="2D6FA243" w:rsidR="008F63C4" w:rsidRDefault="00531104" w:rsidP="008B56FD">
      <w:pPr>
        <w:tabs>
          <w:tab w:val="left" w:pos="851"/>
        </w:tabs>
        <w:spacing w:line="360" w:lineRule="auto"/>
        <w:ind w:firstLine="567"/>
        <w:jc w:val="both"/>
        <w:rPr>
          <w:rFonts w:ascii="GHEA Grapalat" w:hAnsi="GHEA Grapalat" w:cs="GHEA Grapalat"/>
          <w:sz w:val="24"/>
          <w:szCs w:val="24"/>
          <w:lang w:val="hy-AM"/>
        </w:rPr>
      </w:pPr>
      <w:r w:rsidRPr="002E06A8">
        <w:rPr>
          <w:rFonts w:ascii="GHEA Grapalat" w:hAnsi="GHEA Grapalat" w:cs="GHEA Grapalat"/>
          <w:sz w:val="24"/>
          <w:szCs w:val="24"/>
          <w:lang w:val="hy-AM"/>
        </w:rPr>
        <w:lastRenderedPageBreak/>
        <w:t>2.</w:t>
      </w:r>
      <w:r w:rsidR="00692CBF">
        <w:rPr>
          <w:rFonts w:ascii="GHEA Grapalat" w:hAnsi="GHEA Grapalat" w:cs="GHEA Grapalat"/>
          <w:sz w:val="24"/>
          <w:szCs w:val="24"/>
          <w:lang w:val="hy-AM"/>
        </w:rPr>
        <w:t xml:space="preserve"> </w:t>
      </w:r>
      <w:r w:rsidR="00B738F6">
        <w:rPr>
          <w:rFonts w:ascii="GHEA Grapalat" w:hAnsi="GHEA Grapalat" w:cs="GHEA Grapalat"/>
          <w:sz w:val="24"/>
          <w:szCs w:val="24"/>
          <w:lang w:val="hy-AM"/>
        </w:rPr>
        <w:t>05․07․2010թ․ Մ</w:t>
      </w:r>
      <w:r w:rsidR="00B738F6" w:rsidRPr="00B738F6">
        <w:rPr>
          <w:rFonts w:ascii="GHEA Grapalat" w:hAnsi="GHEA Grapalat" w:cs="GHEA Grapalat"/>
          <w:sz w:val="24"/>
          <w:szCs w:val="24"/>
          <w:lang w:val="hy-AM"/>
        </w:rPr>
        <w:t xml:space="preserve">աքսային միության </w:t>
      </w:r>
      <w:r w:rsidR="00B738F6">
        <w:rPr>
          <w:rFonts w:ascii="GHEA Grapalat" w:hAnsi="GHEA Grapalat" w:cs="GHEA Grapalat"/>
          <w:sz w:val="24"/>
          <w:szCs w:val="24"/>
          <w:lang w:val="hy-AM"/>
        </w:rPr>
        <w:t>և</w:t>
      </w:r>
      <w:r w:rsidR="00B738F6" w:rsidRPr="00B738F6">
        <w:rPr>
          <w:rFonts w:ascii="GHEA Grapalat" w:hAnsi="GHEA Grapalat" w:cs="GHEA Grapalat"/>
          <w:sz w:val="24"/>
          <w:szCs w:val="24"/>
          <w:lang w:val="hy-AM"/>
        </w:rPr>
        <w:t xml:space="preserve"> մաքսային միության անդամ պետությունների մաքսային օրենսդրության խախտումների համար քրեական </w:t>
      </w:r>
      <w:r w:rsidR="00B738F6">
        <w:rPr>
          <w:rFonts w:ascii="GHEA Grapalat" w:hAnsi="GHEA Grapalat" w:cs="GHEA Grapalat"/>
          <w:sz w:val="24"/>
          <w:szCs w:val="24"/>
          <w:lang w:val="hy-AM"/>
        </w:rPr>
        <w:t>և</w:t>
      </w:r>
      <w:r w:rsidR="00B738F6" w:rsidRPr="00B738F6">
        <w:rPr>
          <w:rFonts w:ascii="GHEA Grapalat" w:hAnsi="GHEA Grapalat" w:cs="GHEA Grapalat"/>
          <w:sz w:val="24"/>
          <w:szCs w:val="24"/>
          <w:lang w:val="hy-AM"/>
        </w:rPr>
        <w:t xml:space="preserve"> վարչական պատասխանատվության առանձնահատկությունների մասին</w:t>
      </w:r>
      <w:r w:rsidR="00B738F6">
        <w:rPr>
          <w:rFonts w:ascii="GHEA Grapalat" w:hAnsi="GHEA Grapalat" w:cs="GHEA Grapalat"/>
          <w:sz w:val="24"/>
          <w:szCs w:val="24"/>
          <w:lang w:val="hy-AM"/>
        </w:rPr>
        <w:t xml:space="preserve"> </w:t>
      </w:r>
      <w:r w:rsidR="00B738F6" w:rsidRPr="00B738F6">
        <w:rPr>
          <w:rFonts w:ascii="GHEA Grapalat" w:hAnsi="GHEA Grapalat" w:cs="GHEA Grapalat"/>
          <w:sz w:val="24"/>
          <w:szCs w:val="24"/>
          <w:lang w:val="hy-AM"/>
        </w:rPr>
        <w:t xml:space="preserve"> </w:t>
      </w:r>
      <w:r w:rsidR="00B738F6">
        <w:rPr>
          <w:rFonts w:ascii="GHEA Grapalat" w:hAnsi="GHEA Grapalat" w:cs="GHEA Grapalat"/>
          <w:sz w:val="24"/>
          <w:szCs w:val="24"/>
          <w:lang w:val="hy-AM"/>
        </w:rPr>
        <w:t xml:space="preserve">պայմանագրի 3-րդ հոդվածի </w:t>
      </w:r>
      <w:r w:rsidR="008F63C4">
        <w:rPr>
          <w:rFonts w:ascii="GHEA Grapalat" w:hAnsi="GHEA Grapalat" w:cs="GHEA Grapalat"/>
          <w:sz w:val="24"/>
          <w:szCs w:val="24"/>
          <w:lang w:val="hy-AM"/>
        </w:rPr>
        <w:t>1-ին</w:t>
      </w:r>
      <w:r w:rsidR="00B738F6">
        <w:rPr>
          <w:rFonts w:ascii="GHEA Grapalat" w:hAnsi="GHEA Grapalat" w:cs="GHEA Grapalat"/>
          <w:sz w:val="24"/>
          <w:szCs w:val="24"/>
          <w:lang w:val="hy-AM"/>
        </w:rPr>
        <w:t xml:space="preserve"> մասի համաձայն՝ </w:t>
      </w:r>
      <w:r w:rsidR="008F63C4">
        <w:rPr>
          <w:rFonts w:ascii="GHEA Grapalat" w:hAnsi="GHEA Grapalat" w:cs="GHEA Grapalat"/>
          <w:sz w:val="24"/>
          <w:szCs w:val="24"/>
          <w:lang w:val="hy-AM"/>
        </w:rPr>
        <w:t xml:space="preserve"> հ</w:t>
      </w:r>
      <w:r w:rsidR="008F63C4" w:rsidRPr="008F63C4">
        <w:rPr>
          <w:rFonts w:ascii="GHEA Grapalat" w:hAnsi="GHEA Grapalat" w:cs="GHEA Grapalat"/>
          <w:sz w:val="24"/>
          <w:szCs w:val="24"/>
          <w:lang w:val="hy-AM"/>
        </w:rPr>
        <w:t>անցագործությունների և վարչական իրավախախտումների տեսակները, ինչպես նաև անձանց քրեական և (կամ) վարչական պատասխանատվության ենթարկելու կարգն ու սկզբունքները սահմանվում են Կողմերի օրենսդրությամբ՝ հաշվի առնելով սույն Պայմանագրով նախատեսված առանձնահատկությունները:</w:t>
      </w:r>
    </w:p>
    <w:p w14:paraId="63F6EF78" w14:textId="75FB9340" w:rsidR="00692CBF" w:rsidRDefault="00692CBF" w:rsidP="008B56FD">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Հաշվի առնելով վերոգրյալը և այն հանգամանքը, </w:t>
      </w:r>
      <w:r w:rsidR="002E67DD" w:rsidRPr="002E67DD">
        <w:rPr>
          <w:rFonts w:ascii="GHEA Grapalat" w:hAnsi="GHEA Grapalat" w:cs="GHEA Grapalat"/>
          <w:sz w:val="24"/>
          <w:szCs w:val="24"/>
          <w:lang w:val="hy-AM"/>
        </w:rPr>
        <w:t>16.05.2016</w:t>
      </w:r>
      <w:r w:rsidR="002E67DD">
        <w:rPr>
          <w:rFonts w:ascii="GHEA Grapalat" w:hAnsi="GHEA Grapalat" w:cs="GHEA Grapalat"/>
          <w:sz w:val="24"/>
          <w:szCs w:val="24"/>
          <w:lang w:val="hy-AM"/>
        </w:rPr>
        <w:t>թ․ Հ</w:t>
      </w:r>
      <w:r w:rsidR="002E67DD" w:rsidRPr="002E67DD">
        <w:rPr>
          <w:rFonts w:ascii="GHEA Grapalat" w:hAnsi="GHEA Grapalat" w:cs="GHEA Grapalat"/>
          <w:sz w:val="24"/>
          <w:szCs w:val="24"/>
          <w:lang w:val="hy-AM"/>
        </w:rPr>
        <w:t xml:space="preserve">այաստանի </w:t>
      </w:r>
      <w:r w:rsidR="002E67DD">
        <w:rPr>
          <w:rFonts w:ascii="GHEA Grapalat" w:hAnsi="GHEA Grapalat" w:cs="GHEA Grapalat"/>
          <w:sz w:val="24"/>
          <w:szCs w:val="24"/>
          <w:lang w:val="hy-AM"/>
        </w:rPr>
        <w:t>Հ</w:t>
      </w:r>
      <w:r w:rsidR="002E67DD" w:rsidRPr="002E67DD">
        <w:rPr>
          <w:rFonts w:ascii="GHEA Grapalat" w:hAnsi="GHEA Grapalat" w:cs="GHEA Grapalat"/>
          <w:sz w:val="24"/>
          <w:szCs w:val="24"/>
          <w:lang w:val="hy-AM"/>
        </w:rPr>
        <w:t xml:space="preserve">անրապետության քրեական օրենսգրքում փոփոխություններ </w:t>
      </w:r>
      <w:r w:rsidR="002E67DD">
        <w:rPr>
          <w:rFonts w:ascii="GHEA Grapalat" w:hAnsi="GHEA Grapalat" w:cs="GHEA Grapalat"/>
          <w:sz w:val="24"/>
          <w:szCs w:val="24"/>
          <w:lang w:val="hy-AM"/>
        </w:rPr>
        <w:t>և</w:t>
      </w:r>
      <w:r w:rsidR="002E67DD" w:rsidRPr="002E67DD">
        <w:rPr>
          <w:rFonts w:ascii="GHEA Grapalat" w:hAnsi="GHEA Grapalat" w:cs="GHEA Grapalat"/>
          <w:sz w:val="24"/>
          <w:szCs w:val="24"/>
          <w:lang w:val="hy-AM"/>
        </w:rPr>
        <w:t xml:space="preserve"> լրացումներ կատարելու մասին</w:t>
      </w:r>
      <w:r w:rsidR="002E67DD">
        <w:rPr>
          <w:rFonts w:ascii="GHEA Grapalat" w:hAnsi="GHEA Grapalat" w:cs="GHEA Grapalat"/>
          <w:sz w:val="24"/>
          <w:szCs w:val="24"/>
          <w:lang w:val="hy-AM"/>
        </w:rPr>
        <w:t xml:space="preserve"> </w:t>
      </w:r>
      <w:r w:rsidR="002E67DD" w:rsidRPr="002E67DD">
        <w:rPr>
          <w:rFonts w:ascii="GHEA Grapalat" w:hAnsi="GHEA Grapalat" w:cs="GHEA Grapalat"/>
          <w:sz w:val="24"/>
          <w:szCs w:val="24"/>
          <w:lang w:val="hy-AM"/>
        </w:rPr>
        <w:t xml:space="preserve">N ՀՕ-83-Ն </w:t>
      </w:r>
      <w:r w:rsidR="002E67DD">
        <w:rPr>
          <w:rFonts w:ascii="GHEA Grapalat" w:hAnsi="GHEA Grapalat" w:cs="GHEA Grapalat"/>
          <w:sz w:val="24"/>
          <w:szCs w:val="24"/>
          <w:lang w:val="hy-AM"/>
        </w:rPr>
        <w:t xml:space="preserve">օրենքով </w:t>
      </w:r>
      <w:r w:rsidR="002E67DD" w:rsidRPr="002E67DD">
        <w:rPr>
          <w:rFonts w:ascii="GHEA Grapalat" w:hAnsi="GHEA Grapalat" w:cs="GHEA Grapalat"/>
          <w:sz w:val="24"/>
          <w:szCs w:val="24"/>
          <w:lang w:val="hy-AM"/>
        </w:rPr>
        <w:t>ապրանքային մաքսանենգության (</w:t>
      </w:r>
      <w:r w:rsidR="002E67DD">
        <w:rPr>
          <w:rFonts w:ascii="GHEA Grapalat" w:hAnsi="GHEA Grapalat" w:cs="GHEA Grapalat"/>
          <w:sz w:val="24"/>
          <w:szCs w:val="24"/>
          <w:lang w:val="hy-AM"/>
        </w:rPr>
        <w:t>Հոդված 215</w:t>
      </w:r>
      <w:r w:rsidR="002E67DD" w:rsidRPr="002E67DD">
        <w:rPr>
          <w:rFonts w:ascii="GHEA Grapalat" w:hAnsi="GHEA Grapalat" w:cs="GHEA Grapalat"/>
          <w:sz w:val="24"/>
          <w:szCs w:val="24"/>
          <w:lang w:val="hy-AM"/>
        </w:rPr>
        <w:t xml:space="preserve">) </w:t>
      </w:r>
      <w:r w:rsidRPr="002E67DD">
        <w:rPr>
          <w:rFonts w:ascii="GHEA Grapalat" w:hAnsi="GHEA Grapalat" w:cs="GHEA Grapalat"/>
          <w:sz w:val="24"/>
          <w:szCs w:val="24"/>
          <w:lang w:val="hy-AM"/>
        </w:rPr>
        <w:t>ապաքրեականացման</w:t>
      </w:r>
      <w:r>
        <w:rPr>
          <w:rFonts w:ascii="GHEA Grapalat" w:hAnsi="GHEA Grapalat" w:cs="GHEA Grapalat"/>
          <w:sz w:val="24"/>
          <w:szCs w:val="24"/>
          <w:lang w:val="hy-AM"/>
        </w:rPr>
        <w:t xml:space="preserve"> արդյունքում </w:t>
      </w:r>
      <w:r w:rsidR="00032CD9">
        <w:rPr>
          <w:rFonts w:ascii="GHEA Grapalat" w:hAnsi="GHEA Grapalat" w:cs="GHEA Grapalat"/>
          <w:sz w:val="24"/>
          <w:szCs w:val="24"/>
          <w:lang w:val="hy-AM"/>
        </w:rPr>
        <w:t>նշված իրավա</w:t>
      </w:r>
      <w:r>
        <w:rPr>
          <w:rFonts w:ascii="GHEA Grapalat" w:hAnsi="GHEA Grapalat" w:cs="GHEA Grapalat"/>
          <w:sz w:val="24"/>
          <w:szCs w:val="24"/>
          <w:lang w:val="hy-AM"/>
        </w:rPr>
        <w:t xml:space="preserve">խախտումների քանակը ավելացել </w:t>
      </w:r>
      <w:r w:rsidR="00032CD9">
        <w:rPr>
          <w:rFonts w:ascii="GHEA Grapalat" w:hAnsi="GHEA Grapalat" w:cs="GHEA Grapalat"/>
          <w:sz w:val="24"/>
          <w:szCs w:val="24"/>
          <w:lang w:val="hy-AM"/>
        </w:rPr>
        <w:t>է</w:t>
      </w:r>
      <w:r>
        <w:rPr>
          <w:rFonts w:ascii="GHEA Grapalat" w:hAnsi="GHEA Grapalat" w:cs="GHEA Grapalat"/>
          <w:sz w:val="24"/>
          <w:szCs w:val="24"/>
          <w:lang w:val="hy-AM"/>
        </w:rPr>
        <w:t xml:space="preserve">, </w:t>
      </w:r>
      <w:r w:rsidRPr="00692CBF">
        <w:rPr>
          <w:rFonts w:ascii="GHEA Grapalat" w:hAnsi="GHEA Grapalat" w:cs="GHEA Grapalat"/>
          <w:sz w:val="24"/>
          <w:szCs w:val="24"/>
          <w:lang w:val="hy-AM"/>
        </w:rPr>
        <w:t>Նախագծ</w:t>
      </w:r>
      <w:r w:rsidR="00531104">
        <w:rPr>
          <w:rFonts w:ascii="GHEA Grapalat" w:hAnsi="GHEA Grapalat" w:cs="GHEA Grapalat"/>
          <w:sz w:val="24"/>
          <w:szCs w:val="24"/>
          <w:lang w:val="hy-AM"/>
        </w:rPr>
        <w:t xml:space="preserve">ով </w:t>
      </w:r>
      <w:r w:rsidRPr="00692CBF">
        <w:rPr>
          <w:rFonts w:ascii="GHEA Grapalat" w:hAnsi="GHEA Grapalat" w:cs="GHEA Grapalat"/>
          <w:sz w:val="24"/>
          <w:szCs w:val="24"/>
          <w:lang w:val="hy-AM"/>
        </w:rPr>
        <w:t xml:space="preserve">նախատեսվում է </w:t>
      </w:r>
      <w:r>
        <w:rPr>
          <w:rFonts w:ascii="GHEA Grapalat" w:hAnsi="GHEA Grapalat" w:cs="GHEA Grapalat"/>
          <w:sz w:val="24"/>
          <w:szCs w:val="24"/>
          <w:lang w:val="hy-AM"/>
        </w:rPr>
        <w:t xml:space="preserve">կատարել </w:t>
      </w:r>
      <w:r w:rsidR="00032CD9">
        <w:rPr>
          <w:rFonts w:ascii="GHEA Grapalat" w:hAnsi="GHEA Grapalat" w:cs="GHEA Grapalat"/>
          <w:sz w:val="24"/>
          <w:szCs w:val="24"/>
          <w:lang w:val="hy-AM"/>
        </w:rPr>
        <w:t xml:space="preserve">համապատասխան </w:t>
      </w:r>
      <w:r>
        <w:rPr>
          <w:rFonts w:ascii="GHEA Grapalat" w:hAnsi="GHEA Grapalat" w:cs="GHEA Grapalat"/>
          <w:sz w:val="24"/>
          <w:szCs w:val="24"/>
          <w:lang w:val="hy-AM"/>
        </w:rPr>
        <w:t>լրացում</w:t>
      </w:r>
      <w:r w:rsidR="00D96029">
        <w:rPr>
          <w:rFonts w:ascii="GHEA Grapalat" w:hAnsi="GHEA Grapalat" w:cs="GHEA Grapalat"/>
          <w:sz w:val="24"/>
          <w:szCs w:val="24"/>
          <w:lang w:val="hy-AM"/>
        </w:rPr>
        <w:t xml:space="preserve"> </w:t>
      </w:r>
      <w:r w:rsidR="00531104">
        <w:rPr>
          <w:rFonts w:ascii="GHEA Grapalat" w:hAnsi="GHEA Grapalat" w:cs="GHEA Grapalat"/>
          <w:sz w:val="24"/>
          <w:szCs w:val="24"/>
          <w:lang w:val="hy-AM"/>
        </w:rPr>
        <w:t>ՀՀ քրեական օրենսգրքում</w:t>
      </w:r>
      <w:r>
        <w:rPr>
          <w:rFonts w:ascii="GHEA Grapalat" w:hAnsi="GHEA Grapalat" w:cs="GHEA Grapalat"/>
          <w:sz w:val="24"/>
          <w:szCs w:val="24"/>
          <w:lang w:val="hy-AM"/>
        </w:rPr>
        <w:t>։</w:t>
      </w:r>
    </w:p>
    <w:p w14:paraId="2E47405A" w14:textId="4ABDD74E" w:rsidR="00C1399E" w:rsidRDefault="00692CBF" w:rsidP="00E633D6">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Մ</w:t>
      </w:r>
      <w:r w:rsidRPr="00692CBF">
        <w:rPr>
          <w:rFonts w:ascii="GHEA Grapalat" w:hAnsi="GHEA Grapalat" w:cs="GHEA Grapalat"/>
          <w:sz w:val="24"/>
          <w:szCs w:val="24"/>
          <w:lang w:val="hy-AM"/>
        </w:rPr>
        <w:t xml:space="preserve">ասնավորապես՝ </w:t>
      </w:r>
      <w:r w:rsidR="00531104">
        <w:rPr>
          <w:rFonts w:ascii="GHEA Grapalat" w:hAnsi="GHEA Grapalat" w:cs="GHEA Grapalat"/>
          <w:sz w:val="24"/>
          <w:szCs w:val="24"/>
          <w:lang w:val="hy-AM"/>
        </w:rPr>
        <w:t xml:space="preserve">նախատեսվում է </w:t>
      </w:r>
      <w:r w:rsidRPr="00692CBF">
        <w:rPr>
          <w:rFonts w:ascii="GHEA Grapalat" w:hAnsi="GHEA Grapalat" w:cs="GHEA Grapalat"/>
          <w:sz w:val="24"/>
          <w:szCs w:val="24"/>
          <w:lang w:val="hy-AM"/>
        </w:rPr>
        <w:t>լրաց</w:t>
      </w:r>
      <w:r w:rsidR="00531104">
        <w:rPr>
          <w:rFonts w:ascii="GHEA Grapalat" w:hAnsi="GHEA Grapalat" w:cs="GHEA Grapalat"/>
          <w:sz w:val="24"/>
          <w:szCs w:val="24"/>
          <w:lang w:val="hy-AM"/>
        </w:rPr>
        <w:t>նել</w:t>
      </w:r>
      <w:r w:rsidRPr="00692CBF">
        <w:rPr>
          <w:rFonts w:ascii="GHEA Grapalat" w:hAnsi="GHEA Grapalat" w:cs="GHEA Grapalat"/>
          <w:sz w:val="24"/>
          <w:szCs w:val="24"/>
          <w:lang w:val="hy-AM"/>
        </w:rPr>
        <w:t xml:space="preserve"> նոր՝ 29</w:t>
      </w:r>
      <w:r w:rsidR="008F63C4">
        <w:rPr>
          <w:rFonts w:ascii="GHEA Grapalat" w:hAnsi="GHEA Grapalat" w:cs="GHEA Grapalat"/>
          <w:sz w:val="24"/>
          <w:szCs w:val="24"/>
          <w:lang w:val="hy-AM"/>
        </w:rPr>
        <w:t>0</w:t>
      </w:r>
      <w:r w:rsidRPr="008F63C4">
        <w:rPr>
          <w:rFonts w:ascii="Cambria Math" w:hAnsi="Cambria Math" w:cs="Cambria Math"/>
          <w:sz w:val="24"/>
          <w:szCs w:val="24"/>
          <w:lang w:val="hy-AM"/>
        </w:rPr>
        <w:t>․</w:t>
      </w:r>
      <w:r w:rsidRPr="00692CBF">
        <w:rPr>
          <w:rFonts w:ascii="GHEA Grapalat" w:hAnsi="GHEA Grapalat" w:cs="GHEA Grapalat"/>
          <w:sz w:val="24"/>
          <w:szCs w:val="24"/>
          <w:lang w:val="hy-AM"/>
        </w:rPr>
        <w:t xml:space="preserve">1-ին հոդված, որի համաձայն՝ </w:t>
      </w:r>
      <w:r w:rsidR="008F63C4">
        <w:rPr>
          <w:rFonts w:ascii="GHEA Grapalat" w:hAnsi="GHEA Grapalat" w:cs="GHEA Grapalat"/>
          <w:sz w:val="24"/>
          <w:szCs w:val="24"/>
          <w:lang w:val="hy-AM"/>
        </w:rPr>
        <w:t xml:space="preserve"> մաքսանենգությունը</w:t>
      </w:r>
      <w:r w:rsidR="00531104">
        <w:rPr>
          <w:rFonts w:ascii="GHEA Grapalat" w:hAnsi="GHEA Grapalat" w:cs="GHEA Grapalat"/>
          <w:sz w:val="24"/>
          <w:szCs w:val="24"/>
          <w:lang w:val="hy-AM"/>
        </w:rPr>
        <w:t xml:space="preserve"> սահմանվում է</w:t>
      </w:r>
      <w:r w:rsidR="008F63C4">
        <w:rPr>
          <w:rFonts w:ascii="GHEA Grapalat" w:hAnsi="GHEA Grapalat" w:cs="GHEA Grapalat"/>
          <w:sz w:val="24"/>
          <w:szCs w:val="24"/>
          <w:lang w:val="hy-AM"/>
        </w:rPr>
        <w:t xml:space="preserve"> որպես քրեորեն պատժելի արարք, այն է՝</w:t>
      </w:r>
      <w:r w:rsidR="008F63C4" w:rsidRPr="008F63C4">
        <w:rPr>
          <w:rFonts w:ascii="GHEA Grapalat" w:hAnsi="GHEA Grapalat" w:cs="GHEA Grapalat"/>
          <w:sz w:val="24"/>
          <w:szCs w:val="24"/>
          <w:lang w:val="hy-AM"/>
        </w:rPr>
        <w:t xml:space="preserve"> </w:t>
      </w:r>
      <w:r w:rsidR="00531104">
        <w:rPr>
          <w:rFonts w:ascii="GHEA Grapalat" w:hAnsi="GHEA Grapalat" w:cs="GHEA Grapalat"/>
          <w:sz w:val="24"/>
          <w:szCs w:val="24"/>
          <w:lang w:val="hy-AM"/>
        </w:rPr>
        <w:t xml:space="preserve">մաքսանենգությունը՝ </w:t>
      </w:r>
      <w:r w:rsidR="008F63C4" w:rsidRPr="008F63C4">
        <w:rPr>
          <w:rFonts w:ascii="GHEA Grapalat" w:hAnsi="GHEA Grapalat" w:cs="GHEA Grapalat"/>
          <w:sz w:val="24"/>
          <w:szCs w:val="24"/>
          <w:lang w:val="hy-AM"/>
        </w:rPr>
        <w:t xml:space="preserve">Հայաստանի Հանրապետության պետական սահմանով կամ Եվրասիական տնտեսական միության մաքսային սահմանով ապրանքների </w:t>
      </w:r>
      <w:r w:rsidR="008F63C4" w:rsidRPr="008F63C4">
        <w:rPr>
          <w:rFonts w:ascii="Calibri" w:hAnsi="Calibri" w:cs="Calibri"/>
          <w:sz w:val="24"/>
          <w:szCs w:val="24"/>
          <w:lang w:val="hy-AM"/>
        </w:rPr>
        <w:t> </w:t>
      </w:r>
      <w:r w:rsidR="008F63C4" w:rsidRPr="008F63C4">
        <w:rPr>
          <w:rFonts w:ascii="GHEA Grapalat" w:hAnsi="GHEA Grapalat" w:cs="GHEA Grapalat"/>
          <w:sz w:val="24"/>
          <w:szCs w:val="24"/>
          <w:lang w:val="hy-AM"/>
        </w:rPr>
        <w:t>ապօրինի տեղափոխելը առանց մաքսային հսկողության կամ դրանից թաքցնելով, կամ դրանց մասին հավաստի տեղեկությունը սահմանված կարգով չհայտարարագրելու կամ ոչ իր անվամբ հայտարարագրելու կամ դրանց տեղափոխման համար սահմանված կանոնը, այդ թվում՝ արգելք կամ սահմանափակում խախտելու կամ մաքսային կամ այլ փաստաթուղթը խաբեությամբ օգտագործելու միջոցով</w:t>
      </w:r>
      <w:r w:rsidR="008F63C4">
        <w:rPr>
          <w:rFonts w:ascii="GHEA Grapalat" w:hAnsi="GHEA Grapalat" w:cs="GHEA Grapalat"/>
          <w:sz w:val="24"/>
          <w:szCs w:val="24"/>
          <w:lang w:val="hy-AM"/>
        </w:rPr>
        <w:t>։</w:t>
      </w:r>
    </w:p>
    <w:p w14:paraId="4FF77D40" w14:textId="77777777" w:rsidR="00324C0D" w:rsidRDefault="00531104" w:rsidP="008B56FD">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Նշված կարգավորման նախատեսումը հնարավորություն կտա կանխել և բացահայտել մաքսանենգության այն դեպքերը որոնց մասով գործող ՀՀ քրեական օրե</w:t>
      </w:r>
      <w:r w:rsidR="001E5F1E">
        <w:rPr>
          <w:rFonts w:ascii="GHEA Grapalat" w:hAnsi="GHEA Grapalat" w:cs="GHEA Grapalat"/>
          <w:sz w:val="24"/>
          <w:szCs w:val="24"/>
          <w:lang w:val="hy-AM"/>
        </w:rPr>
        <w:t xml:space="preserve">նսգրքով առկա չեն կարգավորումներ, սակայն արձանագրվում </w:t>
      </w:r>
      <w:r w:rsidR="00D96029">
        <w:rPr>
          <w:rFonts w:ascii="GHEA Grapalat" w:hAnsi="GHEA Grapalat" w:cs="GHEA Grapalat"/>
          <w:sz w:val="24"/>
          <w:szCs w:val="24"/>
          <w:lang w:val="hy-AM"/>
        </w:rPr>
        <w:t>է</w:t>
      </w:r>
      <w:r w:rsidR="001E5F1E">
        <w:rPr>
          <w:rFonts w:ascii="GHEA Grapalat" w:hAnsi="GHEA Grapalat" w:cs="GHEA Grapalat"/>
          <w:sz w:val="24"/>
          <w:szCs w:val="24"/>
          <w:lang w:val="hy-AM"/>
        </w:rPr>
        <w:t xml:space="preserve"> նշված հակաիրավական արարքների դեպքերի  աճ։</w:t>
      </w:r>
    </w:p>
    <w:p w14:paraId="5DEB33A1" w14:textId="177DCB93" w:rsidR="002411E6" w:rsidRPr="008B56FD" w:rsidRDefault="002411E6" w:rsidP="008B56FD">
      <w:pPr>
        <w:tabs>
          <w:tab w:val="left" w:pos="851"/>
        </w:tabs>
        <w:spacing w:line="360" w:lineRule="auto"/>
        <w:ind w:firstLine="567"/>
        <w:jc w:val="both"/>
        <w:rPr>
          <w:rFonts w:ascii="GHEA Grapalat" w:hAnsi="GHEA Grapalat" w:cs="GHEA Grapalat"/>
          <w:sz w:val="24"/>
          <w:szCs w:val="24"/>
          <w:lang w:val="hy-AM"/>
        </w:rPr>
      </w:pPr>
      <w:r w:rsidRPr="00652FE9">
        <w:rPr>
          <w:rFonts w:ascii="GHEA Grapalat" w:eastAsia="Calibri" w:hAnsi="GHEA Grapalat" w:cs="Sylfaen"/>
          <w:b/>
          <w:bCs/>
          <w:sz w:val="24"/>
          <w:szCs w:val="24"/>
          <w:lang w:val="hy-AM"/>
        </w:rPr>
        <w:t>3</w:t>
      </w:r>
      <w:r w:rsidR="00745193" w:rsidRPr="00C4410E">
        <w:rPr>
          <w:rFonts w:ascii="Cambria Math" w:eastAsia="Calibri" w:hAnsi="Cambria Math" w:cs="Cambria Math"/>
          <w:b/>
          <w:bCs/>
          <w:sz w:val="24"/>
          <w:szCs w:val="24"/>
          <w:lang w:val="hy-AM"/>
        </w:rPr>
        <w:t>.</w:t>
      </w:r>
      <w:r w:rsidRPr="00652FE9">
        <w:rPr>
          <w:rFonts w:ascii="GHEA Grapalat" w:eastAsia="Calibri" w:hAnsi="GHEA Grapalat" w:cs="Sylfaen"/>
          <w:b/>
          <w:bCs/>
          <w:sz w:val="24"/>
          <w:szCs w:val="24"/>
          <w:lang w:val="hy-AM"/>
        </w:rPr>
        <w:t xml:space="preserve"> Առաջարկվող</w:t>
      </w:r>
      <w:r w:rsidRPr="00652FE9">
        <w:rPr>
          <w:rFonts w:ascii="GHEA Grapalat" w:eastAsia="Calibri" w:hAnsi="GHEA Grapalat" w:cs="Sylfaen"/>
          <w:b/>
          <w:bCs/>
          <w:sz w:val="24"/>
          <w:szCs w:val="24"/>
          <w:lang w:val="af-ZA"/>
        </w:rPr>
        <w:t xml:space="preserve"> </w:t>
      </w:r>
      <w:r w:rsidRPr="00652FE9">
        <w:rPr>
          <w:rFonts w:ascii="GHEA Grapalat" w:eastAsia="Calibri" w:hAnsi="GHEA Grapalat" w:cs="Sylfaen"/>
          <w:b/>
          <w:bCs/>
          <w:sz w:val="24"/>
          <w:szCs w:val="24"/>
          <w:lang w:val="hy-AM"/>
        </w:rPr>
        <w:t>կարգավորման</w:t>
      </w:r>
      <w:r w:rsidRPr="00652FE9">
        <w:rPr>
          <w:rFonts w:ascii="GHEA Grapalat" w:eastAsia="Calibri" w:hAnsi="GHEA Grapalat" w:cs="Sylfaen"/>
          <w:b/>
          <w:bCs/>
          <w:sz w:val="24"/>
          <w:szCs w:val="24"/>
          <w:lang w:val="af-ZA"/>
        </w:rPr>
        <w:t xml:space="preserve"> </w:t>
      </w:r>
      <w:r w:rsidRPr="00652FE9">
        <w:rPr>
          <w:rFonts w:ascii="GHEA Grapalat" w:eastAsia="Calibri" w:hAnsi="GHEA Grapalat" w:cs="Sylfaen"/>
          <w:b/>
          <w:bCs/>
          <w:sz w:val="24"/>
          <w:szCs w:val="24"/>
          <w:lang w:val="hy-AM"/>
        </w:rPr>
        <w:t>բնույթը</w:t>
      </w:r>
      <w:r w:rsidRPr="00652FE9">
        <w:rPr>
          <w:rFonts w:ascii="GHEA Grapalat" w:eastAsia="Calibri" w:hAnsi="GHEA Grapalat" w:cs="Sylfaen"/>
          <w:b/>
          <w:bCs/>
          <w:sz w:val="24"/>
          <w:szCs w:val="24"/>
          <w:lang w:val="af-ZA"/>
        </w:rPr>
        <w:t>.</w:t>
      </w:r>
    </w:p>
    <w:p w14:paraId="23288527" w14:textId="40A1896E" w:rsidR="002411E6" w:rsidRPr="00652FE9" w:rsidRDefault="002411E6" w:rsidP="00652FE9">
      <w:pPr>
        <w:tabs>
          <w:tab w:val="left" w:pos="851"/>
        </w:tabs>
        <w:spacing w:line="360" w:lineRule="auto"/>
        <w:ind w:firstLine="567"/>
        <w:jc w:val="both"/>
        <w:rPr>
          <w:rFonts w:ascii="GHEA Grapalat" w:eastAsia="Calibri" w:hAnsi="GHEA Grapalat" w:cs="Sylfaen"/>
          <w:sz w:val="24"/>
          <w:szCs w:val="24"/>
          <w:lang w:val="af-ZA"/>
        </w:rPr>
      </w:pPr>
      <w:r w:rsidRPr="00652FE9">
        <w:rPr>
          <w:rFonts w:ascii="GHEA Grapalat" w:eastAsia="Calibri" w:hAnsi="GHEA Grapalat" w:cs="Sylfaen"/>
          <w:sz w:val="24"/>
          <w:szCs w:val="24"/>
          <w:lang w:val="af-ZA"/>
        </w:rPr>
        <w:t xml:space="preserve">Հաշվի առնելով </w:t>
      </w:r>
      <w:r w:rsidRPr="00652FE9">
        <w:rPr>
          <w:rFonts w:ascii="GHEA Grapalat" w:eastAsia="Calibri" w:hAnsi="GHEA Grapalat" w:cs="Sylfaen"/>
          <w:sz w:val="24"/>
          <w:szCs w:val="24"/>
          <w:lang w:val="hy-AM"/>
        </w:rPr>
        <w:t xml:space="preserve">«Նորմատիվ իրավական ակտերի մասին» ՀՀ օրենքի 34-րդ հոդվածի 2-րդ մասը, այն է՝ նորմատիվ իրավական ակտում փոփոխություն կամ լրացում </w:t>
      </w:r>
      <w:r w:rsidRPr="00652FE9">
        <w:rPr>
          <w:rFonts w:ascii="GHEA Grapalat" w:eastAsia="Calibri" w:hAnsi="GHEA Grapalat" w:cs="Sylfaen"/>
          <w:sz w:val="24"/>
          <w:szCs w:val="24"/>
          <w:lang w:val="hy-AM"/>
        </w:rPr>
        <w:lastRenderedPageBreak/>
        <w:t>կարող է կատարվել միայն նույն տեսակի և բնույթի նորմատիվ իրավական ակտով</w:t>
      </w:r>
      <w:r w:rsidRPr="00652FE9">
        <w:rPr>
          <w:rFonts w:ascii="GHEA Grapalat" w:eastAsia="Calibri" w:hAnsi="GHEA Grapalat" w:cs="Sylfaen"/>
          <w:sz w:val="24"/>
          <w:szCs w:val="24"/>
          <w:lang w:val="pt-BR"/>
        </w:rPr>
        <w:t xml:space="preserve">, </w:t>
      </w:r>
      <w:r w:rsidRPr="00652FE9">
        <w:rPr>
          <w:rFonts w:ascii="GHEA Grapalat" w:eastAsia="Calibri" w:hAnsi="GHEA Grapalat" w:cs="Sylfaen"/>
          <w:sz w:val="24"/>
          <w:szCs w:val="24"/>
          <w:lang w:val="hy-AM"/>
        </w:rPr>
        <w:t>մշակվել</w:t>
      </w:r>
      <w:r w:rsidRPr="00652FE9">
        <w:rPr>
          <w:rFonts w:ascii="GHEA Grapalat" w:eastAsia="Calibri" w:hAnsi="GHEA Grapalat" w:cs="Sylfaen"/>
          <w:sz w:val="24"/>
          <w:szCs w:val="24"/>
          <w:lang w:val="pt-BR"/>
        </w:rPr>
        <w:t xml:space="preserve"> </w:t>
      </w:r>
      <w:r w:rsidR="003821A6">
        <w:rPr>
          <w:rFonts w:ascii="GHEA Grapalat" w:eastAsia="Calibri" w:hAnsi="GHEA Grapalat" w:cs="Sylfaen"/>
          <w:sz w:val="24"/>
          <w:szCs w:val="24"/>
          <w:lang w:val="hy-AM"/>
        </w:rPr>
        <w:t>է</w:t>
      </w:r>
      <w:r w:rsidR="0025524B" w:rsidRPr="00652FE9">
        <w:rPr>
          <w:rFonts w:ascii="GHEA Grapalat" w:eastAsia="Calibri" w:hAnsi="GHEA Grapalat" w:cs="Sylfaen"/>
          <w:sz w:val="24"/>
          <w:szCs w:val="24"/>
          <w:lang w:val="hy-AM"/>
        </w:rPr>
        <w:t xml:space="preserve"> Նախագ</w:t>
      </w:r>
      <w:r w:rsidR="00C62426" w:rsidRPr="00C4410E">
        <w:rPr>
          <w:rFonts w:ascii="GHEA Grapalat" w:eastAsia="Calibri" w:hAnsi="GHEA Grapalat" w:cs="Sylfaen"/>
          <w:sz w:val="24"/>
          <w:szCs w:val="24"/>
          <w:lang w:val="hy-AM"/>
        </w:rPr>
        <w:t>ի</w:t>
      </w:r>
      <w:r w:rsidR="0025524B" w:rsidRPr="00652FE9">
        <w:rPr>
          <w:rFonts w:ascii="GHEA Grapalat" w:eastAsia="Calibri" w:hAnsi="GHEA Grapalat" w:cs="Sylfaen"/>
          <w:sz w:val="24"/>
          <w:szCs w:val="24"/>
          <w:lang w:val="hy-AM"/>
        </w:rPr>
        <w:t>ծը</w:t>
      </w:r>
      <w:r w:rsidRPr="00652FE9">
        <w:rPr>
          <w:rFonts w:ascii="GHEA Grapalat" w:eastAsia="Calibri" w:hAnsi="GHEA Grapalat" w:cs="Sylfaen"/>
          <w:sz w:val="24"/>
          <w:szCs w:val="24"/>
          <w:lang w:val="af-ZA"/>
        </w:rPr>
        <w:t>:</w:t>
      </w:r>
    </w:p>
    <w:p w14:paraId="6488DE97" w14:textId="2C768A2E"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sz w:val="24"/>
          <w:szCs w:val="24"/>
          <w:lang w:val="hy-AM"/>
        </w:rPr>
        <w:t>4</w:t>
      </w:r>
      <w:r w:rsidR="00745193" w:rsidRPr="00745193">
        <w:rPr>
          <w:rFonts w:ascii="Cambria Math" w:eastAsia="Calibri" w:hAnsi="Cambria Math" w:cs="Cambria Math"/>
          <w:b/>
          <w:sz w:val="24"/>
          <w:szCs w:val="24"/>
          <w:lang w:val="af-ZA"/>
        </w:rPr>
        <w:t>.</w:t>
      </w:r>
      <w:r w:rsidRPr="00652FE9">
        <w:rPr>
          <w:rFonts w:ascii="GHEA Grapalat" w:eastAsia="Calibri" w:hAnsi="GHEA Grapalat" w:cs="Sylfaen"/>
          <w:b/>
          <w:sz w:val="24"/>
          <w:szCs w:val="24"/>
          <w:lang w:val="hy-AM"/>
        </w:rPr>
        <w:t xml:space="preserve"> Նախագծի մշակման գործընթացում ներգրավված ինստիտուտները և անձինք.</w:t>
      </w:r>
    </w:p>
    <w:p w14:paraId="71D03440" w14:textId="212A7AB3" w:rsidR="002411E6" w:rsidRPr="00652FE9" w:rsidRDefault="00AF2F72" w:rsidP="00652FE9">
      <w:pPr>
        <w:tabs>
          <w:tab w:val="left" w:pos="851"/>
        </w:tabs>
        <w:spacing w:line="360" w:lineRule="auto"/>
        <w:ind w:firstLine="567"/>
        <w:jc w:val="both"/>
        <w:rPr>
          <w:rFonts w:ascii="GHEA Grapalat" w:eastAsia="Calibri" w:hAnsi="GHEA Grapalat" w:cs="Sylfaen"/>
          <w:sz w:val="24"/>
          <w:szCs w:val="24"/>
          <w:lang w:val="hy-AM"/>
        </w:rPr>
      </w:pPr>
      <w:r w:rsidRPr="00AF2F72">
        <w:rPr>
          <w:rFonts w:ascii="GHEA Grapalat" w:eastAsia="Calibri" w:hAnsi="GHEA Grapalat" w:cs="Sylfaen"/>
          <w:sz w:val="24"/>
          <w:szCs w:val="24"/>
          <w:lang w:val="hy-AM"/>
        </w:rPr>
        <w:t xml:space="preserve">Նախագիծը </w:t>
      </w:r>
      <w:r w:rsidR="00241D2B" w:rsidRPr="00652FE9">
        <w:rPr>
          <w:rFonts w:ascii="GHEA Grapalat" w:eastAsia="Calibri" w:hAnsi="GHEA Grapalat" w:cs="Sylfaen"/>
          <w:sz w:val="24"/>
          <w:szCs w:val="24"/>
          <w:lang w:val="hy-AM"/>
        </w:rPr>
        <w:t xml:space="preserve">մշակվել </w:t>
      </w:r>
      <w:r w:rsidR="003821A6">
        <w:rPr>
          <w:rFonts w:ascii="GHEA Grapalat" w:eastAsia="Calibri" w:hAnsi="GHEA Grapalat" w:cs="Sylfaen"/>
          <w:sz w:val="24"/>
          <w:szCs w:val="24"/>
          <w:lang w:val="hy-AM"/>
        </w:rPr>
        <w:t>է</w:t>
      </w:r>
      <w:r w:rsidR="00241D2B" w:rsidRPr="00652FE9">
        <w:rPr>
          <w:rFonts w:ascii="GHEA Grapalat" w:eastAsia="Calibri" w:hAnsi="GHEA Grapalat" w:cs="Sylfaen"/>
          <w:sz w:val="24"/>
          <w:szCs w:val="24"/>
          <w:lang w:val="hy-AM"/>
        </w:rPr>
        <w:t xml:space="preserve"> ՀՀ պետական եկամուտների կոմիտեի կողմից:</w:t>
      </w:r>
    </w:p>
    <w:p w14:paraId="5B715C95" w14:textId="09C53E35"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bCs/>
          <w:sz w:val="24"/>
          <w:szCs w:val="24"/>
          <w:lang w:val="hy-AM"/>
        </w:rPr>
        <w:t xml:space="preserve">5. </w:t>
      </w:r>
      <w:r w:rsidRPr="00652FE9">
        <w:rPr>
          <w:rFonts w:ascii="GHEA Grapalat" w:eastAsia="Calibri"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7EA233B" w14:textId="0672841B" w:rsidR="009A5216" w:rsidRPr="009A5216" w:rsidRDefault="00271404" w:rsidP="009A5216">
      <w:pPr>
        <w:tabs>
          <w:tab w:val="left" w:pos="851"/>
        </w:tabs>
        <w:spacing w:line="360" w:lineRule="auto"/>
        <w:jc w:val="both"/>
        <w:rPr>
          <w:rFonts w:ascii="GHEA Grapalat" w:eastAsia="Calibri" w:hAnsi="GHEA Grapalat" w:cs="Sylfaen"/>
          <w:bCs/>
          <w:sz w:val="24"/>
          <w:szCs w:val="24"/>
          <w:lang w:val="hy-AM"/>
        </w:rPr>
      </w:pPr>
      <w:r w:rsidRPr="00652FE9">
        <w:rPr>
          <w:rFonts w:ascii="GHEA Grapalat" w:eastAsia="Calibri" w:hAnsi="GHEA Grapalat" w:cs="Sylfaen"/>
          <w:b/>
          <w:sz w:val="24"/>
          <w:szCs w:val="24"/>
          <w:lang w:val="hy-AM"/>
        </w:rPr>
        <w:tab/>
      </w:r>
      <w:r w:rsidR="003821A6">
        <w:rPr>
          <w:rFonts w:ascii="GHEA Grapalat" w:eastAsia="Calibri" w:hAnsi="GHEA Grapalat" w:cs="Sylfaen"/>
          <w:bCs/>
          <w:sz w:val="24"/>
          <w:szCs w:val="24"/>
          <w:lang w:val="hy-AM"/>
        </w:rPr>
        <w:t>Նախագծ</w:t>
      </w:r>
      <w:r w:rsidR="00AF2F72">
        <w:rPr>
          <w:rFonts w:ascii="GHEA Grapalat" w:eastAsia="Calibri" w:hAnsi="GHEA Grapalat" w:cs="Sylfaen"/>
          <w:bCs/>
          <w:sz w:val="24"/>
          <w:szCs w:val="24"/>
          <w:lang w:val="hy-AM"/>
        </w:rPr>
        <w:t>ի</w:t>
      </w:r>
      <w:r w:rsidR="00AF2F72" w:rsidRPr="00AF2F72">
        <w:rPr>
          <w:rFonts w:ascii="GHEA Grapalat" w:eastAsia="Calibri" w:hAnsi="GHEA Grapalat" w:cs="Sylfaen"/>
          <w:bCs/>
          <w:sz w:val="24"/>
          <w:szCs w:val="24"/>
          <w:lang w:val="hy-AM"/>
        </w:rPr>
        <w:t xml:space="preserve"> </w:t>
      </w:r>
      <w:r w:rsidR="0071285F" w:rsidRPr="00652FE9">
        <w:rPr>
          <w:rFonts w:ascii="GHEA Grapalat" w:eastAsia="Calibri" w:hAnsi="GHEA Grapalat" w:cs="Sylfaen"/>
          <w:bCs/>
          <w:sz w:val="24"/>
          <w:szCs w:val="24"/>
          <w:lang w:val="hy-AM"/>
        </w:rPr>
        <w:t xml:space="preserve">ընդունումը բխում </w:t>
      </w:r>
      <w:r w:rsidR="009A5216">
        <w:rPr>
          <w:rFonts w:ascii="GHEA Grapalat" w:eastAsia="Calibri" w:hAnsi="GHEA Grapalat" w:cs="Sylfaen"/>
          <w:bCs/>
          <w:sz w:val="24"/>
          <w:szCs w:val="24"/>
          <w:lang w:val="hy-AM"/>
        </w:rPr>
        <w:t xml:space="preserve">է </w:t>
      </w:r>
      <w:r w:rsidR="009A5216" w:rsidRPr="009A5216">
        <w:rPr>
          <w:rFonts w:ascii="GHEA Grapalat" w:eastAsia="Calibri" w:hAnsi="GHEA Grapalat" w:cs="Sylfaen"/>
          <w:bCs/>
          <w:sz w:val="24"/>
          <w:szCs w:val="24"/>
          <w:lang w:val="hy-AM"/>
        </w:rPr>
        <w:t>ՀՀ կառավարության 2021-2026 թվականների «6.9 Հարկային և մաքսային վարչարարություն» բաժնով սահմանված հարկային վարչարարության ուղենիշերից, մասնավորապես հիմք ընդունելով ծրագրի հետևյալ դրույթները՝</w:t>
      </w:r>
    </w:p>
    <w:p w14:paraId="1C568B1E" w14:textId="7EA85B44" w:rsidR="009A5216" w:rsidRPr="009A5216" w:rsidRDefault="00825EAE" w:rsidP="009A5216">
      <w:pPr>
        <w:tabs>
          <w:tab w:val="left" w:pos="851"/>
        </w:tabs>
        <w:spacing w:line="360" w:lineRule="auto"/>
        <w:jc w:val="both"/>
        <w:rPr>
          <w:rFonts w:ascii="GHEA Grapalat" w:eastAsia="Calibri" w:hAnsi="GHEA Grapalat" w:cs="Sylfaen"/>
          <w:bCs/>
          <w:sz w:val="24"/>
          <w:szCs w:val="24"/>
          <w:lang w:val="hy-AM"/>
        </w:rPr>
      </w:pPr>
      <w:r>
        <w:rPr>
          <w:rFonts w:ascii="GHEA Grapalat" w:eastAsia="Calibri" w:hAnsi="GHEA Grapalat" w:cs="Sylfaen"/>
          <w:bCs/>
          <w:sz w:val="24"/>
          <w:szCs w:val="24"/>
          <w:lang w:val="hy-AM"/>
        </w:rPr>
        <w:t>•</w:t>
      </w:r>
      <w:r w:rsidR="009A5216" w:rsidRPr="009A5216">
        <w:rPr>
          <w:rFonts w:ascii="GHEA Grapalat" w:eastAsia="Calibri" w:hAnsi="GHEA Grapalat" w:cs="Sylfaen"/>
          <w:bCs/>
          <w:sz w:val="24"/>
          <w:szCs w:val="24"/>
          <w:lang w:val="hy-AM"/>
        </w:rPr>
        <w:t>հարկ վճարողների կողմից հարկային պարտավորությունների ամբողջ ծավալով և ժամանակին հայտարարագրման ու կատարման ապահովում,</w:t>
      </w:r>
    </w:p>
    <w:p w14:paraId="74253F9A" w14:textId="038276D5" w:rsidR="0071285F" w:rsidRPr="00652FE9" w:rsidRDefault="00825EAE" w:rsidP="009A5216">
      <w:pPr>
        <w:tabs>
          <w:tab w:val="left" w:pos="851"/>
        </w:tabs>
        <w:spacing w:line="360" w:lineRule="auto"/>
        <w:jc w:val="both"/>
        <w:rPr>
          <w:rFonts w:ascii="GHEA Grapalat" w:eastAsia="Calibri" w:hAnsi="GHEA Grapalat" w:cs="Sylfaen"/>
          <w:bCs/>
          <w:sz w:val="24"/>
          <w:szCs w:val="24"/>
          <w:lang w:val="hy-AM"/>
        </w:rPr>
      </w:pPr>
      <w:r>
        <w:rPr>
          <w:rFonts w:ascii="GHEA Grapalat" w:eastAsia="Calibri" w:hAnsi="GHEA Grapalat" w:cs="Sylfaen"/>
          <w:bCs/>
          <w:sz w:val="24"/>
          <w:szCs w:val="24"/>
          <w:lang w:val="hy-AM"/>
        </w:rPr>
        <w:t>•</w:t>
      </w:r>
      <w:r w:rsidR="009A5216" w:rsidRPr="009A5216">
        <w:rPr>
          <w:rFonts w:ascii="GHEA Grapalat" w:eastAsia="Calibri" w:hAnsi="GHEA Grapalat" w:cs="Sylfaen"/>
          <w:bCs/>
          <w:sz w:val="24"/>
          <w:szCs w:val="24"/>
          <w:lang w:val="hy-AM"/>
        </w:rPr>
        <w:t>ստվերային շրջանառությունները կրճատելու համար՝ տնտեսությունում բոլոր գործարքների լիարժեք փաստաթղթավորման ապահովում, որը հնարավորություն կտա երաշխավորել հավասար մրցակցային միջավայրի ձևավորում։</w:t>
      </w:r>
    </w:p>
    <w:p w14:paraId="17E89B38" w14:textId="3F1239F4" w:rsidR="002411E6" w:rsidRPr="00652FE9" w:rsidRDefault="0071285F" w:rsidP="00652FE9">
      <w:pPr>
        <w:tabs>
          <w:tab w:val="left" w:pos="851"/>
        </w:tabs>
        <w:spacing w:line="360" w:lineRule="auto"/>
        <w:jc w:val="both"/>
        <w:rPr>
          <w:rFonts w:ascii="GHEA Grapalat" w:eastAsia="Calibri" w:hAnsi="GHEA Grapalat" w:cs="Sylfaen"/>
          <w:b/>
          <w:sz w:val="24"/>
          <w:szCs w:val="24"/>
          <w:lang w:val="hy-AM"/>
        </w:rPr>
      </w:pPr>
      <w:r w:rsidRPr="00652FE9">
        <w:rPr>
          <w:rFonts w:ascii="GHEA Grapalat" w:eastAsia="Calibri" w:hAnsi="GHEA Grapalat" w:cs="Sylfaen"/>
          <w:bCs/>
          <w:sz w:val="24"/>
          <w:szCs w:val="24"/>
          <w:lang w:val="hy-AM"/>
        </w:rPr>
        <w:t xml:space="preserve">       </w:t>
      </w:r>
      <w:r w:rsidR="002411E6" w:rsidRPr="00652FE9">
        <w:rPr>
          <w:rFonts w:ascii="GHEA Grapalat" w:eastAsia="Calibri" w:hAnsi="GHEA Grapalat" w:cs="Sylfaen"/>
          <w:b/>
          <w:sz w:val="24"/>
          <w:szCs w:val="24"/>
          <w:lang w:val="hy-AM"/>
        </w:rPr>
        <w:t>6</w:t>
      </w:r>
      <w:r w:rsidR="00745193" w:rsidRPr="00BC57D2">
        <w:rPr>
          <w:rFonts w:ascii="GHEA Grapalat" w:eastAsia="Calibri" w:hAnsi="GHEA Grapalat" w:cs="Sylfaen"/>
          <w:b/>
          <w:sz w:val="24"/>
          <w:szCs w:val="24"/>
          <w:lang w:val="hy-AM"/>
        </w:rPr>
        <w:t>.</w:t>
      </w:r>
      <w:r w:rsidR="002411E6" w:rsidRPr="00652FE9">
        <w:rPr>
          <w:rFonts w:ascii="GHEA Grapalat" w:eastAsia="Calibri" w:hAnsi="GHEA Grapalat" w:cs="Sylfaen"/>
          <w:b/>
          <w:sz w:val="24"/>
          <w:szCs w:val="24"/>
          <w:lang w:val="hy-AM"/>
        </w:rPr>
        <w:t xml:space="preserve"> Նպատակը և ակնկալվող արդյունքը.</w:t>
      </w:r>
    </w:p>
    <w:p w14:paraId="3DA44C92" w14:textId="71461743" w:rsidR="006D08CF" w:rsidRDefault="00597BFB" w:rsidP="006D08CF">
      <w:pPr>
        <w:spacing w:line="360" w:lineRule="auto"/>
        <w:ind w:firstLine="567"/>
        <w:jc w:val="both"/>
        <w:rPr>
          <w:rFonts w:ascii="GHEA Grapalat" w:hAnsi="GHEA Grapalat" w:cs="GHEA Grapalat"/>
          <w:sz w:val="24"/>
          <w:szCs w:val="24"/>
          <w:lang w:val="hy-AM"/>
        </w:rPr>
      </w:pPr>
      <w:r w:rsidRPr="00652FE9">
        <w:rPr>
          <w:rFonts w:ascii="GHEA Grapalat" w:eastAsia="Calibri" w:hAnsi="GHEA Grapalat" w:cs="Sylfaen"/>
          <w:sz w:val="24"/>
          <w:szCs w:val="24"/>
          <w:lang w:val="hy-AM"/>
        </w:rPr>
        <w:t>Ն</w:t>
      </w:r>
      <w:proofErr w:type="spellStart"/>
      <w:r w:rsidR="00AF2F72">
        <w:rPr>
          <w:rFonts w:ascii="GHEA Grapalat" w:eastAsia="Calibri" w:hAnsi="GHEA Grapalat" w:cs="Sylfaen"/>
          <w:sz w:val="24"/>
          <w:szCs w:val="24"/>
          <w:lang w:val="fr-FR"/>
        </w:rPr>
        <w:t>ախագ</w:t>
      </w:r>
      <w:proofErr w:type="spellEnd"/>
      <w:r w:rsidR="00FD5781">
        <w:rPr>
          <w:rFonts w:ascii="GHEA Grapalat" w:eastAsia="Calibri" w:hAnsi="GHEA Grapalat" w:cs="Sylfaen"/>
          <w:sz w:val="24"/>
          <w:szCs w:val="24"/>
          <w:lang w:val="hy-AM"/>
        </w:rPr>
        <w:t>ծ</w:t>
      </w:r>
      <w:r w:rsidR="00AF2F72">
        <w:rPr>
          <w:rFonts w:ascii="GHEA Grapalat" w:eastAsia="Calibri" w:hAnsi="GHEA Grapalat" w:cs="Sylfaen"/>
          <w:sz w:val="24"/>
          <w:szCs w:val="24"/>
          <w:lang w:val="hy-AM"/>
        </w:rPr>
        <w:t>ի</w:t>
      </w:r>
      <w:r w:rsidRPr="00652FE9">
        <w:rPr>
          <w:rFonts w:ascii="GHEA Grapalat" w:eastAsia="Calibri" w:hAnsi="GHEA Grapalat" w:cs="Sylfaen"/>
          <w:sz w:val="24"/>
          <w:szCs w:val="24"/>
          <w:lang w:val="fr-FR"/>
        </w:rPr>
        <w:t xml:space="preserve"> </w:t>
      </w:r>
      <w:r w:rsidR="00986BD5">
        <w:rPr>
          <w:rFonts w:ascii="GHEA Grapalat" w:eastAsia="Calibri" w:hAnsi="GHEA Grapalat" w:cs="Sylfaen"/>
          <w:sz w:val="24"/>
          <w:szCs w:val="24"/>
          <w:lang w:val="hy-AM"/>
        </w:rPr>
        <w:t xml:space="preserve">ընդունման արդյունքում </w:t>
      </w:r>
      <w:r w:rsidR="00F30370" w:rsidRPr="00F30370">
        <w:rPr>
          <w:rFonts w:ascii="GHEA Grapalat" w:eastAsia="Calibri" w:hAnsi="GHEA Grapalat" w:cs="Sylfaen"/>
          <w:sz w:val="24"/>
          <w:szCs w:val="24"/>
          <w:lang w:val="hy-AM"/>
        </w:rPr>
        <w:t>ուժը կորցրած կճանաչվեն քրեական պատասխանատվությունից ազատելու վերաբերյալ խրախուսական նորմերը</w:t>
      </w:r>
      <w:r w:rsidR="006D08CF" w:rsidRPr="006D08CF">
        <w:rPr>
          <w:rFonts w:ascii="GHEA Grapalat" w:hAnsi="GHEA Grapalat" w:cs="GHEA Grapalat"/>
          <w:sz w:val="24"/>
          <w:szCs w:val="24"/>
          <w:lang w:val="hy-AM"/>
        </w:rPr>
        <w:t xml:space="preserve"> </w:t>
      </w:r>
      <w:r w:rsidR="006D08CF">
        <w:rPr>
          <w:rFonts w:ascii="GHEA Grapalat" w:hAnsi="GHEA Grapalat" w:cs="GHEA Grapalat"/>
          <w:sz w:val="24"/>
          <w:szCs w:val="24"/>
          <w:lang w:val="hy-AM"/>
        </w:rPr>
        <w:t xml:space="preserve">և նախատեսվող կարգավորումների արդյունքում կբարձրանա հարկային և մաքսային  կարգապահությունը  և </w:t>
      </w:r>
      <w:r w:rsidR="00217B66">
        <w:rPr>
          <w:rFonts w:ascii="GHEA Grapalat" w:hAnsi="GHEA Grapalat" w:cs="GHEA Grapalat"/>
          <w:sz w:val="24"/>
          <w:szCs w:val="24"/>
          <w:lang w:val="hy-AM"/>
        </w:rPr>
        <w:t xml:space="preserve">կկանխարգելվեն </w:t>
      </w:r>
      <w:r w:rsidR="006D08CF">
        <w:rPr>
          <w:rFonts w:ascii="GHEA Grapalat" w:hAnsi="GHEA Grapalat" w:cs="GHEA Grapalat"/>
          <w:sz w:val="24"/>
          <w:szCs w:val="24"/>
          <w:lang w:val="hy-AM"/>
        </w:rPr>
        <w:t xml:space="preserve">հարկային </w:t>
      </w:r>
      <w:r w:rsidR="00217B66">
        <w:rPr>
          <w:rFonts w:ascii="GHEA Grapalat" w:hAnsi="GHEA Grapalat" w:cs="GHEA Grapalat"/>
          <w:sz w:val="24"/>
          <w:szCs w:val="24"/>
          <w:lang w:val="hy-AM"/>
        </w:rPr>
        <w:t xml:space="preserve">և </w:t>
      </w:r>
      <w:r w:rsidR="006D08CF">
        <w:rPr>
          <w:rFonts w:ascii="GHEA Grapalat" w:hAnsi="GHEA Grapalat" w:cs="GHEA Grapalat"/>
          <w:sz w:val="24"/>
          <w:szCs w:val="24"/>
          <w:lang w:val="hy-AM"/>
        </w:rPr>
        <w:t xml:space="preserve">մաքսային </w:t>
      </w:r>
      <w:r w:rsidR="00217B66">
        <w:rPr>
          <w:rFonts w:ascii="GHEA Grapalat" w:hAnsi="GHEA Grapalat" w:cs="GHEA Grapalat"/>
          <w:sz w:val="24"/>
          <w:szCs w:val="24"/>
          <w:lang w:val="hy-AM"/>
        </w:rPr>
        <w:t>հանցագործությունների կատարման դեպքերը։</w:t>
      </w:r>
      <w:r w:rsidR="00AF2F72">
        <w:rPr>
          <w:rFonts w:ascii="GHEA Grapalat" w:hAnsi="GHEA Grapalat" w:cs="GHEA Grapalat"/>
          <w:sz w:val="24"/>
          <w:szCs w:val="24"/>
          <w:lang w:val="hy-AM"/>
        </w:rPr>
        <w:t xml:space="preserve"> </w:t>
      </w:r>
    </w:p>
    <w:p w14:paraId="3AF99950" w14:textId="00119596"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sz w:val="24"/>
          <w:szCs w:val="24"/>
          <w:lang w:val="hy-AM"/>
        </w:rPr>
        <w:t xml:space="preserve">7. </w:t>
      </w:r>
      <w:r w:rsidR="006E6055" w:rsidRPr="00652FE9">
        <w:rPr>
          <w:rFonts w:ascii="GHEA Grapalat" w:eastAsia="Calibri" w:hAnsi="GHEA Grapalat" w:cs="Sylfaen"/>
          <w:b/>
          <w:sz w:val="24"/>
          <w:szCs w:val="24"/>
          <w:lang w:val="hy-AM"/>
        </w:rPr>
        <w:t>Պետական բյուջեի եկամուտներում և ծախսերում սպասվելիք փոփոխությունների վերաբերյալ.</w:t>
      </w:r>
    </w:p>
    <w:p w14:paraId="0ED25A69" w14:textId="564B219E" w:rsidR="00D44F60" w:rsidRPr="00652FE9" w:rsidRDefault="00F164DC" w:rsidP="00DA7F67">
      <w:pPr>
        <w:tabs>
          <w:tab w:val="left" w:pos="851"/>
        </w:tabs>
        <w:spacing w:line="360" w:lineRule="auto"/>
        <w:ind w:firstLine="567"/>
        <w:jc w:val="both"/>
        <w:rPr>
          <w:rFonts w:ascii="GHEA Grapalat" w:hAnsi="GHEA Grapalat" w:cs="GHEA Grapalat"/>
          <w:sz w:val="24"/>
          <w:szCs w:val="24"/>
          <w:lang w:val="hy-AM"/>
        </w:rPr>
      </w:pPr>
      <w:r w:rsidRPr="00F164DC">
        <w:rPr>
          <w:rFonts w:ascii="GHEA Grapalat" w:eastAsia="Calibri" w:hAnsi="GHEA Grapalat" w:cs="Sylfaen"/>
          <w:sz w:val="24"/>
          <w:szCs w:val="24"/>
          <w:lang w:val="hy-AM"/>
        </w:rPr>
        <w:t>Նախագ</w:t>
      </w:r>
      <w:r w:rsidR="00FD5781">
        <w:rPr>
          <w:rFonts w:ascii="GHEA Grapalat" w:eastAsia="Calibri" w:hAnsi="GHEA Grapalat" w:cs="Sylfaen"/>
          <w:sz w:val="24"/>
          <w:szCs w:val="24"/>
          <w:lang w:val="hy-AM"/>
        </w:rPr>
        <w:t>ծ</w:t>
      </w:r>
      <w:r w:rsidRPr="00F164DC">
        <w:rPr>
          <w:rFonts w:ascii="GHEA Grapalat" w:eastAsia="Calibri" w:hAnsi="GHEA Grapalat" w:cs="Sylfaen"/>
          <w:sz w:val="24"/>
          <w:szCs w:val="24"/>
          <w:lang w:val="hy-AM"/>
        </w:rPr>
        <w:t>ի</w:t>
      </w:r>
      <w:r w:rsidR="00FD5781">
        <w:rPr>
          <w:rFonts w:ascii="GHEA Grapalat" w:eastAsia="Calibri" w:hAnsi="GHEA Grapalat" w:cs="Sylfaen"/>
          <w:sz w:val="24"/>
          <w:szCs w:val="24"/>
          <w:lang w:val="hy-AM"/>
        </w:rPr>
        <w:t xml:space="preserve"> </w:t>
      </w:r>
      <w:r w:rsidR="002411E6" w:rsidRPr="00652FE9">
        <w:rPr>
          <w:rFonts w:ascii="GHEA Grapalat" w:eastAsia="Calibri" w:hAnsi="GHEA Grapalat" w:cs="Sylfaen"/>
          <w:sz w:val="24"/>
          <w:szCs w:val="24"/>
          <w:lang w:val="hy-AM"/>
        </w:rPr>
        <w:t>ընդունման կապակցությամբ պետական կամ տեղական ինքնակառավարման մարմնի բյուջեում եկամուտների և ծախսերի ավելացում կամ նվազեցում չի նախատեսվում:</w:t>
      </w:r>
      <w:r w:rsidR="00DA7F67" w:rsidRPr="00652FE9">
        <w:rPr>
          <w:rFonts w:ascii="GHEA Grapalat" w:hAnsi="GHEA Grapalat" w:cs="GHEA Grapalat"/>
          <w:sz w:val="24"/>
          <w:szCs w:val="24"/>
          <w:lang w:val="hy-AM"/>
        </w:rPr>
        <w:t xml:space="preserve"> </w:t>
      </w:r>
    </w:p>
    <w:sectPr w:rsidR="00D44F60" w:rsidRPr="00652FE9" w:rsidSect="00E649CC">
      <w:headerReference w:type="even" r:id="rId8"/>
      <w:headerReference w:type="default" r:id="rId9"/>
      <w:footerReference w:type="even" r:id="rId10"/>
      <w:pgSz w:w="11909" w:h="16834" w:code="9"/>
      <w:pgMar w:top="1135" w:right="1134" w:bottom="1021" w:left="1134" w:header="720" w:footer="57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A1FC7" w14:textId="77777777" w:rsidR="000B2CD8" w:rsidRDefault="000B2CD8">
      <w:r>
        <w:separator/>
      </w:r>
    </w:p>
  </w:endnote>
  <w:endnote w:type="continuationSeparator" w:id="0">
    <w:p w14:paraId="4BD26D22" w14:textId="77777777" w:rsidR="000B2CD8" w:rsidRDefault="000B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0E2C" w14:textId="320748E9" w:rsidR="00205EF9" w:rsidRDefault="00205EF9">
    <w:pPr>
      <w:pStyle w:val="Footer"/>
    </w:pPr>
    <w:r>
      <w:rPr>
        <w:sz w:val="18"/>
      </w:rPr>
      <w:fldChar w:fldCharType="begin"/>
    </w:r>
    <w:r>
      <w:rPr>
        <w:sz w:val="18"/>
      </w:rPr>
      <w:instrText xml:space="preserve"> FILENAME  \* MERGEFORMAT </w:instrText>
    </w:r>
    <w:r>
      <w:rPr>
        <w:sz w:val="18"/>
      </w:rPr>
      <w:fldChar w:fldCharType="separate"/>
    </w:r>
    <w:r w:rsidRPr="00393CF9">
      <w:rPr>
        <w:rFonts w:ascii="Arial" w:hAnsi="Arial" w:cs="Arial"/>
        <w:noProof/>
        <w:sz w:val="18"/>
      </w:rPr>
      <w:t>վարչապետի</w:t>
    </w:r>
    <w:r>
      <w:rPr>
        <w:noProof/>
        <w:sz w:val="18"/>
      </w:rPr>
      <w:t xml:space="preserve"> </w:t>
    </w:r>
    <w:r w:rsidRPr="00393CF9">
      <w:rPr>
        <w:rFonts w:ascii="Arial" w:hAnsi="Arial" w:cs="Arial"/>
        <w:noProof/>
        <w:sz w:val="18"/>
      </w:rPr>
      <w:t>որոշում</w:t>
    </w:r>
    <w:r>
      <w:rPr>
        <w:noProof/>
        <w:sz w:val="18"/>
      </w:rPr>
      <w:t xml:space="preserve"> (00000004)</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A2AD" w14:textId="77777777" w:rsidR="000B2CD8" w:rsidRDefault="000B2CD8">
      <w:r>
        <w:separator/>
      </w:r>
    </w:p>
  </w:footnote>
  <w:footnote w:type="continuationSeparator" w:id="0">
    <w:p w14:paraId="68E279F5" w14:textId="77777777" w:rsidR="000B2CD8" w:rsidRDefault="000B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61DF" w14:textId="77777777" w:rsidR="00205EF9" w:rsidRDefault="00205E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205EF9" w:rsidRDefault="00205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EE411" w14:textId="028A5563" w:rsidR="00205EF9" w:rsidRDefault="00205EF9">
    <w:pPr>
      <w:pStyle w:val="Header"/>
      <w:framePr w:wrap="around" w:vAnchor="text" w:hAnchor="margin" w:xAlign="center" w:y="1"/>
      <w:rPr>
        <w:rStyle w:val="PageNumber"/>
      </w:rPr>
    </w:pPr>
  </w:p>
  <w:p w14:paraId="6A60088F" w14:textId="77777777" w:rsidR="00205EF9" w:rsidRDefault="00205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81B"/>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160"/>
    <w:rsid w:val="00031A1D"/>
    <w:rsid w:val="00031F83"/>
    <w:rsid w:val="000320E6"/>
    <w:rsid w:val="00032CD9"/>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DF6"/>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6D61"/>
    <w:rsid w:val="000670AB"/>
    <w:rsid w:val="0006745B"/>
    <w:rsid w:val="00067547"/>
    <w:rsid w:val="00067A58"/>
    <w:rsid w:val="00070207"/>
    <w:rsid w:val="00070B2F"/>
    <w:rsid w:val="000716F2"/>
    <w:rsid w:val="000717CD"/>
    <w:rsid w:val="00071A4C"/>
    <w:rsid w:val="00071AB7"/>
    <w:rsid w:val="00071C28"/>
    <w:rsid w:val="000721BA"/>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525"/>
    <w:rsid w:val="0009666C"/>
    <w:rsid w:val="00096BE5"/>
    <w:rsid w:val="00096E21"/>
    <w:rsid w:val="00097224"/>
    <w:rsid w:val="00097348"/>
    <w:rsid w:val="000973AA"/>
    <w:rsid w:val="000A07AD"/>
    <w:rsid w:val="000A0E2C"/>
    <w:rsid w:val="000A0F17"/>
    <w:rsid w:val="000A1077"/>
    <w:rsid w:val="000A1154"/>
    <w:rsid w:val="000A117F"/>
    <w:rsid w:val="000A12DE"/>
    <w:rsid w:val="000A13B4"/>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806"/>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2CD8"/>
    <w:rsid w:val="000B3097"/>
    <w:rsid w:val="000B30D1"/>
    <w:rsid w:val="000B335B"/>
    <w:rsid w:val="000B3D5E"/>
    <w:rsid w:val="000B4215"/>
    <w:rsid w:val="000B491E"/>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4DED"/>
    <w:rsid w:val="000C5247"/>
    <w:rsid w:val="000C54AD"/>
    <w:rsid w:val="000C559B"/>
    <w:rsid w:val="000C5CD8"/>
    <w:rsid w:val="000C5E87"/>
    <w:rsid w:val="000C5F1F"/>
    <w:rsid w:val="000C65F3"/>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4CF9"/>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29"/>
    <w:rsid w:val="000F65E5"/>
    <w:rsid w:val="000F682C"/>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9E1"/>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ED"/>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4AF"/>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65"/>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1E"/>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2F4E"/>
    <w:rsid w:val="00183566"/>
    <w:rsid w:val="00183BC8"/>
    <w:rsid w:val="00184049"/>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5EA5"/>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5E5B"/>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0AF"/>
    <w:rsid w:val="001D28E5"/>
    <w:rsid w:val="001D295F"/>
    <w:rsid w:val="001D2F7C"/>
    <w:rsid w:val="001D3723"/>
    <w:rsid w:val="001D3A76"/>
    <w:rsid w:val="001D474B"/>
    <w:rsid w:val="001D4A52"/>
    <w:rsid w:val="001D50BE"/>
    <w:rsid w:val="001D57D1"/>
    <w:rsid w:val="001D59CF"/>
    <w:rsid w:val="001D6115"/>
    <w:rsid w:val="001D6150"/>
    <w:rsid w:val="001D624C"/>
    <w:rsid w:val="001D6268"/>
    <w:rsid w:val="001D680A"/>
    <w:rsid w:val="001D739E"/>
    <w:rsid w:val="001D7402"/>
    <w:rsid w:val="001D7728"/>
    <w:rsid w:val="001E00D6"/>
    <w:rsid w:val="001E03BD"/>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5F1E"/>
    <w:rsid w:val="001E6A11"/>
    <w:rsid w:val="001E6B6C"/>
    <w:rsid w:val="001E78C6"/>
    <w:rsid w:val="001E7C26"/>
    <w:rsid w:val="001F009B"/>
    <w:rsid w:val="001F0522"/>
    <w:rsid w:val="001F09EE"/>
    <w:rsid w:val="001F0D65"/>
    <w:rsid w:val="001F0E8D"/>
    <w:rsid w:val="001F1134"/>
    <w:rsid w:val="001F1BF4"/>
    <w:rsid w:val="001F1D95"/>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05"/>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3227"/>
    <w:rsid w:val="0020413A"/>
    <w:rsid w:val="002041FA"/>
    <w:rsid w:val="00204660"/>
    <w:rsid w:val="0020480A"/>
    <w:rsid w:val="00204BB1"/>
    <w:rsid w:val="00204DDE"/>
    <w:rsid w:val="00204ECF"/>
    <w:rsid w:val="002055AB"/>
    <w:rsid w:val="00205E4F"/>
    <w:rsid w:val="00205EF9"/>
    <w:rsid w:val="00205FB9"/>
    <w:rsid w:val="002065F9"/>
    <w:rsid w:val="00206641"/>
    <w:rsid w:val="00207150"/>
    <w:rsid w:val="0020744F"/>
    <w:rsid w:val="002075A0"/>
    <w:rsid w:val="002076C8"/>
    <w:rsid w:val="002078C3"/>
    <w:rsid w:val="00207910"/>
    <w:rsid w:val="0020799E"/>
    <w:rsid w:val="00207CC1"/>
    <w:rsid w:val="00210499"/>
    <w:rsid w:val="00210DAB"/>
    <w:rsid w:val="00211051"/>
    <w:rsid w:val="00211413"/>
    <w:rsid w:val="0021176B"/>
    <w:rsid w:val="002121D7"/>
    <w:rsid w:val="002122D6"/>
    <w:rsid w:val="0021273A"/>
    <w:rsid w:val="002132C3"/>
    <w:rsid w:val="0021334B"/>
    <w:rsid w:val="002133B6"/>
    <w:rsid w:val="00213842"/>
    <w:rsid w:val="00213933"/>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17B66"/>
    <w:rsid w:val="002208DF"/>
    <w:rsid w:val="00220A37"/>
    <w:rsid w:val="00220D47"/>
    <w:rsid w:val="00221575"/>
    <w:rsid w:val="00221711"/>
    <w:rsid w:val="002218B5"/>
    <w:rsid w:val="00222191"/>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1E6"/>
    <w:rsid w:val="002416F9"/>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490D"/>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24B"/>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119"/>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2B3"/>
    <w:rsid w:val="0026676C"/>
    <w:rsid w:val="002668EA"/>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6D"/>
    <w:rsid w:val="00283175"/>
    <w:rsid w:val="00283197"/>
    <w:rsid w:val="002835D4"/>
    <w:rsid w:val="0028371A"/>
    <w:rsid w:val="002838B8"/>
    <w:rsid w:val="00283A93"/>
    <w:rsid w:val="002842C1"/>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768"/>
    <w:rsid w:val="002979BF"/>
    <w:rsid w:val="002979E1"/>
    <w:rsid w:val="00297C0A"/>
    <w:rsid w:val="00297C45"/>
    <w:rsid w:val="002A0007"/>
    <w:rsid w:val="002A0636"/>
    <w:rsid w:val="002A071B"/>
    <w:rsid w:val="002A1313"/>
    <w:rsid w:val="002A14B0"/>
    <w:rsid w:val="002A1854"/>
    <w:rsid w:val="002A1DC7"/>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21C"/>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06A8"/>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7DD"/>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AA2"/>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338"/>
    <w:rsid w:val="003034D7"/>
    <w:rsid w:val="00303929"/>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4C0D"/>
    <w:rsid w:val="003250DE"/>
    <w:rsid w:val="0032561A"/>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32C"/>
    <w:rsid w:val="00357608"/>
    <w:rsid w:val="00357642"/>
    <w:rsid w:val="00357697"/>
    <w:rsid w:val="00357903"/>
    <w:rsid w:val="003603F4"/>
    <w:rsid w:val="00360484"/>
    <w:rsid w:val="00360DDD"/>
    <w:rsid w:val="00360FE3"/>
    <w:rsid w:val="003611A5"/>
    <w:rsid w:val="00361C55"/>
    <w:rsid w:val="00361F3A"/>
    <w:rsid w:val="003621BD"/>
    <w:rsid w:val="00362720"/>
    <w:rsid w:val="003630D4"/>
    <w:rsid w:val="0036328D"/>
    <w:rsid w:val="00363326"/>
    <w:rsid w:val="003634F4"/>
    <w:rsid w:val="00363553"/>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1A6"/>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2F79"/>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6F"/>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88C"/>
    <w:rsid w:val="003E09B7"/>
    <w:rsid w:val="003E137D"/>
    <w:rsid w:val="003E15D6"/>
    <w:rsid w:val="003E21C8"/>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4FE6"/>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5B55"/>
    <w:rsid w:val="00426745"/>
    <w:rsid w:val="00426AA4"/>
    <w:rsid w:val="00426DB1"/>
    <w:rsid w:val="00426ED6"/>
    <w:rsid w:val="00427483"/>
    <w:rsid w:val="004279C1"/>
    <w:rsid w:val="004279E9"/>
    <w:rsid w:val="00427BFB"/>
    <w:rsid w:val="004304D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80A"/>
    <w:rsid w:val="004429BB"/>
    <w:rsid w:val="00442E74"/>
    <w:rsid w:val="004430AD"/>
    <w:rsid w:val="004431B0"/>
    <w:rsid w:val="00443523"/>
    <w:rsid w:val="00443874"/>
    <w:rsid w:val="004438AA"/>
    <w:rsid w:val="00444754"/>
    <w:rsid w:val="00444BCD"/>
    <w:rsid w:val="00445050"/>
    <w:rsid w:val="00445446"/>
    <w:rsid w:val="00445983"/>
    <w:rsid w:val="00445B8D"/>
    <w:rsid w:val="004464FF"/>
    <w:rsid w:val="00446605"/>
    <w:rsid w:val="004468B3"/>
    <w:rsid w:val="00446B18"/>
    <w:rsid w:val="00446D52"/>
    <w:rsid w:val="0044731D"/>
    <w:rsid w:val="00447449"/>
    <w:rsid w:val="00447484"/>
    <w:rsid w:val="004474EE"/>
    <w:rsid w:val="00447955"/>
    <w:rsid w:val="004479AD"/>
    <w:rsid w:val="004503C0"/>
    <w:rsid w:val="00450930"/>
    <w:rsid w:val="00450A37"/>
    <w:rsid w:val="0045110E"/>
    <w:rsid w:val="004517E5"/>
    <w:rsid w:val="004518C5"/>
    <w:rsid w:val="00451CC9"/>
    <w:rsid w:val="00452280"/>
    <w:rsid w:val="00452B7A"/>
    <w:rsid w:val="00452D44"/>
    <w:rsid w:val="00453299"/>
    <w:rsid w:val="00453495"/>
    <w:rsid w:val="00453863"/>
    <w:rsid w:val="00453BF0"/>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5EB"/>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DCB"/>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B0"/>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575"/>
    <w:rsid w:val="004A684D"/>
    <w:rsid w:val="004A6AD3"/>
    <w:rsid w:val="004A7149"/>
    <w:rsid w:val="004A7BD5"/>
    <w:rsid w:val="004A7C08"/>
    <w:rsid w:val="004B0004"/>
    <w:rsid w:val="004B0128"/>
    <w:rsid w:val="004B0A59"/>
    <w:rsid w:val="004B0A94"/>
    <w:rsid w:val="004B0BE2"/>
    <w:rsid w:val="004B1359"/>
    <w:rsid w:val="004B13B7"/>
    <w:rsid w:val="004B149F"/>
    <w:rsid w:val="004B14E5"/>
    <w:rsid w:val="004B1EA3"/>
    <w:rsid w:val="004B2955"/>
    <w:rsid w:val="004B2D80"/>
    <w:rsid w:val="004B31C2"/>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B7F1C"/>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644"/>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8B0"/>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3D0"/>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104"/>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E61"/>
    <w:rsid w:val="005433C9"/>
    <w:rsid w:val="00543446"/>
    <w:rsid w:val="005434B4"/>
    <w:rsid w:val="005434B8"/>
    <w:rsid w:val="005439DC"/>
    <w:rsid w:val="0054419D"/>
    <w:rsid w:val="0054422D"/>
    <w:rsid w:val="0054526C"/>
    <w:rsid w:val="00545652"/>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16B"/>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2EB3"/>
    <w:rsid w:val="00582F26"/>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045"/>
    <w:rsid w:val="005964FF"/>
    <w:rsid w:val="00596B0E"/>
    <w:rsid w:val="00596CA9"/>
    <w:rsid w:val="00596EDE"/>
    <w:rsid w:val="00597452"/>
    <w:rsid w:val="00597950"/>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3FD"/>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56"/>
    <w:rsid w:val="005C2E76"/>
    <w:rsid w:val="005C309A"/>
    <w:rsid w:val="005C30E5"/>
    <w:rsid w:val="005C33A9"/>
    <w:rsid w:val="005C3412"/>
    <w:rsid w:val="005C3773"/>
    <w:rsid w:val="005C38D8"/>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EBC"/>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70C"/>
    <w:rsid w:val="005F7A3F"/>
    <w:rsid w:val="005F7A63"/>
    <w:rsid w:val="005F7D6D"/>
    <w:rsid w:val="006004F0"/>
    <w:rsid w:val="006006DF"/>
    <w:rsid w:val="00600920"/>
    <w:rsid w:val="0060092C"/>
    <w:rsid w:val="00600979"/>
    <w:rsid w:val="00600ACB"/>
    <w:rsid w:val="0060124D"/>
    <w:rsid w:val="006012AB"/>
    <w:rsid w:val="006013FF"/>
    <w:rsid w:val="006018E9"/>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8F8"/>
    <w:rsid w:val="00612E40"/>
    <w:rsid w:val="00613615"/>
    <w:rsid w:val="00613679"/>
    <w:rsid w:val="00613797"/>
    <w:rsid w:val="00613943"/>
    <w:rsid w:val="0061394A"/>
    <w:rsid w:val="00613975"/>
    <w:rsid w:val="00613BAC"/>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90B"/>
    <w:rsid w:val="00627A37"/>
    <w:rsid w:val="00627F2D"/>
    <w:rsid w:val="006304F8"/>
    <w:rsid w:val="00630979"/>
    <w:rsid w:val="00630AE3"/>
    <w:rsid w:val="00631FF7"/>
    <w:rsid w:val="00632069"/>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4E5F"/>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2FE9"/>
    <w:rsid w:val="006535F8"/>
    <w:rsid w:val="006537FF"/>
    <w:rsid w:val="00653C12"/>
    <w:rsid w:val="00653EAB"/>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596"/>
    <w:rsid w:val="00667AF7"/>
    <w:rsid w:val="00667BB4"/>
    <w:rsid w:val="00667C35"/>
    <w:rsid w:val="00667C47"/>
    <w:rsid w:val="0067049D"/>
    <w:rsid w:val="006704E4"/>
    <w:rsid w:val="00670612"/>
    <w:rsid w:val="00670655"/>
    <w:rsid w:val="006708DB"/>
    <w:rsid w:val="00670EF3"/>
    <w:rsid w:val="00670F28"/>
    <w:rsid w:val="00671135"/>
    <w:rsid w:val="00671152"/>
    <w:rsid w:val="006715D6"/>
    <w:rsid w:val="0067161C"/>
    <w:rsid w:val="0067196F"/>
    <w:rsid w:val="00671E87"/>
    <w:rsid w:val="00671F24"/>
    <w:rsid w:val="00671F70"/>
    <w:rsid w:val="0067210A"/>
    <w:rsid w:val="006722B3"/>
    <w:rsid w:val="006726D2"/>
    <w:rsid w:val="00672916"/>
    <w:rsid w:val="00673111"/>
    <w:rsid w:val="006734AA"/>
    <w:rsid w:val="006734B9"/>
    <w:rsid w:val="00673618"/>
    <w:rsid w:val="00673734"/>
    <w:rsid w:val="00674158"/>
    <w:rsid w:val="00674249"/>
    <w:rsid w:val="00674485"/>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1EE7"/>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D86"/>
    <w:rsid w:val="00686F08"/>
    <w:rsid w:val="006870FA"/>
    <w:rsid w:val="00687BF7"/>
    <w:rsid w:val="00687D8B"/>
    <w:rsid w:val="006908D8"/>
    <w:rsid w:val="0069097A"/>
    <w:rsid w:val="00690CB6"/>
    <w:rsid w:val="00690E44"/>
    <w:rsid w:val="0069129E"/>
    <w:rsid w:val="006912AF"/>
    <w:rsid w:val="006914B8"/>
    <w:rsid w:val="00691FC6"/>
    <w:rsid w:val="00692003"/>
    <w:rsid w:val="006923E5"/>
    <w:rsid w:val="00692498"/>
    <w:rsid w:val="0069271F"/>
    <w:rsid w:val="00692A6F"/>
    <w:rsid w:val="00692CB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242"/>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73F"/>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02C"/>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8A6"/>
    <w:rsid w:val="006D08CF"/>
    <w:rsid w:val="006D0A74"/>
    <w:rsid w:val="006D0D98"/>
    <w:rsid w:val="006D0EFC"/>
    <w:rsid w:val="006D1048"/>
    <w:rsid w:val="006D1162"/>
    <w:rsid w:val="006D11C7"/>
    <w:rsid w:val="006D14FB"/>
    <w:rsid w:val="006D1509"/>
    <w:rsid w:val="006D16F6"/>
    <w:rsid w:val="006D18B8"/>
    <w:rsid w:val="006D1C17"/>
    <w:rsid w:val="006D245D"/>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AEE"/>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85"/>
    <w:rsid w:val="006E794F"/>
    <w:rsid w:val="006E7D83"/>
    <w:rsid w:val="006F00F8"/>
    <w:rsid w:val="006F08D6"/>
    <w:rsid w:val="006F0B97"/>
    <w:rsid w:val="006F0CAB"/>
    <w:rsid w:val="006F0FA9"/>
    <w:rsid w:val="006F1450"/>
    <w:rsid w:val="006F1BCD"/>
    <w:rsid w:val="006F1EBB"/>
    <w:rsid w:val="006F2032"/>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583"/>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193"/>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4F5F"/>
    <w:rsid w:val="0075599E"/>
    <w:rsid w:val="00755B58"/>
    <w:rsid w:val="00755E64"/>
    <w:rsid w:val="0075608D"/>
    <w:rsid w:val="007567EA"/>
    <w:rsid w:val="007569B9"/>
    <w:rsid w:val="00756C99"/>
    <w:rsid w:val="00756EE6"/>
    <w:rsid w:val="007572BF"/>
    <w:rsid w:val="0075732C"/>
    <w:rsid w:val="0075769C"/>
    <w:rsid w:val="00757AFA"/>
    <w:rsid w:val="00757E5A"/>
    <w:rsid w:val="00760091"/>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D6B"/>
    <w:rsid w:val="00770EE9"/>
    <w:rsid w:val="00771299"/>
    <w:rsid w:val="00771428"/>
    <w:rsid w:val="0077153E"/>
    <w:rsid w:val="007719AB"/>
    <w:rsid w:val="00771A2B"/>
    <w:rsid w:val="00771C86"/>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845"/>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31"/>
    <w:rsid w:val="007A1A8E"/>
    <w:rsid w:val="007A1CA0"/>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1E2"/>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6F6"/>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217"/>
    <w:rsid w:val="007D39E5"/>
    <w:rsid w:val="007D3BAD"/>
    <w:rsid w:val="007D41EC"/>
    <w:rsid w:val="007D43DE"/>
    <w:rsid w:val="007D479D"/>
    <w:rsid w:val="007D491B"/>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8010A0"/>
    <w:rsid w:val="00801264"/>
    <w:rsid w:val="008012C5"/>
    <w:rsid w:val="00801AF0"/>
    <w:rsid w:val="00801BAA"/>
    <w:rsid w:val="00801DBF"/>
    <w:rsid w:val="00801E0F"/>
    <w:rsid w:val="00802021"/>
    <w:rsid w:val="00802528"/>
    <w:rsid w:val="00802832"/>
    <w:rsid w:val="00802B4B"/>
    <w:rsid w:val="00803426"/>
    <w:rsid w:val="0080394C"/>
    <w:rsid w:val="00803AC3"/>
    <w:rsid w:val="00803D4C"/>
    <w:rsid w:val="00803F7D"/>
    <w:rsid w:val="008040F0"/>
    <w:rsid w:val="008048D1"/>
    <w:rsid w:val="00804D10"/>
    <w:rsid w:val="00804D2C"/>
    <w:rsid w:val="008050A3"/>
    <w:rsid w:val="00805B24"/>
    <w:rsid w:val="00805D37"/>
    <w:rsid w:val="00806074"/>
    <w:rsid w:val="008069A6"/>
    <w:rsid w:val="00807148"/>
    <w:rsid w:val="00807918"/>
    <w:rsid w:val="008100E7"/>
    <w:rsid w:val="008102D4"/>
    <w:rsid w:val="00810930"/>
    <w:rsid w:val="0081097A"/>
    <w:rsid w:val="00810F04"/>
    <w:rsid w:val="0081106D"/>
    <w:rsid w:val="008117BB"/>
    <w:rsid w:val="00811966"/>
    <w:rsid w:val="00812669"/>
    <w:rsid w:val="008129C5"/>
    <w:rsid w:val="00812D5D"/>
    <w:rsid w:val="008130EA"/>
    <w:rsid w:val="00813374"/>
    <w:rsid w:val="00813905"/>
    <w:rsid w:val="008139C3"/>
    <w:rsid w:val="00813C63"/>
    <w:rsid w:val="00813E27"/>
    <w:rsid w:val="00814528"/>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5EAE"/>
    <w:rsid w:val="0082612E"/>
    <w:rsid w:val="00826204"/>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0FB2"/>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BE4"/>
    <w:rsid w:val="00854C36"/>
    <w:rsid w:val="00854C8C"/>
    <w:rsid w:val="00854FDC"/>
    <w:rsid w:val="008555ED"/>
    <w:rsid w:val="00855CBD"/>
    <w:rsid w:val="00856338"/>
    <w:rsid w:val="0085650B"/>
    <w:rsid w:val="0085681D"/>
    <w:rsid w:val="00857A45"/>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4D"/>
    <w:rsid w:val="00873AD8"/>
    <w:rsid w:val="00873EA2"/>
    <w:rsid w:val="00874463"/>
    <w:rsid w:val="00874507"/>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799"/>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720"/>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6FD"/>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2E05"/>
    <w:rsid w:val="008C3AA7"/>
    <w:rsid w:val="008C3DD5"/>
    <w:rsid w:val="008C4727"/>
    <w:rsid w:val="008C49C7"/>
    <w:rsid w:val="008C49CE"/>
    <w:rsid w:val="008C51C2"/>
    <w:rsid w:val="008C5CD6"/>
    <w:rsid w:val="008C5E3A"/>
    <w:rsid w:val="008C5E40"/>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3C4"/>
    <w:rsid w:val="008F640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4DA6"/>
    <w:rsid w:val="0090568A"/>
    <w:rsid w:val="009056BE"/>
    <w:rsid w:val="0090571C"/>
    <w:rsid w:val="00905D5E"/>
    <w:rsid w:val="00905D71"/>
    <w:rsid w:val="00906474"/>
    <w:rsid w:val="00906682"/>
    <w:rsid w:val="009066D2"/>
    <w:rsid w:val="00906714"/>
    <w:rsid w:val="00906B52"/>
    <w:rsid w:val="00906B5C"/>
    <w:rsid w:val="00906CC2"/>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748"/>
    <w:rsid w:val="009268F8"/>
    <w:rsid w:val="009269E6"/>
    <w:rsid w:val="00926C90"/>
    <w:rsid w:val="0092751E"/>
    <w:rsid w:val="009277BF"/>
    <w:rsid w:val="009277F3"/>
    <w:rsid w:val="0092787E"/>
    <w:rsid w:val="0092788E"/>
    <w:rsid w:val="00927970"/>
    <w:rsid w:val="00927AC4"/>
    <w:rsid w:val="00927C38"/>
    <w:rsid w:val="00930395"/>
    <w:rsid w:val="009305C9"/>
    <w:rsid w:val="009308C9"/>
    <w:rsid w:val="00930FD5"/>
    <w:rsid w:val="0093101D"/>
    <w:rsid w:val="009312E6"/>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1B"/>
    <w:rsid w:val="0094092F"/>
    <w:rsid w:val="00940CDE"/>
    <w:rsid w:val="00940E87"/>
    <w:rsid w:val="00940FBA"/>
    <w:rsid w:val="00941295"/>
    <w:rsid w:val="0094150B"/>
    <w:rsid w:val="009418B1"/>
    <w:rsid w:val="009418C3"/>
    <w:rsid w:val="00941C1E"/>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47E"/>
    <w:rsid w:val="0095370B"/>
    <w:rsid w:val="009539C3"/>
    <w:rsid w:val="009540C2"/>
    <w:rsid w:val="009548A0"/>
    <w:rsid w:val="00955201"/>
    <w:rsid w:val="009554B7"/>
    <w:rsid w:val="00955656"/>
    <w:rsid w:val="00956157"/>
    <w:rsid w:val="00956252"/>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C7A"/>
    <w:rsid w:val="00965DE3"/>
    <w:rsid w:val="00966040"/>
    <w:rsid w:val="00966B9A"/>
    <w:rsid w:val="00966FE8"/>
    <w:rsid w:val="009673C2"/>
    <w:rsid w:val="0096779C"/>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0D8D"/>
    <w:rsid w:val="0098117F"/>
    <w:rsid w:val="009812B5"/>
    <w:rsid w:val="009816C7"/>
    <w:rsid w:val="009818CB"/>
    <w:rsid w:val="0098199D"/>
    <w:rsid w:val="009820BB"/>
    <w:rsid w:val="009822D0"/>
    <w:rsid w:val="0098274A"/>
    <w:rsid w:val="009827E6"/>
    <w:rsid w:val="00982AD8"/>
    <w:rsid w:val="00982F2E"/>
    <w:rsid w:val="009834FE"/>
    <w:rsid w:val="009838F5"/>
    <w:rsid w:val="00983980"/>
    <w:rsid w:val="00983A18"/>
    <w:rsid w:val="009840F8"/>
    <w:rsid w:val="0098427E"/>
    <w:rsid w:val="0098453D"/>
    <w:rsid w:val="009845C1"/>
    <w:rsid w:val="00985489"/>
    <w:rsid w:val="00985E1E"/>
    <w:rsid w:val="00986223"/>
    <w:rsid w:val="00986663"/>
    <w:rsid w:val="009869F2"/>
    <w:rsid w:val="00986BD5"/>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3E3E"/>
    <w:rsid w:val="009940DA"/>
    <w:rsid w:val="00994262"/>
    <w:rsid w:val="00994A88"/>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53E"/>
    <w:rsid w:val="009A3B3F"/>
    <w:rsid w:val="009A406B"/>
    <w:rsid w:val="009A441B"/>
    <w:rsid w:val="009A4A42"/>
    <w:rsid w:val="009A4E09"/>
    <w:rsid w:val="009A4E71"/>
    <w:rsid w:val="009A4FA5"/>
    <w:rsid w:val="009A5216"/>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5DD"/>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05A"/>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29F"/>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173"/>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3F6"/>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5AF5"/>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554"/>
    <w:rsid w:val="00A319C3"/>
    <w:rsid w:val="00A31BFF"/>
    <w:rsid w:val="00A3237D"/>
    <w:rsid w:val="00A3293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E7B"/>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6DE8"/>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78A"/>
    <w:rsid w:val="00A71BBD"/>
    <w:rsid w:val="00A71F8E"/>
    <w:rsid w:val="00A72597"/>
    <w:rsid w:val="00A72735"/>
    <w:rsid w:val="00A72B30"/>
    <w:rsid w:val="00A72B40"/>
    <w:rsid w:val="00A72EB5"/>
    <w:rsid w:val="00A73017"/>
    <w:rsid w:val="00A737D9"/>
    <w:rsid w:val="00A73836"/>
    <w:rsid w:val="00A73D55"/>
    <w:rsid w:val="00A74017"/>
    <w:rsid w:val="00A747E0"/>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471"/>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6BBD"/>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85C"/>
    <w:rsid w:val="00A939F0"/>
    <w:rsid w:val="00A93F66"/>
    <w:rsid w:val="00A940DF"/>
    <w:rsid w:val="00A94D27"/>
    <w:rsid w:val="00A950D0"/>
    <w:rsid w:val="00A95EDC"/>
    <w:rsid w:val="00A96311"/>
    <w:rsid w:val="00A9656D"/>
    <w:rsid w:val="00A96B91"/>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A7FBC"/>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2E0"/>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006"/>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153"/>
    <w:rsid w:val="00AE559C"/>
    <w:rsid w:val="00AE5653"/>
    <w:rsid w:val="00AE56DD"/>
    <w:rsid w:val="00AE5A24"/>
    <w:rsid w:val="00AE5D3F"/>
    <w:rsid w:val="00AE6564"/>
    <w:rsid w:val="00AE7854"/>
    <w:rsid w:val="00AE78C0"/>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2F72"/>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6EA"/>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1AE"/>
    <w:rsid w:val="00B16628"/>
    <w:rsid w:val="00B168D5"/>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9E7"/>
    <w:rsid w:val="00B34A54"/>
    <w:rsid w:val="00B34AB3"/>
    <w:rsid w:val="00B34E67"/>
    <w:rsid w:val="00B34EDB"/>
    <w:rsid w:val="00B34F85"/>
    <w:rsid w:val="00B3583D"/>
    <w:rsid w:val="00B35A40"/>
    <w:rsid w:val="00B35AA8"/>
    <w:rsid w:val="00B3636B"/>
    <w:rsid w:val="00B365B2"/>
    <w:rsid w:val="00B369C2"/>
    <w:rsid w:val="00B36E2A"/>
    <w:rsid w:val="00B36E6A"/>
    <w:rsid w:val="00B37499"/>
    <w:rsid w:val="00B37783"/>
    <w:rsid w:val="00B3795D"/>
    <w:rsid w:val="00B40086"/>
    <w:rsid w:val="00B40DD4"/>
    <w:rsid w:val="00B41152"/>
    <w:rsid w:val="00B41354"/>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0FAF"/>
    <w:rsid w:val="00B61B55"/>
    <w:rsid w:val="00B6202F"/>
    <w:rsid w:val="00B62432"/>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410"/>
    <w:rsid w:val="00B71631"/>
    <w:rsid w:val="00B723E5"/>
    <w:rsid w:val="00B725E8"/>
    <w:rsid w:val="00B7280E"/>
    <w:rsid w:val="00B72B5A"/>
    <w:rsid w:val="00B72B5D"/>
    <w:rsid w:val="00B733E8"/>
    <w:rsid w:val="00B738F6"/>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0E4"/>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407"/>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7D2"/>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78F"/>
    <w:rsid w:val="00BD5B54"/>
    <w:rsid w:val="00BD66DA"/>
    <w:rsid w:val="00BD671E"/>
    <w:rsid w:val="00BD6738"/>
    <w:rsid w:val="00BD6768"/>
    <w:rsid w:val="00BD6DC1"/>
    <w:rsid w:val="00BD71B7"/>
    <w:rsid w:val="00BD7344"/>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978"/>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22D"/>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0EE"/>
    <w:rsid w:val="00C0710A"/>
    <w:rsid w:val="00C07340"/>
    <w:rsid w:val="00C07662"/>
    <w:rsid w:val="00C07B56"/>
    <w:rsid w:val="00C07CAA"/>
    <w:rsid w:val="00C07E3D"/>
    <w:rsid w:val="00C10E66"/>
    <w:rsid w:val="00C10E86"/>
    <w:rsid w:val="00C115C6"/>
    <w:rsid w:val="00C1161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99E"/>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25"/>
    <w:rsid w:val="00C25EBF"/>
    <w:rsid w:val="00C26016"/>
    <w:rsid w:val="00C260BC"/>
    <w:rsid w:val="00C26228"/>
    <w:rsid w:val="00C26C4D"/>
    <w:rsid w:val="00C26D2E"/>
    <w:rsid w:val="00C26F1C"/>
    <w:rsid w:val="00C26F33"/>
    <w:rsid w:val="00C26FA1"/>
    <w:rsid w:val="00C2702B"/>
    <w:rsid w:val="00C2720D"/>
    <w:rsid w:val="00C272B2"/>
    <w:rsid w:val="00C272B8"/>
    <w:rsid w:val="00C279BE"/>
    <w:rsid w:val="00C27C18"/>
    <w:rsid w:val="00C300E7"/>
    <w:rsid w:val="00C30179"/>
    <w:rsid w:val="00C303B2"/>
    <w:rsid w:val="00C309E7"/>
    <w:rsid w:val="00C30C55"/>
    <w:rsid w:val="00C30D78"/>
    <w:rsid w:val="00C30DDC"/>
    <w:rsid w:val="00C31047"/>
    <w:rsid w:val="00C31061"/>
    <w:rsid w:val="00C316E8"/>
    <w:rsid w:val="00C316FC"/>
    <w:rsid w:val="00C3203D"/>
    <w:rsid w:val="00C3210F"/>
    <w:rsid w:val="00C32565"/>
    <w:rsid w:val="00C326CC"/>
    <w:rsid w:val="00C326D3"/>
    <w:rsid w:val="00C32782"/>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E9B"/>
    <w:rsid w:val="00C4410E"/>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3FCA"/>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6"/>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4D33"/>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1AC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6F4"/>
    <w:rsid w:val="00C96CEB"/>
    <w:rsid w:val="00C96FCB"/>
    <w:rsid w:val="00C9711C"/>
    <w:rsid w:val="00C97785"/>
    <w:rsid w:val="00C978B8"/>
    <w:rsid w:val="00C97F96"/>
    <w:rsid w:val="00CA00E3"/>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2CB0"/>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DAE"/>
    <w:rsid w:val="00CC3FD5"/>
    <w:rsid w:val="00CC414F"/>
    <w:rsid w:val="00CC44F8"/>
    <w:rsid w:val="00CC4985"/>
    <w:rsid w:val="00CC4ED2"/>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B74"/>
    <w:rsid w:val="00CD3F88"/>
    <w:rsid w:val="00CD409C"/>
    <w:rsid w:val="00CD4333"/>
    <w:rsid w:val="00CD4468"/>
    <w:rsid w:val="00CD4843"/>
    <w:rsid w:val="00CD4E50"/>
    <w:rsid w:val="00CD50F1"/>
    <w:rsid w:val="00CD5133"/>
    <w:rsid w:val="00CD568A"/>
    <w:rsid w:val="00CD5CD4"/>
    <w:rsid w:val="00CD604C"/>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81C"/>
    <w:rsid w:val="00CF19D6"/>
    <w:rsid w:val="00CF1BD0"/>
    <w:rsid w:val="00CF2013"/>
    <w:rsid w:val="00CF215C"/>
    <w:rsid w:val="00CF2198"/>
    <w:rsid w:val="00CF219C"/>
    <w:rsid w:val="00CF2475"/>
    <w:rsid w:val="00CF24F6"/>
    <w:rsid w:val="00CF2A9A"/>
    <w:rsid w:val="00CF2DFB"/>
    <w:rsid w:val="00CF3106"/>
    <w:rsid w:val="00CF374B"/>
    <w:rsid w:val="00CF38C8"/>
    <w:rsid w:val="00CF3AF0"/>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AA0"/>
    <w:rsid w:val="00CF6E85"/>
    <w:rsid w:val="00CF7289"/>
    <w:rsid w:val="00D0000F"/>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AE"/>
    <w:rsid w:val="00D06190"/>
    <w:rsid w:val="00D064A7"/>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766"/>
    <w:rsid w:val="00D118BE"/>
    <w:rsid w:val="00D11BEA"/>
    <w:rsid w:val="00D11E7B"/>
    <w:rsid w:val="00D1323D"/>
    <w:rsid w:val="00D14380"/>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86B"/>
    <w:rsid w:val="00D210F8"/>
    <w:rsid w:val="00D21CA0"/>
    <w:rsid w:val="00D2233F"/>
    <w:rsid w:val="00D2234A"/>
    <w:rsid w:val="00D22AA0"/>
    <w:rsid w:val="00D22AC8"/>
    <w:rsid w:val="00D238C7"/>
    <w:rsid w:val="00D23E92"/>
    <w:rsid w:val="00D24D5D"/>
    <w:rsid w:val="00D24FE2"/>
    <w:rsid w:val="00D25186"/>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8C8"/>
    <w:rsid w:val="00D44945"/>
    <w:rsid w:val="00D44C8D"/>
    <w:rsid w:val="00D44CA1"/>
    <w:rsid w:val="00D44F60"/>
    <w:rsid w:val="00D44F92"/>
    <w:rsid w:val="00D450A0"/>
    <w:rsid w:val="00D454D7"/>
    <w:rsid w:val="00D455F2"/>
    <w:rsid w:val="00D45907"/>
    <w:rsid w:val="00D45AAB"/>
    <w:rsid w:val="00D45F69"/>
    <w:rsid w:val="00D46699"/>
    <w:rsid w:val="00D46710"/>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475"/>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36D"/>
    <w:rsid w:val="00D6697F"/>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4E"/>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ABF"/>
    <w:rsid w:val="00D95D4A"/>
    <w:rsid w:val="00D95FA1"/>
    <w:rsid w:val="00D96029"/>
    <w:rsid w:val="00D9609F"/>
    <w:rsid w:val="00D9627A"/>
    <w:rsid w:val="00D966C5"/>
    <w:rsid w:val="00D96E27"/>
    <w:rsid w:val="00D96E7A"/>
    <w:rsid w:val="00D96E7E"/>
    <w:rsid w:val="00D976F8"/>
    <w:rsid w:val="00D97A69"/>
    <w:rsid w:val="00D97C5B"/>
    <w:rsid w:val="00D97FCF"/>
    <w:rsid w:val="00DA02DB"/>
    <w:rsid w:val="00DA0549"/>
    <w:rsid w:val="00DA06AD"/>
    <w:rsid w:val="00DA1190"/>
    <w:rsid w:val="00DA1460"/>
    <w:rsid w:val="00DA166E"/>
    <w:rsid w:val="00DA17DD"/>
    <w:rsid w:val="00DA1C17"/>
    <w:rsid w:val="00DA1ECF"/>
    <w:rsid w:val="00DA27A6"/>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A7F67"/>
    <w:rsid w:val="00DB0225"/>
    <w:rsid w:val="00DB0D05"/>
    <w:rsid w:val="00DB1924"/>
    <w:rsid w:val="00DB20C7"/>
    <w:rsid w:val="00DB25E4"/>
    <w:rsid w:val="00DB26A5"/>
    <w:rsid w:val="00DB299A"/>
    <w:rsid w:val="00DB301E"/>
    <w:rsid w:val="00DB331B"/>
    <w:rsid w:val="00DB3352"/>
    <w:rsid w:val="00DB3784"/>
    <w:rsid w:val="00DB37E4"/>
    <w:rsid w:val="00DB394E"/>
    <w:rsid w:val="00DB424A"/>
    <w:rsid w:val="00DB4796"/>
    <w:rsid w:val="00DB4F19"/>
    <w:rsid w:val="00DB50B1"/>
    <w:rsid w:val="00DB5174"/>
    <w:rsid w:val="00DB52C9"/>
    <w:rsid w:val="00DB5485"/>
    <w:rsid w:val="00DB5500"/>
    <w:rsid w:val="00DB5763"/>
    <w:rsid w:val="00DB5FDE"/>
    <w:rsid w:val="00DB62BF"/>
    <w:rsid w:val="00DB6632"/>
    <w:rsid w:val="00DB697D"/>
    <w:rsid w:val="00DB6DD0"/>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2D9"/>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8D"/>
    <w:rsid w:val="00DD26C9"/>
    <w:rsid w:val="00DD288A"/>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21A"/>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281"/>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4EA9"/>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3D6"/>
    <w:rsid w:val="00E63D4B"/>
    <w:rsid w:val="00E647F6"/>
    <w:rsid w:val="00E649CC"/>
    <w:rsid w:val="00E64CC3"/>
    <w:rsid w:val="00E64F3F"/>
    <w:rsid w:val="00E64FB2"/>
    <w:rsid w:val="00E65228"/>
    <w:rsid w:val="00E6538C"/>
    <w:rsid w:val="00E65A92"/>
    <w:rsid w:val="00E6650C"/>
    <w:rsid w:val="00E665B0"/>
    <w:rsid w:val="00E66B01"/>
    <w:rsid w:val="00E66BC8"/>
    <w:rsid w:val="00E67389"/>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795"/>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07A"/>
    <w:rsid w:val="00EA434D"/>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41B"/>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2D"/>
    <w:rsid w:val="00ED5F60"/>
    <w:rsid w:val="00ED60AE"/>
    <w:rsid w:val="00ED6359"/>
    <w:rsid w:val="00ED63BC"/>
    <w:rsid w:val="00ED718E"/>
    <w:rsid w:val="00ED7318"/>
    <w:rsid w:val="00ED74A3"/>
    <w:rsid w:val="00ED75E3"/>
    <w:rsid w:val="00ED77ED"/>
    <w:rsid w:val="00ED7904"/>
    <w:rsid w:val="00ED7AD6"/>
    <w:rsid w:val="00ED7CDF"/>
    <w:rsid w:val="00ED7DF7"/>
    <w:rsid w:val="00EE0B48"/>
    <w:rsid w:val="00EE0CD9"/>
    <w:rsid w:val="00EE0D85"/>
    <w:rsid w:val="00EE0EFF"/>
    <w:rsid w:val="00EE11FB"/>
    <w:rsid w:val="00EE13F1"/>
    <w:rsid w:val="00EE17AD"/>
    <w:rsid w:val="00EE19B8"/>
    <w:rsid w:val="00EE1E51"/>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316"/>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57B"/>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4DC"/>
    <w:rsid w:val="00F1658B"/>
    <w:rsid w:val="00F1678D"/>
    <w:rsid w:val="00F16CFB"/>
    <w:rsid w:val="00F16ECB"/>
    <w:rsid w:val="00F17572"/>
    <w:rsid w:val="00F176DB"/>
    <w:rsid w:val="00F17C0F"/>
    <w:rsid w:val="00F20146"/>
    <w:rsid w:val="00F20961"/>
    <w:rsid w:val="00F20ED0"/>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370"/>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391"/>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7D"/>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141"/>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5B96"/>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88"/>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4F53"/>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781"/>
    <w:rsid w:val="00FD5B38"/>
    <w:rsid w:val="00FD5C54"/>
    <w:rsid w:val="00FD5DAA"/>
    <w:rsid w:val="00FD5F3D"/>
    <w:rsid w:val="00FD5F57"/>
    <w:rsid w:val="00FD607B"/>
    <w:rsid w:val="00FD65C2"/>
    <w:rsid w:val="00FD690C"/>
    <w:rsid w:val="00FD6965"/>
    <w:rsid w:val="00FD704B"/>
    <w:rsid w:val="00FD7164"/>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8B9"/>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docId w15:val="{D5DCDA5B-9DCC-43DA-8A07-93DE8EE4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 w:type="paragraph" w:styleId="FootnoteText">
    <w:name w:val="footnote text"/>
    <w:basedOn w:val="Normal"/>
    <w:link w:val="FootnoteTextChar"/>
    <w:rsid w:val="00D11766"/>
  </w:style>
  <w:style w:type="character" w:customStyle="1" w:styleId="FootnoteTextChar">
    <w:name w:val="Footnote Text Char"/>
    <w:basedOn w:val="DefaultParagraphFont"/>
    <w:link w:val="FootnoteText"/>
    <w:rsid w:val="00D11766"/>
    <w:rPr>
      <w:rFonts w:ascii="Arial Armenian" w:hAnsi="Arial Armenian"/>
      <w:lang w:eastAsia="ru-RU"/>
    </w:rPr>
  </w:style>
  <w:style w:type="character" w:styleId="FootnoteReference">
    <w:name w:val="footnote reference"/>
    <w:basedOn w:val="DefaultParagraphFont"/>
    <w:rsid w:val="00D11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492333289">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602E-648C-4C42-8627-D6BE700E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https:/mul2-taxservice.gov.am/tasks/2105700/oneclick/5Himnavorum-HO-QDO.docx?token=ffa37e96bfbc9dd224994731a6f3a66a</cp:keywords>
  <dc:description/>
  <cp:lastModifiedBy>Hasmik M. Manukyan</cp:lastModifiedBy>
  <cp:revision>40</cp:revision>
  <cp:lastPrinted>2022-01-13T06:05:00Z</cp:lastPrinted>
  <dcterms:created xsi:type="dcterms:W3CDTF">2024-02-22T13:44:00Z</dcterms:created>
  <dcterms:modified xsi:type="dcterms:W3CDTF">2024-07-29T05:46:00Z</dcterms:modified>
</cp:coreProperties>
</file>