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CEA2E" w14:textId="6096F552" w:rsidR="0092642A" w:rsidRPr="0092642A" w:rsidRDefault="00A21284" w:rsidP="0092642A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ru-RU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2C3D2D05" w14:textId="054875E2" w:rsidR="0092642A" w:rsidRPr="0092642A" w:rsidRDefault="0092642A" w:rsidP="0092642A">
      <w:pPr>
        <w:pStyle w:val="a"/>
        <w:spacing w:after="120"/>
        <w:ind w:right="-10"/>
        <w:jc w:val="center"/>
        <w:rPr>
          <w:rFonts w:ascii="Sylfaen" w:hAnsi="Sylfaen"/>
          <w:color w:val="000000"/>
          <w:sz w:val="20"/>
          <w:szCs w:val="20"/>
        </w:rPr>
      </w:pPr>
      <w:r w:rsidRPr="0092642A">
        <w:rPr>
          <w:rFonts w:ascii="GHEA Grapalat" w:hAnsi="GHEA Grapalat"/>
          <w:b/>
          <w:bCs/>
          <w:sz w:val="24"/>
          <w:szCs w:val="24"/>
        </w:rPr>
        <w:t>«</w:t>
      </w:r>
      <w:r>
        <w:rPr>
          <w:rFonts w:ascii="GHEA Grapalat" w:hAnsi="GHEA Grapalat"/>
          <w:b/>
          <w:bCs/>
          <w:sz w:val="24"/>
          <w:szCs w:val="24"/>
        </w:rPr>
        <w:t>ՀԱՅԱՍՏԱՆԻ</w:t>
      </w:r>
      <w:r w:rsidRPr="0092642A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92642A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ՏԱՐԱԾՔ</w:t>
      </w:r>
      <w:r w:rsidRPr="0092642A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ՆԵՐՄՈՒԾՎՈՂ</w:t>
      </w:r>
      <w:r w:rsidRPr="0092642A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ԵԱՏՄ</w:t>
      </w:r>
      <w:r w:rsidRPr="0092642A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ԱՏԳ</w:t>
      </w:r>
      <w:r w:rsidRPr="0092642A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ԱԱ</w:t>
      </w:r>
      <w:r w:rsidRPr="0092642A">
        <w:rPr>
          <w:rFonts w:ascii="GHEA Grapalat" w:hAnsi="GHEA Grapalat"/>
          <w:b/>
          <w:bCs/>
          <w:sz w:val="24"/>
          <w:szCs w:val="24"/>
        </w:rPr>
        <w:t xml:space="preserve"> 5401 10 140 0</w:t>
      </w:r>
      <w:r>
        <w:rPr>
          <w:rFonts w:ascii="GHEA Grapalat" w:hAnsi="GHEA Grapalat"/>
          <w:b/>
          <w:bCs/>
          <w:sz w:val="24"/>
          <w:szCs w:val="24"/>
        </w:rPr>
        <w:t xml:space="preserve">, </w:t>
      </w:r>
      <w:r w:rsidRPr="0092642A">
        <w:rPr>
          <w:rFonts w:ascii="GHEA Grapalat" w:hAnsi="GHEA Grapalat"/>
          <w:b/>
          <w:bCs/>
          <w:sz w:val="24"/>
          <w:szCs w:val="24"/>
        </w:rPr>
        <w:t>5401 10 1</w:t>
      </w:r>
      <w:r>
        <w:rPr>
          <w:rFonts w:ascii="GHEA Grapalat" w:hAnsi="GHEA Grapalat"/>
          <w:b/>
          <w:bCs/>
          <w:sz w:val="24"/>
          <w:szCs w:val="24"/>
        </w:rPr>
        <w:t>8</w:t>
      </w:r>
      <w:r w:rsidRPr="0092642A">
        <w:rPr>
          <w:rFonts w:ascii="GHEA Grapalat" w:hAnsi="GHEA Grapalat"/>
          <w:b/>
          <w:bCs/>
          <w:sz w:val="24"/>
          <w:szCs w:val="24"/>
        </w:rPr>
        <w:t>0 0</w:t>
      </w:r>
      <w:r>
        <w:rPr>
          <w:rFonts w:ascii="GHEA Grapalat" w:hAnsi="GHEA Grapalat"/>
          <w:b/>
          <w:bCs/>
          <w:sz w:val="24"/>
          <w:szCs w:val="24"/>
        </w:rPr>
        <w:t xml:space="preserve"> և </w:t>
      </w:r>
      <w:r w:rsidRPr="0092642A">
        <w:rPr>
          <w:rFonts w:ascii="GHEA Grapalat" w:hAnsi="GHEA Grapalat"/>
          <w:b/>
          <w:bCs/>
          <w:sz w:val="24"/>
          <w:szCs w:val="24"/>
        </w:rPr>
        <w:t>5508 10 100 0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1791B">
        <w:rPr>
          <w:rFonts w:ascii="GHEA Grapalat" w:hAnsi="GHEA Grapalat"/>
          <w:b/>
          <w:bCs/>
          <w:sz w:val="24"/>
          <w:szCs w:val="24"/>
        </w:rPr>
        <w:t>ԾԱԾԿԱԳՐԵՐԻՆ ԴԱՍՎՈՂ ՄԱՆՐԱԾԱԽ ՎԱՃԱՌՔԻ ՀԱՄԱՐ ՉԲԱԺՆԵԾՐԱՐՎԱԾ</w:t>
      </w:r>
      <w:r>
        <w:rPr>
          <w:rFonts w:ascii="GHEA Grapalat" w:hAnsi="GHEA Grapalat"/>
          <w:b/>
          <w:bCs/>
          <w:sz w:val="24"/>
          <w:szCs w:val="24"/>
        </w:rPr>
        <w:t xml:space="preserve"> ԱՌԱՆՁԻՆ ՏԵՍԱԿԻ </w:t>
      </w:r>
      <w:r w:rsidRPr="0011791B">
        <w:rPr>
          <w:rFonts w:ascii="GHEA Grapalat" w:hAnsi="GHEA Grapalat"/>
          <w:b/>
          <w:bCs/>
          <w:sz w:val="24"/>
          <w:szCs w:val="24"/>
        </w:rPr>
        <w:t>ԿԱՐԻ</w:t>
      </w:r>
      <w:r>
        <w:rPr>
          <w:rFonts w:ascii="GHEA Grapalat" w:hAnsi="GHEA Grapalat"/>
          <w:b/>
          <w:bCs/>
          <w:sz w:val="24"/>
          <w:szCs w:val="24"/>
        </w:rPr>
        <w:t xml:space="preserve"> ԹԵԼԵՐԻ</w:t>
      </w:r>
      <w:r w:rsidRPr="0011791B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 xml:space="preserve">ՆԿԱՏՄԱՄԲ </w:t>
      </w:r>
      <w:r w:rsidRPr="0011791B">
        <w:rPr>
          <w:rFonts w:ascii="GHEA Grapalat" w:hAnsi="GHEA Grapalat"/>
          <w:b/>
          <w:bCs/>
          <w:sz w:val="24"/>
          <w:szCs w:val="24"/>
        </w:rPr>
        <w:t>ՍԱԿԱԳՆԱՅԻՆ ԱՐՏՈՆՈՒԹՅՈՒՆ ԿԻՐԱՌԵԼՈՒ ԵՎ ՆԵՐՄՈՒԾՄԱՆ ԸՆԹԱՑԱԿԱՐԳԸ ՀԱՍՏԱՏԵԼՈՒ ՄԱՍԻՆ</w:t>
      </w:r>
      <w:r w:rsidRPr="0092642A">
        <w:rPr>
          <w:rFonts w:ascii="GHEA Grapalat" w:hAnsi="GHEA Grapalat"/>
          <w:b/>
          <w:bCs/>
          <w:sz w:val="24"/>
          <w:szCs w:val="24"/>
        </w:rPr>
        <w:t xml:space="preserve">» </w:t>
      </w:r>
      <w:r w:rsidRPr="00826C4F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ԿԱՌԱՎԱՐՈՒԹՅԱՆ ՈՐՈՇՄԱՆ ՆԱԽԱԳԾԻ ԸՆԴՈՒՆՄԱՆ</w:t>
      </w:r>
    </w:p>
    <w:p w14:paraId="1FAC336A" w14:textId="77777777" w:rsidR="0092642A" w:rsidRPr="00826C4F" w:rsidRDefault="0092642A" w:rsidP="0092642A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C6F5FB" w14:textId="77777777" w:rsidR="00A21284" w:rsidRPr="00826C4F" w:rsidRDefault="00A21284" w:rsidP="00A21284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3D76A2A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1. Ընթացիկ իրավիճակը և իրավական ակտի ընդունման անհրաժեշտությունը</w:t>
      </w:r>
    </w:p>
    <w:p w14:paraId="4A1087C7" w14:textId="277FDF3A" w:rsidR="00A21284" w:rsidRPr="00974449" w:rsidRDefault="00A21284" w:rsidP="00A2128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2024 թվականի </w:t>
      </w:r>
      <w:r w:rsidR="002E7A9E">
        <w:rPr>
          <w:rFonts w:ascii="GHEA Grapalat" w:hAnsi="GHEA Grapalat"/>
          <w:sz w:val="24"/>
          <w:szCs w:val="24"/>
          <w:lang w:val="hy-AM"/>
        </w:rPr>
        <w:t>ապրիլի 22-ին</w:t>
      </w:r>
      <w:r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ԵՏՀ Խորհրդի </w:t>
      </w:r>
      <w:r w:rsidRPr="0014625B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№</w:t>
      </w:r>
      <w:r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3</w:t>
      </w:r>
      <w:r w:rsid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9</w:t>
      </w:r>
      <w:r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որոշմամբ  </w:t>
      </w:r>
      <w:r w:rsidRPr="0097444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համար սահմանվել է սակագնային քվոտա ԵԱՏՄ ԱՏԳ ԱԱ </w:t>
      </w:r>
      <w:r w:rsidR="002E7A9E"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5401 10 140 0, 5401 10 180 0 </w:t>
      </w:r>
      <w:r w:rsid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և</w:t>
      </w:r>
      <w:r w:rsidR="002E7A9E"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5508 10 100 0 </w:t>
      </w:r>
      <w:r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ծածկագրերին դասվող </w:t>
      </w:r>
      <w:r w:rsidR="0057054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կարի </w:t>
      </w:r>
      <w:r w:rsid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թելերի</w:t>
      </w:r>
      <w:r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համար։ Սակագնային քվոտայի ծավալը կազմում է </w:t>
      </w:r>
      <w:r w:rsidR="00DA6840">
        <w:rPr>
          <w:rFonts w:ascii="GHEA Grapalat" w:hAnsi="GHEA Grapalat"/>
          <w:sz w:val="24"/>
          <w:szCs w:val="24"/>
          <w:lang w:val="hy-AM"/>
        </w:rPr>
        <w:t xml:space="preserve">38,1, 22,7, 26 </w:t>
      </w:r>
      <w:r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տոննա</w:t>
      </w:r>
      <w:r w:rsidR="00DA6840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հա</w:t>
      </w:r>
      <w:r w:rsidR="00791BC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մապատասխանաբար</w:t>
      </w:r>
      <w:r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, և արտոնությունը գործում</w:t>
      </w:r>
      <w:r w:rsidRPr="00974449">
        <w:rPr>
          <w:rFonts w:ascii="GHEA Grapalat" w:hAnsi="GHEA Grapalat"/>
          <w:sz w:val="24"/>
          <w:szCs w:val="24"/>
          <w:lang w:val="hy-AM"/>
        </w:rPr>
        <w:t xml:space="preserve"> է որոշումն ուժի մեջ մտնելուց հետո մինչև </w:t>
      </w:r>
      <w:r w:rsidR="00DF6FD0" w:rsidRPr="00DB628E">
        <w:rPr>
          <w:rFonts w:ascii="GHEA Grapalat" w:hAnsi="GHEA Grapalat"/>
          <w:sz w:val="24"/>
          <w:szCs w:val="24"/>
          <w:lang w:val="hy-AM"/>
        </w:rPr>
        <w:t>2025 թվականի դեկտեմբերի 31-ը ներառյալ</w:t>
      </w:r>
      <w:r w:rsidRPr="00974449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7735B1CF" w14:textId="1C711A0F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1AC3">
        <w:rPr>
          <w:rFonts w:ascii="GHEA Grapalat" w:hAnsi="GHEA Grapalat"/>
          <w:sz w:val="24"/>
          <w:szCs w:val="24"/>
          <w:lang w:val="hy-AM"/>
        </w:rPr>
        <w:t xml:space="preserve">Որոշման մեջ նախատեսվում է ապրանքը ներմուծելու ժամանակ ներկայացնել  2015 թվականի մարտի 10-ի ՀՀ կառավարության </w:t>
      </w:r>
      <w:r w:rsidRPr="002A48F9">
        <w:rPr>
          <w:rFonts w:ascii="GHEA Grapalat" w:hAnsi="GHEA Grapalat"/>
          <w:sz w:val="24"/>
          <w:szCs w:val="24"/>
          <w:lang w:val="hy-AM"/>
        </w:rPr>
        <w:t>«Հ</w:t>
      </w:r>
      <w:r w:rsidRPr="002A48F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և որոշ ապրանքների նկատմամբ մաքսատուրքի վճարման արտոնություններ տրամադրող Հայաստանի Հանրապետության լիազոր պետական կառավարման մարմիններ սահմանելու և Հայաստանի Հանրապետության տարածք ներմուծվող առանձին ապրանքների նպատակային նշանակությունը հաստատող եզրակացության տրամադրման կարգը հաստատելու մասին</w:t>
      </w:r>
      <w:r w:rsidRPr="002A48F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2A48F9">
        <w:rPr>
          <w:rFonts w:ascii="GHEA Grapalat" w:hAnsi="GHEA Grapalat"/>
          <w:sz w:val="24"/>
          <w:szCs w:val="24"/>
          <w:lang w:val="hy-AM"/>
        </w:rPr>
        <w:t>№</w:t>
      </w:r>
      <w:r w:rsidRPr="00F31AC3">
        <w:rPr>
          <w:rFonts w:ascii="GHEA Grapalat" w:hAnsi="GHEA Grapalat"/>
          <w:sz w:val="24"/>
          <w:szCs w:val="24"/>
          <w:lang w:val="hy-AM"/>
        </w:rPr>
        <w:t xml:space="preserve"> 228-Ն որոշմամբ սահմանված՝ ՀՀ էկոնոմիկայի նախարարության կողմից տրամադրված Հ</w:t>
      </w:r>
      <w:r w:rsidRPr="00F31AC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եզրակացությունը։</w:t>
      </w:r>
    </w:p>
    <w:p w14:paraId="61F34E34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4E0C1268" w14:textId="479E209F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26A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Նախագծով առաջարկվում է </w:t>
      </w:r>
      <w:r w:rsidRPr="003E26A7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Հանրապետությանը 2024-202</w:t>
      </w:r>
      <w:r w:rsidR="00965B0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3E26A7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թվականների համար հատկացված</w:t>
      </w:r>
      <w:r w:rsidR="005705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7054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կարի </w:t>
      </w:r>
      <w:r w:rsidR="00BB6461">
        <w:rPr>
          <w:rFonts w:ascii="GHEA Grapalat" w:hAnsi="GHEA Grapalat"/>
          <w:sz w:val="24"/>
          <w:szCs w:val="24"/>
          <w:lang w:val="hy-AM"/>
        </w:rPr>
        <w:t xml:space="preserve">թելերի </w:t>
      </w:r>
      <w:r w:rsidR="00BB6461" w:rsidRPr="00E364E1">
        <w:rPr>
          <w:rFonts w:ascii="GHEA Grapalat" w:hAnsi="GHEA Grapalat"/>
          <w:sz w:val="24"/>
          <w:szCs w:val="24"/>
          <w:lang w:val="hy-AM"/>
        </w:rPr>
        <w:t xml:space="preserve">որոշակի </w:t>
      </w:r>
      <w:r w:rsidRPr="00E364E1">
        <w:rPr>
          <w:rFonts w:ascii="GHEA Grapalat" w:hAnsi="GHEA Grapalat"/>
          <w:sz w:val="24"/>
          <w:szCs w:val="24"/>
          <w:lang w:val="hy-AM"/>
        </w:rPr>
        <w:t>ծավալով</w:t>
      </w:r>
      <w:r w:rsidRPr="003E26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6A7">
        <w:rPr>
          <w:rFonts w:ascii="GHEA Grapalat" w:hAnsi="GHEA Grapalat"/>
          <w:bCs/>
          <w:color w:val="000000"/>
          <w:sz w:val="24"/>
          <w:szCs w:val="24"/>
          <w:lang w:val="hy-AM"/>
        </w:rPr>
        <w:t>ներմուծումը ազատել մաքսատուրքի վճարումից։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2B00BD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4CC82E26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Էկոնոմիկայի նախարարության կողմից:</w:t>
      </w:r>
    </w:p>
    <w:p w14:paraId="369F3954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156716F9" w14:textId="2E63579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Նախագծի ընդունմամբ կապահովվի </w:t>
      </w:r>
      <w:r w:rsidRPr="00826C4F">
        <w:rPr>
          <w:rFonts w:ascii="GHEA Grapalat" w:hAnsi="GHEA Grapalat"/>
          <w:sz w:val="24"/>
          <w:szCs w:val="24"/>
          <w:lang w:val="hy-AM"/>
        </w:rPr>
        <w:t>202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867C0D">
        <w:rPr>
          <w:rFonts w:ascii="GHEA Grapalat" w:hAnsi="GHEA Grapalat"/>
          <w:sz w:val="24"/>
          <w:szCs w:val="24"/>
          <w:lang w:val="hy-AM"/>
        </w:rPr>
        <w:t>ապ</w:t>
      </w:r>
      <w:r w:rsidR="00F82AEC">
        <w:rPr>
          <w:rFonts w:ascii="GHEA Grapalat" w:hAnsi="GHEA Grapalat"/>
          <w:sz w:val="24"/>
          <w:szCs w:val="24"/>
          <w:lang w:val="hy-AM"/>
        </w:rPr>
        <w:t>ր</w:t>
      </w:r>
      <w:r w:rsidR="00867C0D">
        <w:rPr>
          <w:rFonts w:ascii="GHEA Grapalat" w:hAnsi="GHEA Grapalat"/>
          <w:sz w:val="24"/>
          <w:szCs w:val="24"/>
          <w:lang w:val="hy-AM"/>
        </w:rPr>
        <w:t>իլի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BC9">
        <w:rPr>
          <w:rFonts w:ascii="GHEA Grapalat" w:hAnsi="GHEA Grapalat"/>
          <w:sz w:val="24"/>
          <w:szCs w:val="24"/>
          <w:lang w:val="hy-AM"/>
        </w:rPr>
        <w:t>22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14625B">
        <w:rPr>
          <w:rFonts w:ascii="GHEA Grapalat" w:hAnsi="GHEA Grapalat"/>
          <w:sz w:val="24"/>
          <w:szCs w:val="24"/>
          <w:lang w:val="hy-AM"/>
        </w:rPr>
        <w:t>№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="00791BC9">
        <w:rPr>
          <w:rFonts w:ascii="GHEA Grapalat" w:hAnsi="GHEA Grapalat"/>
          <w:sz w:val="24"/>
          <w:szCs w:val="24"/>
          <w:lang w:val="hy-AM"/>
        </w:rPr>
        <w:t>9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ԵՏՀ Խորհրդի որոշմանը համապատասխան  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 </w:t>
      </w:r>
      <w:r w:rsidR="0057054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կարի </w:t>
      </w:r>
      <w:r w:rsidR="00791BC9">
        <w:rPr>
          <w:rFonts w:ascii="GHEA Grapalat" w:hAnsi="GHEA Grapalat"/>
          <w:sz w:val="24"/>
          <w:szCs w:val="24"/>
          <w:lang w:val="hy-AM"/>
        </w:rPr>
        <w:t>թելերի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ներմուծման գործընթացը։</w:t>
      </w:r>
    </w:p>
    <w:p w14:paraId="2EE8FE90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3B7AA551" w14:textId="2B93C1D4" w:rsidR="00A21284" w:rsidRPr="007E30FA" w:rsidRDefault="00A21284" w:rsidP="00A2128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64433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 w:rsidRPr="00164433">
        <w:rPr>
          <w:rFonts w:ascii="Calibri" w:hAnsi="Calibri" w:cs="Calibri"/>
          <w:sz w:val="24"/>
          <w:szCs w:val="24"/>
          <w:lang w:val="hy-AM"/>
        </w:rPr>
        <w:t> </w:t>
      </w:r>
      <w:r w:rsidRPr="00164433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ՀՀ կառավարության 2021 թվականի օգոստոսի 18-ի № 1363-Ա որոշմամբ հավանության արժանացած Կառավարության 2021-2026թթ. ծրագրի 2</w:t>
      </w:r>
      <w:r w:rsidRPr="00164433">
        <w:rPr>
          <w:rFonts w:ascii="Cambria Math" w:hAnsi="Cambria Math"/>
          <w:sz w:val="24"/>
          <w:szCs w:val="24"/>
          <w:lang w:val="hy-AM"/>
        </w:rPr>
        <w:t>․</w:t>
      </w:r>
      <w:r w:rsidRPr="00164433">
        <w:rPr>
          <w:rFonts w:ascii="GHEA Grapalat" w:hAnsi="GHEA Grapalat"/>
          <w:sz w:val="24"/>
          <w:szCs w:val="24"/>
          <w:lang w:val="hy-AM"/>
        </w:rPr>
        <w:t>1</w:t>
      </w:r>
      <w:r w:rsidR="00F82AEC">
        <w:rPr>
          <w:rFonts w:ascii="Cambria Math" w:hAnsi="Cambria Math"/>
          <w:sz w:val="24"/>
          <w:szCs w:val="24"/>
          <w:lang w:val="hy-AM"/>
        </w:rPr>
        <w:t>․</w:t>
      </w:r>
      <w:r w:rsidR="00F82AEC" w:rsidRPr="00F82AEC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AEC" w:rsidRPr="00164433">
        <w:rPr>
          <w:rFonts w:ascii="GHEA Grapalat" w:hAnsi="GHEA Grapalat"/>
          <w:sz w:val="24"/>
          <w:szCs w:val="24"/>
          <w:lang w:val="hy-AM"/>
        </w:rPr>
        <w:t>կետի</w:t>
      </w:r>
      <w:r w:rsidR="00F82AEC">
        <w:rPr>
          <w:rFonts w:ascii="Cambria Math" w:hAnsi="Cambria Math"/>
          <w:sz w:val="24"/>
          <w:szCs w:val="24"/>
          <w:lang w:val="hy-AM"/>
        </w:rPr>
        <w:t xml:space="preserve"> </w:t>
      </w:r>
      <w:r w:rsidR="00F82AE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82AEC" w:rsidRPr="00164433">
        <w:rPr>
          <w:rFonts w:ascii="GHEA Grapalat" w:hAnsi="GHEA Grapalat"/>
          <w:sz w:val="24"/>
          <w:szCs w:val="24"/>
          <w:lang w:val="hy-AM"/>
        </w:rPr>
        <w:t>ՀՀ կառավարության 2023 թվականի փետրվարի 2-ի № 138-Լ «Հայաստանի տեքստիլ արդյունաբերության զարգացման ծրագիրը և դրանից բխող 2023-2026 թվականների գործողությունների ծրագիրը հաստատելու մասին» որոշմա</w:t>
      </w:r>
      <w:r w:rsidR="00F82AEC">
        <w:rPr>
          <w:rFonts w:ascii="GHEA Grapalat" w:hAnsi="GHEA Grapalat"/>
          <w:sz w:val="24"/>
          <w:szCs w:val="24"/>
          <w:lang w:val="hy-AM"/>
        </w:rPr>
        <w:t>ն</w:t>
      </w:r>
      <w:r w:rsidR="00F82AEC" w:rsidRPr="001644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4433">
        <w:rPr>
          <w:rFonts w:ascii="GHEA Grapalat" w:hAnsi="GHEA Grapalat"/>
          <w:sz w:val="24"/>
          <w:szCs w:val="24"/>
          <w:lang w:val="hy-AM"/>
        </w:rPr>
        <w:t>դրույթներից և ուղղված է ապահովելու Հայաստանի մշակող արդյունաբերության միջազգային, այդ թվում ԵԱՏՄ շուկայում, մրցակցության շարունակական աճը։</w:t>
      </w:r>
    </w:p>
    <w:p w14:paraId="6B24E772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01CFE426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1F70304B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2DF9605A" w14:textId="04C1680A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>«</w:t>
      </w:r>
      <w:r>
        <w:rPr>
          <w:rFonts w:ascii="GHEA Grapalat" w:hAnsi="GHEA Grapalat"/>
          <w:iCs/>
          <w:sz w:val="24"/>
          <w:szCs w:val="24"/>
          <w:lang w:val="hy-AM"/>
        </w:rPr>
        <w:t>Հ</w:t>
      </w:r>
      <w:r w:rsidRPr="00177D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177D5F">
        <w:rPr>
          <w:rFonts w:ascii="GHEA Grapalat" w:hAnsi="GHEA Grapalat"/>
          <w:sz w:val="24"/>
          <w:szCs w:val="24"/>
          <w:lang w:val="hy-AM"/>
        </w:rPr>
        <w:t xml:space="preserve">անրապետության տարածք ներմուծվող </w:t>
      </w:r>
      <w:r>
        <w:rPr>
          <w:rFonts w:ascii="GHEA Grapalat" w:hAnsi="GHEA Grapalat"/>
          <w:sz w:val="24"/>
          <w:szCs w:val="24"/>
          <w:lang w:val="hy-AM"/>
        </w:rPr>
        <w:t>ԵԱՏՄ ԱՏԳ ԱԱ</w:t>
      </w:r>
      <w:r w:rsidRPr="00177D5F">
        <w:rPr>
          <w:rFonts w:ascii="GHEA Grapalat" w:hAnsi="GHEA Grapalat"/>
          <w:sz w:val="24"/>
          <w:szCs w:val="24"/>
          <w:lang w:val="hy-AM"/>
        </w:rPr>
        <w:t xml:space="preserve"> </w:t>
      </w:r>
      <w:r w:rsidR="009C03DF"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10 140 0, 5401 10 180 0 </w:t>
      </w:r>
      <w:r w:rsidR="009C03D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և</w:t>
      </w:r>
      <w:r w:rsidR="009C03DF"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5508 10 100 0  ծածկագրերին </w:t>
      </w:r>
      <w:r w:rsidR="009C03DF" w:rsidRPr="00C0356C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դասվող</w:t>
      </w:r>
      <w:r w:rsidR="00C0356C" w:rsidRPr="00C0356C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C0356C" w:rsidRPr="00C0356C">
        <w:rPr>
          <w:rFonts w:ascii="GHEA Grapalat" w:hAnsi="GHEA Grapalat"/>
          <w:bCs/>
          <w:sz w:val="24"/>
          <w:szCs w:val="24"/>
          <w:lang w:val="hy-AM"/>
        </w:rPr>
        <w:t xml:space="preserve">մանրածախ վաճառքի համար չբաժնեծրարված </w:t>
      </w:r>
      <w:r w:rsidR="0092642A" w:rsidRPr="0092642A">
        <w:rPr>
          <w:rFonts w:ascii="GHEA Grapalat" w:hAnsi="GHEA Grapalat"/>
          <w:sz w:val="24"/>
          <w:szCs w:val="24"/>
          <w:lang w:val="hy-AM"/>
        </w:rPr>
        <w:t>առանձին տեսակի կարի թելերի</w:t>
      </w:r>
      <w:r w:rsidR="0092642A" w:rsidRPr="0092642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77D5F">
        <w:rPr>
          <w:rFonts w:ascii="GHEA Grapalat" w:hAnsi="GHEA Grapalat"/>
          <w:sz w:val="24"/>
          <w:szCs w:val="24"/>
          <w:lang w:val="hy-AM"/>
        </w:rPr>
        <w:t xml:space="preserve">նկատմամբ սակագնային արտոնություն կիրառելու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177D5F">
        <w:rPr>
          <w:rFonts w:ascii="GHEA Grapalat" w:hAnsi="GHEA Grapalat"/>
          <w:sz w:val="24"/>
          <w:szCs w:val="24"/>
          <w:lang w:val="hy-AM"/>
        </w:rPr>
        <w:t xml:space="preserve"> ներմուծման ընթացակարգը հաստատելու մասին</w:t>
      </w: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» Հայաստանի Հանրապետության կառավարության որոշման նախագծի ընդունման </w:t>
      </w:r>
      <w:r w:rsidRPr="00826C4F">
        <w:rPr>
          <w:rFonts w:ascii="GHEA Grapalat" w:hAnsi="GHEA Grapalat"/>
          <w:iCs/>
          <w:sz w:val="24"/>
          <w:szCs w:val="24"/>
          <w:lang w:val="hy-AM"/>
        </w:rPr>
        <w:lastRenderedPageBreak/>
        <w:t>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52F22287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2E2379F9" w14:textId="77777777" w:rsidR="00A21284" w:rsidRPr="00826C4F" w:rsidRDefault="00A21284" w:rsidP="00A2128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7B0BF051" w14:textId="77777777" w:rsidR="002F4B43" w:rsidRPr="00A21284" w:rsidRDefault="002F4B43">
      <w:pPr>
        <w:rPr>
          <w:lang w:val="hy-AM"/>
        </w:rPr>
      </w:pPr>
    </w:p>
    <w:sectPr w:rsidR="002F4B43" w:rsidRPr="00A21284" w:rsidSect="00A2128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6F"/>
    <w:rsid w:val="0000795A"/>
    <w:rsid w:val="000F2B6F"/>
    <w:rsid w:val="001062A2"/>
    <w:rsid w:val="00195A61"/>
    <w:rsid w:val="001D577E"/>
    <w:rsid w:val="002A48F9"/>
    <w:rsid w:val="002E7A9E"/>
    <w:rsid w:val="002F4B43"/>
    <w:rsid w:val="00570542"/>
    <w:rsid w:val="005908D6"/>
    <w:rsid w:val="00791BC9"/>
    <w:rsid w:val="00867C0D"/>
    <w:rsid w:val="0092642A"/>
    <w:rsid w:val="00965B0C"/>
    <w:rsid w:val="009C03DF"/>
    <w:rsid w:val="00A210BC"/>
    <w:rsid w:val="00A21284"/>
    <w:rsid w:val="00A86943"/>
    <w:rsid w:val="00BB2C1F"/>
    <w:rsid w:val="00BB6461"/>
    <w:rsid w:val="00C0356C"/>
    <w:rsid w:val="00DA6840"/>
    <w:rsid w:val="00DF6FD0"/>
    <w:rsid w:val="00E364E1"/>
    <w:rsid w:val="00EE6388"/>
    <w:rsid w:val="00F1525B"/>
    <w:rsid w:val="00F8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5252"/>
  <w15:chartTrackingRefBased/>
  <w15:docId w15:val="{7844C707-4BD1-4061-A4D3-60AB42F1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8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1284"/>
    <w:rPr>
      <w:b/>
      <w:bCs/>
    </w:rPr>
  </w:style>
  <w:style w:type="paragraph" w:customStyle="1" w:styleId="a">
    <w:name w:val="код в колонке"/>
    <w:basedOn w:val="Normal"/>
    <w:rsid w:val="0092642A"/>
    <w:pPr>
      <w:widowControl w:val="0"/>
      <w:overflowPunct w:val="0"/>
      <w:autoSpaceDE w:val="0"/>
      <w:autoSpaceDN w:val="0"/>
      <w:adjustRightInd w:val="0"/>
      <w:spacing w:after="0" w:line="240" w:lineRule="auto"/>
      <w:ind w:left="28" w:right="28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val="hy-AM" w:eastAsia="hy-AM" w:bidi="hy-A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A. Deroyan</dc:creator>
  <cp:keywords/>
  <dc:description/>
  <cp:lastModifiedBy>Kristine T. Hayrapetyan</cp:lastModifiedBy>
  <cp:revision>15</cp:revision>
  <cp:lastPrinted>2024-07-10T11:54:00Z</cp:lastPrinted>
  <dcterms:created xsi:type="dcterms:W3CDTF">2024-07-03T08:00:00Z</dcterms:created>
  <dcterms:modified xsi:type="dcterms:W3CDTF">2024-08-01T06:53:00Z</dcterms:modified>
</cp:coreProperties>
</file>