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2F" w:rsidRDefault="00541D3C" w:rsidP="00C5776D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ՏԵՂԵԿԱՆՔ-</w:t>
      </w:r>
      <w:r w:rsidR="00556D2F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C7520" w:rsidRDefault="00FF5EDA" w:rsidP="002C7520">
      <w:pPr>
        <w:shd w:val="clear" w:color="auto" w:fill="FFFFFF"/>
        <w:ind w:firstLine="375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="002C7520">
        <w:rPr>
          <w:rFonts w:ascii="GHEA Grapalat" w:hAnsi="GHEA Grapalat"/>
          <w:b/>
          <w:bCs/>
          <w:color w:val="000000"/>
          <w:lang w:val="hy-AM"/>
        </w:rPr>
        <w:t>«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ՊԵՏԱԿԱՆ</w:t>
      </w:r>
      <w:r w:rsidR="002C7520"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ԳՈՒՅՔԻ</w:t>
      </w:r>
      <w:r w:rsidR="002C7520"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ՄԱՍՆԱՎՈՐԵՑՄԱՆ</w:t>
      </w:r>
      <w:r w:rsidR="002C7520" w:rsidRPr="008F05C1">
        <w:rPr>
          <w:rFonts w:ascii="GHEA Grapalat" w:hAnsi="GHEA Grapalat"/>
          <w:b/>
          <w:bCs/>
          <w:color w:val="000000"/>
          <w:lang w:val="fr-FR"/>
        </w:rPr>
        <w:t xml:space="preserve"> 2017-2020 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ԹՎԱԿԱՆՆԵՐԻ</w:t>
      </w:r>
      <w:r w:rsidR="002C7520"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ԾՐԱԳՐԻ</w:t>
      </w:r>
      <w:r w:rsidR="002C7520"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C7520" w:rsidRPr="009535F2">
        <w:rPr>
          <w:rFonts w:ascii="GHEA Grapalat" w:hAnsi="GHEA Grapalat"/>
          <w:b/>
          <w:bCs/>
          <w:color w:val="000000"/>
          <w:lang w:val="hy-AM"/>
        </w:rPr>
        <w:t>ՄԱՍԻՆ</w:t>
      </w:r>
      <w:r w:rsidR="002C7520">
        <w:rPr>
          <w:rFonts w:ascii="GHEA Grapalat" w:hAnsi="GHEA Grapalat"/>
          <w:b/>
          <w:bCs/>
          <w:color w:val="000000"/>
          <w:lang w:val="hy-AM"/>
        </w:rPr>
        <w:t xml:space="preserve">» ՕՐԵՆՔՈՒՄ </w:t>
      </w:r>
      <w:r w:rsidR="002C7520">
        <w:rPr>
          <w:rFonts w:ascii="GHEA Grapalat" w:hAnsi="GHEA Grapalat"/>
          <w:b/>
          <w:lang w:val="hy-AM"/>
        </w:rPr>
        <w:t xml:space="preserve">ՓՈՓՈԽՈՒԹՅՈՒՆ </w:t>
      </w:r>
      <w:r w:rsidR="002C7520" w:rsidRPr="00113D16">
        <w:rPr>
          <w:rFonts w:ascii="GHEA Grapalat" w:hAnsi="GHEA Grapalat"/>
          <w:b/>
          <w:lang w:val="hy-AM"/>
        </w:rPr>
        <w:t>ԿԱՏԱՐԵԼՈՒ ՄԱՍԻՆ</w:t>
      </w:r>
      <w:r>
        <w:rPr>
          <w:rFonts w:ascii="GHEA Grapalat" w:hAnsi="GHEA Grapalat"/>
          <w:b/>
          <w:lang w:val="hy-AM"/>
        </w:rPr>
        <w:t>» ՕՐԵՆՔԻ ՆԱԽԱԳԾԻ</w:t>
      </w:r>
    </w:p>
    <w:p w:rsidR="00556D2F" w:rsidRPr="00901503" w:rsidRDefault="00556D2F" w:rsidP="00901503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015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Անհրաժեշտությունը</w:t>
      </w:r>
    </w:p>
    <w:p w:rsidR="002C7520" w:rsidRPr="00FF5A2C" w:rsidRDefault="00901503" w:rsidP="00FF5A2C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2C7520" w:rsidRPr="002C7520">
        <w:rPr>
          <w:rFonts w:ascii="GHEA Grapalat" w:hAnsi="GHEA Grapalat"/>
          <w:sz w:val="24"/>
          <w:szCs w:val="24"/>
          <w:lang w:val="hy-AM"/>
        </w:rPr>
        <w:t xml:space="preserve">Հաշվի առնելով հանրապետությունում մարզակառույցների սղությունը, նշված մարզահամալիրի պայմանները և թողունակությունը՝ </w:t>
      </w:r>
      <w:r w:rsidR="002C7520">
        <w:rPr>
          <w:rFonts w:ascii="GHEA Grapalat" w:hAnsi="GHEA Grapalat"/>
          <w:sz w:val="24"/>
          <w:szCs w:val="24"/>
          <w:lang w:val="hy-AM"/>
        </w:rPr>
        <w:t>անհրաժեշտ է</w:t>
      </w:r>
      <w:r w:rsidR="002C7520" w:rsidRPr="002C7520">
        <w:rPr>
          <w:rFonts w:ascii="GHEA Grapalat" w:hAnsi="GHEA Grapalat"/>
          <w:sz w:val="24"/>
          <w:szCs w:val="24"/>
          <w:lang w:val="hy-AM"/>
        </w:rPr>
        <w:t xml:space="preserve"> օտարման գործընթացում գտնվող մարզահամալիրը հանձնե</w:t>
      </w:r>
      <w:r w:rsidR="002C7520">
        <w:rPr>
          <w:rFonts w:ascii="GHEA Grapalat" w:hAnsi="GHEA Grapalat"/>
          <w:sz w:val="24"/>
          <w:szCs w:val="24"/>
          <w:lang w:val="hy-AM"/>
        </w:rPr>
        <w:t xml:space="preserve">լ </w:t>
      </w:r>
      <w:r w:rsidR="002C7520" w:rsidRPr="002C7520">
        <w:rPr>
          <w:rFonts w:ascii="GHEA Grapalat" w:hAnsi="GHEA Grapalat"/>
          <w:sz w:val="24"/>
          <w:szCs w:val="24"/>
          <w:lang w:val="hy-AM"/>
        </w:rPr>
        <w:t>ՀՀ կրթության, գիտության, մշակույթի և սպորտի նախարարությանը</w:t>
      </w:r>
      <w:r w:rsidR="00310B47">
        <w:rPr>
          <w:rFonts w:ascii="GHEA Grapalat" w:hAnsi="GHEA Grapalat"/>
          <w:sz w:val="24"/>
          <w:szCs w:val="24"/>
          <w:lang w:val="hy-AM"/>
        </w:rPr>
        <w:t>՝ այն հավաքական թիմերի մարզումներին ծառայեցնելու նպատակով</w:t>
      </w:r>
      <w:r w:rsidR="002C7520">
        <w:rPr>
          <w:rFonts w:ascii="GHEA Grapalat" w:hAnsi="GHEA Grapalat"/>
          <w:sz w:val="24"/>
          <w:szCs w:val="24"/>
          <w:lang w:val="hy-AM"/>
        </w:rPr>
        <w:t>:</w:t>
      </w:r>
      <w:r w:rsidR="00FF5A2C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520" w:rsidRPr="00901503">
        <w:rPr>
          <w:rFonts w:ascii="GHEA Grapalat" w:hAnsi="GHEA Grapalat"/>
          <w:sz w:val="24"/>
          <w:szCs w:val="24"/>
          <w:lang w:val="hy-AM"/>
        </w:rPr>
        <w:t>Տարիներ շարունակ նշված մարզահամալիրի մարզադահլիճները և ննջարանային մասնաշենքը տրամադրվել են տարբեր մարզաձևերի ՀՀ հավաքականներին՝  ուսումնամարզական հավաքների անցկացման համար:</w:t>
      </w:r>
    </w:p>
    <w:p w:rsidR="00556D2F" w:rsidRDefault="00556D2F" w:rsidP="00901503">
      <w:pPr>
        <w:pStyle w:val="NormalWeb"/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 xml:space="preserve">  </w:t>
      </w:r>
    </w:p>
    <w:p w:rsidR="00556D2F" w:rsidRPr="00AA5351" w:rsidRDefault="00556D2F" w:rsidP="00AA53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AA5351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խնդիրները</w:t>
      </w:r>
    </w:p>
    <w:p w:rsidR="00310B47" w:rsidRDefault="00937365" w:rsidP="00310B47">
      <w:pPr>
        <w:spacing w:after="0" w:line="360" w:lineRule="auto"/>
        <w:ind w:right="-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1503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Ներկայումս </w:t>
      </w:r>
      <w:r w:rsidR="00901503" w:rsidRPr="00901503">
        <w:rPr>
          <w:rFonts w:ascii="GHEA Grapalat" w:hAnsi="GHEA Grapalat"/>
          <w:sz w:val="24"/>
          <w:szCs w:val="24"/>
          <w:lang w:val="hy-AM"/>
        </w:rPr>
        <w:t xml:space="preserve">մարզահամալիրը գտնվում է </w:t>
      </w:r>
      <w:r w:rsidR="009611DE">
        <w:rPr>
          <w:rFonts w:ascii="GHEA Grapalat" w:hAnsi="GHEA Grapalat"/>
          <w:sz w:val="24"/>
          <w:szCs w:val="24"/>
          <w:lang w:val="hy-AM"/>
        </w:rPr>
        <w:t>մասնավորեց</w:t>
      </w:r>
      <w:r w:rsidR="00901503" w:rsidRPr="00901503">
        <w:rPr>
          <w:rFonts w:ascii="GHEA Grapalat" w:hAnsi="GHEA Grapalat"/>
          <w:sz w:val="24"/>
          <w:szCs w:val="24"/>
          <w:lang w:val="hy-AM"/>
        </w:rPr>
        <w:t>ման գործընթացում</w:t>
      </w:r>
      <w:r w:rsidR="00310B47">
        <w:rPr>
          <w:rFonts w:ascii="GHEA Grapalat" w:hAnsi="GHEA Grapalat"/>
          <w:sz w:val="24"/>
          <w:szCs w:val="24"/>
          <w:lang w:val="hy-AM"/>
        </w:rPr>
        <w:t>:</w:t>
      </w:r>
    </w:p>
    <w:p w:rsidR="00901503" w:rsidRPr="00901503" w:rsidRDefault="00901503" w:rsidP="00310B47">
      <w:pPr>
        <w:spacing w:after="0" w:line="360" w:lineRule="auto"/>
        <w:ind w:right="-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1503">
        <w:rPr>
          <w:rFonts w:ascii="GHEA Grapalat" w:hAnsi="GHEA Grapalat"/>
          <w:sz w:val="24"/>
          <w:szCs w:val="24"/>
          <w:lang w:val="hy-AM"/>
        </w:rPr>
        <w:t>Մարզահամալիրն ունի վարչական տարածք, ճաշարան, ննջարանային մասնաշենք՝ նախատեսված շուրջ 60 հոգու համար, 2 մարզադահլիճ՝ յուրաքանչյուրը 1600քմ: Մարզադահլիճներից մեկը չափերով համապատասխանում է գեղարվեստական  մարմնամարզության միջազգային չափորոշիչներին, և այնտեղ</w:t>
      </w:r>
      <w:r w:rsidR="00310B47">
        <w:rPr>
          <w:rFonts w:ascii="GHEA Grapalat" w:hAnsi="GHEA Grapalat"/>
          <w:sz w:val="24"/>
          <w:szCs w:val="24"/>
          <w:lang w:val="hy-AM"/>
        </w:rPr>
        <w:t xml:space="preserve"> տարիներ շարունակ 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ուսումնամարզական </w:t>
      </w:r>
      <w:r w:rsidR="00310B47">
        <w:rPr>
          <w:rFonts w:ascii="GHEA Grapalat" w:hAnsi="GHEA Grapalat"/>
          <w:sz w:val="24"/>
          <w:szCs w:val="24"/>
          <w:lang w:val="hy-AM"/>
        </w:rPr>
        <w:t>գործընթաց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 է իրականացրել գեղարվեստական մարմնամարզության և ակրոբատիկայի մանկապատանեկան մարզադպրոցը: Մյուս մարզադահլիճը ծառայել է ըմբշամարտի, ձյուդոյի և բռնցքամարտի պարապմունքների համար:</w:t>
      </w:r>
    </w:p>
    <w:p w:rsidR="00901503" w:rsidRPr="002C7520" w:rsidRDefault="00901503" w:rsidP="00901503">
      <w:pPr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:rsidR="00556D2F" w:rsidRDefault="00556D2F" w:rsidP="00901503">
      <w:pPr>
        <w:spacing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Տվյալ բնագավառում իրականացվող քաղաքականությունը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D3A40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մատչելիությունը.</w:t>
      </w:r>
    </w:p>
    <w:p w:rsidR="009D3A40" w:rsidRDefault="009D3A40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- բարձրակարգ մարզիկների պատրաստումը, միջազգային մրցասպարեզներում Հայաստանի Հանրապետության հավաքական թիմերի և մարզիկների մասնակցության ապահովումը.</w:t>
      </w:r>
    </w:p>
    <w:p w:rsidR="00556D2F" w:rsidRPr="00087881" w:rsidRDefault="00556D2F" w:rsidP="009D3A40">
      <w:pPr>
        <w:pStyle w:val="NormalWeb"/>
        <w:shd w:val="clear" w:color="auto" w:fill="FFFFFF"/>
        <w:spacing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556D2F" w:rsidRDefault="00556D2F" w:rsidP="00AA5351">
      <w:pPr>
        <w:pStyle w:val="NormalWeb"/>
        <w:numPr>
          <w:ilvl w:val="0"/>
          <w:numId w:val="2"/>
        </w:numPr>
        <w:spacing w:line="360" w:lineRule="auto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 xml:space="preserve">Կարգավորման նպատակը և բնույթը </w:t>
      </w:r>
    </w:p>
    <w:p w:rsidR="00556D2F" w:rsidRDefault="00556D2F" w:rsidP="00901503">
      <w:pPr>
        <w:pStyle w:val="NormalWeb"/>
        <w:spacing w:line="360" w:lineRule="auto"/>
        <w:ind w:left="720"/>
        <w:rPr>
          <w:rFonts w:ascii="GHEA Grapalat" w:hAnsi="GHEA Grapalat" w:cs="Sylfaen"/>
          <w:lang w:val="hy-AM"/>
        </w:rPr>
      </w:pPr>
    </w:p>
    <w:p w:rsidR="00087881" w:rsidRDefault="00901503" w:rsidP="00901503">
      <w:pPr>
        <w:spacing w:line="360" w:lineRule="auto"/>
        <w:ind w:firstLine="567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01503">
        <w:rPr>
          <w:rFonts w:ascii="GHEA Grapalat" w:hAnsi="GHEA Grapalat"/>
          <w:sz w:val="24"/>
          <w:szCs w:val="24"/>
          <w:lang w:val="hy-AM"/>
        </w:rPr>
        <w:t>Երևանի Ծիծեռնակաբերդի խճուղի</w:t>
      </w:r>
      <w:r w:rsidR="00FF5A2C">
        <w:rPr>
          <w:rFonts w:ascii="GHEA Grapalat" w:hAnsi="GHEA Grapalat"/>
          <w:sz w:val="24"/>
          <w:szCs w:val="24"/>
          <w:lang w:val="hy-AM"/>
        </w:rPr>
        <w:t xml:space="preserve"> 5</w:t>
      </w:r>
      <w:r w:rsidRPr="00901503">
        <w:rPr>
          <w:rFonts w:ascii="GHEA Grapalat" w:hAnsi="GHEA Grapalat"/>
          <w:sz w:val="24"/>
          <w:szCs w:val="24"/>
          <w:lang w:val="hy-AM"/>
        </w:rPr>
        <w:t xml:space="preserve"> հասցեում տեղակայված մարզահամալիրը</w:t>
      </w:r>
      <w:r>
        <w:rPr>
          <w:rFonts w:ascii="GHEA Grapalat" w:hAnsi="GHEA Grapalat"/>
          <w:sz w:val="24"/>
          <w:szCs w:val="24"/>
          <w:lang w:val="hy-AM"/>
        </w:rPr>
        <w:t xml:space="preserve"> ՀՀ կրթության, գիտության, մշակույթի և սպորտի նախարարությանը հանձնելուց հետո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նախատեսվում է այն </w:t>
      </w:r>
      <w:r w:rsidR="00204F1F">
        <w:rPr>
          <w:rFonts w:ascii="GHEA Grapalat" w:hAnsi="GHEA Grapalat"/>
          <w:sz w:val="24"/>
          <w:szCs w:val="24"/>
          <w:lang w:val="hy-AM"/>
        </w:rPr>
        <w:t>հիմնանորոգել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և ստեղծել հավաքական թիմերի մարզման կենտրոն: Հաշվի առնելով ննջարանային մասնաշենքի և երկու մարզադահլիճների առկայությունը՝ </w:t>
      </w:r>
      <w:r w:rsidR="00F8295D">
        <w:rPr>
          <w:rFonts w:ascii="GHEA Grapalat" w:hAnsi="GHEA Grapalat"/>
          <w:sz w:val="24"/>
          <w:szCs w:val="24"/>
          <w:lang w:val="hy-AM"/>
        </w:rPr>
        <w:t>մարզակառույցը</w:t>
      </w:r>
      <w:r w:rsidR="00AA5351">
        <w:rPr>
          <w:rFonts w:ascii="GHEA Grapalat" w:hAnsi="GHEA Grapalat"/>
          <w:sz w:val="24"/>
          <w:szCs w:val="24"/>
          <w:lang w:val="hy-AM"/>
        </w:rPr>
        <w:t xml:space="preserve"> կծառայի ուսումնամարզական հավաքների, ՀՀ առաջնությունների և այլ մրցաշարերի անցկացման համար: Կառույցում կգործի նաև բժշկավերականգնողական կենտրոն: </w:t>
      </w:r>
    </w:p>
    <w:p w:rsidR="00556D2F" w:rsidRPr="00AA5351" w:rsidRDefault="00556D2F" w:rsidP="00AA535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A535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5351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  <w:r w:rsidRPr="00AA535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56D2F" w:rsidRDefault="00556D2F" w:rsidP="00901503">
      <w:pPr>
        <w:spacing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556D2F" w:rsidRDefault="00556D2F" w:rsidP="00AA5351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>Ակնկալվող արդյունքը</w:t>
      </w:r>
    </w:p>
    <w:p w:rsidR="009D3A40" w:rsidRPr="009D3A40" w:rsidRDefault="009D3A40" w:rsidP="009D3A40">
      <w:pPr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Տարբեր մարզա</w:t>
      </w:r>
      <w:r w:rsidRPr="009D3A40">
        <w:rPr>
          <w:rFonts w:ascii="GHEA Grapalat" w:hAnsi="GHEA Grapalat"/>
          <w:sz w:val="24"/>
          <w:szCs w:val="24"/>
          <w:lang w:val="hy-AM"/>
        </w:rPr>
        <w:t>ձև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9D3A40">
        <w:rPr>
          <w:rFonts w:ascii="GHEA Grapalat" w:hAnsi="GHEA Grapalat"/>
          <w:sz w:val="24"/>
          <w:szCs w:val="24"/>
          <w:lang w:val="hy-AM"/>
        </w:rPr>
        <w:t xml:space="preserve">ի լավագույն մարզիկներով համալրված </w:t>
      </w:r>
      <w:r w:rsidRPr="009D3A40"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հավաքականների կենտրոնացված հատուկ մարզ</w:t>
      </w:r>
      <w:r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ումներ՝ համակցված բժշկավերականգնողական միջոցառումներով</w:t>
      </w:r>
      <w:r w:rsidRPr="009D3A40">
        <w:rPr>
          <w:rFonts w:ascii="GHEA Grapalat" w:eastAsia="Times New Roman" w:hAnsi="GHEA Grapalat" w:cs="Tahoma"/>
          <w:color w:val="000000"/>
          <w:sz w:val="24"/>
          <w:szCs w:val="24"/>
          <w:bdr w:val="none" w:sz="0" w:space="0" w:color="auto" w:frame="1"/>
          <w:lang w:val="hy-AM"/>
        </w:rPr>
        <w:t>:</w:t>
      </w:r>
    </w:p>
    <w:p w:rsidR="00556D2F" w:rsidRPr="009850E8" w:rsidRDefault="00AA5351" w:rsidP="00901503">
      <w:pPr>
        <w:spacing w:line="360" w:lineRule="auto"/>
        <w:ind w:left="180" w:right="-16" w:firstLine="38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="00556D2F" w:rsidRPr="009850E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Կապը ռազմավարական փաստաթղթերի հետ. Հայաստանի վերափոխման ռազմավարություն 2050, Կառավարության 2021-2026 թվականների ծրագիր, ոլորտային և/կամ այլ ռազմավարություններ </w:t>
      </w:r>
    </w:p>
    <w:p w:rsidR="00556D2F" w:rsidRPr="009850E8" w:rsidRDefault="00556D2F" w:rsidP="0090150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50E8">
        <w:rPr>
          <w:rFonts w:ascii="GHEA Grapalat" w:hAnsi="GHEA Grapalat" w:cs="Sylfaen"/>
          <w:bCs/>
          <w:sz w:val="24"/>
          <w:szCs w:val="24"/>
          <w:lang w:val="hy-AM"/>
        </w:rPr>
        <w:t xml:space="preserve">Նախագիծը  </w:t>
      </w:r>
      <w:r w:rsidR="009850E8" w:rsidRPr="00C5776D">
        <w:rPr>
          <w:rFonts w:ascii="GHEA Grapalat" w:hAnsi="GHEA Grapalat" w:cs="Sylfaen"/>
          <w:bCs/>
          <w:sz w:val="24"/>
          <w:szCs w:val="24"/>
          <w:lang w:val="hy-AM"/>
        </w:rPr>
        <w:t>ռազմավարական փաստաթղթերի հետ առնչություն չունի:</w:t>
      </w:r>
    </w:p>
    <w:p w:rsidR="00064B61" w:rsidRDefault="00064B61" w:rsidP="00077C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Նախագծի</w:t>
      </w:r>
      <w:r w:rsidRPr="00077C24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</w:t>
      </w: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ընդունման կապակցությամբ պետական բյուջեում ծախսերի</w:t>
      </w:r>
      <w:r w:rsidRPr="00077C24">
        <w:rPr>
          <w:rStyle w:val="Strong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>  </w:t>
      </w:r>
      <w:r w:rsidRPr="00077C24">
        <w:rPr>
          <w:rStyle w:val="Strong"/>
          <w:rFonts w:ascii="GHEA Grapalat" w:hAnsi="GHEA Grapalat" w:cs="Calibri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և </w:t>
      </w:r>
      <w:r w:rsidRPr="00077C24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եկամուտների ավելացման կամ նվազեցման մասին</w:t>
      </w:r>
      <w:r w:rsidRPr="00077C24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:rsidR="00404511" w:rsidRDefault="00404511" w:rsidP="00404511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hy-AM"/>
        </w:rPr>
      </w:pPr>
    </w:p>
    <w:p w:rsidR="00404511" w:rsidRPr="00404511" w:rsidRDefault="00404511" w:rsidP="0040451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</w:pPr>
      <w:r w:rsidRPr="00254161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lastRenderedPageBreak/>
        <w:t xml:space="preserve">Նախագծի ընդունմամբ </w:t>
      </w:r>
      <w:r w:rsidRPr="00254161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պետական բյուջեում կառաջանա ծախսերի ավելացում</w:t>
      </w:r>
      <w:r w:rsidR="007B4306" w:rsidRPr="00254161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՝ </w:t>
      </w:r>
      <w:r w:rsidR="00FC396D">
        <w:rPr>
          <w:rFonts w:ascii="GHEA Grapalat" w:hAnsi="GHEA Grapalat" w:cs="Calibri"/>
          <w:b/>
          <w:sz w:val="24"/>
          <w:szCs w:val="24"/>
          <w:lang w:val="hy-AM"/>
        </w:rPr>
        <w:t>2,305,717,770.0</w:t>
      </w:r>
      <w:r w:rsidR="007B4306" w:rsidRPr="00254161">
        <w:rPr>
          <w:rFonts w:ascii="GHEA Grapalat" w:hAnsi="GHEA Grapalat" w:cs="Calibri"/>
          <w:b/>
          <w:sz w:val="24"/>
          <w:szCs w:val="24"/>
          <w:lang w:val="hy-AM"/>
        </w:rPr>
        <w:t xml:space="preserve"> դրամ</w:t>
      </w:r>
      <w:r w:rsidRPr="00254161">
        <w:rPr>
          <w:rStyle w:val="Strong"/>
          <w:rFonts w:ascii="GHEA Grapalat" w:hAnsi="GHEA Grapalat"/>
          <w:b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  <w:bookmarkStart w:id="0" w:name="_GoBack"/>
      <w:bookmarkEnd w:id="0"/>
    </w:p>
    <w:p w:rsidR="00DF2F16" w:rsidRDefault="00DF2F16" w:rsidP="00DF2F16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Հ</w:t>
      </w:r>
      <w:r w:rsidRPr="00E6069F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աշվարկ </w:t>
      </w:r>
    </w:p>
    <w:p w:rsidR="00077C24" w:rsidRDefault="00204F1F" w:rsidP="00DF2F16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  <w:r w:rsidRPr="00E6069F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Մարզահամալիրի</w:t>
      </w:r>
      <w:r w:rsidR="00077C24" w:rsidRPr="00E6069F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 շինարարական աշխատանքների և նախագծանախահաշվային փաստաթղթերի </w:t>
      </w:r>
      <w:r w:rsidR="00BD29F5" w:rsidRPr="00E6069F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>ար</w:t>
      </w:r>
      <w:r w:rsidR="00077C24" w:rsidRPr="00E6069F"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  <w:t xml:space="preserve">ժեքի խոշորացված </w:t>
      </w:r>
    </w:p>
    <w:p w:rsidR="00DF2F16" w:rsidRPr="00E6069F" w:rsidRDefault="00DF2F16" w:rsidP="00DF2F16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Calibri"/>
          <w:b/>
          <w:sz w:val="24"/>
          <w:szCs w:val="24"/>
          <w:shd w:val="clear" w:color="auto" w:fill="FFFFFF"/>
          <w:lang w:val="hy-AM"/>
        </w:rPr>
      </w:pPr>
    </w:p>
    <w:p w:rsidR="009E24CE" w:rsidRDefault="00077C24" w:rsidP="00AA6AB5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9E24CE">
        <w:rPr>
          <w:rFonts w:ascii="GHEA Grapalat" w:hAnsi="GHEA Grapalat" w:cs="Calibri"/>
          <w:sz w:val="24"/>
          <w:szCs w:val="24"/>
          <w:lang w:val="hy-AM"/>
        </w:rPr>
        <w:tab/>
        <w:t>Մարզակառույցի հաշվարկային մակերեսը կազմում է 6630</w:t>
      </w:r>
      <w:r w:rsidR="006F222E">
        <w:rPr>
          <w:rFonts w:ascii="GHEA Grapalat" w:hAnsi="GHEA Grapalat" w:cs="Calibri"/>
          <w:sz w:val="24"/>
          <w:szCs w:val="24"/>
          <w:lang w:val="hy-AM"/>
        </w:rPr>
        <w:t>,</w:t>
      </w:r>
      <w:r w:rsidRPr="009E24CE">
        <w:rPr>
          <w:rFonts w:ascii="GHEA Grapalat" w:hAnsi="GHEA Grapalat" w:cs="Calibri"/>
          <w:sz w:val="24"/>
          <w:szCs w:val="24"/>
          <w:lang w:val="hy-AM"/>
        </w:rPr>
        <w:t>45 քառ. մ: ՀՀ քաղաքաշինության նախարարի 2009 թվկանի ապրիլի 3-ի N 35-Ն հրամանի հավելվածի (ՇԱԽՑ) 25-րդ կետի 74-րդ ենթակետի</w:t>
      </w:r>
      <w:r w:rsidR="00BD29F5">
        <w:rPr>
          <w:rFonts w:ascii="GHEA Grapalat" w:hAnsi="GHEA Grapalat" w:cs="Calibri"/>
          <w:sz w:val="24"/>
          <w:szCs w:val="24"/>
          <w:lang w:val="hy-AM"/>
        </w:rPr>
        <w:t xml:space="preserve"> համաձայն</w:t>
      </w:r>
      <w:r w:rsidRPr="009E24CE">
        <w:rPr>
          <w:rFonts w:ascii="GHEA Grapalat" w:hAnsi="GHEA Grapalat" w:cs="Calibri"/>
          <w:sz w:val="24"/>
          <w:szCs w:val="24"/>
          <w:lang w:val="hy-AM"/>
        </w:rPr>
        <w:t>՝ շինարարական աշխատանքների խոշորացված արժեքը կազմում է</w:t>
      </w:r>
      <w:r w:rsidR="006F222E">
        <w:rPr>
          <w:rFonts w:ascii="GHEA Grapalat" w:hAnsi="GHEA Grapalat" w:cs="Calibri"/>
          <w:sz w:val="24"/>
          <w:szCs w:val="24"/>
          <w:lang w:val="hy-AM"/>
        </w:rPr>
        <w:t xml:space="preserve"> 6630,</w:t>
      </w:r>
      <w:r w:rsidRPr="009E24CE">
        <w:rPr>
          <w:rFonts w:ascii="GHEA Grapalat" w:hAnsi="GHEA Grapalat" w:cs="Calibri"/>
          <w:sz w:val="24"/>
          <w:szCs w:val="24"/>
          <w:lang w:val="hy-AM"/>
        </w:rPr>
        <w:t>45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9E24CE">
        <w:rPr>
          <w:rFonts w:ascii="GHEA Grapalat" w:hAnsi="GHEA Grapalat" w:cs="Calibri"/>
          <w:sz w:val="24"/>
          <w:szCs w:val="24"/>
          <w:lang w:val="hy-AM"/>
        </w:rPr>
        <w:t>X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F222E">
        <w:rPr>
          <w:rFonts w:ascii="GHEA Grapalat" w:hAnsi="GHEA Grapalat" w:cs="Calibri"/>
          <w:sz w:val="24"/>
          <w:szCs w:val="24"/>
          <w:lang w:val="hy-AM"/>
        </w:rPr>
        <w:t>274</w:t>
      </w:r>
      <w:r w:rsidRPr="009E24CE">
        <w:rPr>
          <w:rFonts w:ascii="GHEA Grapalat" w:hAnsi="GHEA Grapalat" w:cs="Calibri"/>
          <w:sz w:val="24"/>
          <w:szCs w:val="24"/>
          <w:lang w:val="hy-AM"/>
        </w:rPr>
        <w:t>1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9E24CE">
        <w:rPr>
          <w:rFonts w:ascii="GHEA Grapalat" w:hAnsi="GHEA Grapalat" w:cs="Calibri"/>
          <w:sz w:val="24"/>
          <w:szCs w:val="24"/>
          <w:lang w:val="hy-AM"/>
        </w:rPr>
        <w:t>X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 0.8</w:t>
      </w:r>
      <w:r w:rsidR="00BD29F5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>X</w:t>
      </w:r>
      <w:r w:rsidR="00BD29F5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1.3 X 1.2 </w:t>
      </w:r>
      <w:r w:rsidR="006F222E">
        <w:rPr>
          <w:rFonts w:ascii="GHEA Grapalat" w:hAnsi="GHEA Grapalat" w:cs="Calibri"/>
          <w:b/>
          <w:sz w:val="24"/>
          <w:szCs w:val="24"/>
          <w:lang w:val="hy-AM"/>
        </w:rPr>
        <w:t>= 2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,</w:t>
      </w:r>
      <w:r w:rsidR="006F222E">
        <w:rPr>
          <w:rFonts w:ascii="GHEA Grapalat" w:hAnsi="GHEA Grapalat" w:cs="Calibri"/>
          <w:b/>
          <w:sz w:val="24"/>
          <w:szCs w:val="24"/>
          <w:lang w:val="hy-AM"/>
        </w:rPr>
        <w:t>268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,</w:t>
      </w:r>
      <w:r w:rsidR="006F222E">
        <w:rPr>
          <w:rFonts w:ascii="GHEA Grapalat" w:hAnsi="GHEA Grapalat" w:cs="Calibri"/>
          <w:b/>
          <w:sz w:val="24"/>
          <w:szCs w:val="24"/>
          <w:lang w:val="hy-AM"/>
        </w:rPr>
        <w:t>123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,</w:t>
      </w:r>
      <w:r w:rsidR="009E24CE" w:rsidRPr="00BD29F5">
        <w:rPr>
          <w:rFonts w:ascii="GHEA Grapalat" w:hAnsi="GHEA Grapalat" w:cs="Calibri"/>
          <w:b/>
          <w:sz w:val="24"/>
          <w:szCs w:val="24"/>
          <w:lang w:val="hy-AM"/>
        </w:rPr>
        <w:t>12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0.0</w:t>
      </w:r>
      <w:r w:rsidR="005133A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>դրամ</w:t>
      </w:r>
      <w:r w:rsidR="009E24CE">
        <w:rPr>
          <w:rFonts w:ascii="GHEA Grapalat" w:hAnsi="GHEA Grapalat" w:cs="Calibri"/>
          <w:sz w:val="24"/>
          <w:szCs w:val="24"/>
          <w:lang w:val="hy-AM"/>
        </w:rPr>
        <w:t>, որտեղ 0.8-ը հիմնանորոգման գործակիցն է, 1.2-ը՝ ԱԱՀ-ի գործակիցը, 1.3-ը՝ հաշվարկվող մոտավոր ինդեքսի փոփոխման ցուցանիշը:</w:t>
      </w:r>
    </w:p>
    <w:p w:rsidR="00077C24" w:rsidRDefault="00AA6AB5" w:rsidP="00AA6AB5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ab/>
      </w:r>
      <w:r w:rsidR="009E24CE">
        <w:rPr>
          <w:rFonts w:ascii="GHEA Grapalat" w:hAnsi="GHEA Grapalat" w:cs="Calibri"/>
          <w:sz w:val="24"/>
          <w:szCs w:val="24"/>
          <w:lang w:val="hy-AM"/>
        </w:rPr>
        <w:t xml:space="preserve">Համաձայն ՀՀ քաղաքաշինության նախարարի 2008 թվականի փետրվարի 15-ի 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>N</w:t>
      </w:r>
      <w:r w:rsidR="009E24CE">
        <w:rPr>
          <w:rFonts w:ascii="GHEA Grapalat" w:hAnsi="GHEA Grapalat" w:cs="Calibri"/>
          <w:sz w:val="24"/>
          <w:szCs w:val="24"/>
          <w:lang w:val="hy-AM"/>
        </w:rPr>
        <w:t xml:space="preserve"> 19-Ն հրամանի 9-րդ գլխի հավելված Ա-ի աղյուսակ Ա1-ի 6-րդ կետի </w:t>
      </w:r>
      <w:r w:rsidR="005133A1">
        <w:rPr>
          <w:rFonts w:ascii="GHEA Grapalat" w:hAnsi="GHEA Grapalat" w:cs="Calibri"/>
          <w:sz w:val="24"/>
          <w:szCs w:val="24"/>
          <w:lang w:val="hy-AM"/>
        </w:rPr>
        <w:t>7.8</w:t>
      </w:r>
      <w:r w:rsidR="009E24CE">
        <w:rPr>
          <w:rFonts w:ascii="GHEA Grapalat" w:hAnsi="GHEA Grapalat" w:cs="Calibri"/>
          <w:sz w:val="24"/>
          <w:szCs w:val="24"/>
          <w:lang w:val="hy-AM"/>
        </w:rPr>
        <w:t xml:space="preserve"> ենթակետի՝ օբյեկտը 3-րդ կարգի է, հավելված Բ-ի հիմնական նախագծային աշխատանքների արժեքը կազմում է</w:t>
      </w:r>
      <w:r w:rsidR="006F222E">
        <w:rPr>
          <w:rFonts w:ascii="GHEA Grapalat" w:hAnsi="GHEA Grapalat" w:cs="Calibri"/>
          <w:sz w:val="24"/>
          <w:szCs w:val="24"/>
          <w:lang w:val="hy-AM"/>
        </w:rPr>
        <w:t xml:space="preserve"> 6630,</w:t>
      </w:r>
      <w:r w:rsidR="009E24CE">
        <w:rPr>
          <w:rFonts w:ascii="GHEA Grapalat" w:hAnsi="GHEA Grapalat" w:cs="Calibri"/>
          <w:sz w:val="24"/>
          <w:szCs w:val="24"/>
          <w:lang w:val="hy-AM"/>
        </w:rPr>
        <w:t>45 քառ.մ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E24CE">
        <w:rPr>
          <w:rFonts w:ascii="GHEA Grapalat" w:hAnsi="GHEA Grapalat" w:cs="Calibri"/>
          <w:sz w:val="24"/>
          <w:szCs w:val="24"/>
          <w:lang w:val="hy-AM"/>
        </w:rPr>
        <w:t>X 4500 դրամ</w:t>
      </w:r>
      <w:r w:rsidR="005133A1">
        <w:rPr>
          <w:rFonts w:ascii="GHEA Grapalat" w:hAnsi="GHEA Grapalat" w:cs="Calibri"/>
          <w:sz w:val="24"/>
          <w:szCs w:val="24"/>
          <w:lang w:val="hy-AM"/>
        </w:rPr>
        <w:t xml:space="preserve"> X</w:t>
      </w:r>
      <w:r w:rsidR="005133A1" w:rsidRP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133A1">
        <w:rPr>
          <w:rFonts w:ascii="GHEA Grapalat" w:hAnsi="GHEA Grapalat" w:cs="Calibri"/>
          <w:sz w:val="24"/>
          <w:szCs w:val="24"/>
          <w:lang w:val="hy-AM"/>
        </w:rPr>
        <w:t xml:space="preserve">1.2 </w:t>
      </w:r>
      <w:r w:rsidR="009E24CE" w:rsidRPr="009E24CE">
        <w:rPr>
          <w:rFonts w:ascii="GHEA Grapalat" w:hAnsi="GHEA Grapalat" w:cs="Calibri"/>
          <w:sz w:val="24"/>
          <w:szCs w:val="24"/>
          <w:lang w:val="hy-AM"/>
        </w:rPr>
        <w:t>=</w:t>
      </w:r>
      <w:r w:rsidR="009E24C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 xml:space="preserve">35,804,430.0 </w:t>
      </w:r>
      <w:r>
        <w:rPr>
          <w:rFonts w:ascii="GHEA Grapalat" w:hAnsi="GHEA Grapalat" w:cs="Calibri"/>
          <w:sz w:val="24"/>
          <w:szCs w:val="24"/>
          <w:lang w:val="hy-AM"/>
        </w:rPr>
        <w:t>դրամ:</w:t>
      </w:r>
    </w:p>
    <w:p w:rsidR="00AA6AB5" w:rsidRDefault="00AA6AB5" w:rsidP="00AA6AB5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ab/>
        <w:t xml:space="preserve">Համաձայն ՀՀ կառավարության 2011 թվականի հունիսի 23-ի </w:t>
      </w:r>
      <w:r w:rsidRPr="00AA6AB5">
        <w:rPr>
          <w:rFonts w:ascii="GHEA Grapalat" w:hAnsi="GHEA Grapalat" w:cs="Calibri"/>
          <w:sz w:val="24"/>
          <w:szCs w:val="24"/>
          <w:lang w:val="hy-AM"/>
        </w:rPr>
        <w:t>N</w:t>
      </w:r>
      <w:r>
        <w:rPr>
          <w:rFonts w:ascii="GHEA Grapalat" w:hAnsi="GHEA Grapalat" w:cs="Calibri"/>
          <w:sz w:val="24"/>
          <w:szCs w:val="24"/>
          <w:lang w:val="hy-AM"/>
        </w:rPr>
        <w:t xml:space="preserve"> 879-Ն որոշման 30-րդ կետի աղյուսակ 4-ի 8-րդ տողի՝ նախագծանախահաշվային փաստաթղթերի պարտադիր փորձաքննության համար անհրաժեշտ ծախսերը կազմում են նախագծանախահաշվային փաստաթղթերի մշակման աշխատանքների արժեքի </w:t>
      </w:r>
      <w:r w:rsidR="005133A1">
        <w:rPr>
          <w:rFonts w:ascii="GHEA Grapalat" w:hAnsi="GHEA Grapalat" w:cs="Calibri"/>
          <w:sz w:val="24"/>
          <w:szCs w:val="24"/>
          <w:lang w:val="hy-AM"/>
        </w:rPr>
        <w:t>5</w:t>
      </w:r>
      <w:r w:rsidRPr="00AA6AB5">
        <w:rPr>
          <w:rFonts w:ascii="GHEA Grapalat" w:hAnsi="GHEA Grapalat" w:cs="Calibri"/>
          <w:sz w:val="24"/>
          <w:szCs w:val="24"/>
          <w:lang w:val="hy-AM"/>
        </w:rPr>
        <w:t>%-</w:t>
      </w:r>
      <w:r>
        <w:rPr>
          <w:rFonts w:ascii="GHEA Grapalat" w:hAnsi="GHEA Grapalat" w:cs="Calibri"/>
          <w:sz w:val="24"/>
          <w:szCs w:val="24"/>
          <w:lang w:val="hy-AM"/>
        </w:rPr>
        <w:t>ի չափով:</w:t>
      </w:r>
    </w:p>
    <w:p w:rsidR="00AA6AB5" w:rsidRDefault="00AA6AB5" w:rsidP="00AA6AB5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ab/>
      </w:r>
      <w:r w:rsidR="005133A1">
        <w:rPr>
          <w:rFonts w:ascii="GHEA Grapalat" w:hAnsi="GHEA Grapalat" w:cs="Calibri"/>
          <w:sz w:val="24"/>
          <w:szCs w:val="24"/>
          <w:lang w:val="hy-AM"/>
        </w:rPr>
        <w:t>35,804,</w:t>
      </w:r>
      <w:r w:rsidR="005133A1" w:rsidRPr="005133A1">
        <w:rPr>
          <w:rFonts w:ascii="GHEA Grapalat" w:hAnsi="GHEA Grapalat" w:cs="Calibri"/>
          <w:sz w:val="24"/>
          <w:szCs w:val="24"/>
          <w:lang w:val="hy-AM"/>
        </w:rPr>
        <w:t>43</w:t>
      </w:r>
      <w:r w:rsidR="005133A1">
        <w:rPr>
          <w:rFonts w:ascii="GHEA Grapalat" w:hAnsi="GHEA Grapalat" w:cs="Calibri"/>
          <w:sz w:val="24"/>
          <w:szCs w:val="24"/>
          <w:lang w:val="hy-AM"/>
        </w:rPr>
        <w:t>0.0</w:t>
      </w:r>
      <w:r w:rsidR="005133A1" w:rsidRPr="005133A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F222E">
        <w:rPr>
          <w:rFonts w:ascii="GHEA Grapalat" w:hAnsi="GHEA Grapalat" w:cs="Calibri"/>
          <w:sz w:val="24"/>
          <w:szCs w:val="24"/>
          <w:lang w:val="hy-AM"/>
        </w:rPr>
        <w:t xml:space="preserve">X </w:t>
      </w:r>
      <w:r w:rsidR="005133A1">
        <w:rPr>
          <w:rFonts w:ascii="GHEA Grapalat" w:hAnsi="GHEA Grapalat" w:cs="Calibri"/>
          <w:sz w:val="24"/>
          <w:szCs w:val="24"/>
          <w:lang w:val="hy-AM"/>
        </w:rPr>
        <w:t>5</w:t>
      </w:r>
      <w:r w:rsidR="006F222E">
        <w:rPr>
          <w:rFonts w:ascii="GHEA Grapalat" w:hAnsi="GHEA Grapalat" w:cs="Calibri"/>
          <w:sz w:val="24"/>
          <w:szCs w:val="24"/>
          <w:lang w:val="hy-AM"/>
        </w:rPr>
        <w:t xml:space="preserve">% = </w:t>
      </w:r>
      <w:r w:rsidR="006F222E" w:rsidRPr="005133A1">
        <w:rPr>
          <w:rFonts w:ascii="GHEA Grapalat" w:hAnsi="GHEA Grapalat" w:cs="Calibri"/>
          <w:b/>
          <w:sz w:val="24"/>
          <w:szCs w:val="24"/>
          <w:lang w:val="hy-AM"/>
        </w:rPr>
        <w:t>1</w:t>
      </w:r>
      <w:r w:rsidR="005133A1" w:rsidRPr="005133A1">
        <w:rPr>
          <w:rFonts w:ascii="GHEA Grapalat" w:hAnsi="GHEA Grapalat" w:cs="Calibri"/>
          <w:b/>
          <w:sz w:val="24"/>
          <w:szCs w:val="24"/>
          <w:lang w:val="hy-AM"/>
        </w:rPr>
        <w:t>,</w:t>
      </w:r>
      <w:r w:rsidR="006F222E" w:rsidRPr="005133A1">
        <w:rPr>
          <w:rFonts w:ascii="GHEA Grapalat" w:hAnsi="GHEA Grapalat" w:cs="Calibri"/>
          <w:b/>
          <w:sz w:val="24"/>
          <w:szCs w:val="24"/>
          <w:lang w:val="hy-AM"/>
        </w:rPr>
        <w:t>790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,</w:t>
      </w:r>
      <w:r w:rsidRPr="005133A1">
        <w:rPr>
          <w:rFonts w:ascii="GHEA Grapalat" w:hAnsi="GHEA Grapalat" w:cs="Calibri"/>
          <w:b/>
          <w:sz w:val="24"/>
          <w:szCs w:val="24"/>
          <w:lang w:val="hy-AM"/>
        </w:rPr>
        <w:t>22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0.0</w:t>
      </w:r>
      <w:r w:rsidRPr="00204F1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>դրամ:</w:t>
      </w:r>
    </w:p>
    <w:p w:rsidR="00AA6AB5" w:rsidRPr="00BD29F5" w:rsidRDefault="00AA6AB5" w:rsidP="00AA6AB5">
      <w:pPr>
        <w:spacing w:line="360" w:lineRule="auto"/>
        <w:jc w:val="both"/>
        <w:rPr>
          <w:rFonts w:ascii="GHEA Grapalat" w:hAnsi="GHEA Grapalat" w:cs="Calibri"/>
          <w:b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ab/>
      </w:r>
      <w:r w:rsidR="00BD29F5">
        <w:rPr>
          <w:rFonts w:ascii="GHEA Grapalat" w:hAnsi="GHEA Grapalat" w:cs="Calibri"/>
          <w:sz w:val="24"/>
          <w:szCs w:val="24"/>
          <w:lang w:val="hy-AM"/>
        </w:rPr>
        <w:t>Նախագծի ը</w:t>
      </w:r>
      <w:r>
        <w:rPr>
          <w:rFonts w:ascii="GHEA Grapalat" w:hAnsi="GHEA Grapalat" w:cs="Calibri"/>
          <w:sz w:val="24"/>
          <w:szCs w:val="24"/>
          <w:lang w:val="hy-AM"/>
        </w:rPr>
        <w:t>նդհանուր արժեքը կկազմի</w:t>
      </w:r>
      <w:r w:rsidR="009D38FD">
        <w:rPr>
          <w:rFonts w:ascii="GHEA Grapalat" w:hAnsi="GHEA Grapalat" w:cs="Calibri"/>
          <w:sz w:val="24"/>
          <w:szCs w:val="24"/>
          <w:lang w:val="hy-AM"/>
        </w:rPr>
        <w:t xml:space="preserve"> 2</w:t>
      </w:r>
      <w:r w:rsidR="005133A1">
        <w:rPr>
          <w:rFonts w:ascii="GHEA Grapalat" w:hAnsi="GHEA Grapalat" w:cs="Calibri"/>
          <w:sz w:val="24"/>
          <w:szCs w:val="24"/>
          <w:lang w:val="hy-AM"/>
        </w:rPr>
        <w:t>,</w:t>
      </w:r>
      <w:r w:rsidR="009D38FD">
        <w:rPr>
          <w:rFonts w:ascii="GHEA Grapalat" w:hAnsi="GHEA Grapalat" w:cs="Calibri"/>
          <w:sz w:val="24"/>
          <w:szCs w:val="24"/>
          <w:lang w:val="hy-AM"/>
        </w:rPr>
        <w:t>268</w:t>
      </w:r>
      <w:r w:rsidR="005133A1">
        <w:rPr>
          <w:rFonts w:ascii="GHEA Grapalat" w:hAnsi="GHEA Grapalat" w:cs="Calibri"/>
          <w:sz w:val="24"/>
          <w:szCs w:val="24"/>
          <w:lang w:val="hy-AM"/>
        </w:rPr>
        <w:t>,</w:t>
      </w:r>
      <w:r w:rsidR="009D38FD">
        <w:rPr>
          <w:rFonts w:ascii="GHEA Grapalat" w:hAnsi="GHEA Grapalat" w:cs="Calibri"/>
          <w:sz w:val="24"/>
          <w:szCs w:val="24"/>
          <w:lang w:val="hy-AM"/>
        </w:rPr>
        <w:t>123</w:t>
      </w:r>
      <w:r w:rsidR="005133A1">
        <w:rPr>
          <w:rFonts w:ascii="GHEA Grapalat" w:hAnsi="GHEA Grapalat" w:cs="Calibri"/>
          <w:sz w:val="24"/>
          <w:szCs w:val="24"/>
          <w:lang w:val="hy-AM"/>
        </w:rPr>
        <w:t>,</w:t>
      </w:r>
      <w:r>
        <w:rPr>
          <w:rFonts w:ascii="GHEA Grapalat" w:hAnsi="GHEA Grapalat" w:cs="Calibri"/>
          <w:sz w:val="24"/>
          <w:szCs w:val="24"/>
          <w:lang w:val="hy-AM"/>
        </w:rPr>
        <w:t>12</w:t>
      </w:r>
      <w:r w:rsidR="009D38FD">
        <w:rPr>
          <w:rFonts w:ascii="GHEA Grapalat" w:hAnsi="GHEA Grapalat" w:cs="Calibri"/>
          <w:sz w:val="24"/>
          <w:szCs w:val="24"/>
          <w:lang w:val="hy-AM"/>
        </w:rPr>
        <w:t>0</w:t>
      </w:r>
      <w:r w:rsidR="005133A1">
        <w:rPr>
          <w:rFonts w:ascii="GHEA Grapalat" w:hAnsi="GHEA Grapalat" w:cs="Calibri"/>
          <w:sz w:val="24"/>
          <w:szCs w:val="24"/>
          <w:lang w:val="hy-AM"/>
        </w:rPr>
        <w:t>.0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BD29F5">
        <w:rPr>
          <w:rFonts w:ascii="GHEA Grapalat" w:hAnsi="GHEA Grapalat" w:cs="Calibri"/>
          <w:sz w:val="24"/>
          <w:szCs w:val="24"/>
          <w:lang w:val="hy-AM"/>
        </w:rPr>
        <w:t xml:space="preserve">+ </w:t>
      </w:r>
      <w:r w:rsidR="005133A1">
        <w:rPr>
          <w:rFonts w:ascii="GHEA Grapalat" w:hAnsi="GHEA Grapalat" w:cs="Calibri"/>
          <w:sz w:val="24"/>
          <w:szCs w:val="24"/>
          <w:lang w:val="hy-AM"/>
        </w:rPr>
        <w:t>35,804,430.0</w:t>
      </w:r>
      <w:r w:rsidR="009D38FD">
        <w:rPr>
          <w:rFonts w:ascii="GHEA Grapalat" w:hAnsi="GHEA Grapalat" w:cs="Calibri"/>
          <w:sz w:val="24"/>
          <w:szCs w:val="24"/>
          <w:lang w:val="hy-AM"/>
        </w:rPr>
        <w:t xml:space="preserve"> + </w:t>
      </w:r>
      <w:r w:rsidR="005133A1" w:rsidRPr="005133A1">
        <w:rPr>
          <w:rFonts w:ascii="GHEA Grapalat" w:hAnsi="GHEA Grapalat" w:cs="Calibri"/>
          <w:sz w:val="24"/>
          <w:szCs w:val="24"/>
          <w:lang w:val="hy-AM"/>
        </w:rPr>
        <w:t xml:space="preserve">1,790,220.0 </w:t>
      </w:r>
      <w:r w:rsidRPr="00BD29F5">
        <w:rPr>
          <w:rFonts w:ascii="GHEA Grapalat" w:hAnsi="GHEA Grapalat" w:cs="Calibri"/>
          <w:sz w:val="24"/>
          <w:szCs w:val="24"/>
          <w:lang w:val="hy-AM"/>
        </w:rPr>
        <w:t xml:space="preserve"> = </w:t>
      </w:r>
      <w:r w:rsidR="005133A1">
        <w:rPr>
          <w:rFonts w:ascii="GHEA Grapalat" w:hAnsi="GHEA Grapalat" w:cs="Calibri"/>
          <w:b/>
          <w:sz w:val="24"/>
          <w:szCs w:val="24"/>
          <w:lang w:val="hy-AM"/>
        </w:rPr>
        <w:t>2,305,717,770.0</w:t>
      </w:r>
      <w:r w:rsidR="00BD29F5">
        <w:rPr>
          <w:rFonts w:ascii="GHEA Grapalat" w:hAnsi="GHEA Grapalat" w:cs="Calibri"/>
          <w:b/>
          <w:sz w:val="24"/>
          <w:szCs w:val="24"/>
          <w:lang w:val="hy-AM"/>
        </w:rPr>
        <w:t xml:space="preserve"> դրամ:</w:t>
      </w:r>
    </w:p>
    <w:p w:rsidR="00077C24" w:rsidRPr="009E24CE" w:rsidRDefault="00077C24" w:rsidP="00AA6AB5">
      <w:pPr>
        <w:tabs>
          <w:tab w:val="left" w:pos="1185"/>
        </w:tabs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</w:p>
    <w:sectPr w:rsidR="00077C24" w:rsidRPr="009E24CE" w:rsidSect="00DF2F16">
      <w:pgSz w:w="12240" w:h="15840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3047"/>
    <w:multiLevelType w:val="hybridMultilevel"/>
    <w:tmpl w:val="499C4898"/>
    <w:lvl w:ilvl="0" w:tplc="CD2EE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B72DF9"/>
    <w:multiLevelType w:val="hybridMultilevel"/>
    <w:tmpl w:val="42C617CA"/>
    <w:lvl w:ilvl="0" w:tplc="E2A4298C">
      <w:start w:val="7"/>
      <w:numFmt w:val="decimal"/>
      <w:lvlText w:val="%1."/>
      <w:lvlJc w:val="left"/>
      <w:pPr>
        <w:ind w:left="927" w:hanging="360"/>
      </w:pPr>
      <w:rPr>
        <w:rFonts w:ascii="GHEA Grapalat" w:hAnsi="GHEA Grapalat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C378E"/>
    <w:rsid w:val="00064B61"/>
    <w:rsid w:val="00077C24"/>
    <w:rsid w:val="00087881"/>
    <w:rsid w:val="00093E6C"/>
    <w:rsid w:val="001D02CD"/>
    <w:rsid w:val="001E00B0"/>
    <w:rsid w:val="00204F1F"/>
    <w:rsid w:val="00225B6E"/>
    <w:rsid w:val="00254161"/>
    <w:rsid w:val="00281E7C"/>
    <w:rsid w:val="002B4D5E"/>
    <w:rsid w:val="002C7520"/>
    <w:rsid w:val="00310B47"/>
    <w:rsid w:val="003340CA"/>
    <w:rsid w:val="003462FC"/>
    <w:rsid w:val="00350FCE"/>
    <w:rsid w:val="00402E31"/>
    <w:rsid w:val="00404511"/>
    <w:rsid w:val="00501CE1"/>
    <w:rsid w:val="005133A1"/>
    <w:rsid w:val="00541D3C"/>
    <w:rsid w:val="00556D2F"/>
    <w:rsid w:val="00671725"/>
    <w:rsid w:val="006800BF"/>
    <w:rsid w:val="006F222E"/>
    <w:rsid w:val="00736A65"/>
    <w:rsid w:val="007925EC"/>
    <w:rsid w:val="007B4306"/>
    <w:rsid w:val="007F5723"/>
    <w:rsid w:val="008D2EB3"/>
    <w:rsid w:val="008D4270"/>
    <w:rsid w:val="00901503"/>
    <w:rsid w:val="00937365"/>
    <w:rsid w:val="009611DE"/>
    <w:rsid w:val="009850E8"/>
    <w:rsid w:val="009D38FD"/>
    <w:rsid w:val="009D3A40"/>
    <w:rsid w:val="009E24CE"/>
    <w:rsid w:val="00A42DCD"/>
    <w:rsid w:val="00AA5351"/>
    <w:rsid w:val="00AA6AB5"/>
    <w:rsid w:val="00AF71BE"/>
    <w:rsid w:val="00B173CD"/>
    <w:rsid w:val="00B36F41"/>
    <w:rsid w:val="00BB16E5"/>
    <w:rsid w:val="00BB4D49"/>
    <w:rsid w:val="00BD29F5"/>
    <w:rsid w:val="00C27D3E"/>
    <w:rsid w:val="00C5776D"/>
    <w:rsid w:val="00C96ADA"/>
    <w:rsid w:val="00D3099C"/>
    <w:rsid w:val="00DF2F16"/>
    <w:rsid w:val="00E6069F"/>
    <w:rsid w:val="00EB43CB"/>
    <w:rsid w:val="00F5161B"/>
    <w:rsid w:val="00F8295D"/>
    <w:rsid w:val="00FC378E"/>
    <w:rsid w:val="00FC396D"/>
    <w:rsid w:val="00FF5A2C"/>
    <w:rsid w:val="00FF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D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556D2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nhideWhenUsed/>
    <w:qFormat/>
    <w:rsid w:val="00556D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D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2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2023-04-11T07:56:00Z</cp:lastPrinted>
  <dcterms:created xsi:type="dcterms:W3CDTF">2023-04-05T12:47:00Z</dcterms:created>
  <dcterms:modified xsi:type="dcterms:W3CDTF">2023-06-02T08:37:00Z</dcterms:modified>
</cp:coreProperties>
</file>