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49F7" w14:textId="77777777" w:rsidR="001335A6" w:rsidRPr="00F844C2" w:rsidRDefault="001335A6" w:rsidP="00497D61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0999777A" w14:textId="6D83E281" w:rsidR="001335A6" w:rsidRPr="00F844C2" w:rsidRDefault="001335A6" w:rsidP="00497D61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lang w:val="hy-AM"/>
        </w:rPr>
      </w:pPr>
      <w:r w:rsidRPr="00F844C2">
        <w:rPr>
          <w:rFonts w:ascii="GHEA Grapalat" w:hAnsi="GHEA Grapalat" w:cs="Arial"/>
          <w:lang w:val="af-ZA"/>
        </w:rPr>
        <w:t>«</w:t>
      </w:r>
      <w:r w:rsidRPr="00F844C2">
        <w:rPr>
          <w:rStyle w:val="Strong"/>
          <w:rFonts w:ascii="GHEA Grapalat" w:hAnsi="GHEA Grapalat" w:cs="Arial"/>
          <w:b w:val="0"/>
          <w:lang w:val="hy-AM"/>
        </w:rPr>
        <w:t xml:space="preserve">ՀԱՅԱՍՏԱՆԻ ՀԱՆՐԱՊԵՏՈՒԹՅԱՆ ԿԱՌԱՎԱՐՈՒԹՅԱՆ 2004 ԹՎԱԿԱՆԻ </w:t>
      </w:r>
      <w:r w:rsidRPr="00F844C2">
        <w:rPr>
          <w:rFonts w:ascii="GHEA Grapalat" w:hAnsi="GHEA Grapalat" w:cs="Arial"/>
          <w:shd w:val="clear" w:color="auto" w:fill="FFFFFF"/>
          <w:lang w:val="hy-AM"/>
        </w:rPr>
        <w:t>ՄԱՐՏԻ 4-Ի ԹԻՎ 318-Ն</w:t>
      </w:r>
      <w:r w:rsidRPr="00F844C2">
        <w:rPr>
          <w:rStyle w:val="Strong"/>
          <w:rFonts w:ascii="GHEA Grapalat" w:hAnsi="GHEA Grapalat" w:cs="Arial"/>
          <w:b w:val="0"/>
          <w:lang w:val="hy-AM"/>
        </w:rPr>
        <w:t xml:space="preserve"> ՈՐՈՇՄԱՆ ՄԵՋ ՓՈՓՈԽՈՒԹՅՈՒՆ</w:t>
      </w:r>
      <w:r w:rsidR="00DB36C6" w:rsidRPr="00F844C2">
        <w:rPr>
          <w:rStyle w:val="Strong"/>
          <w:rFonts w:ascii="GHEA Grapalat" w:hAnsi="GHEA Grapalat" w:cs="Arial"/>
          <w:b w:val="0"/>
          <w:lang w:val="hy-AM"/>
        </w:rPr>
        <w:t xml:space="preserve"> </w:t>
      </w:r>
      <w:r w:rsidRPr="00F844C2">
        <w:rPr>
          <w:rStyle w:val="Strong"/>
          <w:rFonts w:ascii="GHEA Grapalat" w:hAnsi="GHEA Grapalat" w:cs="Arial"/>
          <w:b w:val="0"/>
          <w:lang w:val="hy-AM"/>
        </w:rPr>
        <w:t>ԿԱՏԱՐԵԼՈՒ ՄԱՍԻՆ</w:t>
      </w:r>
      <w:r w:rsidRPr="00F844C2">
        <w:rPr>
          <w:rFonts w:ascii="GHEA Grapalat" w:hAnsi="GHEA Grapalat" w:cs="Arial"/>
          <w:lang w:val="af-ZA"/>
        </w:rPr>
        <w:t>»</w:t>
      </w:r>
      <w:r w:rsidR="00CE7E16" w:rsidRPr="00F844C2">
        <w:rPr>
          <w:rFonts w:ascii="GHEA Grapalat" w:hAnsi="GHEA Grapalat" w:cs="Arial"/>
          <w:lang w:val="af-ZA"/>
        </w:rPr>
        <w:t xml:space="preserve"> </w:t>
      </w:r>
      <w:r w:rsidRPr="00F844C2">
        <w:rPr>
          <w:rFonts w:ascii="GHEA Grapalat" w:hAnsi="GHEA Grapalat" w:cs="Arial"/>
          <w:lang w:val="af-ZA"/>
        </w:rPr>
        <w:t xml:space="preserve">ՀԱՅԱՍՏԱՆԻ ՀԱՆՐԱՊԵՏՈՒԹՅԱՆ ԿԱՌԱՎԱՐՈՒԹՅԱՆ ՈՐՈՇՄԱՆ </w:t>
      </w:r>
      <w:r w:rsidRPr="00F844C2">
        <w:rPr>
          <w:rFonts w:ascii="GHEA Grapalat" w:hAnsi="GHEA Grapalat" w:cs="Arial"/>
          <w:lang w:val="hy-AM"/>
        </w:rPr>
        <w:t xml:space="preserve">ՆԱԽԱԳԾԻ </w:t>
      </w:r>
    </w:p>
    <w:p w14:paraId="5F8948C7" w14:textId="77777777" w:rsidR="001335A6" w:rsidRPr="00F844C2" w:rsidRDefault="001335A6" w:rsidP="00B969F5">
      <w:pPr>
        <w:spacing w:line="360" w:lineRule="auto"/>
        <w:ind w:firstLine="851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0B9E2BF" w14:textId="6EAD717D" w:rsidR="001335A6" w:rsidRPr="00B85315" w:rsidRDefault="001335A6" w:rsidP="00497D61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0" w:firstLine="0"/>
        <w:jc w:val="center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B85315">
        <w:rPr>
          <w:rFonts w:ascii="GHEA Grapalat" w:hAnsi="GHEA Grapalat" w:cs="Arial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14:paraId="0E9DE8AA" w14:textId="06EB61E9" w:rsidR="0000316E" w:rsidRDefault="005A2FF2" w:rsidP="00497D61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B85315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2023 թվականի դեկտեմբերի 28-ի «</w:t>
      </w:r>
      <w:r w:rsidR="00B85315">
        <w:rPr>
          <w:rFonts w:ascii="GHEA Grapalat" w:hAnsi="GHEA Grapalat" w:cs="Arial"/>
          <w:sz w:val="24"/>
          <w:szCs w:val="24"/>
          <w:lang w:val="hy-AM"/>
        </w:rPr>
        <w:t>Հ</w:t>
      </w:r>
      <w:r w:rsidR="00B85315" w:rsidRPr="00B85315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="00B85315">
        <w:rPr>
          <w:rFonts w:ascii="GHEA Grapalat" w:hAnsi="GHEA Grapalat" w:cs="Arial"/>
          <w:sz w:val="24"/>
          <w:szCs w:val="24"/>
          <w:lang w:val="hy-AM"/>
        </w:rPr>
        <w:t>Հ</w:t>
      </w:r>
      <w:r w:rsidR="00B85315" w:rsidRPr="00B85315">
        <w:rPr>
          <w:rFonts w:ascii="GHEA Grapalat" w:hAnsi="GHEA Grapalat" w:cs="Arial"/>
          <w:sz w:val="24"/>
          <w:szCs w:val="24"/>
          <w:lang w:val="hy-AM"/>
        </w:rPr>
        <w:t>անրապետության կառավարության 2004 թվականի մարտի 4-ի N 318-</w:t>
      </w:r>
      <w:r w:rsidR="00B85315">
        <w:rPr>
          <w:rFonts w:ascii="GHEA Grapalat" w:hAnsi="GHEA Grapalat" w:cs="Arial"/>
          <w:sz w:val="24"/>
          <w:szCs w:val="24"/>
          <w:lang w:val="hy-AM"/>
        </w:rPr>
        <w:t>Ն</w:t>
      </w:r>
      <w:r w:rsidR="00B85315" w:rsidRPr="00B85315">
        <w:rPr>
          <w:rFonts w:ascii="GHEA Grapalat" w:hAnsi="GHEA Grapalat" w:cs="Arial"/>
          <w:sz w:val="24"/>
          <w:szCs w:val="24"/>
          <w:lang w:val="hy-AM"/>
        </w:rPr>
        <w:t xml:space="preserve"> որոշման մեջ փոփոխություններ </w:t>
      </w:r>
      <w:r w:rsidR="00B85315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B85315" w:rsidRPr="00B85315">
        <w:rPr>
          <w:rFonts w:ascii="GHEA Grapalat" w:hAnsi="GHEA Grapalat" w:cs="Arial"/>
          <w:sz w:val="24"/>
          <w:szCs w:val="24"/>
          <w:lang w:val="hy-AM"/>
        </w:rPr>
        <w:t>լրացումներ կատարելու մասին</w:t>
      </w:r>
      <w:r w:rsidRPr="00B85315">
        <w:rPr>
          <w:rFonts w:ascii="GHEA Grapalat" w:hAnsi="GHEA Grapalat" w:cs="Arial"/>
          <w:sz w:val="24"/>
          <w:szCs w:val="24"/>
          <w:lang w:val="hy-AM"/>
        </w:rPr>
        <w:t>»</w:t>
      </w:r>
      <w:r w:rsidR="00B85315" w:rsidRPr="00B85315">
        <w:rPr>
          <w:rFonts w:ascii="GHEA Grapalat" w:hAnsi="GHEA Grapalat" w:cs="Arial"/>
          <w:sz w:val="24"/>
          <w:szCs w:val="24"/>
          <w:lang w:val="hy-AM"/>
        </w:rPr>
        <w:t xml:space="preserve"> N</w:t>
      </w:r>
      <w:r w:rsidR="00B85315">
        <w:rPr>
          <w:rFonts w:ascii="GHEA Grapalat" w:hAnsi="GHEA Grapalat" w:cs="Arial"/>
          <w:sz w:val="24"/>
          <w:szCs w:val="24"/>
          <w:lang w:val="hy-AM"/>
        </w:rPr>
        <w:t xml:space="preserve">2344-Ն որոշմամբ 2024 թվականի հունվարի 1-ից </w:t>
      </w:r>
      <w:r w:rsidR="00B85315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պետական բյուջեի «Առողջապահություն» բաժնի </w:t>
      </w:r>
      <w:r w:rsidR="00907705">
        <w:rPr>
          <w:rFonts w:ascii="GHEA Grapalat" w:eastAsia="Times New Roman" w:hAnsi="GHEA Grapalat" w:cs="Arial"/>
          <w:sz w:val="24"/>
          <w:szCs w:val="24"/>
          <w:lang w:val="hy-AM"/>
        </w:rPr>
        <w:t xml:space="preserve">ի լրումն թվով 7 միջոցառումների՝ փորձարարական կարգով ևս </w:t>
      </w:r>
      <w:r w:rsidR="00B85315">
        <w:rPr>
          <w:rFonts w:ascii="GHEA Grapalat" w:eastAsia="Times New Roman" w:hAnsi="GHEA Grapalat" w:cs="Arial"/>
          <w:sz w:val="24"/>
          <w:szCs w:val="24"/>
          <w:lang w:val="hy-AM"/>
        </w:rPr>
        <w:t xml:space="preserve">թվով 17 միջոցառումների փոխհատուցումն սկսվեց իրականացվել </w:t>
      </w:r>
      <w:r w:rsidR="00B85315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պայմանագրային գումարով բյուջեի չսահմանափակման </w:t>
      </w:r>
      <w:r w:rsidR="00B85315" w:rsidRPr="0000316E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B85315">
        <w:rPr>
          <w:rFonts w:ascii="GHEA Grapalat" w:eastAsia="Times New Roman" w:hAnsi="GHEA Grapalat" w:cs="Arial"/>
          <w:sz w:val="24"/>
          <w:szCs w:val="24"/>
          <w:lang w:val="hy-AM"/>
        </w:rPr>
        <w:t>օֆերտայի</w:t>
      </w:r>
      <w:r w:rsidR="00B85315" w:rsidRPr="0000316E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B85315" w:rsidRPr="00F844C2">
        <w:rPr>
          <w:rFonts w:ascii="GHEA Grapalat" w:eastAsia="Times New Roman" w:hAnsi="GHEA Grapalat" w:cs="Arial"/>
          <w:sz w:val="24"/>
          <w:szCs w:val="24"/>
          <w:lang w:val="hy-AM"/>
        </w:rPr>
        <w:t>սկզբունքով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>՝ 6 ամիս ժամկետով</w:t>
      </w:r>
      <w:r w:rsidR="00B85315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8E3908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Փոփոխության արդյունքում </w:t>
      </w:r>
      <w:r w:rsidR="008E3908">
        <w:rPr>
          <w:rFonts w:ascii="GHEA Grapalat" w:hAnsi="GHEA Grapalat" w:cs="Arial"/>
          <w:sz w:val="24"/>
          <w:szCs w:val="24"/>
          <w:lang w:val="hy-AM"/>
        </w:rPr>
        <w:t xml:space="preserve">վերացավ բժշկական օգնության և սպասարկման ֆինանսական սահմանափակումները՝ կապված պայմանագրային գումարների ամսական համամասնությունների հետ, վերացավ պարբերաբար իրականացվող բժշկական կազմակերպությունների պայմանագրային գումարների հաճախակի վերաբաշխման անհրաժեշտությունը: Ներկայումս </w:t>
      </w:r>
      <w:r w:rsidR="008C16C3">
        <w:rPr>
          <w:rFonts w:ascii="GHEA Grapalat" w:hAnsi="GHEA Grapalat" w:cs="Arial"/>
          <w:sz w:val="24"/>
          <w:szCs w:val="24"/>
          <w:lang w:val="hy-AM"/>
        </w:rPr>
        <w:t xml:space="preserve">սահմանված կարգով </w:t>
      </w:r>
      <w:r w:rsidR="008E3908">
        <w:rPr>
          <w:rFonts w:ascii="GHEA Grapalat" w:hAnsi="GHEA Grapalat" w:cs="Arial"/>
          <w:sz w:val="24"/>
          <w:szCs w:val="24"/>
          <w:lang w:val="hy-AM"/>
        </w:rPr>
        <w:t xml:space="preserve">հերթագրումները իրականացվում են միայն </w:t>
      </w:r>
      <w:r w:rsidR="008C16C3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պետական բյուջեի «Առողջապահություն» բաժնի </w:t>
      </w:r>
      <w:r w:rsidR="008C16C3">
        <w:rPr>
          <w:rFonts w:ascii="GHEA Grapalat" w:hAnsi="GHEA Grapalat" w:cs="Arial"/>
          <w:sz w:val="24"/>
          <w:szCs w:val="24"/>
          <w:lang w:val="hy-AM"/>
        </w:rPr>
        <w:t>«</w:t>
      </w:r>
      <w:r w:rsidR="008C16C3" w:rsidRPr="008C16C3">
        <w:rPr>
          <w:rFonts w:ascii="GHEA Grapalat" w:hAnsi="GHEA Grapalat" w:cs="Arial"/>
          <w:sz w:val="24"/>
          <w:szCs w:val="24"/>
          <w:lang w:val="hy-AM"/>
        </w:rPr>
        <w:t>Սոցիալապես անապահով և հատուկ խմբերում ընդգրկվածներին բժշկական օգնության ծառայություններ</w:t>
      </w:r>
      <w:r w:rsidR="008C16C3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E56AE6">
        <w:rPr>
          <w:rFonts w:ascii="GHEA Grapalat" w:hAnsi="GHEA Grapalat" w:cs="Arial"/>
          <w:sz w:val="24"/>
          <w:szCs w:val="24"/>
          <w:lang w:val="hy-AM"/>
        </w:rPr>
        <w:t>ծ</w:t>
      </w:r>
      <w:r w:rsidR="008C16C3">
        <w:rPr>
          <w:rFonts w:ascii="GHEA Grapalat" w:hAnsi="GHEA Grapalat" w:cs="Arial"/>
          <w:sz w:val="24"/>
          <w:szCs w:val="24"/>
          <w:lang w:val="hy-AM"/>
        </w:rPr>
        <w:t xml:space="preserve">րագրի </w:t>
      </w:r>
      <w:r w:rsidR="008C16C3" w:rsidRPr="001C7A97">
        <w:rPr>
          <w:rFonts w:ascii="GHEA Grapalat" w:hAnsi="GHEA Grapalat" w:cstheme="minorHAnsi"/>
          <w:sz w:val="24"/>
          <w:szCs w:val="24"/>
          <w:lang w:val="hy-AM"/>
        </w:rPr>
        <w:t>«Վերականգնողական բժշկական օգնություն մինչև 18 տարեկան անձանց»</w:t>
      </w:r>
      <w:r w:rsidR="008C16C3">
        <w:rPr>
          <w:rFonts w:ascii="GHEA Grapalat" w:hAnsi="GHEA Grapalat" w:cstheme="minorHAnsi"/>
          <w:sz w:val="24"/>
          <w:szCs w:val="24"/>
          <w:lang w:val="hy-AM"/>
        </w:rPr>
        <w:t xml:space="preserve"> ու «</w:t>
      </w:r>
      <w:r w:rsidR="008C16C3" w:rsidRPr="008C16C3">
        <w:rPr>
          <w:rFonts w:ascii="GHEA Grapalat" w:hAnsi="GHEA Grapalat" w:cstheme="minorHAnsi"/>
          <w:sz w:val="24"/>
          <w:szCs w:val="24"/>
          <w:lang w:val="hy-AM"/>
        </w:rPr>
        <w:t>Արտահիվանդանոցային դժվարամատչելի ախտորոշիչ հետազոտություններ մինչև 18 տարեկան անձանց</w:t>
      </w:r>
      <w:r w:rsidR="008C16C3">
        <w:rPr>
          <w:rFonts w:ascii="GHEA Grapalat" w:hAnsi="GHEA Grapalat" w:cstheme="minorHAnsi"/>
          <w:sz w:val="24"/>
          <w:szCs w:val="24"/>
          <w:lang w:val="hy-AM"/>
        </w:rPr>
        <w:t>»</w:t>
      </w:r>
      <w:r w:rsidR="00497D6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8C16C3">
        <w:rPr>
          <w:rFonts w:ascii="GHEA Grapalat" w:hAnsi="GHEA Grapalat" w:cstheme="minorHAnsi"/>
          <w:sz w:val="24"/>
          <w:szCs w:val="24"/>
          <w:lang w:val="hy-AM"/>
        </w:rPr>
        <w:t>ենթամիջոցառումների մասով</w:t>
      </w:r>
      <w:r w:rsidR="008C16C3">
        <w:rPr>
          <w:rFonts w:ascii="GHEA Grapalat" w:hAnsi="GHEA Grapalat" w:cs="Arial"/>
          <w:sz w:val="24"/>
          <w:szCs w:val="24"/>
          <w:lang w:val="hy-AM"/>
        </w:rPr>
        <w:t>:</w:t>
      </w:r>
    </w:p>
    <w:p w14:paraId="7FBB1FD0" w14:textId="1C215941" w:rsidR="00894163" w:rsidRDefault="00720C66" w:rsidP="00497D61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Թվով 17 միջոցառումների շրջանակներում 2024 թվականի մայիսի 31-ի դրությա</w:t>
      </w:r>
      <w:r w:rsidR="00FB6066">
        <w:rPr>
          <w:rFonts w:ascii="GHEA Grapalat" w:hAnsi="GHEA Grapalat" w:cs="Arial"/>
          <w:sz w:val="24"/>
          <w:szCs w:val="24"/>
          <w:lang w:val="hy-AM"/>
        </w:rPr>
        <w:t>մ</w:t>
      </w:r>
      <w:r>
        <w:rPr>
          <w:rFonts w:ascii="GHEA Grapalat" w:hAnsi="GHEA Grapalat" w:cs="Arial"/>
          <w:sz w:val="24"/>
          <w:szCs w:val="24"/>
          <w:lang w:val="hy-AM"/>
        </w:rPr>
        <w:t xml:space="preserve">բ </w:t>
      </w:r>
      <w:r w:rsidR="00FB6066">
        <w:rPr>
          <w:rFonts w:ascii="GHEA Grapalat" w:hAnsi="GHEA Grapalat" w:cs="Arial"/>
          <w:sz w:val="24"/>
          <w:szCs w:val="24"/>
          <w:lang w:val="hy-AM"/>
        </w:rPr>
        <w:t xml:space="preserve">փաստացի մատուցված ծառայությունների ծավալը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կազմել է </w:t>
      </w:r>
      <w:r w:rsidR="00FB6066">
        <w:rPr>
          <w:rFonts w:ascii="GHEA Grapalat" w:hAnsi="GHEA Grapalat" w:cs="Arial"/>
          <w:sz w:val="24"/>
          <w:szCs w:val="24"/>
          <w:lang w:val="hy-AM"/>
        </w:rPr>
        <w:t>36,5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մլրդ ՀՀ դրամ, կամ տվյալ տարեկան հատկացված ֆինանսական միջոցների </w:t>
      </w:r>
      <w:r w:rsidR="00FB6066">
        <w:rPr>
          <w:rFonts w:ascii="GHEA Grapalat" w:hAnsi="GHEA Grapalat" w:cs="Arial"/>
          <w:sz w:val="24"/>
          <w:szCs w:val="24"/>
          <w:lang w:val="hy-AM"/>
        </w:rPr>
        <w:t>48,1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720C66">
        <w:rPr>
          <w:rFonts w:ascii="GHEA Grapalat" w:hAnsi="GHEA Grapalat" w:cs="Arial"/>
          <w:sz w:val="24"/>
          <w:szCs w:val="24"/>
          <w:lang w:val="hy-AM"/>
        </w:rPr>
        <w:t>%-</w:t>
      </w:r>
      <w:r>
        <w:rPr>
          <w:rFonts w:ascii="GHEA Grapalat" w:hAnsi="GHEA Grapalat" w:cs="Arial"/>
          <w:sz w:val="24"/>
          <w:szCs w:val="24"/>
          <w:lang w:val="hy-AM"/>
        </w:rPr>
        <w:t>ը: Ըստ կանխատեսումների 2024 թվականի առաջին կիսամյակի համար սահմանված հերթագրման ցուցանիշները /տվյալ ժամանակահատվածի համար հատկացված ֆինանսական միջոցների 30</w:t>
      </w:r>
      <w:r w:rsidRPr="00720C66">
        <w:rPr>
          <w:rFonts w:ascii="GHEA Grapalat" w:hAnsi="GHEA Grapalat" w:cs="Arial"/>
          <w:sz w:val="24"/>
          <w:szCs w:val="24"/>
          <w:lang w:val="hy-AM"/>
        </w:rPr>
        <w:t>%-</w:t>
      </w:r>
      <w:r w:rsidR="00894163">
        <w:rPr>
          <w:rFonts w:ascii="GHEA Grapalat" w:hAnsi="GHEA Grapalat" w:cs="Arial"/>
          <w:sz w:val="24"/>
          <w:szCs w:val="24"/>
          <w:lang w:val="hy-AM"/>
        </w:rPr>
        <w:t>ի չափով</w:t>
      </w:r>
      <w:r>
        <w:rPr>
          <w:rFonts w:ascii="GHEA Grapalat" w:hAnsi="GHEA Grapalat" w:cs="Arial"/>
          <w:sz w:val="24"/>
          <w:szCs w:val="24"/>
          <w:lang w:val="hy-AM"/>
        </w:rPr>
        <w:t>/ չեն գերակատարվի, իսկ երկրորդ կիս</w:t>
      </w:r>
      <w:r w:rsidR="00894163">
        <w:rPr>
          <w:rFonts w:ascii="GHEA Grapalat" w:hAnsi="GHEA Grapalat" w:cs="Arial"/>
          <w:sz w:val="24"/>
          <w:szCs w:val="24"/>
          <w:lang w:val="hy-AM"/>
        </w:rPr>
        <w:t>ա</w:t>
      </w:r>
      <w:r>
        <w:rPr>
          <w:rFonts w:ascii="GHEA Grapalat" w:hAnsi="GHEA Grapalat" w:cs="Arial"/>
          <w:sz w:val="24"/>
          <w:szCs w:val="24"/>
          <w:lang w:val="hy-AM"/>
        </w:rPr>
        <w:t>մյակի համար հերթագրման անցման</w:t>
      </w:r>
      <w:r w:rsidR="00894163">
        <w:rPr>
          <w:rFonts w:ascii="GHEA Grapalat" w:hAnsi="GHEA Grapalat" w:cs="Arial"/>
          <w:sz w:val="24"/>
          <w:szCs w:val="24"/>
          <w:lang w:val="hy-AM"/>
        </w:rPr>
        <w:t xml:space="preserve"> ցուցանիշների գնահատում իրականացվում է ամենամսյա կտրվածքով</w:t>
      </w:r>
      <w:r w:rsidR="00014AF9">
        <w:rPr>
          <w:rFonts w:ascii="GHEA Grapalat" w:hAnsi="GHEA Grapalat" w:cs="Arial"/>
          <w:sz w:val="24"/>
          <w:szCs w:val="24"/>
          <w:lang w:val="hy-AM"/>
        </w:rPr>
        <w:t>՝</w:t>
      </w:r>
      <w:r w:rsidR="008941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4163" w:rsidRPr="00894163">
        <w:rPr>
          <w:rFonts w:ascii="GHEA Grapalat" w:hAnsi="GHEA Grapalat" w:cs="Arial"/>
          <w:sz w:val="24"/>
          <w:szCs w:val="24"/>
          <w:lang w:val="hy-AM"/>
        </w:rPr>
        <w:t>եթե հաշվետու ամսվա վերջի դրությամբ</w:t>
      </w:r>
      <w:r w:rsidR="00894163">
        <w:rPr>
          <w:rFonts w:ascii="GHEA Grapalat" w:hAnsi="GHEA Grapalat" w:cs="Arial"/>
          <w:sz w:val="24"/>
          <w:szCs w:val="24"/>
          <w:lang w:val="hy-AM"/>
        </w:rPr>
        <w:t xml:space="preserve"> փաստացի </w:t>
      </w:r>
      <w:r w:rsidR="0089416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մատուցված ծառայությունների ծավալը </w:t>
      </w:r>
      <w:r w:rsidR="00894163" w:rsidRPr="00894163">
        <w:rPr>
          <w:rFonts w:ascii="GHEA Grapalat" w:hAnsi="GHEA Grapalat" w:cs="Arial"/>
          <w:sz w:val="24"/>
          <w:szCs w:val="24"/>
          <w:lang w:val="hy-AM"/>
        </w:rPr>
        <w:t>գերազանցում է տվյալ եռամսյակի համար հատկացված միջոցները 1/3-ի չափով</w:t>
      </w:r>
      <w:r w:rsidR="00014AF9">
        <w:rPr>
          <w:rFonts w:ascii="GHEA Grapalat" w:hAnsi="GHEA Grapalat" w:cs="Arial"/>
          <w:sz w:val="24"/>
          <w:szCs w:val="24"/>
          <w:lang w:val="hy-AM"/>
        </w:rPr>
        <w:t xml:space="preserve"> (առաջանցիկ կատարողականը առավելագույնը մեկ ամսվա չափով)</w:t>
      </w:r>
      <w:r w:rsidR="00894163">
        <w:rPr>
          <w:rFonts w:ascii="GHEA Grapalat" w:hAnsi="GHEA Grapalat" w:cs="Arial"/>
          <w:sz w:val="24"/>
          <w:szCs w:val="24"/>
          <w:lang w:val="hy-AM"/>
        </w:rPr>
        <w:t>:</w:t>
      </w:r>
      <w:r w:rsidR="00813B80">
        <w:rPr>
          <w:rFonts w:ascii="GHEA Grapalat" w:hAnsi="GHEA Grapalat" w:cs="Arial"/>
          <w:sz w:val="24"/>
          <w:szCs w:val="24"/>
          <w:lang w:val="hy-AM"/>
        </w:rPr>
        <w:t xml:space="preserve"> Հերթագրման ոչ ենթակա ծառայությունների աճը մեծամասամբ պայմանավորված է</w:t>
      </w:r>
      <w:r w:rsidR="00857E82">
        <w:rPr>
          <w:rFonts w:ascii="GHEA Grapalat" w:hAnsi="GHEA Grapalat" w:cs="Arial"/>
          <w:sz w:val="24"/>
          <w:szCs w:val="24"/>
          <w:lang w:val="hy-AM"/>
        </w:rPr>
        <w:t xml:space="preserve"> դիմելիության աճով՝ պայմանավորված բժշկական օգնության և սպասարկման հասանելիության ավելացմամբ</w:t>
      </w:r>
      <w:r w:rsidR="0096126A">
        <w:rPr>
          <w:rFonts w:ascii="GHEA Grapalat" w:hAnsi="GHEA Grapalat" w:cs="Arial"/>
          <w:sz w:val="24"/>
          <w:szCs w:val="24"/>
          <w:lang w:val="hy-AM"/>
        </w:rPr>
        <w:t>, ինչպես նաև</w:t>
      </w:r>
      <w:r w:rsidR="00857E8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3B80">
        <w:rPr>
          <w:rFonts w:ascii="GHEA Grapalat" w:hAnsi="GHEA Grapalat" w:cs="Arial"/>
          <w:sz w:val="24"/>
          <w:szCs w:val="24"/>
          <w:lang w:val="hy-AM"/>
        </w:rPr>
        <w:t>Արցախից տարհանված բնակչությանը մատուցված ծառայությունների աճով:</w:t>
      </w:r>
    </w:p>
    <w:p w14:paraId="663C74CE" w14:textId="4669CF74" w:rsidR="00EA415B" w:rsidRDefault="00E92C43" w:rsidP="00497D61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նախագծով առաջարկվում է 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պետական բյուջեի </w:t>
      </w:r>
      <w:r w:rsidR="00B85315">
        <w:rPr>
          <w:rFonts w:ascii="GHEA Grapalat" w:eastAsia="Times New Roman" w:hAnsi="GHEA Grapalat" w:cs="Arial"/>
          <w:sz w:val="24"/>
          <w:szCs w:val="24"/>
          <w:lang w:val="hy-AM"/>
        </w:rPr>
        <w:t xml:space="preserve">«Առողջապահություն» բաժնի թվով 17 միջոցառումների 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>շրջանակներում</w:t>
      </w:r>
      <w:r w:rsidR="0000316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639D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փորձարարական կարգով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պայմանագրային գումարով բյուջեի չսահմանափակման </w:t>
      </w:r>
      <w:r w:rsidR="0000316E" w:rsidRPr="0000316E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00316E">
        <w:rPr>
          <w:rFonts w:ascii="GHEA Grapalat" w:eastAsia="Times New Roman" w:hAnsi="GHEA Grapalat" w:cs="Arial"/>
          <w:sz w:val="24"/>
          <w:szCs w:val="24"/>
          <w:lang w:val="hy-AM"/>
        </w:rPr>
        <w:t>օֆերտայի</w:t>
      </w:r>
      <w:r w:rsidR="0000316E" w:rsidRPr="0000316E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սկզբունքով</w:t>
      </w:r>
      <w:r w:rsidR="00B85315" w:rsidRPr="00B8531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85315">
        <w:rPr>
          <w:rFonts w:ascii="GHEA Grapalat" w:eastAsia="Times New Roman" w:hAnsi="GHEA Grapalat" w:cs="Arial"/>
          <w:sz w:val="24"/>
          <w:szCs w:val="24"/>
          <w:lang w:val="hy-AM"/>
        </w:rPr>
        <w:t>իրականացվող</w:t>
      </w:r>
      <w:r w:rsidR="00B47C61" w:rsidRPr="00B47C6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>աշխատանքները երկարաձգել մինչև 2024 թվականի դեկտեմբերի 31-ը</w:t>
      </w:r>
      <w:r w:rsidR="0000316E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4FF088CC" w14:textId="77777777" w:rsidR="0000316E" w:rsidRPr="0000316E" w:rsidRDefault="0000316E" w:rsidP="00497D61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436844F0" w14:textId="77777777" w:rsidR="0036604E" w:rsidRPr="00F844C2" w:rsidRDefault="0036604E" w:rsidP="00497D61">
      <w:pPr>
        <w:pStyle w:val="mechtex"/>
        <w:spacing w:line="360" w:lineRule="auto"/>
        <w:contextualSpacing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2. Նախագծի մշակման գործընթացում ներգրավված ինստիտուտները, անձինք և նրանց դիրքորոշումը</w:t>
      </w:r>
    </w:p>
    <w:p w14:paraId="60343471" w14:textId="754B27AA" w:rsidR="00003CCD" w:rsidRPr="00F844C2" w:rsidRDefault="0036604E" w:rsidP="00497D61">
      <w:pPr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>ն աշխատակիցները:</w:t>
      </w:r>
    </w:p>
    <w:p w14:paraId="4DCCC9BD" w14:textId="77777777" w:rsidR="001335A6" w:rsidRPr="00F844C2" w:rsidRDefault="0036604E" w:rsidP="00497D6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F844C2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5EFCE051" w14:textId="1EBD02C7" w:rsidR="00907705" w:rsidRDefault="00085D85" w:rsidP="00497D6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րավական ակտի</w:t>
      </w:r>
      <w:r w:rsidR="001335A6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="00C455CF"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0ED2" w:rsidRPr="00F844C2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="00570ED2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կտա </w:t>
      </w:r>
      <w:r w:rsidR="00907705">
        <w:rPr>
          <w:rFonts w:ascii="GHEA Grapalat" w:hAnsi="GHEA Grapalat" w:cs="Arial"/>
          <w:sz w:val="24"/>
          <w:szCs w:val="24"/>
          <w:lang w:val="hy-AM"/>
        </w:rPr>
        <w:t xml:space="preserve">մինչև 2024 թվականի դեկտեմբերի 31-ը </w:t>
      </w:r>
      <w:r w:rsidR="00B47C61">
        <w:rPr>
          <w:rFonts w:ascii="GHEA Grapalat" w:hAnsi="GHEA Grapalat" w:cs="Arial"/>
          <w:sz w:val="24"/>
          <w:szCs w:val="24"/>
          <w:lang w:val="hy-AM"/>
        </w:rPr>
        <w:t xml:space="preserve">շարունակել 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 xml:space="preserve">ՀՀ պետական բյուջեի «Առողջապահություն» բաժնի թվով 17 միջոցառումների շրջանակներում փորձարարական կարգով </w:t>
      </w:r>
      <w:r w:rsidR="00B47C61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պայմանագրային գումարով բյուջեի չսահմանափակման </w:t>
      </w:r>
      <w:r w:rsidR="00B47C61" w:rsidRPr="0000316E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>օֆերտայի</w:t>
      </w:r>
      <w:r w:rsidR="00B47C61" w:rsidRPr="0000316E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B47C61" w:rsidRPr="00F844C2">
        <w:rPr>
          <w:rFonts w:ascii="GHEA Grapalat" w:eastAsia="Times New Roman" w:hAnsi="GHEA Grapalat" w:cs="Arial"/>
          <w:sz w:val="24"/>
          <w:szCs w:val="24"/>
          <w:lang w:val="hy-AM"/>
        </w:rPr>
        <w:t>սկզբունքով</w:t>
      </w:r>
      <w:r w:rsidR="00B47C61" w:rsidRPr="00B8531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>իրականացվող</w:t>
      </w:r>
      <w:r w:rsidR="00B47C61" w:rsidRPr="00B47C6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7C61">
        <w:rPr>
          <w:rFonts w:ascii="GHEA Grapalat" w:eastAsia="Times New Roman" w:hAnsi="GHEA Grapalat" w:cs="Arial"/>
          <w:sz w:val="24"/>
          <w:szCs w:val="24"/>
          <w:lang w:val="hy-AM"/>
        </w:rPr>
        <w:t>աշխատանքները</w:t>
      </w:r>
      <w:r w:rsidR="00907705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497D6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07705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կառավարության 2004 թվականի «Պետության կողմից երաշխավորված անվճար և արտոնյալ պայմաններով բժշկական օգնության և սպասարկման մասին» </w:t>
      </w:r>
      <w:r w:rsidR="00907705" w:rsidRPr="00B85315">
        <w:rPr>
          <w:rFonts w:ascii="GHEA Grapalat" w:hAnsi="GHEA Grapalat" w:cs="Arial"/>
          <w:sz w:val="24"/>
          <w:szCs w:val="24"/>
          <w:lang w:val="hy-AM"/>
        </w:rPr>
        <w:t>N 318-</w:t>
      </w:r>
      <w:r w:rsidR="00907705">
        <w:rPr>
          <w:rFonts w:ascii="GHEA Grapalat" w:hAnsi="GHEA Grapalat" w:cs="Arial"/>
          <w:sz w:val="24"/>
          <w:szCs w:val="24"/>
          <w:lang w:val="hy-AM"/>
        </w:rPr>
        <w:t>Ն</w:t>
      </w:r>
      <w:r w:rsidR="00907705" w:rsidRPr="00B8531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07705">
        <w:rPr>
          <w:rFonts w:ascii="GHEA Grapalat" w:hAnsi="GHEA Grapalat" w:cs="Arial"/>
          <w:sz w:val="24"/>
          <w:szCs w:val="24"/>
          <w:lang w:val="hy-AM"/>
        </w:rPr>
        <w:t>որոշմամբ սահմանված կարգով:</w:t>
      </w:r>
    </w:p>
    <w:p w14:paraId="646115E6" w14:textId="12227D51" w:rsidR="005A0395" w:rsidRPr="00F844C2" w:rsidRDefault="005A0395" w:rsidP="00497D61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4. «Հայաստանի Հանրապետության կառավարության 2004 թվականի մարտի</w:t>
      </w:r>
      <w:r w:rsidR="00497D61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4-ի թիվ 318-Ն որոշման փոփոխություն</w:t>
      </w:r>
      <w:r w:rsidR="00497D61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կատարելու մասին»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14:paraId="0E407566" w14:textId="77777777" w:rsidR="00042687" w:rsidRDefault="00042687" w:rsidP="00497D61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14:paraId="07DC411F" w14:textId="1E1AAA55" w:rsidR="005A6CDA" w:rsidRPr="00F844C2" w:rsidRDefault="005A0395" w:rsidP="00497D61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F844C2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2004 թվականի մարտի 4-ի թիվ 318-Ն որոշման մեջ փոփոխություն կատարելու մասին</w:t>
      </w:r>
      <w:r w:rsidRPr="00F844C2">
        <w:rPr>
          <w:rFonts w:ascii="GHEA Grapalat" w:hAnsi="GHEA Grapalat"/>
          <w:sz w:val="24"/>
          <w:szCs w:val="24"/>
          <w:lang w:val="hy-AM"/>
        </w:rPr>
        <w:t xml:space="preserve">» Կառավարության որոշման </w:t>
      </w:r>
      <w:r w:rsidRPr="00F844C2">
        <w:rPr>
          <w:rFonts w:ascii="GHEA Grapalat" w:hAnsi="GHEA Grapalat"/>
          <w:sz w:val="24"/>
          <w:szCs w:val="24"/>
          <w:lang w:val="hy-AM"/>
        </w:rPr>
        <w:lastRenderedPageBreak/>
        <w:t xml:space="preserve">ընդունման կապակցությամբ </w:t>
      </w:r>
      <w:r w:rsidR="005D4280">
        <w:rPr>
          <w:rFonts w:ascii="GHEA Grapalat" w:eastAsia="Times New Roman" w:hAnsi="GHEA Grapalat" w:cs="Arial"/>
          <w:sz w:val="24"/>
          <w:szCs w:val="24"/>
          <w:lang w:val="hy-AM"/>
        </w:rPr>
        <w:t>ՀՀ պետական բյուջեի «Առողջապահություն» բաժնի</w:t>
      </w:r>
      <w:r w:rsidR="005D4280" w:rsidRPr="00F844C2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280">
        <w:rPr>
          <w:rFonts w:ascii="GHEA Grapalat" w:hAnsi="GHEA Grapalat"/>
          <w:sz w:val="24"/>
          <w:szCs w:val="24"/>
          <w:lang w:val="hy-AM"/>
        </w:rPr>
        <w:t xml:space="preserve">համապատասխան ծրագրերի </w:t>
      </w:r>
      <w:r w:rsidRPr="00F844C2">
        <w:rPr>
          <w:rFonts w:ascii="GHEA Grapalat" w:hAnsi="GHEA Grapalat"/>
          <w:sz w:val="24"/>
          <w:szCs w:val="24"/>
          <w:lang w:val="hy-AM"/>
        </w:rPr>
        <w:t>202</w:t>
      </w:r>
      <w:r w:rsidR="007727E1">
        <w:rPr>
          <w:rFonts w:ascii="GHEA Grapalat" w:hAnsi="GHEA Grapalat"/>
          <w:sz w:val="24"/>
          <w:szCs w:val="24"/>
          <w:lang w:val="hy-AM"/>
        </w:rPr>
        <w:t>4</w:t>
      </w:r>
      <w:r w:rsidRPr="00F844C2">
        <w:rPr>
          <w:rFonts w:ascii="GHEA Grapalat" w:hAnsi="GHEA Grapalat"/>
          <w:sz w:val="24"/>
          <w:szCs w:val="24"/>
          <w:lang w:val="hy-AM"/>
        </w:rPr>
        <w:t xml:space="preserve"> թվականի բյուջեում ծախսերի ավելացում</w:t>
      </w:r>
      <w:r w:rsidR="005D4280">
        <w:rPr>
          <w:rFonts w:ascii="GHEA Grapalat" w:hAnsi="GHEA Grapalat"/>
          <w:sz w:val="24"/>
          <w:szCs w:val="24"/>
          <w:lang w:val="hy-AM"/>
        </w:rPr>
        <w:t>ը</w:t>
      </w:r>
      <w:r w:rsidRPr="00F844C2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968">
        <w:rPr>
          <w:rFonts w:ascii="GHEA Grapalat" w:hAnsi="GHEA Grapalat"/>
          <w:sz w:val="24"/>
          <w:szCs w:val="24"/>
          <w:lang w:val="hy-AM"/>
        </w:rPr>
        <w:t xml:space="preserve">փորձարարական ժամանակաշրջանում </w:t>
      </w:r>
      <w:r w:rsidR="007727E1">
        <w:rPr>
          <w:rFonts w:ascii="GHEA Grapalat" w:hAnsi="GHEA Grapalat"/>
          <w:sz w:val="24"/>
          <w:szCs w:val="24"/>
          <w:lang w:val="hy-AM"/>
        </w:rPr>
        <w:t xml:space="preserve">ենթակա է գնահատման </w:t>
      </w:r>
      <w:r w:rsidR="00042687">
        <w:rPr>
          <w:rFonts w:ascii="GHEA Grapalat" w:hAnsi="GHEA Grapalat"/>
          <w:sz w:val="24"/>
          <w:szCs w:val="24"/>
          <w:lang w:val="hy-AM"/>
        </w:rPr>
        <w:t xml:space="preserve">ամսական </w:t>
      </w:r>
      <w:r w:rsidR="007727E1">
        <w:rPr>
          <w:rFonts w:ascii="GHEA Grapalat" w:hAnsi="GHEA Grapalat"/>
          <w:sz w:val="24"/>
          <w:szCs w:val="24"/>
          <w:lang w:val="hy-AM"/>
        </w:rPr>
        <w:t>կտրվածքով</w:t>
      </w:r>
      <w:r w:rsidR="004B4968">
        <w:rPr>
          <w:rFonts w:ascii="GHEA Grapalat" w:hAnsi="GHEA Grapalat"/>
          <w:sz w:val="24"/>
          <w:szCs w:val="24"/>
          <w:lang w:val="hy-AM"/>
        </w:rPr>
        <w:t>՝</w:t>
      </w:r>
      <w:r w:rsidR="000F1A4E">
        <w:rPr>
          <w:rFonts w:ascii="GHEA Grapalat" w:hAnsi="GHEA Grapalat"/>
          <w:sz w:val="24"/>
          <w:szCs w:val="24"/>
          <w:lang w:val="hy-AM"/>
        </w:rPr>
        <w:t xml:space="preserve"> բժշկական կազմակերպությունների կողմից սահմանված կարգով </w:t>
      </w:r>
      <w:r w:rsidR="004B4968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0F1A4E">
        <w:rPr>
          <w:rFonts w:ascii="GHEA Grapalat" w:hAnsi="GHEA Grapalat"/>
          <w:sz w:val="24"/>
          <w:szCs w:val="24"/>
          <w:lang w:val="hy-AM"/>
        </w:rPr>
        <w:t>կատարողականների հիման վրա</w:t>
      </w:r>
      <w:r w:rsidRPr="00F844C2">
        <w:rPr>
          <w:rFonts w:ascii="GHEA Grapalat" w:hAnsi="GHEA Grapalat"/>
          <w:sz w:val="24"/>
          <w:szCs w:val="24"/>
          <w:lang w:val="hy-AM"/>
        </w:rPr>
        <w:t>:</w:t>
      </w:r>
    </w:p>
    <w:sectPr w:rsidR="005A6CDA" w:rsidRPr="00F844C2" w:rsidSect="00497D61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BE"/>
    <w:rsid w:val="00002AC7"/>
    <w:rsid w:val="0000316E"/>
    <w:rsid w:val="0000370C"/>
    <w:rsid w:val="00003CCD"/>
    <w:rsid w:val="0001079D"/>
    <w:rsid w:val="000115F8"/>
    <w:rsid w:val="00011C6D"/>
    <w:rsid w:val="00012B43"/>
    <w:rsid w:val="0001490C"/>
    <w:rsid w:val="00014AF9"/>
    <w:rsid w:val="00014EAD"/>
    <w:rsid w:val="000152C4"/>
    <w:rsid w:val="00015AC3"/>
    <w:rsid w:val="000208B6"/>
    <w:rsid w:val="0002174E"/>
    <w:rsid w:val="000219A6"/>
    <w:rsid w:val="000232D3"/>
    <w:rsid w:val="00025585"/>
    <w:rsid w:val="00027CE2"/>
    <w:rsid w:val="000310D1"/>
    <w:rsid w:val="00032A99"/>
    <w:rsid w:val="00032DE5"/>
    <w:rsid w:val="000351D2"/>
    <w:rsid w:val="00037005"/>
    <w:rsid w:val="00037E1E"/>
    <w:rsid w:val="00042687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E1749"/>
    <w:rsid w:val="000E2F87"/>
    <w:rsid w:val="000E644C"/>
    <w:rsid w:val="000E7B6B"/>
    <w:rsid w:val="000F0A1E"/>
    <w:rsid w:val="000F0A24"/>
    <w:rsid w:val="000F1A4E"/>
    <w:rsid w:val="000F4C3B"/>
    <w:rsid w:val="000F7125"/>
    <w:rsid w:val="00100BD2"/>
    <w:rsid w:val="00104D86"/>
    <w:rsid w:val="00106AAE"/>
    <w:rsid w:val="00112CF9"/>
    <w:rsid w:val="00115F70"/>
    <w:rsid w:val="00116C27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67BF"/>
    <w:rsid w:val="00187075"/>
    <w:rsid w:val="00190405"/>
    <w:rsid w:val="00190AAD"/>
    <w:rsid w:val="001945F9"/>
    <w:rsid w:val="001A27CC"/>
    <w:rsid w:val="001A5F5F"/>
    <w:rsid w:val="001A659C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32B6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3F95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7D2"/>
    <w:rsid w:val="00442DDC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61"/>
    <w:rsid w:val="00497D83"/>
    <w:rsid w:val="004A2C76"/>
    <w:rsid w:val="004A5455"/>
    <w:rsid w:val="004A74C0"/>
    <w:rsid w:val="004A787C"/>
    <w:rsid w:val="004B04FB"/>
    <w:rsid w:val="004B4670"/>
    <w:rsid w:val="004B4968"/>
    <w:rsid w:val="004B4BE4"/>
    <w:rsid w:val="004D516E"/>
    <w:rsid w:val="004D63A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04BB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95C05"/>
    <w:rsid w:val="005A0395"/>
    <w:rsid w:val="005A1C38"/>
    <w:rsid w:val="005A2FF2"/>
    <w:rsid w:val="005A6CDA"/>
    <w:rsid w:val="005B746A"/>
    <w:rsid w:val="005C0797"/>
    <w:rsid w:val="005C0D34"/>
    <w:rsid w:val="005C500B"/>
    <w:rsid w:val="005D1895"/>
    <w:rsid w:val="005D4280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370F"/>
    <w:rsid w:val="0069449E"/>
    <w:rsid w:val="00694663"/>
    <w:rsid w:val="006947C0"/>
    <w:rsid w:val="006A0E72"/>
    <w:rsid w:val="006A0FE4"/>
    <w:rsid w:val="006A37C3"/>
    <w:rsid w:val="006A7381"/>
    <w:rsid w:val="006C01BA"/>
    <w:rsid w:val="006C075F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0C66"/>
    <w:rsid w:val="007222DC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46FD2"/>
    <w:rsid w:val="0075218E"/>
    <w:rsid w:val="00753A13"/>
    <w:rsid w:val="0075454F"/>
    <w:rsid w:val="007568AA"/>
    <w:rsid w:val="00757F8C"/>
    <w:rsid w:val="007603BF"/>
    <w:rsid w:val="007605D1"/>
    <w:rsid w:val="00765160"/>
    <w:rsid w:val="00766EEB"/>
    <w:rsid w:val="007727E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B5F71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56B3"/>
    <w:rsid w:val="00811421"/>
    <w:rsid w:val="00813B80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57E82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015C"/>
    <w:rsid w:val="00891030"/>
    <w:rsid w:val="008910F0"/>
    <w:rsid w:val="008921F6"/>
    <w:rsid w:val="00892322"/>
    <w:rsid w:val="00894163"/>
    <w:rsid w:val="008A1AA2"/>
    <w:rsid w:val="008A2CCB"/>
    <w:rsid w:val="008A32B6"/>
    <w:rsid w:val="008A3FCE"/>
    <w:rsid w:val="008B233F"/>
    <w:rsid w:val="008C16C3"/>
    <w:rsid w:val="008C27CE"/>
    <w:rsid w:val="008C50A6"/>
    <w:rsid w:val="008C533F"/>
    <w:rsid w:val="008C5382"/>
    <w:rsid w:val="008D12F7"/>
    <w:rsid w:val="008D7C45"/>
    <w:rsid w:val="008D7D5E"/>
    <w:rsid w:val="008E0897"/>
    <w:rsid w:val="008E3908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5C6F"/>
    <w:rsid w:val="00907705"/>
    <w:rsid w:val="009172ED"/>
    <w:rsid w:val="00920180"/>
    <w:rsid w:val="0092120D"/>
    <w:rsid w:val="0092262C"/>
    <w:rsid w:val="00924BEF"/>
    <w:rsid w:val="00925FF9"/>
    <w:rsid w:val="009302D5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6126A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2A3D"/>
    <w:rsid w:val="00992FD9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C38E0"/>
    <w:rsid w:val="00AC4C92"/>
    <w:rsid w:val="00AD0A09"/>
    <w:rsid w:val="00AD0D9E"/>
    <w:rsid w:val="00AD1DEA"/>
    <w:rsid w:val="00AD6B45"/>
    <w:rsid w:val="00AE34B1"/>
    <w:rsid w:val="00AE4085"/>
    <w:rsid w:val="00AE5FD8"/>
    <w:rsid w:val="00AF096E"/>
    <w:rsid w:val="00AF273C"/>
    <w:rsid w:val="00AF48E3"/>
    <w:rsid w:val="00AF6639"/>
    <w:rsid w:val="00B0034D"/>
    <w:rsid w:val="00B034E2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30F92"/>
    <w:rsid w:val="00B31941"/>
    <w:rsid w:val="00B35CDE"/>
    <w:rsid w:val="00B37114"/>
    <w:rsid w:val="00B40334"/>
    <w:rsid w:val="00B43037"/>
    <w:rsid w:val="00B44677"/>
    <w:rsid w:val="00B4468C"/>
    <w:rsid w:val="00B475F8"/>
    <w:rsid w:val="00B47C61"/>
    <w:rsid w:val="00B504E7"/>
    <w:rsid w:val="00B54257"/>
    <w:rsid w:val="00B566B7"/>
    <w:rsid w:val="00B56F0A"/>
    <w:rsid w:val="00B57A9D"/>
    <w:rsid w:val="00B671EE"/>
    <w:rsid w:val="00B7141A"/>
    <w:rsid w:val="00B83565"/>
    <w:rsid w:val="00B83623"/>
    <w:rsid w:val="00B8531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969F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39D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407C"/>
    <w:rsid w:val="00C2630B"/>
    <w:rsid w:val="00C277C2"/>
    <w:rsid w:val="00C27F3D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2210"/>
    <w:rsid w:val="00C65467"/>
    <w:rsid w:val="00C65EB2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37F9"/>
    <w:rsid w:val="00CD44E8"/>
    <w:rsid w:val="00CE0774"/>
    <w:rsid w:val="00CE42B9"/>
    <w:rsid w:val="00CE5DE1"/>
    <w:rsid w:val="00CE7E16"/>
    <w:rsid w:val="00CF7AA2"/>
    <w:rsid w:val="00D03B4C"/>
    <w:rsid w:val="00D04C10"/>
    <w:rsid w:val="00D069BB"/>
    <w:rsid w:val="00D102C9"/>
    <w:rsid w:val="00D11425"/>
    <w:rsid w:val="00D16AD6"/>
    <w:rsid w:val="00D2548F"/>
    <w:rsid w:val="00D2552F"/>
    <w:rsid w:val="00D27B30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74DE"/>
    <w:rsid w:val="00DC764D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0BD4"/>
    <w:rsid w:val="00E04ABE"/>
    <w:rsid w:val="00E12FE4"/>
    <w:rsid w:val="00E14932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56AE6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B104B"/>
    <w:rsid w:val="00EB18C2"/>
    <w:rsid w:val="00EB1A40"/>
    <w:rsid w:val="00EB5C5C"/>
    <w:rsid w:val="00EB6747"/>
    <w:rsid w:val="00EB6C08"/>
    <w:rsid w:val="00EB71F3"/>
    <w:rsid w:val="00ED254A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302EF"/>
    <w:rsid w:val="00F3184C"/>
    <w:rsid w:val="00F322F6"/>
    <w:rsid w:val="00F32BB0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A1903"/>
    <w:rsid w:val="00FA7470"/>
    <w:rsid w:val="00FB47B8"/>
    <w:rsid w:val="00FB6066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32FB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17DB-5F86-4DC5-8B3B-9BC6386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https:/mul-moh.gov.am/tasks/docs/attachment.php?id=422591&amp;fn=Himnavorum.docx&amp;out=1&amp;token=</cp:keywords>
  <cp:lastModifiedBy>MOH</cp:lastModifiedBy>
  <cp:revision>3</cp:revision>
  <dcterms:created xsi:type="dcterms:W3CDTF">2024-07-01T09:30:00Z</dcterms:created>
  <dcterms:modified xsi:type="dcterms:W3CDTF">2024-07-01T09:34:00Z</dcterms:modified>
</cp:coreProperties>
</file>