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7E41E" w14:textId="14AD43CB" w:rsidR="005B10E6" w:rsidRPr="00F51AA9" w:rsidRDefault="0012316B" w:rsidP="0012316B">
      <w:pPr>
        <w:jc w:val="center"/>
        <w:rPr>
          <w:rFonts w:ascii="GHEA Grapalat" w:hAnsi="GHEA Grapalat"/>
          <w:b/>
          <w:sz w:val="32"/>
          <w:szCs w:val="32"/>
        </w:rPr>
      </w:pPr>
      <w:bookmarkStart w:id="0" w:name="_GoBack"/>
      <w:bookmarkEnd w:id="0"/>
      <w:r w:rsidRPr="0012316B">
        <w:rPr>
          <w:rFonts w:ascii="GHEA Grapalat" w:hAnsi="GHEA Grapalat"/>
          <w:b/>
          <w:sz w:val="32"/>
          <w:szCs w:val="32"/>
          <w:lang w:val="hy-AM"/>
        </w:rPr>
        <w:t>Ե</w:t>
      </w:r>
      <w:r w:rsidR="0086588F">
        <w:rPr>
          <w:rFonts w:ascii="GHEA Grapalat" w:hAnsi="GHEA Grapalat"/>
          <w:b/>
          <w:sz w:val="32"/>
          <w:szCs w:val="32"/>
          <w:lang w:val="hy-AM"/>
        </w:rPr>
        <w:t xml:space="preserve">ՐԵԽԱՅԻ ԻՐԱՎՈՒՆՔՆԵՐԻ ՊԱՇՏՊԱՆՈՒԹՅԱՆ </w:t>
      </w:r>
      <w:r w:rsidRPr="0012316B">
        <w:rPr>
          <w:rFonts w:ascii="GHEA Grapalat" w:hAnsi="GHEA Grapalat"/>
          <w:b/>
          <w:sz w:val="32"/>
          <w:szCs w:val="32"/>
          <w:lang w:val="hy-AM"/>
        </w:rPr>
        <w:t>2024-202</w:t>
      </w:r>
      <w:r w:rsidR="0086588F">
        <w:rPr>
          <w:rFonts w:ascii="GHEA Grapalat" w:hAnsi="GHEA Grapalat"/>
          <w:b/>
          <w:sz w:val="32"/>
          <w:szCs w:val="32"/>
          <w:lang w:val="hy-AM"/>
        </w:rPr>
        <w:t>9</w:t>
      </w:r>
      <w:r>
        <w:rPr>
          <w:rFonts w:ascii="GHEA Grapalat" w:hAnsi="GHEA Grapalat"/>
          <w:b/>
          <w:sz w:val="32"/>
          <w:szCs w:val="32"/>
          <w:lang w:val="hy-AM"/>
        </w:rPr>
        <w:t xml:space="preserve"> Թ</w:t>
      </w:r>
      <w:r w:rsidR="0086588F">
        <w:rPr>
          <w:rFonts w:ascii="GHEA Grapalat" w:hAnsi="GHEA Grapalat"/>
          <w:b/>
          <w:sz w:val="32"/>
          <w:szCs w:val="32"/>
          <w:lang w:val="hy-AM"/>
        </w:rPr>
        <w:t>ՎԱԿԱՆՆԵՐԻ</w:t>
      </w:r>
      <w:r w:rsidRPr="0012316B">
        <w:rPr>
          <w:rFonts w:ascii="GHEA Grapalat" w:hAnsi="GHEA Grapalat"/>
          <w:b/>
          <w:sz w:val="32"/>
          <w:szCs w:val="32"/>
          <w:lang w:val="hy-AM"/>
        </w:rPr>
        <w:t xml:space="preserve"> Հ</w:t>
      </w:r>
      <w:r w:rsidR="0086588F">
        <w:rPr>
          <w:rFonts w:ascii="GHEA Grapalat" w:hAnsi="GHEA Grapalat"/>
          <w:b/>
          <w:sz w:val="32"/>
          <w:szCs w:val="32"/>
          <w:lang w:val="hy-AM"/>
        </w:rPr>
        <w:t>ԱՄԱԼԻՐ</w:t>
      </w:r>
      <w:r w:rsidRPr="0012316B">
        <w:rPr>
          <w:rFonts w:ascii="GHEA Grapalat" w:hAnsi="GHEA Grapalat"/>
          <w:b/>
          <w:sz w:val="32"/>
          <w:szCs w:val="32"/>
          <w:lang w:val="hy-AM"/>
        </w:rPr>
        <w:t xml:space="preserve"> Ծ</w:t>
      </w:r>
      <w:r w:rsidR="0086588F">
        <w:rPr>
          <w:rFonts w:ascii="GHEA Grapalat" w:hAnsi="GHEA Grapalat"/>
          <w:b/>
          <w:sz w:val="32"/>
          <w:szCs w:val="32"/>
          <w:lang w:val="hy-AM"/>
        </w:rPr>
        <w:t>ՐԱԳԻՐԸ</w:t>
      </w:r>
      <w:r>
        <w:rPr>
          <w:rFonts w:ascii="GHEA Grapalat" w:hAnsi="GHEA Grapalat"/>
          <w:b/>
          <w:sz w:val="32"/>
          <w:szCs w:val="32"/>
          <w:lang w:val="hy-AM"/>
        </w:rPr>
        <w:t xml:space="preserve"> </w:t>
      </w:r>
    </w:p>
    <w:p w14:paraId="12F73C8D" w14:textId="77777777" w:rsidR="0012316B" w:rsidRDefault="0012316B" w:rsidP="0012316B">
      <w:pPr>
        <w:rPr>
          <w:rFonts w:ascii="GHEA Grapalat" w:hAnsi="GHEA Grapalat"/>
          <w:b/>
          <w:sz w:val="24"/>
          <w:szCs w:val="24"/>
          <w:lang w:val="hy-AM"/>
        </w:rPr>
      </w:pPr>
    </w:p>
    <w:p w14:paraId="31DAA532" w14:textId="77777777" w:rsidR="00290454" w:rsidRPr="0054624C" w:rsidRDefault="002328CE" w:rsidP="00290454">
      <w:pPr>
        <w:jc w:val="center"/>
        <w:rPr>
          <w:rFonts w:ascii="GHEA Grapalat" w:hAnsi="GHEA Grapalat"/>
          <w:b/>
          <w:sz w:val="28"/>
          <w:szCs w:val="28"/>
          <w:lang w:val="hy-AM"/>
        </w:rPr>
      </w:pPr>
      <w:r w:rsidRPr="0054624C">
        <w:rPr>
          <w:rFonts w:ascii="GHEA Grapalat" w:hAnsi="GHEA Grapalat"/>
          <w:b/>
          <w:sz w:val="28"/>
          <w:szCs w:val="28"/>
          <w:lang w:val="hy-AM"/>
        </w:rPr>
        <w:t>I</w:t>
      </w:r>
      <w:r w:rsidR="00290454" w:rsidRPr="0054624C">
        <w:rPr>
          <w:rFonts w:ascii="Cambria Math" w:hAnsi="Cambria Math" w:cs="Cambria Math"/>
          <w:b/>
          <w:sz w:val="28"/>
          <w:szCs w:val="28"/>
          <w:lang w:val="hy-AM"/>
        </w:rPr>
        <w:t>․</w:t>
      </w:r>
      <w:r w:rsidR="00290454" w:rsidRPr="0054624C">
        <w:rPr>
          <w:rFonts w:ascii="GHEA Grapalat" w:hAnsi="GHEA Grapalat"/>
          <w:b/>
          <w:sz w:val="28"/>
          <w:szCs w:val="28"/>
          <w:lang w:val="hy-AM"/>
        </w:rPr>
        <w:t xml:space="preserve"> Ներածություն</w:t>
      </w:r>
    </w:p>
    <w:p w14:paraId="62619F0A" w14:textId="7C464473" w:rsidR="0086588F" w:rsidRPr="0086588F" w:rsidRDefault="00290454" w:rsidP="00920421">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Երեխայի իրավունքների պաշտպանության 2024-202</w:t>
      </w:r>
      <w:r w:rsidR="004135FF">
        <w:rPr>
          <w:rFonts w:ascii="GHEA Grapalat" w:hAnsi="GHEA Grapalat"/>
          <w:lang w:val="hy-AM"/>
        </w:rPr>
        <w:t>9</w:t>
      </w:r>
      <w:r w:rsidRPr="0086588F">
        <w:rPr>
          <w:rFonts w:ascii="GHEA Grapalat" w:hAnsi="GHEA Grapalat"/>
          <w:lang w:val="hy-AM"/>
        </w:rPr>
        <w:t xml:space="preserve"> թվականների համալիր ծրագիրը (այսուհետ՝ համալիր ծրագիր) մշակվել է </w:t>
      </w:r>
      <w:r w:rsidR="003B6E2F" w:rsidRPr="0086588F">
        <w:rPr>
          <w:rFonts w:ascii="GHEA Grapalat" w:hAnsi="GHEA Grapalat"/>
          <w:lang w:val="hy-AM"/>
        </w:rPr>
        <w:t>հիմք ընդունելով Հայաստանի Հանրապետության Սահմանադրության, Հայաստանի Հանրապետության կառավարության 2021 թվականի</w:t>
      </w:r>
      <w:r w:rsidR="005D1A48" w:rsidRPr="0086588F">
        <w:rPr>
          <w:rFonts w:ascii="GHEA Grapalat" w:hAnsi="GHEA Grapalat"/>
          <w:lang w:val="hy-AM"/>
        </w:rPr>
        <w:t xml:space="preserve"> օգոստոսի 18-ի N </w:t>
      </w:r>
      <w:r w:rsidR="005D1A48" w:rsidRPr="00BF25B7">
        <w:rPr>
          <w:rFonts w:ascii="GHEA Grapalat" w:hAnsi="GHEA Grapalat"/>
          <w:lang w:val="hy-AM"/>
        </w:rPr>
        <w:t>1363</w:t>
      </w:r>
      <w:r w:rsidR="005D1A48" w:rsidRPr="0086588F">
        <w:rPr>
          <w:rFonts w:ascii="GHEA Grapalat" w:hAnsi="GHEA Grapalat"/>
          <w:lang w:val="hy-AM"/>
        </w:rPr>
        <w:t>-Ա և</w:t>
      </w:r>
      <w:r w:rsidR="003B6E2F" w:rsidRPr="0086588F">
        <w:rPr>
          <w:rFonts w:ascii="GHEA Grapalat" w:hAnsi="GHEA Grapalat"/>
          <w:lang w:val="hy-AM"/>
        </w:rPr>
        <w:t xml:space="preserve"> նոյեմբերի 18-ի </w:t>
      </w:r>
      <w:r w:rsidR="0086588F" w:rsidRPr="0086588F">
        <w:rPr>
          <w:rFonts w:ascii="GHEA Grapalat" w:hAnsi="GHEA Grapalat"/>
          <w:lang w:val="hy-AM"/>
        </w:rPr>
        <w:t>«</w:t>
      </w:r>
      <w:r w:rsidR="003B6E2F" w:rsidRPr="0086588F">
        <w:rPr>
          <w:rFonts w:ascii="GHEA Grapalat" w:hAnsi="GHEA Grapalat"/>
          <w:lang w:val="hy-AM"/>
        </w:rPr>
        <w:t xml:space="preserve">Հայաստանի Հանրապետության կառավարության </w:t>
      </w:r>
      <w:r w:rsidR="003B6E2F" w:rsidRPr="00BF25B7">
        <w:rPr>
          <w:rFonts w:ascii="GHEA Grapalat" w:hAnsi="GHEA Grapalat"/>
          <w:lang w:val="hy-AM"/>
        </w:rPr>
        <w:t>2021-2026</w:t>
      </w:r>
      <w:r w:rsidR="003B6E2F" w:rsidRPr="0086588F">
        <w:rPr>
          <w:rFonts w:ascii="GHEA Grapalat" w:hAnsi="GHEA Grapalat"/>
          <w:lang w:val="hy-AM"/>
        </w:rPr>
        <w:t xml:space="preserve"> թվականների գործունեության միջոցառումների ծրագիրը հաստատելու մասին</w:t>
      </w:r>
      <w:r w:rsidR="0086588F" w:rsidRPr="0086588F">
        <w:rPr>
          <w:rFonts w:ascii="GHEA Grapalat" w:hAnsi="GHEA Grapalat"/>
          <w:lang w:val="hy-AM"/>
        </w:rPr>
        <w:t>»</w:t>
      </w:r>
      <w:r w:rsidR="003B6E2F" w:rsidRPr="0086588F">
        <w:rPr>
          <w:rFonts w:ascii="GHEA Grapalat" w:hAnsi="GHEA Grapalat"/>
          <w:lang w:val="hy-AM"/>
        </w:rPr>
        <w:t xml:space="preserve"> N </w:t>
      </w:r>
      <w:r w:rsidR="003B6E2F" w:rsidRPr="00BF25B7">
        <w:rPr>
          <w:rFonts w:ascii="GHEA Grapalat" w:hAnsi="GHEA Grapalat"/>
          <w:lang w:val="hy-AM"/>
        </w:rPr>
        <w:t>1902-</w:t>
      </w:r>
      <w:r w:rsidR="00CC7F83" w:rsidRPr="00BF25B7">
        <w:rPr>
          <w:rFonts w:ascii="GHEA Grapalat" w:hAnsi="GHEA Grapalat"/>
          <w:lang w:val="hy-AM"/>
        </w:rPr>
        <w:t>Լ</w:t>
      </w:r>
      <w:r w:rsidR="00CC7F83" w:rsidRPr="0086588F">
        <w:rPr>
          <w:rFonts w:ascii="GHEA Grapalat" w:hAnsi="GHEA Grapalat"/>
          <w:lang w:val="hy-AM"/>
        </w:rPr>
        <w:t xml:space="preserve"> </w:t>
      </w:r>
      <w:r w:rsidR="005D1A48" w:rsidRPr="0086588F">
        <w:rPr>
          <w:rFonts w:ascii="GHEA Grapalat" w:hAnsi="GHEA Grapalat"/>
          <w:lang w:val="hy-AM"/>
        </w:rPr>
        <w:t>որոշումների</w:t>
      </w:r>
      <w:r w:rsidR="003A1B5E" w:rsidRPr="0086588F">
        <w:rPr>
          <w:rFonts w:ascii="GHEA Grapalat" w:hAnsi="GHEA Grapalat"/>
          <w:lang w:val="hy-AM"/>
        </w:rPr>
        <w:t xml:space="preserve"> դրույթները</w:t>
      </w:r>
      <w:r w:rsidR="003B6E2F" w:rsidRPr="0086588F">
        <w:rPr>
          <w:rFonts w:ascii="GHEA Grapalat" w:hAnsi="GHEA Grapalat"/>
          <w:lang w:val="hy-AM"/>
        </w:rPr>
        <w:t xml:space="preserve">, ինչպես նաև </w:t>
      </w:r>
      <w:r w:rsidR="0086588F" w:rsidRPr="0086588F">
        <w:rPr>
          <w:rFonts w:ascii="GHEA Grapalat" w:hAnsi="GHEA Grapalat"/>
          <w:lang w:val="hy-AM"/>
        </w:rPr>
        <w:t>«</w:t>
      </w:r>
      <w:r w:rsidRPr="0086588F">
        <w:rPr>
          <w:rFonts w:ascii="GHEA Grapalat" w:hAnsi="GHEA Grapalat"/>
          <w:lang w:val="hy-AM"/>
        </w:rPr>
        <w:t>Երեխայի իրավունքների մասին</w:t>
      </w:r>
      <w:r w:rsidR="0086588F" w:rsidRPr="0086588F">
        <w:rPr>
          <w:rFonts w:ascii="GHEA Grapalat" w:hAnsi="GHEA Grapalat"/>
          <w:lang w:val="hy-AM"/>
        </w:rPr>
        <w:t>»</w:t>
      </w:r>
      <w:r w:rsidRPr="0086588F">
        <w:rPr>
          <w:rFonts w:ascii="GHEA Grapalat" w:hAnsi="GHEA Grapalat"/>
          <w:lang w:val="hy-AM"/>
        </w:rPr>
        <w:t xml:space="preserve"> Հայաստանի Հանրապետության օրենքի 33 </w:t>
      </w:r>
      <w:r w:rsidR="006400FD" w:rsidRPr="0086588F">
        <w:rPr>
          <w:rFonts w:ascii="GHEA Grapalat" w:hAnsi="GHEA Grapalat"/>
          <w:lang w:val="hy-AM"/>
        </w:rPr>
        <w:t>հոդված</w:t>
      </w:r>
      <w:r w:rsidR="00CC7F83">
        <w:rPr>
          <w:rFonts w:ascii="GHEA Grapalat" w:hAnsi="GHEA Grapalat"/>
          <w:lang w:val="hy-AM"/>
        </w:rPr>
        <w:t>ը</w:t>
      </w:r>
      <w:r w:rsidR="00B73694">
        <w:rPr>
          <w:rStyle w:val="FootnoteReference"/>
          <w:rFonts w:ascii="GHEA Grapalat" w:hAnsi="GHEA Grapalat"/>
          <w:lang w:val="hy-AM"/>
        </w:rPr>
        <w:footnoteReference w:id="1"/>
      </w:r>
      <w:r w:rsidR="005B1517">
        <w:rPr>
          <w:rStyle w:val="FootnoteReference"/>
          <w:rFonts w:ascii="GHEA Grapalat" w:hAnsi="GHEA Grapalat"/>
          <w:lang w:val="hy-AM"/>
        </w:rPr>
        <w:footnoteReference w:id="2"/>
      </w:r>
      <w:r w:rsidR="00B73694">
        <w:rPr>
          <w:rStyle w:val="FootnoteReference"/>
          <w:rFonts w:ascii="GHEA Grapalat" w:hAnsi="GHEA Grapalat"/>
          <w:lang w:val="hy-AM"/>
        </w:rPr>
        <w:footnoteReference w:id="3"/>
      </w:r>
      <w:r w:rsidR="00B73694">
        <w:rPr>
          <w:rStyle w:val="FootnoteReference"/>
          <w:rFonts w:ascii="GHEA Grapalat" w:hAnsi="GHEA Grapalat"/>
          <w:lang w:val="hy-AM"/>
        </w:rPr>
        <w:footnoteReference w:id="4"/>
      </w:r>
      <w:r w:rsidR="003B6E2F" w:rsidRPr="0086588F">
        <w:rPr>
          <w:rFonts w:ascii="GHEA Grapalat" w:hAnsi="GHEA Grapalat"/>
          <w:lang w:val="hy-AM"/>
        </w:rPr>
        <w:t xml:space="preserve">։ </w:t>
      </w:r>
    </w:p>
    <w:p w14:paraId="55EBCD2C" w14:textId="236C3719" w:rsidR="0086588F" w:rsidRPr="00920421" w:rsidRDefault="003B6E2F" w:rsidP="00920421">
      <w:pPr>
        <w:pStyle w:val="ListParagraph"/>
        <w:numPr>
          <w:ilvl w:val="0"/>
          <w:numId w:val="13"/>
        </w:numPr>
        <w:ind w:left="0" w:firstLine="0"/>
        <w:jc w:val="both"/>
        <w:rPr>
          <w:rFonts w:ascii="GHEA Grapalat" w:hAnsi="GHEA Grapalat"/>
          <w:lang w:val="hy-AM"/>
        </w:rPr>
      </w:pPr>
      <w:r w:rsidRPr="00920421">
        <w:rPr>
          <w:rFonts w:ascii="GHEA Grapalat" w:hAnsi="GHEA Grapalat"/>
          <w:lang w:val="hy-AM"/>
        </w:rPr>
        <w:t>Համալիր ծրագիրը</w:t>
      </w:r>
      <w:r w:rsidR="0086588F" w:rsidRPr="00920421">
        <w:rPr>
          <w:rFonts w:ascii="GHEA Grapalat" w:hAnsi="GHEA Grapalat"/>
          <w:lang w:val="hy-AM"/>
        </w:rPr>
        <w:t xml:space="preserve"> միջոց է՝ ապահովելու Միավորված ազգերի կազմակերպության (այսուհետ՝ </w:t>
      </w:r>
      <w:r w:rsidR="0086588F" w:rsidRPr="00BF25B7">
        <w:rPr>
          <w:rFonts w:ascii="GHEA Grapalat" w:hAnsi="GHEA Grapalat"/>
          <w:lang w:val="hy-AM"/>
        </w:rPr>
        <w:t>ՄԱԿ</w:t>
      </w:r>
      <w:r w:rsidR="0086588F" w:rsidRPr="00920421">
        <w:rPr>
          <w:rFonts w:ascii="GHEA Grapalat" w:hAnsi="GHEA Grapalat"/>
          <w:lang w:val="hy-AM"/>
        </w:rPr>
        <w:t>) «Երեխայի իրավունքների մասին» Կոնվենցիայի</w:t>
      </w:r>
      <w:r w:rsidR="001D581E">
        <w:rPr>
          <w:rFonts w:ascii="GHEA Grapalat" w:hAnsi="GHEA Grapalat"/>
          <w:lang w:val="hy-AM"/>
        </w:rPr>
        <w:t xml:space="preserve">ց </w:t>
      </w:r>
      <w:r w:rsidR="00744D4C">
        <w:rPr>
          <w:rFonts w:ascii="GHEA Grapalat" w:hAnsi="GHEA Grapalat"/>
          <w:lang w:val="hy-AM"/>
        </w:rPr>
        <w:t>և երեխայի իրավունքների պաշտպանության ոլորտում</w:t>
      </w:r>
      <w:r w:rsidR="0086588F" w:rsidRPr="00920421">
        <w:rPr>
          <w:rFonts w:ascii="GHEA Grapalat" w:hAnsi="GHEA Grapalat"/>
          <w:lang w:val="hy-AM"/>
        </w:rPr>
        <w:t xml:space="preserve"> Հայաստանի Հանրապետության </w:t>
      </w:r>
      <w:r w:rsidR="00744D4C">
        <w:rPr>
          <w:rFonts w:ascii="GHEA Grapalat" w:hAnsi="GHEA Grapalat"/>
          <w:lang w:val="hy-AM"/>
        </w:rPr>
        <w:t xml:space="preserve">ստանձնած </w:t>
      </w:r>
      <w:r w:rsidR="001D581E">
        <w:rPr>
          <w:rFonts w:ascii="GHEA Grapalat" w:hAnsi="GHEA Grapalat"/>
          <w:lang w:val="hy-AM"/>
        </w:rPr>
        <w:t>պարտավորությունները</w:t>
      </w:r>
      <w:r w:rsidR="00271C2A">
        <w:rPr>
          <w:rStyle w:val="FootnoteReference"/>
          <w:rFonts w:ascii="GHEA Grapalat" w:hAnsi="GHEA Grapalat"/>
          <w:lang w:val="hy-AM"/>
        </w:rPr>
        <w:footnoteReference w:id="5"/>
      </w:r>
      <w:r w:rsidR="001D581E">
        <w:rPr>
          <w:rFonts w:ascii="GHEA Grapalat" w:hAnsi="GHEA Grapalat"/>
          <w:lang w:val="hy-AM"/>
        </w:rPr>
        <w:t>։</w:t>
      </w:r>
      <w:r w:rsidR="0086588F" w:rsidRPr="00920421">
        <w:rPr>
          <w:rFonts w:ascii="GHEA Grapalat" w:hAnsi="GHEA Grapalat"/>
          <w:lang w:val="hy-AM"/>
        </w:rPr>
        <w:t xml:space="preserve"> </w:t>
      </w:r>
    </w:p>
    <w:p w14:paraId="0ECC6C4F" w14:textId="4A5E8246" w:rsidR="004135FF" w:rsidRPr="00920421" w:rsidRDefault="001F3CE1" w:rsidP="00920421">
      <w:pPr>
        <w:pStyle w:val="ListParagraph"/>
        <w:numPr>
          <w:ilvl w:val="0"/>
          <w:numId w:val="13"/>
        </w:numPr>
        <w:ind w:left="0" w:firstLine="0"/>
        <w:jc w:val="both"/>
        <w:rPr>
          <w:rFonts w:ascii="GHEA Grapalat" w:hAnsi="GHEA Grapalat"/>
          <w:lang w:val="hy-AM"/>
        </w:rPr>
      </w:pPr>
      <w:r w:rsidRPr="00920421">
        <w:rPr>
          <w:rFonts w:ascii="GHEA Grapalat" w:hAnsi="GHEA Grapalat"/>
          <w:lang w:val="hy-AM"/>
        </w:rPr>
        <w:t xml:space="preserve">Համալիր ծրագրի </w:t>
      </w:r>
      <w:r w:rsidR="00D22528" w:rsidRPr="00920421">
        <w:rPr>
          <w:rFonts w:ascii="GHEA Grapalat" w:hAnsi="GHEA Grapalat"/>
          <w:lang w:val="hy-AM"/>
        </w:rPr>
        <w:t xml:space="preserve">մշակումը իրականացվել է ՀՀ աշխատանքի և սոցիալական </w:t>
      </w:r>
      <w:r w:rsidR="00A14A7B">
        <w:rPr>
          <w:rFonts w:ascii="GHEA Grapalat" w:hAnsi="GHEA Grapalat"/>
          <w:lang w:val="hy-AM"/>
        </w:rPr>
        <w:t xml:space="preserve">հարցերի </w:t>
      </w:r>
      <w:r w:rsidR="00D22528" w:rsidRPr="00920421">
        <w:rPr>
          <w:rFonts w:ascii="GHEA Grapalat" w:hAnsi="GHEA Grapalat"/>
          <w:lang w:val="hy-AM"/>
        </w:rPr>
        <w:t>նախարարության կողմից</w:t>
      </w:r>
      <w:r w:rsidR="0086588F" w:rsidRPr="00920421">
        <w:rPr>
          <w:rFonts w:ascii="GHEA Grapalat" w:hAnsi="GHEA Grapalat"/>
          <w:lang w:val="hy-AM"/>
        </w:rPr>
        <w:t>՝</w:t>
      </w:r>
      <w:r w:rsidR="00D22528" w:rsidRPr="00920421">
        <w:rPr>
          <w:rFonts w:ascii="GHEA Grapalat" w:hAnsi="GHEA Grapalat"/>
          <w:lang w:val="hy-AM"/>
        </w:rPr>
        <w:t xml:space="preserve"> ապահովելով շահագրգիռ դերակատարների </w:t>
      </w:r>
      <w:r w:rsidR="005C2C73" w:rsidRPr="00920421">
        <w:rPr>
          <w:rFonts w:ascii="GHEA Grapalat" w:hAnsi="GHEA Grapalat"/>
          <w:lang w:val="hy-AM"/>
        </w:rPr>
        <w:t xml:space="preserve"> </w:t>
      </w:r>
      <w:r w:rsidR="00D22528" w:rsidRPr="00920421">
        <w:rPr>
          <w:rFonts w:ascii="GHEA Grapalat" w:hAnsi="GHEA Grapalat"/>
          <w:lang w:val="hy-AM"/>
        </w:rPr>
        <w:t>մասնակցությունը</w:t>
      </w:r>
      <w:r w:rsidR="0086588F" w:rsidRPr="00920421">
        <w:rPr>
          <w:rFonts w:ascii="GHEA Grapalat" w:hAnsi="GHEA Grapalat"/>
          <w:lang w:val="hy-AM"/>
        </w:rPr>
        <w:t>։</w:t>
      </w:r>
      <w:r w:rsidR="00D22528" w:rsidRPr="00920421">
        <w:rPr>
          <w:rFonts w:ascii="GHEA Grapalat" w:hAnsi="GHEA Grapalat"/>
          <w:lang w:val="hy-AM"/>
        </w:rPr>
        <w:t xml:space="preserve"> </w:t>
      </w:r>
      <w:r w:rsidR="004135FF" w:rsidRPr="00920421">
        <w:rPr>
          <w:rFonts w:ascii="GHEA Grapalat" w:hAnsi="GHEA Grapalat"/>
          <w:lang w:val="hy-AM"/>
        </w:rPr>
        <w:t>Համալիր ծրագրի մշակմանը ն</w:t>
      </w:r>
      <w:r w:rsidR="00D22528" w:rsidRPr="00920421">
        <w:rPr>
          <w:rFonts w:ascii="GHEA Grapalat" w:hAnsi="GHEA Grapalat"/>
          <w:lang w:val="hy-AM"/>
        </w:rPr>
        <w:t>երգրավվել</w:t>
      </w:r>
      <w:r w:rsidR="004135FF" w:rsidRPr="00920421">
        <w:rPr>
          <w:rFonts w:ascii="GHEA Grapalat" w:hAnsi="GHEA Grapalat"/>
          <w:lang w:val="hy-AM"/>
        </w:rPr>
        <w:t xml:space="preserve"> են</w:t>
      </w:r>
      <w:r w:rsidR="00D22528" w:rsidRPr="00920421">
        <w:rPr>
          <w:rFonts w:ascii="GHEA Grapalat" w:hAnsi="GHEA Grapalat"/>
          <w:lang w:val="hy-AM"/>
        </w:rPr>
        <w:t xml:space="preserve"> պետական և տեղական ինքնակառավարման մարմիններ</w:t>
      </w:r>
      <w:r w:rsidR="004135FF" w:rsidRPr="00920421">
        <w:rPr>
          <w:rFonts w:ascii="GHEA Grapalat" w:hAnsi="GHEA Grapalat"/>
          <w:lang w:val="hy-AM"/>
        </w:rPr>
        <w:t>ը</w:t>
      </w:r>
      <w:r w:rsidR="00D22528" w:rsidRPr="00920421">
        <w:rPr>
          <w:rFonts w:ascii="GHEA Grapalat" w:hAnsi="GHEA Grapalat"/>
          <w:lang w:val="hy-AM"/>
        </w:rPr>
        <w:t xml:space="preserve">, ՀՀ մարդու իրավունքների պաշտպանի գրասենյակը, ՄԱԿ-ի Մանկական հիմնադրամը, ինչպես նաև մի շարք միջազգային և տեղական </w:t>
      </w:r>
      <w:r w:rsidR="004135FF" w:rsidRPr="00920421">
        <w:rPr>
          <w:rFonts w:ascii="GHEA Grapalat" w:hAnsi="GHEA Grapalat"/>
          <w:lang w:val="hy-AM"/>
        </w:rPr>
        <w:t>կազմակերպությունների</w:t>
      </w:r>
      <w:r w:rsidR="00D22528" w:rsidRPr="00920421">
        <w:rPr>
          <w:rFonts w:ascii="GHEA Grapalat" w:hAnsi="GHEA Grapalat"/>
          <w:lang w:val="hy-AM"/>
        </w:rPr>
        <w:t xml:space="preserve"> </w:t>
      </w:r>
      <w:r w:rsidR="005C2C73" w:rsidRPr="00920421">
        <w:rPr>
          <w:rFonts w:ascii="GHEA Grapalat" w:hAnsi="GHEA Grapalat"/>
          <w:lang w:val="hy-AM"/>
        </w:rPr>
        <w:t>ներկայացուցիչներ</w:t>
      </w:r>
      <w:r w:rsidR="00D22528" w:rsidRPr="00920421">
        <w:rPr>
          <w:rFonts w:ascii="GHEA Grapalat" w:hAnsi="GHEA Grapalat"/>
          <w:lang w:val="hy-AM"/>
        </w:rPr>
        <w:t xml:space="preserve">։ </w:t>
      </w:r>
    </w:p>
    <w:p w14:paraId="4E18A9CF" w14:textId="7F588521" w:rsidR="004135FF" w:rsidRDefault="00D22528" w:rsidP="00920421">
      <w:pPr>
        <w:pStyle w:val="ListParagraph"/>
        <w:numPr>
          <w:ilvl w:val="0"/>
          <w:numId w:val="13"/>
        </w:numPr>
        <w:ind w:left="0" w:firstLine="0"/>
        <w:jc w:val="both"/>
        <w:rPr>
          <w:rFonts w:ascii="GHEA Grapalat" w:hAnsi="GHEA Grapalat"/>
          <w:lang w:val="hy-AM"/>
        </w:rPr>
      </w:pPr>
      <w:r w:rsidRPr="004135FF">
        <w:rPr>
          <w:rFonts w:ascii="GHEA Grapalat" w:hAnsi="GHEA Grapalat"/>
          <w:lang w:val="hy-AM"/>
        </w:rPr>
        <w:t>Երեխաների մաս</w:t>
      </w:r>
      <w:r w:rsidR="005C2C73" w:rsidRPr="004135FF">
        <w:rPr>
          <w:rFonts w:ascii="GHEA Grapalat" w:hAnsi="GHEA Grapalat"/>
          <w:lang w:val="hy-AM"/>
        </w:rPr>
        <w:t>նակցության</w:t>
      </w:r>
      <w:r w:rsidRPr="004135FF">
        <w:rPr>
          <w:rFonts w:ascii="GHEA Grapalat" w:hAnsi="GHEA Grapalat"/>
          <w:lang w:val="hy-AM"/>
        </w:rPr>
        <w:t xml:space="preserve"> և իրենց ձայնը լսելի դարձնելու</w:t>
      </w:r>
      <w:r w:rsidR="005C2C73" w:rsidRPr="004135FF">
        <w:rPr>
          <w:rFonts w:ascii="GHEA Grapalat" w:hAnsi="GHEA Grapalat"/>
          <w:lang w:val="hy-AM"/>
        </w:rPr>
        <w:t xml:space="preserve"> </w:t>
      </w:r>
      <w:r w:rsidR="001D581E">
        <w:rPr>
          <w:rFonts w:ascii="GHEA Grapalat" w:hAnsi="GHEA Grapalat"/>
          <w:lang w:val="hy-AM"/>
        </w:rPr>
        <w:t xml:space="preserve">սահմանադրական իրավունքն </w:t>
      </w:r>
      <w:r w:rsidR="005C2C73" w:rsidRPr="004135FF">
        <w:rPr>
          <w:rFonts w:ascii="GHEA Grapalat" w:hAnsi="GHEA Grapalat"/>
          <w:lang w:val="hy-AM"/>
        </w:rPr>
        <w:t>ապահովելու</w:t>
      </w:r>
      <w:r w:rsidRPr="004135FF">
        <w:rPr>
          <w:rFonts w:ascii="GHEA Grapalat" w:hAnsi="GHEA Grapalat"/>
          <w:lang w:val="hy-AM"/>
        </w:rPr>
        <w:t xml:space="preserve"> նպատակով իրականացվել են մի շարք միջոցառումներ</w:t>
      </w:r>
      <w:r w:rsidR="00A14A7B">
        <w:rPr>
          <w:rFonts w:ascii="GHEA Grapalat" w:hAnsi="GHEA Grapalat"/>
          <w:lang w:val="hy-AM"/>
        </w:rPr>
        <w:t>՝</w:t>
      </w:r>
      <w:r w:rsidR="00C43A4B">
        <w:rPr>
          <w:rFonts w:ascii="GHEA Grapalat" w:hAnsi="GHEA Grapalat"/>
          <w:lang w:val="hy-AM"/>
        </w:rPr>
        <w:t xml:space="preserve">գործընթացին մասնակից դարձնելով երեխաներին՝ </w:t>
      </w:r>
      <w:r w:rsidR="003C3448">
        <w:rPr>
          <w:rFonts w:ascii="GHEA Grapalat" w:hAnsi="GHEA Grapalat"/>
          <w:lang w:val="hy-AM"/>
        </w:rPr>
        <w:t>այդ թվում</w:t>
      </w:r>
      <w:r w:rsidR="00C43A4B">
        <w:rPr>
          <w:rFonts w:ascii="GHEA Grapalat" w:hAnsi="GHEA Grapalat"/>
          <w:lang w:val="hy-AM"/>
        </w:rPr>
        <w:t xml:space="preserve"> կյանքի դժվարին իրավիճակում հայտնված</w:t>
      </w:r>
      <w:r w:rsidR="003C3448">
        <w:rPr>
          <w:rFonts w:ascii="GHEA Grapalat" w:hAnsi="GHEA Grapalat"/>
          <w:lang w:val="hy-AM"/>
        </w:rPr>
        <w:t xml:space="preserve"> երեխաների</w:t>
      </w:r>
      <w:r w:rsidR="00C43A4B">
        <w:rPr>
          <w:rFonts w:ascii="GHEA Grapalat" w:hAnsi="GHEA Grapalat"/>
          <w:lang w:val="hy-AM"/>
        </w:rPr>
        <w:t>։</w:t>
      </w:r>
      <w:r w:rsidR="005C2C73" w:rsidRPr="004135FF">
        <w:rPr>
          <w:rFonts w:ascii="GHEA Grapalat" w:hAnsi="GHEA Grapalat"/>
          <w:lang w:val="hy-AM"/>
        </w:rPr>
        <w:t xml:space="preserve"> </w:t>
      </w:r>
    </w:p>
    <w:p w14:paraId="49A53C33" w14:textId="227B4F9D" w:rsidR="004135FF" w:rsidRPr="00920421" w:rsidRDefault="005D1A48" w:rsidP="00920421">
      <w:pPr>
        <w:pStyle w:val="ListParagraph"/>
        <w:numPr>
          <w:ilvl w:val="0"/>
          <w:numId w:val="13"/>
        </w:numPr>
        <w:ind w:left="0" w:firstLine="0"/>
        <w:jc w:val="both"/>
        <w:rPr>
          <w:rFonts w:ascii="GHEA Grapalat" w:hAnsi="GHEA Grapalat"/>
          <w:lang w:val="hy-AM"/>
        </w:rPr>
      </w:pPr>
      <w:r w:rsidRPr="00920421">
        <w:rPr>
          <w:rFonts w:ascii="GHEA Grapalat" w:hAnsi="GHEA Grapalat"/>
          <w:lang w:val="hy-AM"/>
        </w:rPr>
        <w:t xml:space="preserve">Համալիր ծրագիրը սահմանում է երեխայի իրավունքների </w:t>
      </w:r>
      <w:r w:rsidR="00C82E4E" w:rsidRPr="00920421">
        <w:rPr>
          <w:rFonts w:ascii="GHEA Grapalat" w:hAnsi="GHEA Grapalat"/>
          <w:lang w:val="hy-AM"/>
        </w:rPr>
        <w:t xml:space="preserve">պաշտպանության ոլորտում պետական քաղաքականության առաջնահերթ ուղղությունները և ուղղված է բոլոր երեխաների իրավունքների լիարժեք իրացման համար հավասար պայմանների </w:t>
      </w:r>
      <w:r w:rsidR="00354CAB" w:rsidRPr="00920421">
        <w:rPr>
          <w:rFonts w:ascii="GHEA Grapalat" w:hAnsi="GHEA Grapalat"/>
          <w:lang w:val="hy-AM"/>
        </w:rPr>
        <w:t>ստեղծմանը և</w:t>
      </w:r>
      <w:r w:rsidR="00C82E4E" w:rsidRPr="00920421">
        <w:rPr>
          <w:rFonts w:ascii="GHEA Grapalat" w:hAnsi="GHEA Grapalat"/>
          <w:lang w:val="hy-AM"/>
        </w:rPr>
        <w:t xml:space="preserve"> </w:t>
      </w:r>
      <w:r w:rsidR="00354CAB" w:rsidRPr="00920421">
        <w:rPr>
          <w:rFonts w:ascii="GHEA Grapalat" w:hAnsi="GHEA Grapalat"/>
          <w:lang w:val="hy-AM"/>
        </w:rPr>
        <w:t xml:space="preserve">նրանց ներուժի ներդաշնակ զարգացման ապահովմանը։ </w:t>
      </w:r>
      <w:r w:rsidR="00600E6F">
        <w:rPr>
          <w:rFonts w:ascii="GHEA Grapalat" w:hAnsi="GHEA Grapalat"/>
          <w:lang w:val="hy-AM"/>
        </w:rPr>
        <w:t xml:space="preserve">Հատկանշական է, որ նախորդիվ ներդրված ռազմավարական փաստաթղթերը կենտրոնացել են մասնավորապես կյանքի դժվարին իրավիճակում հայտնված երեխաներին և նրանց խնդիրների լուծմանը, սակայն սույն համալիր ծրագիրը միտված է </w:t>
      </w:r>
      <w:r w:rsidR="00202EB8">
        <w:rPr>
          <w:rFonts w:ascii="GHEA Grapalat" w:hAnsi="GHEA Grapalat"/>
          <w:lang w:val="hy-AM"/>
        </w:rPr>
        <w:t xml:space="preserve">ներառման, հավասարության և խտրականության բացառման </w:t>
      </w:r>
      <w:r w:rsidR="00202EB8">
        <w:rPr>
          <w:rFonts w:ascii="GHEA Grapalat" w:hAnsi="GHEA Grapalat"/>
          <w:lang w:val="hy-AM"/>
        </w:rPr>
        <w:lastRenderedPageBreak/>
        <w:t>տրամաբանությամբ ապահովել</w:t>
      </w:r>
      <w:r w:rsidR="003C3448">
        <w:rPr>
          <w:rFonts w:ascii="GHEA Grapalat" w:hAnsi="GHEA Grapalat"/>
          <w:lang w:val="hy-AM"/>
        </w:rPr>
        <w:t>ու</w:t>
      </w:r>
      <w:r w:rsidR="00202EB8">
        <w:rPr>
          <w:rFonts w:ascii="GHEA Grapalat" w:hAnsi="GHEA Grapalat"/>
          <w:lang w:val="hy-AM"/>
        </w:rPr>
        <w:t xml:space="preserve"> բոլորի երեխաների իրավունքների իրացման համար նպաստավոր պայմաններ։</w:t>
      </w:r>
    </w:p>
    <w:p w14:paraId="3767DD1B" w14:textId="5F4C9D4D" w:rsidR="009D1B03" w:rsidRPr="00920421" w:rsidRDefault="00A14A7B" w:rsidP="0092042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Երեխաների իրավունքների պաշտպանության </w:t>
      </w:r>
      <w:r w:rsidR="00A93AFF" w:rsidRPr="00920421">
        <w:rPr>
          <w:rFonts w:ascii="GHEA Grapalat" w:hAnsi="GHEA Grapalat"/>
          <w:lang w:val="hy-AM"/>
        </w:rPr>
        <w:t>2024-202</w:t>
      </w:r>
      <w:r w:rsidR="004135FF" w:rsidRPr="00920421">
        <w:rPr>
          <w:rFonts w:ascii="GHEA Grapalat" w:hAnsi="GHEA Grapalat"/>
          <w:lang w:val="hy-AM"/>
        </w:rPr>
        <w:t>9</w:t>
      </w:r>
      <w:r w:rsidR="00A93AFF" w:rsidRPr="00920421">
        <w:rPr>
          <w:rFonts w:ascii="GHEA Grapalat" w:hAnsi="GHEA Grapalat"/>
          <w:lang w:val="hy-AM"/>
        </w:rPr>
        <w:t xml:space="preserve"> թվականների համալիր ծրագիրը կառուցված է մարդկային կապիտալի լիարժեք և ներդաշնակ զարգացման </w:t>
      </w:r>
      <w:r w:rsidR="00E34BD7" w:rsidRPr="00920421">
        <w:rPr>
          <w:rFonts w:ascii="GHEA Grapalat" w:hAnsi="GHEA Grapalat"/>
          <w:lang w:val="hy-AM"/>
        </w:rPr>
        <w:t xml:space="preserve">համընդհանուր </w:t>
      </w:r>
      <w:r w:rsidR="00A93AFF" w:rsidRPr="00920421">
        <w:rPr>
          <w:rFonts w:ascii="GHEA Grapalat" w:hAnsi="GHEA Grapalat"/>
          <w:lang w:val="hy-AM"/>
        </w:rPr>
        <w:t xml:space="preserve">տեսլականի շուրջ, որի շրջանակներում սահմանվել են </w:t>
      </w:r>
      <w:r w:rsidR="00EA0B20" w:rsidRPr="00920421">
        <w:rPr>
          <w:rFonts w:ascii="GHEA Grapalat" w:hAnsi="GHEA Grapalat"/>
          <w:lang w:val="hy-AM"/>
        </w:rPr>
        <w:t xml:space="preserve">համալիր ծրագրի </w:t>
      </w:r>
      <w:r w:rsidR="000D7795" w:rsidRPr="00920421">
        <w:rPr>
          <w:rFonts w:ascii="GHEA Grapalat" w:hAnsi="GHEA Grapalat"/>
          <w:lang w:val="hy-AM"/>
        </w:rPr>
        <w:t>նպատակներ</w:t>
      </w:r>
      <w:r w:rsidR="00E34BD7" w:rsidRPr="00920421">
        <w:rPr>
          <w:rFonts w:ascii="GHEA Grapalat" w:hAnsi="GHEA Grapalat"/>
          <w:lang w:val="hy-AM"/>
        </w:rPr>
        <w:t>ն ու միջոցառումները</w:t>
      </w:r>
      <w:r w:rsidR="000E4F49">
        <w:rPr>
          <w:rFonts w:ascii="GHEA Grapalat" w:hAnsi="GHEA Grapalat"/>
          <w:lang w:val="hy-AM"/>
        </w:rPr>
        <w:t>՝ ունենալով հստակ ծախսակազմում</w:t>
      </w:r>
      <w:r w:rsidR="00A93AFF" w:rsidRPr="00920421">
        <w:rPr>
          <w:rFonts w:ascii="GHEA Grapalat" w:hAnsi="GHEA Grapalat"/>
          <w:lang w:val="hy-AM"/>
        </w:rPr>
        <w:t xml:space="preserve">։ </w:t>
      </w:r>
    </w:p>
    <w:p w14:paraId="740C4C0E" w14:textId="5E234A3D" w:rsidR="004007DC" w:rsidRPr="00920421" w:rsidRDefault="009D1B03" w:rsidP="00920421">
      <w:pPr>
        <w:pStyle w:val="ListParagraph"/>
        <w:numPr>
          <w:ilvl w:val="0"/>
          <w:numId w:val="13"/>
        </w:numPr>
        <w:ind w:left="0" w:firstLine="0"/>
        <w:jc w:val="both"/>
        <w:rPr>
          <w:rFonts w:ascii="GHEA Grapalat" w:hAnsi="GHEA Grapalat"/>
          <w:lang w:val="hy-AM"/>
        </w:rPr>
      </w:pPr>
      <w:r w:rsidRPr="00920421">
        <w:rPr>
          <w:rFonts w:ascii="GHEA Grapalat" w:hAnsi="GHEA Grapalat"/>
          <w:lang w:val="hy-AM"/>
        </w:rPr>
        <w:t>Համալիր ծրագիր</w:t>
      </w:r>
      <w:r w:rsidR="004007DC" w:rsidRPr="00920421">
        <w:rPr>
          <w:rFonts w:ascii="GHEA Grapalat" w:hAnsi="GHEA Grapalat"/>
          <w:lang w:val="hy-AM"/>
        </w:rPr>
        <w:t>ն</w:t>
      </w:r>
      <w:r w:rsidR="008A25BB" w:rsidRPr="00920421">
        <w:rPr>
          <w:rFonts w:ascii="GHEA Grapalat" w:hAnsi="GHEA Grapalat"/>
          <w:lang w:val="hy-AM"/>
        </w:rPr>
        <w:t xml:space="preserve"> ինտեգրված եղանակով</w:t>
      </w:r>
      <w:r w:rsidRPr="00920421">
        <w:rPr>
          <w:rFonts w:ascii="GHEA Grapalat" w:hAnsi="GHEA Grapalat"/>
          <w:lang w:val="hy-AM"/>
        </w:rPr>
        <w:t xml:space="preserve"> անդրադառնում է հասարարական կյանքի բոլոր ոլորտներին՝ առանձնակի շեշտադրելով 0-18 տարեկան երեխաների</w:t>
      </w:r>
      <w:r w:rsidR="008A25BB" w:rsidRPr="00920421">
        <w:rPr>
          <w:rFonts w:ascii="GHEA Grapalat" w:hAnsi="GHEA Grapalat"/>
          <w:lang w:val="hy-AM"/>
        </w:rPr>
        <w:t xml:space="preserve"> իրավունքների</w:t>
      </w:r>
      <w:r w:rsidRPr="00920421">
        <w:rPr>
          <w:rFonts w:ascii="GHEA Grapalat" w:hAnsi="GHEA Grapalat"/>
          <w:lang w:val="hy-AM"/>
        </w:rPr>
        <w:t xml:space="preserve"> պաշտպանության </w:t>
      </w:r>
      <w:r w:rsidR="008A25BB" w:rsidRPr="00920421">
        <w:rPr>
          <w:rFonts w:ascii="GHEA Grapalat" w:hAnsi="GHEA Grapalat"/>
          <w:lang w:val="hy-AM"/>
        </w:rPr>
        <w:t>առանձնահատկությունները։</w:t>
      </w:r>
    </w:p>
    <w:p w14:paraId="5332A927" w14:textId="77777777" w:rsidR="00D92C92" w:rsidRDefault="00E34BD7" w:rsidP="00920421">
      <w:pPr>
        <w:pStyle w:val="ListParagraph"/>
        <w:numPr>
          <w:ilvl w:val="0"/>
          <w:numId w:val="13"/>
        </w:numPr>
        <w:ind w:left="0" w:firstLine="0"/>
        <w:jc w:val="both"/>
        <w:rPr>
          <w:rFonts w:ascii="GHEA Grapalat" w:hAnsi="GHEA Grapalat"/>
          <w:lang w:val="hy-AM"/>
        </w:rPr>
      </w:pPr>
      <w:r w:rsidRPr="00920421">
        <w:rPr>
          <w:rFonts w:ascii="GHEA Grapalat" w:hAnsi="GHEA Grapalat"/>
          <w:lang w:val="hy-AM"/>
        </w:rPr>
        <w:t>Հ</w:t>
      </w:r>
      <w:r w:rsidR="008A25BB" w:rsidRPr="00920421">
        <w:rPr>
          <w:rFonts w:ascii="GHEA Grapalat" w:hAnsi="GHEA Grapalat"/>
          <w:lang w:val="hy-AM"/>
        </w:rPr>
        <w:t>ամալիր ծրագր</w:t>
      </w:r>
      <w:r w:rsidRPr="00920421">
        <w:rPr>
          <w:rFonts w:ascii="GHEA Grapalat" w:hAnsi="GHEA Grapalat"/>
          <w:lang w:val="hy-AM"/>
        </w:rPr>
        <w:t>ի նպատակների և ակնկալվող արդյունքների սահմանման համար</w:t>
      </w:r>
      <w:r w:rsidR="008A25BB" w:rsidRPr="00920421">
        <w:rPr>
          <w:rFonts w:ascii="GHEA Grapalat" w:hAnsi="GHEA Grapalat"/>
          <w:lang w:val="hy-AM"/>
        </w:rPr>
        <w:t xml:space="preserve"> </w:t>
      </w:r>
      <w:r w:rsidRPr="00920421">
        <w:rPr>
          <w:rFonts w:ascii="GHEA Grapalat" w:hAnsi="GHEA Grapalat"/>
          <w:lang w:val="hy-AM"/>
        </w:rPr>
        <w:t xml:space="preserve">հաշվի են առնված, սակայն կրկնության բացառման նպատակով </w:t>
      </w:r>
      <w:r w:rsidR="008A25BB" w:rsidRPr="00920421">
        <w:rPr>
          <w:rFonts w:ascii="GHEA Grapalat" w:hAnsi="GHEA Grapalat"/>
          <w:lang w:val="hy-AM"/>
        </w:rPr>
        <w:t>ներառված չեն</w:t>
      </w:r>
      <w:r w:rsidR="00D80B4F" w:rsidRPr="00920421">
        <w:rPr>
          <w:rFonts w:ascii="GHEA Grapalat" w:hAnsi="GHEA Grapalat"/>
          <w:lang w:val="hy-AM"/>
        </w:rPr>
        <w:t xml:space="preserve"> </w:t>
      </w:r>
      <w:r w:rsidR="008A25BB" w:rsidRPr="00920421">
        <w:rPr>
          <w:rFonts w:ascii="GHEA Grapalat" w:hAnsi="GHEA Grapalat"/>
          <w:lang w:val="hy-AM"/>
        </w:rPr>
        <w:t xml:space="preserve">պետական և տեղական ինքնակառավարման մարմինների կողմից </w:t>
      </w:r>
      <w:r w:rsidRPr="00920421">
        <w:rPr>
          <w:rFonts w:ascii="GHEA Grapalat" w:hAnsi="GHEA Grapalat"/>
          <w:lang w:val="hy-AM"/>
        </w:rPr>
        <w:t xml:space="preserve">այլ </w:t>
      </w:r>
      <w:r w:rsidR="00D80B4F" w:rsidRPr="00920421">
        <w:rPr>
          <w:rFonts w:ascii="GHEA Grapalat" w:hAnsi="GHEA Grapalat"/>
          <w:lang w:val="hy-AM"/>
        </w:rPr>
        <w:t>ռազմավարական</w:t>
      </w:r>
      <w:r w:rsidR="00943DEF" w:rsidRPr="00920421">
        <w:rPr>
          <w:rFonts w:ascii="GHEA Grapalat" w:hAnsi="GHEA Grapalat"/>
          <w:lang w:val="hy-AM"/>
        </w:rPr>
        <w:t xml:space="preserve"> փաստաթղթերում և ոլորտային</w:t>
      </w:r>
      <w:r w:rsidR="00D80B4F" w:rsidRPr="00920421">
        <w:rPr>
          <w:rFonts w:ascii="GHEA Grapalat" w:hAnsi="GHEA Grapalat"/>
          <w:lang w:val="hy-AM"/>
        </w:rPr>
        <w:t xml:space="preserve"> ծրագրերում</w:t>
      </w:r>
      <w:r w:rsidR="00943DEF" w:rsidRPr="00920421">
        <w:rPr>
          <w:rFonts w:ascii="GHEA Grapalat" w:hAnsi="GHEA Grapalat"/>
          <w:lang w:val="hy-AM"/>
        </w:rPr>
        <w:t xml:space="preserve"> երեխաներին վերաբերող</w:t>
      </w:r>
      <w:r w:rsidR="00D80B4F" w:rsidRPr="00920421">
        <w:rPr>
          <w:rFonts w:ascii="GHEA Grapalat" w:hAnsi="GHEA Grapalat"/>
          <w:lang w:val="hy-AM"/>
        </w:rPr>
        <w:t xml:space="preserve"> արդեն իսկ սահմանված</w:t>
      </w:r>
      <w:r w:rsidR="004E778A" w:rsidRPr="00920421">
        <w:rPr>
          <w:rFonts w:ascii="GHEA Grapalat" w:hAnsi="GHEA Grapalat"/>
          <w:lang w:val="hy-AM"/>
        </w:rPr>
        <w:t xml:space="preserve"> </w:t>
      </w:r>
      <w:r w:rsidR="00200F5B" w:rsidRPr="00920421">
        <w:rPr>
          <w:rFonts w:ascii="GHEA Grapalat" w:hAnsi="GHEA Grapalat"/>
          <w:lang w:val="hy-AM"/>
        </w:rPr>
        <w:t>միջոցառումները</w:t>
      </w:r>
      <w:r w:rsidR="00AC3BBD" w:rsidRPr="00920421">
        <w:rPr>
          <w:rFonts w:ascii="GHEA Grapalat" w:hAnsi="GHEA Grapalat"/>
          <w:lang w:val="hy-AM"/>
        </w:rPr>
        <w:t xml:space="preserve">։ </w:t>
      </w:r>
      <w:r w:rsidR="00200F5B" w:rsidRPr="00920421">
        <w:rPr>
          <w:rFonts w:ascii="GHEA Grapalat" w:hAnsi="GHEA Grapalat"/>
          <w:lang w:val="hy-AM"/>
        </w:rPr>
        <w:t xml:space="preserve"> </w:t>
      </w:r>
    </w:p>
    <w:p w14:paraId="4EBEFD39" w14:textId="396BB6A9" w:rsidR="00207DEB" w:rsidRDefault="00D92C92" w:rsidP="00920421">
      <w:pPr>
        <w:pStyle w:val="ListParagraph"/>
        <w:numPr>
          <w:ilvl w:val="0"/>
          <w:numId w:val="13"/>
        </w:numPr>
        <w:ind w:left="0" w:firstLine="0"/>
        <w:jc w:val="both"/>
        <w:rPr>
          <w:rFonts w:ascii="GHEA Grapalat" w:hAnsi="GHEA Grapalat"/>
          <w:lang w:val="hy-AM"/>
        </w:rPr>
      </w:pPr>
      <w:r>
        <w:rPr>
          <w:rFonts w:ascii="GHEA Grapalat" w:hAnsi="GHEA Grapalat"/>
          <w:lang w:val="hy-AM"/>
        </w:rPr>
        <w:t>Համալիր ծրագրում ներառված է ընդհանուր թվով 104 միջոցառում՝ համապատասխան 151 ակնկալվող արդյունքով։ Ակնկալվող արդյունքներից 8-ի ֆինանսավորվումը ակնկալվում է ՀՀ պետ</w:t>
      </w:r>
      <w:r w:rsidR="005B1517">
        <w:rPr>
          <w:rFonts w:ascii="GHEA Grapalat" w:hAnsi="GHEA Grapalat"/>
          <w:lang w:val="hy-AM"/>
        </w:rPr>
        <w:t>ական</w:t>
      </w:r>
      <w:r>
        <w:rPr>
          <w:rFonts w:ascii="GHEA Grapalat" w:hAnsi="GHEA Grapalat"/>
          <w:lang w:val="hy-AM"/>
        </w:rPr>
        <w:t xml:space="preserve"> բյուջեից, 42-ինը՝ ՀՀ պետ</w:t>
      </w:r>
      <w:r w:rsidR="005B1517">
        <w:rPr>
          <w:rFonts w:ascii="GHEA Grapalat" w:hAnsi="GHEA Grapalat"/>
          <w:lang w:val="hy-AM"/>
        </w:rPr>
        <w:t>ական</w:t>
      </w:r>
      <w:r>
        <w:rPr>
          <w:rFonts w:ascii="GHEA Grapalat" w:hAnsi="GHEA Grapalat"/>
          <w:lang w:val="hy-AM"/>
        </w:rPr>
        <w:t xml:space="preserve"> բյուջեից և օրենքով չարգելված աղբյուրներից, 69-ինը՝ օրենքով չարգելված աղբյուրներից։ Ընդհանուր թվով 32 ակնկալվող արդյունքի համար լրացուցիչ ֆինանսավորում անհրաժեշտ չէ։ </w:t>
      </w:r>
      <w:r w:rsidR="00D80B4F" w:rsidRPr="00920421">
        <w:rPr>
          <w:rFonts w:ascii="GHEA Grapalat" w:hAnsi="GHEA Grapalat"/>
          <w:lang w:val="hy-AM"/>
        </w:rPr>
        <w:t xml:space="preserve"> </w:t>
      </w:r>
    </w:p>
    <w:p w14:paraId="50C5FEFF" w14:textId="6A57A794" w:rsidR="00207DEB" w:rsidRDefault="00207DEB" w:rsidP="0092042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Համալիր ծրագրի իրականացումն իր ուղղակի ազդեցությունը կունենա Կայուն զարգացման առաջին, երկրորդ, չորրորդ և տասներորդ </w:t>
      </w:r>
      <w:r w:rsidRPr="00025534">
        <w:rPr>
          <w:rFonts w:ascii="GHEA Grapalat" w:hAnsi="GHEA Grapalat"/>
          <w:lang w:val="hy-AM"/>
        </w:rPr>
        <w:t>(</w:t>
      </w:r>
      <w:r>
        <w:rPr>
          <w:rFonts w:ascii="GHEA Grapalat" w:hAnsi="GHEA Grapalat"/>
          <w:lang w:val="hy-AM"/>
        </w:rPr>
        <w:t>աղքատության վերացում, սովի վերացում, որակյալ կրթություն, անհավասարությունների կրճատում</w:t>
      </w:r>
      <w:r w:rsidRPr="00025534">
        <w:rPr>
          <w:rFonts w:ascii="GHEA Grapalat" w:hAnsi="GHEA Grapalat"/>
          <w:lang w:val="hy-AM"/>
        </w:rPr>
        <w:t>)</w:t>
      </w:r>
      <w:r w:rsidR="00670304">
        <w:rPr>
          <w:rFonts w:ascii="GHEA Grapalat" w:hAnsi="GHEA Grapalat"/>
          <w:lang w:val="hy-AM"/>
        </w:rPr>
        <w:t xml:space="preserve">, տասնվեցերորդ </w:t>
      </w:r>
      <w:r w:rsidR="00670304" w:rsidRPr="00025534">
        <w:rPr>
          <w:rFonts w:ascii="GHEA Grapalat" w:hAnsi="GHEA Grapalat"/>
          <w:lang w:val="hy-AM"/>
        </w:rPr>
        <w:t>(</w:t>
      </w:r>
      <w:r w:rsidR="00670304">
        <w:rPr>
          <w:rFonts w:ascii="GHEA Grapalat" w:hAnsi="GHEA Grapalat"/>
          <w:lang w:val="hy-AM"/>
        </w:rPr>
        <w:t>մասնավորապես 16</w:t>
      </w:r>
      <w:r w:rsidR="00670304">
        <w:rPr>
          <w:rFonts w:ascii="Times New Roman" w:hAnsi="Times New Roman" w:cs="Times New Roman"/>
          <w:lang w:val="hy-AM"/>
        </w:rPr>
        <w:t>․1,</w:t>
      </w:r>
      <w:r w:rsidR="00747E5C">
        <w:rPr>
          <w:rFonts w:ascii="Times New Roman" w:hAnsi="Times New Roman" w:cs="Times New Roman"/>
          <w:lang w:val="hy-AM"/>
        </w:rPr>
        <w:t xml:space="preserve"> </w:t>
      </w:r>
      <w:r w:rsidR="00670304">
        <w:rPr>
          <w:rFonts w:ascii="Times New Roman" w:hAnsi="Times New Roman" w:cs="Times New Roman"/>
          <w:lang w:val="hy-AM"/>
        </w:rPr>
        <w:t>16․2</w:t>
      </w:r>
      <w:r w:rsidR="00670304" w:rsidRPr="00025534">
        <w:rPr>
          <w:rFonts w:ascii="GHEA Grapalat" w:hAnsi="GHEA Grapalat"/>
          <w:lang w:val="hy-AM"/>
        </w:rPr>
        <w:t>)</w:t>
      </w:r>
      <w:r w:rsidRPr="00025534">
        <w:rPr>
          <w:rFonts w:ascii="GHEA Grapalat" w:hAnsi="GHEA Grapalat"/>
          <w:lang w:val="hy-AM"/>
        </w:rPr>
        <w:t xml:space="preserve"> </w:t>
      </w:r>
      <w:r>
        <w:rPr>
          <w:rFonts w:ascii="GHEA Grapalat" w:hAnsi="GHEA Grapalat"/>
          <w:lang w:val="hy-AM"/>
        </w:rPr>
        <w:t>նպատակների իրագործմանը Հայաստանում, ինչպես նաև կնպաստի հինգերորդ, տասնմեկերորդ և տասնո</w:t>
      </w:r>
      <w:r w:rsidR="005B1517">
        <w:rPr>
          <w:rFonts w:ascii="GHEA Grapalat" w:hAnsi="GHEA Grapalat"/>
          <w:lang w:val="hy-AM"/>
        </w:rPr>
        <w:t>ւ</w:t>
      </w:r>
      <w:r>
        <w:rPr>
          <w:rFonts w:ascii="GHEA Grapalat" w:hAnsi="GHEA Grapalat"/>
          <w:lang w:val="hy-AM"/>
        </w:rPr>
        <w:t xml:space="preserve">թներորդ </w:t>
      </w:r>
      <w:r w:rsidR="00C6476D" w:rsidRPr="00025534">
        <w:rPr>
          <w:rFonts w:ascii="GHEA Grapalat" w:hAnsi="GHEA Grapalat"/>
          <w:lang w:val="hy-AM"/>
        </w:rPr>
        <w:t>(</w:t>
      </w:r>
      <w:r w:rsidR="00C6476D">
        <w:rPr>
          <w:rFonts w:ascii="GHEA Grapalat" w:hAnsi="GHEA Grapalat"/>
          <w:lang w:val="hy-AM"/>
        </w:rPr>
        <w:t>գենդերային հավասարություն, կայուն քաղաքներ և համայնքներ, գործընկերություններ հանուն նպատակների</w:t>
      </w:r>
      <w:r w:rsidR="00C6476D" w:rsidRPr="00025534">
        <w:rPr>
          <w:rFonts w:ascii="GHEA Grapalat" w:hAnsi="GHEA Grapalat"/>
          <w:lang w:val="hy-AM"/>
        </w:rPr>
        <w:t>)</w:t>
      </w:r>
      <w:r w:rsidR="00C6476D">
        <w:rPr>
          <w:rFonts w:ascii="GHEA Grapalat" w:hAnsi="GHEA Grapalat"/>
          <w:lang w:val="hy-AM"/>
        </w:rPr>
        <w:t xml:space="preserve"> </w:t>
      </w:r>
      <w:r>
        <w:rPr>
          <w:rFonts w:ascii="GHEA Grapalat" w:hAnsi="GHEA Grapalat"/>
          <w:lang w:val="hy-AM"/>
        </w:rPr>
        <w:t xml:space="preserve">նպատակների շուրջ երկրում իրականացվող բարեփոխումներին։  </w:t>
      </w:r>
    </w:p>
    <w:p w14:paraId="04A3207B" w14:textId="77777777" w:rsidR="00731997" w:rsidRPr="0086588F" w:rsidRDefault="00731997" w:rsidP="00731997">
      <w:pPr>
        <w:jc w:val="center"/>
        <w:rPr>
          <w:rFonts w:ascii="GHEA Grapalat" w:hAnsi="GHEA Grapalat"/>
          <w:lang w:val="hy-AM"/>
        </w:rPr>
      </w:pPr>
    </w:p>
    <w:p w14:paraId="0121B8DF" w14:textId="3EC82CA5" w:rsidR="00731997" w:rsidRPr="0054624C" w:rsidRDefault="00C82E4E" w:rsidP="00731997">
      <w:pPr>
        <w:jc w:val="center"/>
        <w:rPr>
          <w:rFonts w:ascii="GHEA Grapalat" w:hAnsi="GHEA Grapalat"/>
          <w:b/>
          <w:sz w:val="28"/>
          <w:szCs w:val="28"/>
          <w:lang w:val="hy-AM"/>
        </w:rPr>
      </w:pPr>
      <w:r w:rsidRPr="0054624C">
        <w:rPr>
          <w:rFonts w:ascii="GHEA Grapalat" w:hAnsi="GHEA Grapalat"/>
          <w:b/>
          <w:sz w:val="28"/>
          <w:szCs w:val="28"/>
          <w:lang w:val="hy-AM"/>
        </w:rPr>
        <w:t xml:space="preserve"> </w:t>
      </w:r>
      <w:r w:rsidR="002328CE" w:rsidRPr="0054624C">
        <w:rPr>
          <w:rFonts w:ascii="GHEA Grapalat" w:hAnsi="GHEA Grapalat"/>
          <w:b/>
          <w:sz w:val="28"/>
          <w:szCs w:val="28"/>
          <w:lang w:val="hy-AM"/>
        </w:rPr>
        <w:t>II</w:t>
      </w:r>
      <w:r w:rsidR="00731997" w:rsidRPr="0054624C">
        <w:rPr>
          <w:rFonts w:ascii="Microsoft YaHei" w:eastAsia="Microsoft YaHei" w:hAnsi="Microsoft YaHei" w:cs="Microsoft YaHei" w:hint="eastAsia"/>
          <w:b/>
          <w:sz w:val="28"/>
          <w:szCs w:val="28"/>
          <w:lang w:val="hy-AM"/>
        </w:rPr>
        <w:t>․</w:t>
      </w:r>
      <w:r w:rsidR="00731997" w:rsidRPr="0054624C">
        <w:rPr>
          <w:rFonts w:ascii="GHEA Grapalat" w:hAnsi="GHEA Grapalat"/>
          <w:b/>
          <w:sz w:val="28"/>
          <w:szCs w:val="28"/>
          <w:lang w:val="hy-AM"/>
        </w:rPr>
        <w:t xml:space="preserve"> Ներկա իրավիճակի </w:t>
      </w:r>
      <w:r w:rsidR="00867B82" w:rsidRPr="0054624C">
        <w:rPr>
          <w:rFonts w:ascii="GHEA Grapalat" w:hAnsi="GHEA Grapalat"/>
          <w:b/>
          <w:sz w:val="28"/>
          <w:szCs w:val="28"/>
          <w:lang w:val="hy-AM"/>
        </w:rPr>
        <w:t>վերլուծությունը</w:t>
      </w:r>
    </w:p>
    <w:p w14:paraId="69400697" w14:textId="589005A9" w:rsidR="003C3448" w:rsidRDefault="00054B0B" w:rsidP="00920421">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Հայաստանի Հանրապետությունը 1992 թվականին միացավ ՄԱԿ-ի</w:t>
      </w:r>
      <w:r w:rsidR="00223756" w:rsidRPr="0086588F">
        <w:rPr>
          <w:rFonts w:ascii="GHEA Grapalat" w:hAnsi="GHEA Grapalat"/>
          <w:lang w:val="hy-AM"/>
        </w:rPr>
        <w:t xml:space="preserve"> </w:t>
      </w:r>
      <w:r w:rsidR="004135FF">
        <w:rPr>
          <w:rFonts w:ascii="GHEA Grapalat" w:hAnsi="GHEA Grapalat"/>
          <w:lang w:val="hy-AM"/>
        </w:rPr>
        <w:t>«</w:t>
      </w:r>
      <w:r w:rsidRPr="0086588F">
        <w:rPr>
          <w:rFonts w:ascii="GHEA Grapalat" w:hAnsi="GHEA Grapalat"/>
          <w:lang w:val="hy-AM"/>
        </w:rPr>
        <w:t>Երեխաների իրավունքների մասին</w:t>
      </w:r>
      <w:r w:rsidR="004135FF">
        <w:rPr>
          <w:rFonts w:ascii="GHEA Grapalat" w:hAnsi="GHEA Grapalat"/>
          <w:lang w:val="hy-AM"/>
        </w:rPr>
        <w:t>»</w:t>
      </w:r>
      <w:r w:rsidRPr="0086588F">
        <w:rPr>
          <w:rFonts w:ascii="GHEA Grapalat" w:hAnsi="GHEA Grapalat"/>
          <w:lang w:val="hy-AM"/>
        </w:rPr>
        <w:t xml:space="preserve"> </w:t>
      </w:r>
      <w:r w:rsidR="004007DC">
        <w:rPr>
          <w:rFonts w:ascii="GHEA Grapalat" w:hAnsi="GHEA Grapalat"/>
          <w:lang w:val="hy-AM"/>
        </w:rPr>
        <w:t>Կ</w:t>
      </w:r>
      <w:r w:rsidRPr="0086588F">
        <w:rPr>
          <w:rFonts w:ascii="GHEA Grapalat" w:hAnsi="GHEA Grapalat"/>
          <w:lang w:val="hy-AM"/>
        </w:rPr>
        <w:t>ոնվենցիային</w:t>
      </w:r>
      <w:r w:rsidR="00223756" w:rsidRPr="0086588F">
        <w:rPr>
          <w:rFonts w:ascii="GHEA Grapalat" w:hAnsi="GHEA Grapalat"/>
          <w:lang w:val="hy-AM"/>
        </w:rPr>
        <w:t>, որից հետո 1996 թվականին ընդունվեց</w:t>
      </w:r>
      <w:r w:rsidRPr="0086588F">
        <w:rPr>
          <w:rFonts w:ascii="GHEA Grapalat" w:hAnsi="GHEA Grapalat"/>
          <w:lang w:val="hy-AM"/>
        </w:rPr>
        <w:t xml:space="preserve"> </w:t>
      </w:r>
      <w:r w:rsidR="004135FF">
        <w:rPr>
          <w:rFonts w:ascii="GHEA Grapalat" w:hAnsi="GHEA Grapalat"/>
          <w:lang w:val="hy-AM"/>
        </w:rPr>
        <w:t>«</w:t>
      </w:r>
      <w:r w:rsidR="009050DE" w:rsidRPr="0086588F">
        <w:rPr>
          <w:rFonts w:ascii="GHEA Grapalat" w:hAnsi="GHEA Grapalat"/>
          <w:lang w:val="hy-AM"/>
        </w:rPr>
        <w:t>Երեխայի</w:t>
      </w:r>
      <w:r w:rsidR="00731997" w:rsidRPr="0086588F">
        <w:rPr>
          <w:rFonts w:ascii="GHEA Grapalat" w:hAnsi="GHEA Grapalat"/>
          <w:lang w:val="hy-AM"/>
        </w:rPr>
        <w:t xml:space="preserve"> իրավունքների </w:t>
      </w:r>
      <w:r w:rsidR="00223756" w:rsidRPr="0086588F">
        <w:rPr>
          <w:rFonts w:ascii="GHEA Grapalat" w:hAnsi="GHEA Grapalat"/>
          <w:lang w:val="hy-AM"/>
        </w:rPr>
        <w:t>մասին</w:t>
      </w:r>
      <w:r w:rsidR="004135FF">
        <w:rPr>
          <w:rFonts w:ascii="GHEA Grapalat" w:hAnsi="GHEA Grapalat"/>
          <w:lang w:val="hy-AM"/>
        </w:rPr>
        <w:t>»</w:t>
      </w:r>
      <w:r w:rsidR="009050DE" w:rsidRPr="0086588F">
        <w:rPr>
          <w:rFonts w:ascii="GHEA Grapalat" w:hAnsi="GHEA Grapalat"/>
          <w:lang w:val="hy-AM"/>
        </w:rPr>
        <w:t xml:space="preserve"> ՀՀ</w:t>
      </w:r>
      <w:r w:rsidR="00223756" w:rsidRPr="0086588F">
        <w:rPr>
          <w:rFonts w:ascii="GHEA Grapalat" w:hAnsi="GHEA Grapalat"/>
          <w:lang w:val="hy-AM"/>
        </w:rPr>
        <w:t xml:space="preserve"> օրենքը, </w:t>
      </w:r>
      <w:r w:rsidR="00186FB5" w:rsidRPr="0086588F">
        <w:rPr>
          <w:rFonts w:ascii="GHEA Grapalat" w:hAnsi="GHEA Grapalat"/>
          <w:lang w:val="hy-AM"/>
        </w:rPr>
        <w:t>որը թեև դրական առաջընթաց համարվեց, սակայն չէր ապահովում երեխայի իրավունքների պաշտպանության համակարգի գործնական  կիրառելիությունը</w:t>
      </w:r>
      <w:r w:rsidR="006104BD">
        <w:rPr>
          <w:rStyle w:val="FootnoteReference"/>
          <w:rFonts w:ascii="GHEA Grapalat" w:hAnsi="GHEA Grapalat"/>
          <w:lang w:val="hy-AM"/>
        </w:rPr>
        <w:footnoteReference w:id="6"/>
      </w:r>
      <w:r w:rsidR="00296035">
        <w:rPr>
          <w:rStyle w:val="FootnoteReference"/>
          <w:rFonts w:ascii="GHEA Grapalat" w:hAnsi="GHEA Grapalat"/>
          <w:lang w:val="hy-AM"/>
        </w:rPr>
        <w:footnoteReference w:id="7"/>
      </w:r>
      <w:r w:rsidR="009614EC" w:rsidRPr="0086588F">
        <w:rPr>
          <w:rFonts w:ascii="GHEA Grapalat" w:hAnsi="GHEA Grapalat"/>
          <w:lang w:val="hy-AM"/>
        </w:rPr>
        <w:t>։</w:t>
      </w:r>
      <w:r w:rsidR="00186FB5" w:rsidRPr="0086588F">
        <w:rPr>
          <w:rFonts w:ascii="GHEA Grapalat" w:hAnsi="GHEA Grapalat"/>
          <w:lang w:val="hy-AM"/>
        </w:rPr>
        <w:t xml:space="preserve"> </w:t>
      </w:r>
      <w:r w:rsidR="00FA5E69" w:rsidRPr="0086588F">
        <w:rPr>
          <w:rFonts w:ascii="GHEA Grapalat" w:hAnsi="GHEA Grapalat"/>
          <w:lang w:val="hy-AM"/>
        </w:rPr>
        <w:t>Հիմք ընդունելով Հայաստանի Հանրապետության կառավարության 2021 թվականի օգոստոսի 18-ի N 1363-Ա որոշման</w:t>
      </w:r>
      <w:r w:rsidR="00585C3D">
        <w:rPr>
          <w:rStyle w:val="FootnoteReference"/>
          <w:rFonts w:ascii="GHEA Grapalat" w:hAnsi="GHEA Grapalat"/>
          <w:lang w:val="hy-AM"/>
        </w:rPr>
        <w:footnoteReference w:id="8"/>
      </w:r>
      <w:r w:rsidR="00FA5E69" w:rsidRPr="0086588F">
        <w:rPr>
          <w:rFonts w:ascii="GHEA Grapalat" w:hAnsi="GHEA Grapalat"/>
          <w:lang w:val="hy-AM"/>
        </w:rPr>
        <w:t xml:space="preserve"> դրույթները և նոյեմբերի 18-ի </w:t>
      </w:r>
      <w:r w:rsidR="004135FF">
        <w:rPr>
          <w:rFonts w:ascii="GHEA Grapalat" w:hAnsi="GHEA Grapalat"/>
          <w:lang w:val="hy-AM"/>
        </w:rPr>
        <w:t>«</w:t>
      </w:r>
      <w:r w:rsidR="00FA5E69" w:rsidRPr="0086588F">
        <w:rPr>
          <w:rFonts w:ascii="GHEA Grapalat" w:hAnsi="GHEA Grapalat"/>
          <w:lang w:val="hy-AM"/>
        </w:rPr>
        <w:t xml:space="preserve">Հայաստանի Հանրապետության կառավարության 2021-2026 թվականների գործունեության </w:t>
      </w:r>
      <w:r w:rsidR="00FA5E69" w:rsidRPr="0086588F">
        <w:rPr>
          <w:rFonts w:ascii="GHEA Grapalat" w:hAnsi="GHEA Grapalat"/>
          <w:lang w:val="hy-AM"/>
        </w:rPr>
        <w:lastRenderedPageBreak/>
        <w:t>միջոցառումների ծրագիրը հաստատելու մասին</w:t>
      </w:r>
      <w:r w:rsidR="004135FF">
        <w:rPr>
          <w:rFonts w:ascii="GHEA Grapalat" w:hAnsi="GHEA Grapalat"/>
          <w:lang w:val="hy-AM"/>
        </w:rPr>
        <w:t>»</w:t>
      </w:r>
      <w:r w:rsidR="00FA5E69" w:rsidRPr="0086588F">
        <w:rPr>
          <w:rFonts w:ascii="GHEA Grapalat" w:hAnsi="GHEA Grapalat"/>
          <w:lang w:val="hy-AM"/>
        </w:rPr>
        <w:t xml:space="preserve"> N 1902-L որոշման 12․1 և 12․2 դրույթները, ՀՀ աշխատանքի և սոցիալական հարցերի նախարարությունը </w:t>
      </w:r>
      <w:r w:rsidR="00294728" w:rsidRPr="0086588F">
        <w:rPr>
          <w:rFonts w:ascii="GHEA Grapalat" w:hAnsi="GHEA Grapalat"/>
          <w:lang w:val="hy-AM"/>
        </w:rPr>
        <w:t>դեռևս</w:t>
      </w:r>
      <w:r w:rsidR="00634B53" w:rsidRPr="0086588F">
        <w:rPr>
          <w:rFonts w:ascii="GHEA Grapalat" w:hAnsi="GHEA Grapalat"/>
          <w:lang w:val="hy-AM"/>
        </w:rPr>
        <w:t xml:space="preserve"> 2022</w:t>
      </w:r>
      <w:r w:rsidR="00294728" w:rsidRPr="0086588F">
        <w:rPr>
          <w:rFonts w:ascii="GHEA Grapalat" w:hAnsi="GHEA Grapalat"/>
          <w:lang w:val="hy-AM"/>
        </w:rPr>
        <w:t xml:space="preserve"> թվականին </w:t>
      </w:r>
      <w:r w:rsidR="00FA5E69" w:rsidRPr="0086588F">
        <w:rPr>
          <w:rFonts w:ascii="GHEA Grapalat" w:hAnsi="GHEA Grapalat"/>
          <w:lang w:val="hy-AM"/>
        </w:rPr>
        <w:t xml:space="preserve">մշակել է </w:t>
      </w:r>
      <w:r w:rsidR="004135FF">
        <w:rPr>
          <w:rFonts w:ascii="GHEA Grapalat" w:hAnsi="GHEA Grapalat"/>
          <w:lang w:val="hy-AM"/>
        </w:rPr>
        <w:t>«</w:t>
      </w:r>
      <w:r w:rsidR="00FA5E69" w:rsidRPr="0086588F">
        <w:rPr>
          <w:rFonts w:ascii="GHEA Grapalat" w:hAnsi="GHEA Grapalat"/>
          <w:lang w:val="hy-AM"/>
        </w:rPr>
        <w:t>Երեխայի իրավունքների և երեխայի պաշտպանության</w:t>
      </w:r>
      <w:r w:rsidR="00686819" w:rsidRPr="0086588F">
        <w:rPr>
          <w:rFonts w:ascii="GHEA Grapalat" w:hAnsi="GHEA Grapalat"/>
          <w:lang w:val="hy-AM"/>
        </w:rPr>
        <w:t xml:space="preserve"> համակարգի</w:t>
      </w:r>
      <w:r w:rsidR="00FA5E69" w:rsidRPr="0086588F">
        <w:rPr>
          <w:rFonts w:ascii="GHEA Grapalat" w:hAnsi="GHEA Grapalat"/>
          <w:lang w:val="hy-AM"/>
        </w:rPr>
        <w:t xml:space="preserve"> մասին</w:t>
      </w:r>
      <w:r w:rsidR="004135FF">
        <w:rPr>
          <w:rFonts w:ascii="GHEA Grapalat" w:hAnsi="GHEA Grapalat"/>
          <w:lang w:val="hy-AM"/>
        </w:rPr>
        <w:t>»</w:t>
      </w:r>
      <w:r w:rsidR="00FA5E69" w:rsidRPr="0086588F">
        <w:rPr>
          <w:rFonts w:ascii="GHEA Grapalat" w:hAnsi="GHEA Grapalat"/>
          <w:lang w:val="hy-AM"/>
        </w:rPr>
        <w:t xml:space="preserve"> ՀՀ </w:t>
      </w:r>
      <w:r w:rsidR="00812108" w:rsidRPr="0086588F">
        <w:rPr>
          <w:rFonts w:ascii="GHEA Grapalat" w:hAnsi="GHEA Grapalat"/>
          <w:lang w:val="hy-AM"/>
        </w:rPr>
        <w:t xml:space="preserve">նոր </w:t>
      </w:r>
      <w:r w:rsidR="00FA5E69" w:rsidRPr="0086588F">
        <w:rPr>
          <w:rFonts w:ascii="GHEA Grapalat" w:hAnsi="GHEA Grapalat"/>
          <w:lang w:val="hy-AM"/>
        </w:rPr>
        <w:t xml:space="preserve">օրենքի նախագիծ, </w:t>
      </w:r>
      <w:r w:rsidR="00312141" w:rsidRPr="0086588F">
        <w:rPr>
          <w:rFonts w:ascii="GHEA Grapalat" w:hAnsi="GHEA Grapalat"/>
          <w:lang w:val="hy-AM"/>
        </w:rPr>
        <w:t>որն ի թիվս այլ կարգավորումների,</w:t>
      </w:r>
      <w:r w:rsidR="00035CD6" w:rsidRPr="0086588F">
        <w:rPr>
          <w:rFonts w:ascii="GHEA Grapalat" w:hAnsi="GHEA Grapalat"/>
          <w:lang w:val="hy-AM"/>
        </w:rPr>
        <w:t xml:space="preserve"> թույլ </w:t>
      </w:r>
      <w:r w:rsidR="00312141" w:rsidRPr="0086588F">
        <w:rPr>
          <w:rFonts w:ascii="GHEA Grapalat" w:hAnsi="GHEA Grapalat"/>
          <w:lang w:val="hy-AM"/>
        </w:rPr>
        <w:t>կտա</w:t>
      </w:r>
      <w:r w:rsidR="00035CD6" w:rsidRPr="0086588F">
        <w:rPr>
          <w:rFonts w:ascii="GHEA Grapalat" w:hAnsi="GHEA Grapalat"/>
          <w:lang w:val="hy-AM"/>
        </w:rPr>
        <w:t xml:space="preserve"> ապահովել </w:t>
      </w:r>
      <w:r w:rsidR="003C3448">
        <w:rPr>
          <w:rFonts w:ascii="GHEA Grapalat" w:hAnsi="GHEA Grapalat"/>
          <w:lang w:val="hy-AM"/>
        </w:rPr>
        <w:t>Հայաստանի Հանրապետության</w:t>
      </w:r>
      <w:r w:rsidR="00035CD6" w:rsidRPr="0086588F">
        <w:rPr>
          <w:rFonts w:ascii="GHEA Grapalat" w:hAnsi="GHEA Grapalat"/>
          <w:lang w:val="hy-AM"/>
        </w:rPr>
        <w:t xml:space="preserve"> կողմից ստանձնած միջազգային պարտավորությունների </w:t>
      </w:r>
      <w:r w:rsidR="00982737">
        <w:rPr>
          <w:rFonts w:ascii="GHEA Grapalat" w:hAnsi="GHEA Grapalat"/>
          <w:lang w:val="hy-AM"/>
        </w:rPr>
        <w:t xml:space="preserve">առավել արդյունավետ </w:t>
      </w:r>
      <w:r w:rsidR="00A82D90" w:rsidRPr="0086588F">
        <w:rPr>
          <w:rFonts w:ascii="GHEA Grapalat" w:hAnsi="GHEA Grapalat"/>
          <w:lang w:val="hy-AM"/>
        </w:rPr>
        <w:t>իրականացման օրենսդրական հիմքերը</w:t>
      </w:r>
      <w:r w:rsidR="00312141" w:rsidRPr="0086588F">
        <w:rPr>
          <w:rFonts w:ascii="GHEA Grapalat" w:hAnsi="GHEA Grapalat"/>
          <w:lang w:val="hy-AM"/>
        </w:rPr>
        <w:t xml:space="preserve">, հստակեցնել երեխաների հետ առնչվող պետական և տեղական ինքնակառավարման մարմինների լիազորությունները </w:t>
      </w:r>
      <w:r w:rsidR="00035CD6" w:rsidRPr="0086588F">
        <w:rPr>
          <w:rFonts w:ascii="GHEA Grapalat" w:hAnsi="GHEA Grapalat"/>
          <w:lang w:val="hy-AM"/>
        </w:rPr>
        <w:t>և ապահովել երեխայի լավագույն շահի առաջնահերթությունը</w:t>
      </w:r>
      <w:r w:rsidR="009E5436">
        <w:rPr>
          <w:rStyle w:val="FootnoteReference"/>
          <w:rFonts w:ascii="GHEA Grapalat" w:hAnsi="GHEA Grapalat"/>
          <w:lang w:val="hy-AM"/>
        </w:rPr>
        <w:footnoteReference w:id="9"/>
      </w:r>
      <w:r w:rsidR="00585C3D">
        <w:rPr>
          <w:rStyle w:val="FootnoteReference"/>
          <w:rFonts w:ascii="GHEA Grapalat" w:hAnsi="GHEA Grapalat"/>
          <w:lang w:val="hy-AM"/>
        </w:rPr>
        <w:footnoteReference w:id="10"/>
      </w:r>
      <w:r w:rsidR="00186FB5" w:rsidRPr="0086588F">
        <w:rPr>
          <w:rFonts w:ascii="GHEA Grapalat" w:hAnsi="GHEA Grapalat"/>
          <w:lang w:val="hy-AM"/>
        </w:rPr>
        <w:t>։</w:t>
      </w:r>
      <w:r w:rsidR="003C3448">
        <w:rPr>
          <w:rFonts w:ascii="GHEA Grapalat" w:hAnsi="GHEA Grapalat"/>
          <w:lang w:val="hy-AM"/>
        </w:rPr>
        <w:t xml:space="preserve"> </w:t>
      </w:r>
    </w:p>
    <w:p w14:paraId="6529F99F" w14:textId="740F4B32" w:rsidR="00186FB5" w:rsidRPr="0086588F" w:rsidRDefault="003C3448" w:rsidP="00920421">
      <w:pPr>
        <w:pStyle w:val="ListParagraph"/>
        <w:numPr>
          <w:ilvl w:val="0"/>
          <w:numId w:val="13"/>
        </w:numPr>
        <w:ind w:left="0" w:firstLine="0"/>
        <w:jc w:val="both"/>
        <w:rPr>
          <w:rFonts w:ascii="GHEA Grapalat" w:hAnsi="GHEA Grapalat"/>
          <w:lang w:val="hy-AM"/>
        </w:rPr>
      </w:pPr>
      <w:r>
        <w:rPr>
          <w:rFonts w:ascii="GHEA Grapalat" w:hAnsi="GHEA Grapalat"/>
          <w:lang w:val="hy-AM"/>
        </w:rPr>
        <w:t>Կարևոր է ընդգծել, որ օրենքի նախագիծը ներ</w:t>
      </w:r>
      <w:r w:rsidR="00BA5F11">
        <w:rPr>
          <w:rFonts w:ascii="GHEA Grapalat" w:hAnsi="GHEA Grapalat"/>
          <w:lang w:val="hy-AM"/>
        </w:rPr>
        <w:t xml:space="preserve">կայացվում է փաթեթային կարգով՝ ընդգրկելով նաև </w:t>
      </w:r>
      <w:r w:rsidR="00387653" w:rsidRPr="0086588F">
        <w:rPr>
          <w:rFonts w:ascii="GHEA Grapalat" w:hAnsi="GHEA Grapalat"/>
          <w:lang w:val="hy-AM"/>
        </w:rPr>
        <w:t xml:space="preserve"> </w:t>
      </w:r>
      <w:r w:rsidR="00BA5F11" w:rsidRPr="0086588F">
        <w:rPr>
          <w:rFonts w:ascii="GHEA Grapalat" w:hAnsi="GHEA Grapalat"/>
          <w:lang w:val="hy-AM"/>
        </w:rPr>
        <w:t>«ՀՀ ընտանեկան օրենսգրքում փոփոխություններ և լրացումներ կատարելու մասին», «ՀՀ քաղաքացիական օրենսգրքում փոփոխություններ և լրացումներ կատարելու մասին», «ՀՀ քաղաքացիական դատավարության օրենսգրքում փոփոխություններ և լրացումներ կատարելու մասին», «Տեղական ինքնակառավարման մասին» օրենքում լրացումներ կատարելու մասին»,</w:t>
      </w:r>
      <w:r w:rsidR="00BA5F11" w:rsidRPr="00BA5F11">
        <w:rPr>
          <w:rFonts w:ascii="GHEA Grapalat" w:hAnsi="GHEA Grapalat"/>
          <w:lang w:val="hy-AM"/>
        </w:rPr>
        <w:t xml:space="preserve"> </w:t>
      </w:r>
      <w:r w:rsidR="00BA5F11" w:rsidRPr="0086588F">
        <w:rPr>
          <w:rFonts w:ascii="GHEA Grapalat" w:hAnsi="GHEA Grapalat"/>
          <w:lang w:val="hy-AM"/>
        </w:rPr>
        <w:t>«</w:t>
      </w:r>
      <w:r w:rsidR="00BA5F11" w:rsidRPr="00C039CB">
        <w:rPr>
          <w:rFonts w:ascii="GHEA Grapalat" w:hAnsi="GHEA Grapalat"/>
          <w:lang w:val="hy-AM"/>
        </w:rPr>
        <w:t xml:space="preserve">Անկանխիկ </w:t>
      </w:r>
      <w:r w:rsidR="00E64536" w:rsidRPr="00C039CB">
        <w:rPr>
          <w:rFonts w:ascii="GHEA Grapalat" w:hAnsi="GHEA Grapalat"/>
          <w:lang w:val="hy-AM"/>
        </w:rPr>
        <w:t xml:space="preserve">գործառնությունների </w:t>
      </w:r>
      <w:r w:rsidR="00BA5F11" w:rsidRPr="00C039CB">
        <w:rPr>
          <w:rFonts w:ascii="GHEA Grapalat" w:hAnsi="GHEA Grapalat"/>
          <w:lang w:val="hy-AM"/>
        </w:rPr>
        <w:t>մասին»</w:t>
      </w:r>
      <w:r w:rsidR="00BA5F11" w:rsidRPr="0086588F">
        <w:rPr>
          <w:rFonts w:ascii="GHEA Grapalat" w:hAnsi="GHEA Grapalat"/>
          <w:lang w:val="hy-AM"/>
        </w:rPr>
        <w:t xml:space="preserve"> օրենքում լրացում կատարելու մասին»  օրենքների նախագծերը</w:t>
      </w:r>
      <w:r w:rsidR="00585C3D">
        <w:rPr>
          <w:rStyle w:val="FootnoteReference"/>
          <w:rFonts w:ascii="GHEA Grapalat" w:hAnsi="GHEA Grapalat"/>
          <w:lang w:val="hy-AM"/>
        </w:rPr>
        <w:footnoteReference w:id="11"/>
      </w:r>
      <w:r w:rsidR="00BA5F11">
        <w:rPr>
          <w:rFonts w:ascii="GHEA Grapalat" w:hAnsi="GHEA Grapalat"/>
          <w:lang w:val="hy-AM"/>
        </w:rPr>
        <w:t xml:space="preserve">։ </w:t>
      </w:r>
    </w:p>
    <w:p w14:paraId="3F330087" w14:textId="01F83C14" w:rsidR="00F1421A" w:rsidRDefault="007E62A0" w:rsidP="00920421">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Նշված նախագծերով ներկայացվում են երեխայի կարծիք</w:t>
      </w:r>
      <w:r w:rsidR="00A82D90" w:rsidRPr="0086588F">
        <w:rPr>
          <w:rFonts w:ascii="GHEA Grapalat" w:hAnsi="GHEA Grapalat"/>
          <w:lang w:val="hy-AM"/>
        </w:rPr>
        <w:t>ն</w:t>
      </w:r>
      <w:r w:rsidRPr="0086588F">
        <w:rPr>
          <w:rFonts w:ascii="GHEA Grapalat" w:hAnsi="GHEA Grapalat"/>
          <w:lang w:val="hy-AM"/>
        </w:rPr>
        <w:t xml:space="preserve"> արտահայտելու և լսված լինելու, երեխաներին բռնությ</w:t>
      </w:r>
      <w:r w:rsidR="00BA5F11">
        <w:rPr>
          <w:rFonts w:ascii="GHEA Grapalat" w:hAnsi="GHEA Grapalat"/>
          <w:lang w:val="hy-AM"/>
        </w:rPr>
        <w:t xml:space="preserve">ան ցանկացած տեսակից, </w:t>
      </w:r>
      <w:r w:rsidR="00207DEB" w:rsidRPr="00C039CB">
        <w:rPr>
          <w:rFonts w:ascii="GHEA Grapalat" w:hAnsi="GHEA Grapalat"/>
          <w:lang w:val="hy-AM"/>
        </w:rPr>
        <w:t>բուլինգ</w:t>
      </w:r>
      <w:r w:rsidR="00BA5F11" w:rsidRPr="00C039CB">
        <w:rPr>
          <w:rFonts w:ascii="GHEA Grapalat" w:hAnsi="GHEA Grapalat"/>
          <w:lang w:val="hy-AM"/>
        </w:rPr>
        <w:t>ից</w:t>
      </w:r>
      <w:r w:rsidRPr="00C039CB">
        <w:rPr>
          <w:rFonts w:ascii="GHEA Grapalat" w:hAnsi="GHEA Grapalat"/>
          <w:lang w:val="hy-AM"/>
        </w:rPr>
        <w:t xml:space="preserve"> պ</w:t>
      </w:r>
      <w:r w:rsidRPr="0086588F">
        <w:rPr>
          <w:rFonts w:ascii="GHEA Grapalat" w:hAnsi="GHEA Grapalat"/>
          <w:lang w:val="hy-AM"/>
        </w:rPr>
        <w:t>աշտպանելու, ընտանիքում</w:t>
      </w:r>
      <w:r w:rsidR="00BA5F11">
        <w:rPr>
          <w:rFonts w:ascii="GHEA Grapalat" w:hAnsi="GHEA Grapalat"/>
          <w:lang w:val="hy-AM"/>
        </w:rPr>
        <w:t xml:space="preserve"> կամ ընտանեկան միջավայրում երեխայի</w:t>
      </w:r>
      <w:r w:rsidRPr="0086588F">
        <w:rPr>
          <w:rFonts w:ascii="GHEA Grapalat" w:hAnsi="GHEA Grapalat"/>
          <w:lang w:val="hy-AM"/>
        </w:rPr>
        <w:t xml:space="preserve"> ապրելու իրավունք</w:t>
      </w:r>
      <w:r w:rsidR="00BA5F11">
        <w:rPr>
          <w:rFonts w:ascii="GHEA Grapalat" w:hAnsi="GHEA Grapalat"/>
          <w:lang w:val="hy-AM"/>
        </w:rPr>
        <w:t xml:space="preserve">ի </w:t>
      </w:r>
      <w:r w:rsidRPr="0086588F">
        <w:rPr>
          <w:rFonts w:ascii="GHEA Grapalat" w:hAnsi="GHEA Grapalat"/>
          <w:lang w:val="hy-AM"/>
        </w:rPr>
        <w:t xml:space="preserve"> </w:t>
      </w:r>
      <w:r w:rsidR="00BA5F11">
        <w:rPr>
          <w:rFonts w:ascii="GHEA Grapalat" w:hAnsi="GHEA Grapalat"/>
          <w:lang w:val="hy-AM"/>
        </w:rPr>
        <w:t>իրացման համար անհրաժեշտ</w:t>
      </w:r>
      <w:r w:rsidR="00686819" w:rsidRPr="0086588F">
        <w:rPr>
          <w:rFonts w:ascii="GHEA Grapalat" w:hAnsi="GHEA Grapalat"/>
          <w:lang w:val="hy-AM"/>
        </w:rPr>
        <w:t xml:space="preserve"> օրենսդրական</w:t>
      </w:r>
      <w:r w:rsidR="00A82D90" w:rsidRPr="0086588F">
        <w:rPr>
          <w:rFonts w:ascii="GHEA Grapalat" w:hAnsi="GHEA Grapalat"/>
          <w:lang w:val="hy-AM"/>
        </w:rPr>
        <w:t xml:space="preserve"> հիմքերը</w:t>
      </w:r>
      <w:r w:rsidRPr="0086588F">
        <w:rPr>
          <w:rFonts w:ascii="GHEA Grapalat" w:hAnsi="GHEA Grapalat"/>
          <w:lang w:val="hy-AM"/>
        </w:rPr>
        <w:t>,</w:t>
      </w:r>
      <w:r w:rsidR="00312141" w:rsidRPr="0086588F">
        <w:rPr>
          <w:rFonts w:ascii="GHEA Grapalat" w:hAnsi="GHEA Grapalat"/>
          <w:lang w:val="hy-AM"/>
        </w:rPr>
        <w:t xml:space="preserve"> ինչպես նաև</w:t>
      </w:r>
      <w:r w:rsidR="008B1538" w:rsidRPr="00E42B60">
        <w:rPr>
          <w:rFonts w:ascii="GHEA Grapalat" w:hAnsi="GHEA Grapalat"/>
          <w:lang w:val="hy-AM"/>
        </w:rPr>
        <w:t>՝</w:t>
      </w:r>
      <w:r w:rsidR="00312141" w:rsidRPr="0086588F">
        <w:rPr>
          <w:rFonts w:ascii="GHEA Grapalat" w:hAnsi="GHEA Grapalat"/>
          <w:lang w:val="hy-AM"/>
        </w:rPr>
        <w:t xml:space="preserve"> </w:t>
      </w:r>
      <w:r w:rsidRPr="0086588F">
        <w:rPr>
          <w:rFonts w:ascii="GHEA Grapalat" w:hAnsi="GHEA Grapalat"/>
          <w:lang w:val="hy-AM"/>
        </w:rPr>
        <w:t xml:space="preserve">կյանքի դժվարին իրավիճակում հայտնված, մասնավորապես՝ առանց ծնողական խնամքի մնացած երեխաների խնամքի և դաստիարակության առանձին ձևերի կանոնակարգման, կյանքի դժվարին իրավիճակում հայտնված երեխաների բացահայտման, ուղղորդման, օրենսդրական </w:t>
      </w:r>
      <w:r w:rsidR="00982737">
        <w:rPr>
          <w:rFonts w:ascii="GHEA Grapalat" w:hAnsi="GHEA Grapalat"/>
          <w:lang w:val="hy-AM"/>
        </w:rPr>
        <w:t>հստակեցում</w:t>
      </w:r>
      <w:r w:rsidR="00982737" w:rsidRPr="0086588F">
        <w:rPr>
          <w:rFonts w:ascii="GHEA Grapalat" w:hAnsi="GHEA Grapalat"/>
          <w:lang w:val="hy-AM"/>
        </w:rPr>
        <w:t xml:space="preserve"> </w:t>
      </w:r>
      <w:r w:rsidRPr="0086588F">
        <w:rPr>
          <w:rFonts w:ascii="GHEA Grapalat" w:hAnsi="GHEA Grapalat"/>
          <w:lang w:val="hy-AM"/>
        </w:rPr>
        <w:t xml:space="preserve">պահանջող ու գործնականում հայտնաբերված </w:t>
      </w:r>
      <w:r w:rsidR="00686819" w:rsidRPr="0086588F">
        <w:rPr>
          <w:rFonts w:ascii="GHEA Grapalat" w:hAnsi="GHEA Grapalat"/>
          <w:lang w:val="hy-AM"/>
        </w:rPr>
        <w:t>տարաբնույթ</w:t>
      </w:r>
      <w:r w:rsidRPr="0086588F">
        <w:rPr>
          <w:rFonts w:ascii="GHEA Grapalat" w:hAnsi="GHEA Grapalat"/>
          <w:lang w:val="hy-AM"/>
        </w:rPr>
        <w:t xml:space="preserve"> բացերի, իրավական անորոշությունների </w:t>
      </w:r>
      <w:r w:rsidR="00A82D90" w:rsidRPr="0086588F">
        <w:rPr>
          <w:rFonts w:ascii="GHEA Grapalat" w:hAnsi="GHEA Grapalat"/>
          <w:lang w:val="hy-AM"/>
        </w:rPr>
        <w:t>կարգավորումները</w:t>
      </w:r>
      <w:r w:rsidRPr="0086588F">
        <w:rPr>
          <w:rFonts w:ascii="GHEA Grapalat" w:hAnsi="GHEA Grapalat"/>
          <w:lang w:val="hy-AM"/>
        </w:rPr>
        <w:t>:</w:t>
      </w:r>
    </w:p>
    <w:p w14:paraId="3D11D6C0" w14:textId="072F01EF" w:rsidR="00F1421A" w:rsidRDefault="00661A7A" w:rsidP="00920421">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Օրենսդրական նախագծերի փաթեթով առանձին ա</w:t>
      </w:r>
      <w:r w:rsidR="00A53EDB">
        <w:rPr>
          <w:rFonts w:ascii="GHEA Grapalat" w:hAnsi="GHEA Grapalat"/>
          <w:lang w:val="hy-AM"/>
        </w:rPr>
        <w:t>ն</w:t>
      </w:r>
      <w:r w:rsidRPr="0086588F">
        <w:rPr>
          <w:rFonts w:ascii="GHEA Grapalat" w:hAnsi="GHEA Grapalat"/>
          <w:lang w:val="hy-AM"/>
        </w:rPr>
        <w:t xml:space="preserve">դրադարձ է կատարվել նաև խնամակալության և հոգաբարձության մարմիններին, որոնց գործունեության </w:t>
      </w:r>
      <w:r w:rsidR="007F73E1">
        <w:rPr>
          <w:rFonts w:ascii="GHEA Grapalat" w:hAnsi="GHEA Grapalat"/>
          <w:lang w:val="hy-AM"/>
        </w:rPr>
        <w:t xml:space="preserve"> մասնագիտացման անհրաժեշտությանը</w:t>
      </w:r>
      <w:r w:rsidR="008B1538" w:rsidRPr="007E4F8C">
        <w:rPr>
          <w:rFonts w:ascii="GHEA Grapalat" w:hAnsi="GHEA Grapalat"/>
          <w:lang w:val="hy-AM"/>
        </w:rPr>
        <w:t xml:space="preserve"> </w:t>
      </w:r>
      <w:r w:rsidRPr="0086588F">
        <w:rPr>
          <w:rFonts w:ascii="GHEA Grapalat" w:hAnsi="GHEA Grapalat"/>
          <w:lang w:val="hy-AM"/>
        </w:rPr>
        <w:t xml:space="preserve">և մասնակի արդյունավետ լինելուն անդրադարձել են թե՛ պետական, թե՛ տեղական ինքնակառավարման մարմինները, թե՛ միջազգային ու հասարակական կազմակերպությունները, ինչպես նաև Մարդու իրավունքների պաշտպանը։ </w:t>
      </w:r>
      <w:r w:rsidR="0046774B">
        <w:rPr>
          <w:rStyle w:val="FootnoteReference"/>
          <w:rFonts w:ascii="GHEA Grapalat" w:hAnsi="GHEA Grapalat"/>
          <w:lang w:val="hy-AM"/>
        </w:rPr>
        <w:footnoteReference w:id="12"/>
      </w:r>
      <w:r w:rsidR="0046774B">
        <w:rPr>
          <w:rStyle w:val="FootnoteReference"/>
          <w:rFonts w:ascii="GHEA Grapalat" w:hAnsi="GHEA Grapalat"/>
          <w:lang w:val="hy-AM"/>
        </w:rPr>
        <w:footnoteReference w:id="13"/>
      </w:r>
      <w:r w:rsidR="0046774B">
        <w:rPr>
          <w:rStyle w:val="FootnoteReference"/>
          <w:rFonts w:ascii="GHEA Grapalat" w:hAnsi="GHEA Grapalat"/>
          <w:lang w:val="hy-AM"/>
        </w:rPr>
        <w:footnoteReference w:id="14"/>
      </w:r>
    </w:p>
    <w:p w14:paraId="50D0B67B" w14:textId="237B0ED7" w:rsidR="00ED58BB" w:rsidRDefault="00661A7A" w:rsidP="00920421">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 xml:space="preserve">Թեև 2017 թվականին </w:t>
      </w:r>
      <w:r w:rsidR="00EE53FF">
        <w:rPr>
          <w:rFonts w:ascii="GHEA Grapalat" w:hAnsi="GHEA Grapalat"/>
          <w:lang w:val="hy-AM"/>
        </w:rPr>
        <w:t xml:space="preserve">ՀՀ </w:t>
      </w:r>
      <w:r w:rsidRPr="0086588F">
        <w:rPr>
          <w:rFonts w:ascii="GHEA Grapalat" w:hAnsi="GHEA Grapalat"/>
          <w:lang w:val="hy-AM"/>
        </w:rPr>
        <w:t>ընտանեկան օրենսգրք</w:t>
      </w:r>
      <w:r w:rsidR="00EE53FF">
        <w:rPr>
          <w:rFonts w:ascii="GHEA Grapalat" w:hAnsi="GHEA Grapalat"/>
          <w:lang w:val="hy-AM"/>
        </w:rPr>
        <w:t>ում իրականացվել են փոփոխություններ և լրացումներ</w:t>
      </w:r>
      <w:r w:rsidR="00585C3D">
        <w:rPr>
          <w:rStyle w:val="FootnoteReference"/>
          <w:rFonts w:ascii="GHEA Grapalat" w:hAnsi="GHEA Grapalat"/>
          <w:lang w:val="hy-AM"/>
        </w:rPr>
        <w:footnoteReference w:id="15"/>
      </w:r>
      <w:r w:rsidRPr="0086588F">
        <w:rPr>
          <w:rFonts w:ascii="GHEA Grapalat" w:hAnsi="GHEA Grapalat"/>
          <w:lang w:val="hy-AM"/>
        </w:rPr>
        <w:t>,</w:t>
      </w:r>
      <w:r w:rsidR="00EE53FF">
        <w:rPr>
          <w:rFonts w:ascii="GHEA Grapalat" w:hAnsi="GHEA Grapalat"/>
          <w:lang w:val="hy-AM"/>
        </w:rPr>
        <w:t xml:space="preserve"> իսկ արդեն 2019 թվականին </w:t>
      </w:r>
      <w:r w:rsidR="0062665D">
        <w:rPr>
          <w:rFonts w:ascii="GHEA Grapalat" w:hAnsi="GHEA Grapalat"/>
          <w:lang w:val="hy-AM"/>
        </w:rPr>
        <w:t xml:space="preserve">վերանայվել է որդեգրել ցանկացող անձանց </w:t>
      </w:r>
      <w:r w:rsidR="0062665D">
        <w:rPr>
          <w:rFonts w:ascii="GHEA Grapalat" w:hAnsi="GHEA Grapalat"/>
          <w:lang w:val="hy-AM"/>
        </w:rPr>
        <w:lastRenderedPageBreak/>
        <w:t>վերապատրաստումների գործընթացը</w:t>
      </w:r>
      <w:r w:rsidR="0062665D" w:rsidRPr="004700B2">
        <w:rPr>
          <w:rFonts w:ascii="GHEA Grapalat" w:hAnsi="GHEA Grapalat"/>
          <w:lang w:val="hy-AM"/>
        </w:rPr>
        <w:t>,</w:t>
      </w:r>
      <w:r w:rsidRPr="0086588F">
        <w:rPr>
          <w:rFonts w:ascii="GHEA Grapalat" w:hAnsi="GHEA Grapalat"/>
          <w:lang w:val="hy-AM"/>
        </w:rPr>
        <w:t xml:space="preserve"> սակայն </w:t>
      </w:r>
      <w:r w:rsidR="0062665D">
        <w:rPr>
          <w:rFonts w:ascii="GHEA Grapalat" w:hAnsi="GHEA Grapalat"/>
          <w:lang w:val="hy-AM"/>
        </w:rPr>
        <w:t xml:space="preserve">երեխայի ընտանեկան միջավայրում ապրելու իրավունքի իրացմանն ուղղված կարգավորումները շարունակում են </w:t>
      </w:r>
      <w:r w:rsidR="00FF4197">
        <w:rPr>
          <w:rFonts w:ascii="GHEA Grapalat" w:hAnsi="GHEA Grapalat"/>
          <w:lang w:val="hy-AM"/>
        </w:rPr>
        <w:t>ունենալ բարելավման անհրաժեշտություն</w:t>
      </w:r>
      <w:r w:rsidRPr="0086588F">
        <w:rPr>
          <w:rFonts w:ascii="GHEA Grapalat" w:hAnsi="GHEA Grapalat"/>
          <w:lang w:val="hy-AM"/>
        </w:rPr>
        <w:t>, օրինակ՝ ընտանիքի վերամիավորման, որդեգրման ընթացքում որդեգրել ցանկացող անձի և որդեգրվող երեխայի համադրման ընդհանուր պայմանների և փուլերի,</w:t>
      </w:r>
      <w:r w:rsidRPr="00920421">
        <w:rPr>
          <w:rFonts w:ascii="GHEA Grapalat" w:hAnsi="GHEA Grapalat"/>
          <w:lang w:val="hy-AM"/>
        </w:rPr>
        <w:t> </w:t>
      </w:r>
      <w:r w:rsidRPr="0086588F">
        <w:rPr>
          <w:rFonts w:ascii="GHEA Grapalat" w:hAnsi="GHEA Grapalat"/>
          <w:lang w:val="hy-AM"/>
        </w:rPr>
        <w:t>որդեգրման և խնամատարության համար խոչընդոտ հանդիսացող պայմանների, որդեգրման դեպքում երեխայի՝ իր ծնողներին ճանաչելու իրավունքի, փաստացի խնամակալությանը և հոգաբարձությանն ու բազմաթիվ այլ հարցերի առնչությամբ</w:t>
      </w:r>
      <w:r w:rsidR="00387653" w:rsidRPr="0086588F">
        <w:rPr>
          <w:rFonts w:ascii="GHEA Grapalat" w:hAnsi="GHEA Grapalat"/>
          <w:lang w:val="hy-AM"/>
        </w:rPr>
        <w:t xml:space="preserve">, որոնց կարգավորման իրավական հիմքերը սահմանվում են </w:t>
      </w:r>
      <w:r w:rsidR="00F1421A">
        <w:rPr>
          <w:rFonts w:ascii="GHEA Grapalat" w:hAnsi="GHEA Grapalat"/>
          <w:lang w:val="hy-AM"/>
        </w:rPr>
        <w:t xml:space="preserve">վերը </w:t>
      </w:r>
      <w:r w:rsidR="00387653" w:rsidRPr="0086588F">
        <w:rPr>
          <w:rFonts w:ascii="GHEA Grapalat" w:hAnsi="GHEA Grapalat"/>
          <w:lang w:val="hy-AM"/>
        </w:rPr>
        <w:t>նշված նախագծերի փաթեթով։</w:t>
      </w:r>
    </w:p>
    <w:p w14:paraId="1F730D99" w14:textId="4A862543" w:rsidR="00661A7A" w:rsidRPr="0086588F" w:rsidRDefault="00ED58BB" w:rsidP="00920421">
      <w:pPr>
        <w:pStyle w:val="ListParagraph"/>
        <w:numPr>
          <w:ilvl w:val="0"/>
          <w:numId w:val="13"/>
        </w:numPr>
        <w:ind w:left="0" w:firstLine="0"/>
        <w:jc w:val="both"/>
        <w:rPr>
          <w:rFonts w:ascii="GHEA Grapalat" w:hAnsi="GHEA Grapalat"/>
          <w:lang w:val="hy-AM"/>
        </w:rPr>
      </w:pPr>
      <w:r w:rsidRPr="008C7279">
        <w:rPr>
          <w:rFonts w:ascii="GHEA Grapalat" w:hAnsi="GHEA Grapalat"/>
          <w:lang w:val="hy-AM"/>
        </w:rPr>
        <w:t>Երեխայի հիմնարար իրավունքների</w:t>
      </w:r>
      <w:r>
        <w:rPr>
          <w:rFonts w:ascii="GHEA Grapalat" w:hAnsi="GHEA Grapalat"/>
          <w:lang w:val="hy-AM"/>
        </w:rPr>
        <w:t xml:space="preserve"> արդյունավետ</w:t>
      </w:r>
      <w:r w:rsidRPr="008C7279">
        <w:rPr>
          <w:rFonts w:ascii="GHEA Grapalat" w:hAnsi="GHEA Grapalat"/>
          <w:lang w:val="hy-AM"/>
        </w:rPr>
        <w:t xml:space="preserve"> իրացման </w:t>
      </w:r>
      <w:r>
        <w:rPr>
          <w:rFonts w:ascii="GHEA Grapalat" w:hAnsi="GHEA Grapalat"/>
          <w:lang w:val="hy-AM"/>
        </w:rPr>
        <w:t xml:space="preserve">տեսանկյունից կարևոր նշանակություն ունի ոլորտային գերատեսչությունների կողմից </w:t>
      </w:r>
      <w:r w:rsidRPr="008C7279">
        <w:rPr>
          <w:rFonts w:ascii="GHEA Grapalat" w:hAnsi="GHEA Grapalat"/>
          <w:lang w:val="hy-AM"/>
        </w:rPr>
        <w:t xml:space="preserve">հատկացվող </w:t>
      </w:r>
      <w:r>
        <w:rPr>
          <w:rFonts w:ascii="GHEA Grapalat" w:hAnsi="GHEA Grapalat"/>
          <w:lang w:val="hy-AM"/>
        </w:rPr>
        <w:t>ֆինանսական միջոցների ծավալները և կառուցվածքը։ Թեև 2022 թվականի համեմատ գրեթե բոլոր գերատեսչությունների ընդհանուր բյուջետային հատկացումները 2023 թվականի</w:t>
      </w:r>
      <w:r w:rsidR="00F86712">
        <w:rPr>
          <w:rFonts w:ascii="GHEA Grapalat" w:hAnsi="GHEA Grapalat"/>
          <w:lang w:val="hy-AM"/>
        </w:rPr>
        <w:t>ն</w:t>
      </w:r>
      <w:r>
        <w:rPr>
          <w:rFonts w:ascii="GHEA Grapalat" w:hAnsi="GHEA Grapalat"/>
          <w:lang w:val="hy-AM"/>
        </w:rPr>
        <w:t xml:space="preserve"> ավելացել են մոտ 16 տոկոսով, սակայն խնդրահարույց է տրամադրված միջոցների խիստ տարբեր</w:t>
      </w:r>
      <w:r w:rsidRPr="00573155">
        <w:rPr>
          <w:rFonts w:ascii="GHEA Grapalat" w:hAnsi="GHEA Grapalat"/>
          <w:lang w:val="hy-AM"/>
        </w:rPr>
        <w:t xml:space="preserve"> </w:t>
      </w:r>
      <w:r>
        <w:rPr>
          <w:rFonts w:ascii="GHEA Grapalat" w:hAnsi="GHEA Grapalat"/>
          <w:lang w:val="hy-AM"/>
        </w:rPr>
        <w:t>բաշխվածությունը երեխաների տարիքային խմբերի միջև, ինչպես նաև որոշ դեպքերում առկա մարզային անհավասարությունները</w:t>
      </w:r>
      <w:r>
        <w:rPr>
          <w:rStyle w:val="FootnoteReference"/>
          <w:rFonts w:ascii="GHEA Grapalat" w:hAnsi="GHEA Grapalat"/>
          <w:lang w:val="hy-AM"/>
        </w:rPr>
        <w:footnoteReference w:id="16"/>
      </w:r>
      <w:r>
        <w:rPr>
          <w:rFonts w:ascii="GHEA Grapalat" w:hAnsi="GHEA Grapalat"/>
          <w:lang w:val="hy-AM"/>
        </w:rPr>
        <w:t>։ Թեև սոցիալական պաշտպանության ոլորտում երեխաներին վերաբերող ծախսերի առյուծի բաժինը երեխաներին ուղղված ուղղակի ծախսերն են, սակայն այդ ծախսերի 67 տոկոսը բաժին է հասնում 0-2 տարեկան երեխաներին՝</w:t>
      </w:r>
      <w:r w:rsidR="006E331E">
        <w:rPr>
          <w:rFonts w:ascii="GHEA Grapalat" w:hAnsi="GHEA Grapalat"/>
          <w:lang w:val="hy-AM"/>
        </w:rPr>
        <w:t xml:space="preserve"> </w:t>
      </w:r>
      <w:r w:rsidR="006E331E" w:rsidRPr="00C039CB">
        <w:rPr>
          <w:rFonts w:ascii="GHEA Grapalat" w:hAnsi="GHEA Grapalat"/>
          <w:lang w:val="hy-AM"/>
        </w:rPr>
        <w:t>42</w:t>
      </w:r>
      <w:r w:rsidR="006E331E" w:rsidRPr="00C039CB">
        <w:rPr>
          <w:rFonts w:ascii="Cambria Math" w:hAnsi="Cambria Math" w:cs="Cambria Math"/>
          <w:lang w:val="hy-AM"/>
        </w:rPr>
        <w:t>․</w:t>
      </w:r>
      <w:r w:rsidR="006E331E" w:rsidRPr="00C039CB">
        <w:rPr>
          <w:rFonts w:ascii="GHEA Grapalat" w:hAnsi="GHEA Grapalat"/>
          <w:lang w:val="hy-AM"/>
        </w:rPr>
        <w:t>5 միլիարդ դրամ</w:t>
      </w:r>
      <w:r w:rsidRPr="00C039CB">
        <w:rPr>
          <w:rFonts w:ascii="GHEA Grapalat" w:hAnsi="GHEA Grapalat"/>
          <w:lang w:val="hy-AM"/>
        </w:rPr>
        <w:t>։</w:t>
      </w:r>
      <w:r>
        <w:rPr>
          <w:rFonts w:ascii="GHEA Grapalat" w:hAnsi="GHEA Grapalat"/>
          <w:lang w:val="hy-AM"/>
        </w:rPr>
        <w:t xml:space="preserve"> Հատկանշական է, որ կրթության ոլորտում այս տարիքային խմբի համար ընդհանրապես </w:t>
      </w:r>
      <w:r w:rsidR="008B1538">
        <w:rPr>
          <w:rFonts w:ascii="GHEA Grapalat" w:hAnsi="GHEA Grapalat"/>
          <w:lang w:val="hy-AM"/>
        </w:rPr>
        <w:t>բյուջ</w:t>
      </w:r>
      <w:r w:rsidR="008B1538" w:rsidRPr="007E4F8C">
        <w:rPr>
          <w:rFonts w:ascii="GHEA Grapalat" w:hAnsi="GHEA Grapalat"/>
          <w:lang w:val="hy-AM"/>
        </w:rPr>
        <w:t>ե</w:t>
      </w:r>
      <w:r w:rsidR="008B1538">
        <w:rPr>
          <w:rFonts w:ascii="GHEA Grapalat" w:hAnsi="GHEA Grapalat"/>
          <w:lang w:val="hy-AM"/>
        </w:rPr>
        <w:t xml:space="preserve"> </w:t>
      </w:r>
      <w:r>
        <w:rPr>
          <w:rFonts w:ascii="GHEA Grapalat" w:hAnsi="GHEA Grapalat"/>
          <w:lang w:val="hy-AM"/>
        </w:rPr>
        <w:t xml:space="preserve">նախատեսված չէ, իսկ առողջապահական ոլորտում ամենափոքր ծավալները բաժին են </w:t>
      </w:r>
      <w:r w:rsidRPr="00C039CB">
        <w:rPr>
          <w:rFonts w:ascii="GHEA Grapalat" w:hAnsi="GHEA Grapalat"/>
          <w:lang w:val="hy-AM"/>
        </w:rPr>
        <w:t>ընկնում 3-5 տարեկան երեխաներին՝ 156․1 միլիոն դրամ</w:t>
      </w:r>
      <w:r>
        <w:rPr>
          <w:rStyle w:val="FootnoteReference"/>
          <w:rFonts w:ascii="GHEA Grapalat" w:hAnsi="GHEA Grapalat"/>
          <w:lang w:val="hy-AM"/>
        </w:rPr>
        <w:footnoteReference w:id="17"/>
      </w:r>
      <w:r>
        <w:rPr>
          <w:rFonts w:ascii="GHEA Grapalat" w:hAnsi="GHEA Grapalat"/>
          <w:lang w:val="hy-AM"/>
        </w:rPr>
        <w:t>։</w:t>
      </w:r>
      <w:r w:rsidR="00387653" w:rsidRPr="0086588F">
        <w:rPr>
          <w:rFonts w:ascii="GHEA Grapalat" w:hAnsi="GHEA Grapalat"/>
          <w:lang w:val="hy-AM"/>
        </w:rPr>
        <w:t xml:space="preserve"> </w:t>
      </w:r>
      <w:r w:rsidR="00A57AF1">
        <w:rPr>
          <w:rFonts w:ascii="GHEA Grapalat" w:hAnsi="GHEA Grapalat"/>
          <w:lang w:val="hy-AM"/>
        </w:rPr>
        <w:t>Երեխաներին ուղղված բյուջետային ծրագրերի ուսումնասիրությունը ցույց է տվել, որ ծախսերի 41</w:t>
      </w:r>
      <w:r w:rsidR="00A57AF1" w:rsidRPr="00A57AF1">
        <w:rPr>
          <w:rFonts w:ascii="Microsoft YaHei" w:eastAsia="Microsoft YaHei" w:hAnsi="Microsoft YaHei" w:cs="Microsoft YaHei"/>
          <w:lang w:val="hy-AM"/>
        </w:rPr>
        <w:t>․</w:t>
      </w:r>
      <w:r w:rsidR="00A57AF1" w:rsidRPr="00567A24">
        <w:rPr>
          <w:rFonts w:ascii="GHEA Grapalat" w:hAnsi="GHEA Grapalat"/>
          <w:lang w:val="hy-AM"/>
        </w:rPr>
        <w:t xml:space="preserve">9 տոկոսը (94,422,148,850 </w:t>
      </w:r>
      <w:r w:rsidR="00A57AF1">
        <w:rPr>
          <w:rFonts w:ascii="GHEA Grapalat" w:hAnsi="GHEA Grapalat"/>
          <w:lang w:val="hy-AM"/>
        </w:rPr>
        <w:t>դրամ</w:t>
      </w:r>
      <w:r w:rsidR="00A57AF1" w:rsidRPr="00567A24">
        <w:rPr>
          <w:rFonts w:ascii="GHEA Grapalat" w:hAnsi="GHEA Grapalat"/>
          <w:lang w:val="hy-AM"/>
        </w:rPr>
        <w:t>)</w:t>
      </w:r>
      <w:r w:rsidR="00A57AF1">
        <w:rPr>
          <w:rFonts w:ascii="GHEA Grapalat" w:hAnsi="GHEA Grapalat"/>
          <w:lang w:val="hy-AM"/>
        </w:rPr>
        <w:t xml:space="preserve"> կազմում են գումարային աջակցության ծրագրերը, մինչդեռ կրթության և առողջապահության ոլորտների ծախսերը կազմում են 9 և 8</w:t>
      </w:r>
      <w:r w:rsidR="00A57AF1" w:rsidRPr="00A57AF1">
        <w:rPr>
          <w:rFonts w:ascii="Microsoft YaHei" w:eastAsia="Microsoft YaHei" w:hAnsi="Microsoft YaHei" w:cs="Microsoft YaHei"/>
          <w:lang w:val="hy-AM"/>
        </w:rPr>
        <w:t>․</w:t>
      </w:r>
      <w:r w:rsidR="00A57AF1" w:rsidRPr="00567A24">
        <w:rPr>
          <w:rFonts w:ascii="GHEA Grapalat" w:hAnsi="GHEA Grapalat"/>
          <w:lang w:val="hy-AM"/>
        </w:rPr>
        <w:t>9</w:t>
      </w:r>
      <w:r w:rsidR="00A57AF1">
        <w:rPr>
          <w:rFonts w:ascii="GHEA Grapalat" w:hAnsi="GHEA Grapalat"/>
          <w:lang w:val="hy-AM"/>
        </w:rPr>
        <w:t xml:space="preserve"> տոկոս համապատասխանաբար </w:t>
      </w:r>
      <w:r w:rsidR="00A57AF1" w:rsidRPr="00C039CB">
        <w:rPr>
          <w:rFonts w:ascii="GHEA Grapalat" w:hAnsi="GHEA Grapalat"/>
          <w:lang w:val="hy-AM"/>
        </w:rPr>
        <w:t>(15,195,878,865 դրամ և 14,923,318,284 դրամ)</w:t>
      </w:r>
      <w:r w:rsidR="00A57AF1">
        <w:rPr>
          <w:rStyle w:val="FootnoteReference"/>
          <w:rFonts w:ascii="GHEA Grapalat" w:hAnsi="GHEA Grapalat"/>
        </w:rPr>
        <w:footnoteReference w:id="18"/>
      </w:r>
      <w:r w:rsidR="00A57AF1" w:rsidRPr="00C039CB">
        <w:rPr>
          <w:rFonts w:ascii="GHEA Grapalat" w:hAnsi="GHEA Grapalat"/>
          <w:lang w:val="hy-AM"/>
        </w:rPr>
        <w:t>։</w:t>
      </w:r>
      <w:r w:rsidR="00A57AF1">
        <w:rPr>
          <w:rFonts w:ascii="Microsoft YaHei" w:eastAsia="Microsoft YaHei" w:hAnsi="Microsoft YaHei" w:cs="Microsoft YaHei"/>
          <w:lang w:val="hy-AM"/>
        </w:rPr>
        <w:t xml:space="preserve"> </w:t>
      </w:r>
    </w:p>
    <w:p w14:paraId="17A38E4D" w14:textId="36B8C0A1" w:rsidR="00A907D5" w:rsidRPr="00703922" w:rsidRDefault="00294728" w:rsidP="00AA06F7">
      <w:pPr>
        <w:pStyle w:val="ListParagraph"/>
        <w:numPr>
          <w:ilvl w:val="0"/>
          <w:numId w:val="13"/>
        </w:numPr>
        <w:ind w:left="0" w:firstLine="0"/>
        <w:jc w:val="both"/>
        <w:rPr>
          <w:rFonts w:ascii="GHEA Grapalat" w:eastAsiaTheme="majorEastAsia" w:hAnsi="GHEA Grapalat" w:cstheme="majorHAnsi"/>
          <w:iCs/>
          <w:color w:val="262626" w:themeColor="text1" w:themeTint="D9"/>
          <w:lang w:val="hy-AM"/>
          <w14:textOutline w14:w="6731" w14:cap="flat" w14:cmpd="sng" w14:algn="ctr">
            <w14:noFill/>
            <w14:prstDash w14:val="solid"/>
            <w14:round/>
          </w14:textOutline>
        </w:rPr>
      </w:pPr>
      <w:r w:rsidRPr="004132B1">
        <w:rPr>
          <w:rFonts w:ascii="GHEA Grapalat" w:hAnsi="GHEA Grapalat"/>
          <w:lang w:val="hy-AM"/>
        </w:rPr>
        <w:t>ՀՀ</w:t>
      </w:r>
      <w:r w:rsidR="003324E0" w:rsidRPr="004132B1">
        <w:rPr>
          <w:rFonts w:ascii="GHEA Grapalat" w:hAnsi="GHEA Grapalat"/>
          <w:lang w:val="hy-AM"/>
        </w:rPr>
        <w:t xml:space="preserve"> կառավարությունը 2020 թվականի ապրիլի 2</w:t>
      </w:r>
      <w:r w:rsidR="00C834DF" w:rsidRPr="004132B1">
        <w:rPr>
          <w:rFonts w:ascii="GHEA Grapalat" w:hAnsi="GHEA Grapalat"/>
          <w:lang w:val="hy-AM"/>
        </w:rPr>
        <w:t>-ի</w:t>
      </w:r>
      <w:r w:rsidR="003324E0" w:rsidRPr="004132B1">
        <w:rPr>
          <w:rFonts w:ascii="GHEA Grapalat" w:hAnsi="GHEA Grapalat"/>
          <w:lang w:val="hy-AM"/>
        </w:rPr>
        <w:t xml:space="preserve"> N 432-Լ որոշմամբ ընդունեց</w:t>
      </w:r>
      <w:r w:rsidRPr="004132B1">
        <w:rPr>
          <w:rFonts w:ascii="GHEA Grapalat" w:hAnsi="GHEA Grapalat"/>
          <w:lang w:val="hy-AM"/>
        </w:rPr>
        <w:t xml:space="preserve"> </w:t>
      </w:r>
      <w:r w:rsidR="003324E0" w:rsidRPr="004132B1">
        <w:rPr>
          <w:rFonts w:ascii="GHEA Grapalat" w:hAnsi="GHEA Grapalat"/>
          <w:lang w:val="hy-AM"/>
        </w:rPr>
        <w:t>Ե</w:t>
      </w:r>
      <w:r w:rsidRPr="004132B1">
        <w:rPr>
          <w:rFonts w:ascii="GHEA Grapalat" w:hAnsi="GHEA Grapalat"/>
          <w:lang w:val="hy-AM"/>
        </w:rPr>
        <w:t>րեխայի՝ ընտանիքում ապրելու իրավունքի իրացմանն ու ներդաշնակ զարգացմանն ուղղված 2020-2023 թվականների համալիր միջոցառումների ծրագիրը</w:t>
      </w:r>
      <w:r w:rsidR="003324E0" w:rsidRPr="004132B1">
        <w:rPr>
          <w:rFonts w:ascii="GHEA Grapalat" w:hAnsi="GHEA Grapalat"/>
          <w:lang w:val="hy-AM"/>
        </w:rPr>
        <w:t>, որն</w:t>
      </w:r>
      <w:r w:rsidRPr="004132B1">
        <w:rPr>
          <w:rFonts w:ascii="GHEA Grapalat" w:hAnsi="GHEA Grapalat"/>
          <w:lang w:val="hy-AM"/>
        </w:rPr>
        <w:t xml:space="preserve"> ուղղված էր երեխայի՝ ընտանիքում ներդաշնակ զարգացման համար նպաստավոր պայմանների ստեղծմանը</w:t>
      </w:r>
      <w:r w:rsidR="005B5B8C">
        <w:rPr>
          <w:rStyle w:val="FootnoteReference"/>
          <w:rFonts w:ascii="GHEA Grapalat" w:hAnsi="GHEA Grapalat"/>
          <w:lang w:val="hy-AM"/>
        </w:rPr>
        <w:footnoteReference w:id="19"/>
      </w:r>
      <w:r w:rsidRPr="004132B1">
        <w:rPr>
          <w:rFonts w:ascii="GHEA Grapalat" w:hAnsi="GHEA Grapalat"/>
          <w:lang w:val="hy-AM"/>
        </w:rPr>
        <w:t>:</w:t>
      </w:r>
      <w:r w:rsidR="00703922">
        <w:rPr>
          <w:rFonts w:ascii="GHEA Grapalat" w:hAnsi="GHEA Grapalat"/>
          <w:lang w:val="hy-AM"/>
        </w:rPr>
        <w:t xml:space="preserve"> </w:t>
      </w:r>
      <w:r w:rsidR="00C834DF" w:rsidRPr="00703922">
        <w:rPr>
          <w:rFonts w:ascii="GHEA Grapalat" w:hAnsi="GHEA Grapalat"/>
          <w:lang w:val="hy-AM"/>
        </w:rPr>
        <w:t xml:space="preserve">ՀՀ աշխատանքի և սոցիալական հարցերի նախարարության նախաձեռնությամբ </w:t>
      </w:r>
      <w:r w:rsidR="00E7474B" w:rsidRPr="00703922">
        <w:rPr>
          <w:rFonts w:ascii="GHEA Grapalat" w:hAnsi="GHEA Grapalat"/>
          <w:lang w:val="hy-AM"/>
        </w:rPr>
        <w:t>ԱՄՆ Միջազգային զարգացման գործակալության կողմից ֆինանսավորվող</w:t>
      </w:r>
      <w:r w:rsidR="004C205C" w:rsidRPr="00703922">
        <w:rPr>
          <w:rFonts w:ascii="GHEA Grapalat" w:hAnsi="GHEA Grapalat"/>
          <w:lang w:val="hy-AM"/>
        </w:rPr>
        <w:t xml:space="preserve"> </w:t>
      </w:r>
      <w:r w:rsidR="00982737" w:rsidRPr="00703922">
        <w:rPr>
          <w:rFonts w:ascii="GHEA Grapalat" w:hAnsi="GHEA Grapalat"/>
          <w:lang w:val="hy-AM"/>
        </w:rPr>
        <w:t>«</w:t>
      </w:r>
      <w:r w:rsidR="0006032E" w:rsidRPr="00703922">
        <w:rPr>
          <w:rFonts w:ascii="GHEA Grapalat" w:hAnsi="GHEA Grapalat"/>
          <w:lang w:val="hy-AM"/>
        </w:rPr>
        <w:t xml:space="preserve">Տվյալներ </w:t>
      </w:r>
      <w:r w:rsidR="00E7474B" w:rsidRPr="00703922">
        <w:rPr>
          <w:rFonts w:ascii="GHEA Grapalat" w:hAnsi="GHEA Grapalat"/>
          <w:lang w:val="hy-AM"/>
        </w:rPr>
        <w:t>ազդեցության համար</w:t>
      </w:r>
      <w:r w:rsidR="00982737" w:rsidRPr="00703922">
        <w:rPr>
          <w:rFonts w:ascii="GHEA Grapalat" w:hAnsi="GHEA Grapalat"/>
          <w:lang w:val="hy-AM"/>
        </w:rPr>
        <w:t>»</w:t>
      </w:r>
      <w:r w:rsidR="00E7474B" w:rsidRPr="00703922">
        <w:rPr>
          <w:rFonts w:ascii="GHEA Grapalat" w:hAnsi="GHEA Grapalat"/>
          <w:lang w:val="hy-AM"/>
        </w:rPr>
        <w:t xml:space="preserve"> ծրագիրը 2023 թվականի օգոստոսին իրականացրել է </w:t>
      </w:r>
      <w:r w:rsidR="00A907D5" w:rsidRPr="00703922">
        <w:rPr>
          <w:rFonts w:ascii="GHEA Grapalat" w:hAnsi="GHEA Grapalat"/>
          <w:lang w:val="hy-AM"/>
        </w:rPr>
        <w:t xml:space="preserve">վերը նշված </w:t>
      </w:r>
      <w:r w:rsidR="00E7474B" w:rsidRPr="00703922">
        <w:rPr>
          <w:rFonts w:ascii="GHEA Grapalat" w:hAnsi="GHEA Grapalat"/>
          <w:lang w:val="hy-AM"/>
        </w:rPr>
        <w:t xml:space="preserve">2020-2023 թվականների համալիր </w:t>
      </w:r>
      <w:r w:rsidR="00982737" w:rsidRPr="00703922">
        <w:rPr>
          <w:rFonts w:ascii="GHEA Grapalat" w:hAnsi="GHEA Grapalat"/>
          <w:lang w:val="hy-AM"/>
        </w:rPr>
        <w:t xml:space="preserve">միջոցառումների </w:t>
      </w:r>
      <w:r w:rsidR="00E7474B" w:rsidRPr="00703922">
        <w:rPr>
          <w:rFonts w:ascii="GHEA Grapalat" w:hAnsi="GHEA Grapalat"/>
          <w:lang w:val="hy-AM"/>
        </w:rPr>
        <w:t xml:space="preserve">ծրագրի </w:t>
      </w:r>
      <w:r w:rsidR="00F1421A" w:rsidRPr="00703922">
        <w:rPr>
          <w:rFonts w:ascii="GHEA Grapalat" w:hAnsi="GHEA Grapalat"/>
          <w:lang w:val="hy-AM"/>
        </w:rPr>
        <w:t xml:space="preserve">անկախ </w:t>
      </w:r>
      <w:r w:rsidR="00E7474B" w:rsidRPr="00703922">
        <w:rPr>
          <w:rFonts w:ascii="GHEA Grapalat" w:hAnsi="GHEA Grapalat"/>
          <w:lang w:val="hy-AM"/>
        </w:rPr>
        <w:t xml:space="preserve">գնահատումը։ </w:t>
      </w:r>
      <w:bookmarkStart w:id="1" w:name="_Hlk169387582"/>
      <w:r w:rsidR="008F3623" w:rsidRPr="00703922">
        <w:rPr>
          <w:rFonts w:ascii="GHEA Grapalat" w:hAnsi="GHEA Grapalat"/>
          <w:lang w:val="hy-AM"/>
        </w:rPr>
        <w:t xml:space="preserve">Ըստ գնահատման զեկույցի, </w:t>
      </w:r>
      <w:r w:rsidR="008F3623" w:rsidRPr="00703922">
        <w:rPr>
          <w:rFonts w:ascii="GHEA Grapalat" w:eastAsiaTheme="majorEastAsia" w:hAnsi="GHEA Grapalat" w:cstheme="majorHAnsi"/>
          <w:iCs/>
          <w:color w:val="262626" w:themeColor="text1" w:themeTint="D9"/>
          <w:lang w:val="hy-AM"/>
          <w14:textOutline w14:w="6731" w14:cap="flat" w14:cmpd="sng" w14:algn="ctr">
            <w14:noFill/>
            <w14:prstDash w14:val="solid"/>
            <w14:round/>
          </w14:textOutline>
        </w:rPr>
        <w:t xml:space="preserve">Համալիր ծրագրի միջոցառումները և ակնկալվող արդյունքները ապահովելու համար ՀՀ ԱՍՀՆ ցուցաբերել է մեծ նախաձեռնողականություն՝ փոխլրացնելով տարեկան ծրագրերով </w:t>
      </w:r>
      <w:r w:rsidR="008F3623" w:rsidRPr="00703922">
        <w:rPr>
          <w:rFonts w:ascii="GHEA Grapalat" w:eastAsiaTheme="majorEastAsia" w:hAnsi="GHEA Grapalat" w:cstheme="majorHAnsi"/>
          <w:iCs/>
          <w:color w:val="262626" w:themeColor="text1" w:themeTint="D9"/>
          <w:lang w:val="hy-AM"/>
          <w14:textOutline w14:w="6731" w14:cap="flat" w14:cmpd="sng" w14:algn="ctr">
            <w14:noFill/>
            <w14:prstDash w14:val="solid"/>
            <w14:round/>
          </w14:textOutline>
        </w:rPr>
        <w:lastRenderedPageBreak/>
        <w:t xml:space="preserve">և 2017-2021թթ-ի ռազմավարական ծրագրով նախատեսված միջոցառումների հետ համատեղ նույն ուղղվածության աշխատանքները ներդաշնակ իրականացնելու հարցում։ </w:t>
      </w:r>
      <w:r w:rsidR="004132B1" w:rsidRPr="00703922">
        <w:rPr>
          <w:rFonts w:ascii="GHEA Grapalat" w:eastAsiaTheme="majorEastAsia" w:hAnsi="GHEA Grapalat" w:cstheme="majorHAnsi"/>
          <w:iCs/>
          <w:color w:val="262626" w:themeColor="text1" w:themeTint="D9"/>
          <w:lang w:val="hy-AM"/>
          <w14:textOutline w14:w="6731" w14:cap="flat" w14:cmpd="sng" w14:algn="ctr">
            <w14:noFill/>
            <w14:prstDash w14:val="solid"/>
            <w14:round/>
          </w14:textOutline>
        </w:rPr>
        <w:t>Ն</w:t>
      </w:r>
      <w:r w:rsidR="008F3623" w:rsidRPr="00703922">
        <w:rPr>
          <w:rFonts w:ascii="GHEA Grapalat" w:eastAsiaTheme="majorEastAsia" w:hAnsi="GHEA Grapalat" w:cstheme="majorHAnsi"/>
          <w:iCs/>
          <w:color w:val="262626" w:themeColor="text1" w:themeTint="D9"/>
          <w:lang w:val="hy-AM"/>
          <w14:textOutline w14:w="6731" w14:cap="flat" w14:cmpd="sng" w14:algn="ctr">
            <w14:noFill/>
            <w14:prstDash w14:val="solid"/>
            <w14:round/>
          </w14:textOutline>
        </w:rPr>
        <w:t>շվել է ՀՀ ԱՍՀՆ նախաձեռնությունը ակտիվ աշխատացնելու-համագործակցելու երեխաների պաշտպանության բոլոր 3 մակարդակների հետ։ Սակայն այս ամենին զուգահեռ, երեխաների պաշտպանության ոլորտում շարունակում են մնալ լուծման ենթակա մի շարք խնդիրներ։</w:t>
      </w:r>
      <w:bookmarkEnd w:id="1"/>
    </w:p>
    <w:p w14:paraId="5137268A" w14:textId="3F20A044" w:rsidR="003721BC" w:rsidRPr="008877D6" w:rsidRDefault="00052D2A" w:rsidP="00AA06F7">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 xml:space="preserve">ՀՀ  կառավարության  2017 թվականի հուլիսի 13-ի նիստի N 30 արձանագրային  որոշմամբ հաստատվեց </w:t>
      </w:r>
      <w:r w:rsidR="00257A9E">
        <w:rPr>
          <w:rFonts w:ascii="GHEA Grapalat" w:hAnsi="GHEA Grapalat"/>
          <w:lang w:val="hy-AM"/>
        </w:rPr>
        <w:t>«</w:t>
      </w:r>
      <w:r w:rsidRPr="0086588F">
        <w:rPr>
          <w:rFonts w:ascii="GHEA Grapalat" w:hAnsi="GHEA Grapalat"/>
          <w:lang w:val="hy-AM"/>
        </w:rPr>
        <w:t>Հայաստանի Հանրապետությունում երեխայի իրավունքների պաշտպանության 2017-2021 թվականների ռազմավարական ծրագիրը</w:t>
      </w:r>
      <w:r w:rsidR="00257A9E">
        <w:rPr>
          <w:rFonts w:ascii="GHEA Grapalat" w:hAnsi="GHEA Grapalat"/>
          <w:lang w:val="hy-AM"/>
        </w:rPr>
        <w:t>»</w:t>
      </w:r>
      <w:r w:rsidR="005B5B8C">
        <w:rPr>
          <w:rStyle w:val="FootnoteReference"/>
          <w:rFonts w:ascii="GHEA Grapalat" w:hAnsi="GHEA Grapalat"/>
          <w:lang w:val="hy-AM"/>
        </w:rPr>
        <w:footnoteReference w:id="20"/>
      </w:r>
      <w:r w:rsidR="00763A92">
        <w:rPr>
          <w:rFonts w:ascii="GHEA Grapalat" w:hAnsi="GHEA Grapalat"/>
          <w:lang w:val="hy-AM"/>
        </w:rPr>
        <w:t>։</w:t>
      </w:r>
      <w:r w:rsidR="00624567" w:rsidRPr="0086588F">
        <w:rPr>
          <w:rFonts w:ascii="GHEA Grapalat" w:hAnsi="GHEA Grapalat"/>
          <w:lang w:val="hy-AM"/>
        </w:rPr>
        <w:t xml:space="preserve"> </w:t>
      </w:r>
      <w:r w:rsidR="008F3623" w:rsidRPr="003965B5">
        <w:rPr>
          <w:rFonts w:ascii="GHEA Grapalat" w:hAnsi="GHEA Grapalat"/>
          <w:lang w:val="hy-AM"/>
        </w:rPr>
        <w:t xml:space="preserve">ՀՀ աշխատանքի և սոցիալական հարցերի նախարարության նախաձեռնությամբ այս </w:t>
      </w:r>
      <w:r w:rsidR="006748D9" w:rsidRPr="003965B5">
        <w:rPr>
          <w:rFonts w:ascii="GHEA Grapalat" w:hAnsi="GHEA Grapalat"/>
          <w:lang w:val="hy-AM"/>
        </w:rPr>
        <w:t>ռազմավարական փաստաթուղթը ևս անցել է արտաքին փորձագիտական գնահատում։</w:t>
      </w:r>
      <w:r w:rsidR="008877D6" w:rsidRPr="003965B5">
        <w:rPr>
          <w:rFonts w:ascii="GHEA Grapalat" w:hAnsi="GHEA Grapalat"/>
          <w:lang w:val="hy-AM"/>
        </w:rPr>
        <w:t xml:space="preserve"> </w:t>
      </w:r>
      <w:r w:rsidR="00624567" w:rsidRPr="003965B5">
        <w:rPr>
          <w:rFonts w:ascii="GHEA Grapalat" w:hAnsi="GHEA Grapalat"/>
          <w:lang w:val="hy-AM"/>
        </w:rPr>
        <w:t>Ըստ ՄԱԿ-ի մանկական հիմնադրամի կողմից պատվիրված անկախ գնահատողի եզրակացության,</w:t>
      </w:r>
      <w:r w:rsidR="0024611A" w:rsidRPr="003965B5">
        <w:rPr>
          <w:rFonts w:ascii="GHEA Grapalat" w:hAnsi="GHEA Grapalat"/>
          <w:lang w:val="hy-AM"/>
        </w:rPr>
        <w:t xml:space="preserve"> ռազմավարական ծրագրում հիմնականում սահմանված են </w:t>
      </w:r>
      <w:r w:rsidR="009C5BF5" w:rsidRPr="003965B5">
        <w:rPr>
          <w:rFonts w:ascii="GHEA Grapalat" w:hAnsi="GHEA Grapalat"/>
          <w:lang w:val="hy-AM"/>
        </w:rPr>
        <w:t xml:space="preserve">եղել </w:t>
      </w:r>
      <w:r w:rsidR="0024611A" w:rsidRPr="003965B5">
        <w:rPr>
          <w:rFonts w:ascii="GHEA Grapalat" w:hAnsi="GHEA Grapalat"/>
          <w:lang w:val="hy-AM"/>
        </w:rPr>
        <w:t xml:space="preserve">իրականացման դերակատարները, ակնկալվող արդյունքների գերակշռող մասը </w:t>
      </w:r>
      <w:r w:rsidR="009C5BF5" w:rsidRPr="003965B5">
        <w:rPr>
          <w:rFonts w:ascii="GHEA Grapalat" w:hAnsi="GHEA Grapalat"/>
          <w:lang w:val="hy-AM"/>
        </w:rPr>
        <w:t xml:space="preserve">սահմանել </w:t>
      </w:r>
      <w:r w:rsidR="0024611A" w:rsidRPr="003965B5">
        <w:rPr>
          <w:rFonts w:ascii="GHEA Grapalat" w:hAnsi="GHEA Grapalat"/>
          <w:lang w:val="hy-AM"/>
        </w:rPr>
        <w:t>է հստակ թիրախներ, տրամաբանական շրջանակի հիմնական բաղադրիչները արտացոլված են</w:t>
      </w:r>
      <w:r w:rsidR="009C5BF5" w:rsidRPr="003965B5">
        <w:rPr>
          <w:rFonts w:ascii="GHEA Grapalat" w:hAnsi="GHEA Grapalat"/>
          <w:lang w:val="hy-AM"/>
        </w:rPr>
        <w:t xml:space="preserve"> եղել</w:t>
      </w:r>
      <w:r w:rsidR="0024611A" w:rsidRPr="003965B5">
        <w:rPr>
          <w:rFonts w:ascii="GHEA Grapalat" w:hAnsi="GHEA Grapalat"/>
          <w:lang w:val="hy-AM"/>
        </w:rPr>
        <w:t xml:space="preserve">, </w:t>
      </w:r>
      <w:r w:rsidR="00624567" w:rsidRPr="003965B5">
        <w:rPr>
          <w:rFonts w:ascii="GHEA Grapalat" w:hAnsi="GHEA Grapalat"/>
          <w:lang w:val="hy-AM"/>
        </w:rPr>
        <w:t xml:space="preserve">ինչպես նաև </w:t>
      </w:r>
      <w:r w:rsidR="0024611A" w:rsidRPr="003965B5">
        <w:rPr>
          <w:rFonts w:ascii="GHEA Grapalat" w:hAnsi="GHEA Grapalat"/>
          <w:lang w:val="hy-AM"/>
        </w:rPr>
        <w:t>մ</w:t>
      </w:r>
      <w:r w:rsidR="00624567" w:rsidRPr="003965B5">
        <w:rPr>
          <w:rFonts w:ascii="GHEA Grapalat" w:hAnsi="GHEA Grapalat"/>
          <w:lang w:val="hy-AM"/>
        </w:rPr>
        <w:t xml:space="preserve">իջոցառումների հիմնական մասը մասնակիորեն կամ ամբողջությամբ </w:t>
      </w:r>
      <w:r w:rsidR="009C5BF5" w:rsidRPr="003965B5">
        <w:rPr>
          <w:rFonts w:ascii="GHEA Grapalat" w:hAnsi="GHEA Grapalat"/>
          <w:lang w:val="hy-AM"/>
        </w:rPr>
        <w:t xml:space="preserve">իրականացվել </w:t>
      </w:r>
      <w:r w:rsidR="00624567" w:rsidRPr="003965B5">
        <w:rPr>
          <w:rFonts w:ascii="GHEA Grapalat" w:hAnsi="GHEA Grapalat"/>
          <w:lang w:val="hy-AM"/>
        </w:rPr>
        <w:t>է</w:t>
      </w:r>
      <w:r w:rsidR="0024611A" w:rsidRPr="003965B5">
        <w:rPr>
          <w:rFonts w:ascii="GHEA Grapalat" w:hAnsi="GHEA Grapalat"/>
          <w:lang w:val="hy-AM"/>
        </w:rPr>
        <w:t xml:space="preserve">։ </w:t>
      </w:r>
      <w:r w:rsidR="00C13723" w:rsidRPr="003965B5">
        <w:rPr>
          <w:rFonts w:ascii="GHEA Grapalat" w:hAnsi="GHEA Grapalat"/>
          <w:lang w:val="hy-AM"/>
        </w:rPr>
        <w:t xml:space="preserve">Որպես ծրագրի թույլ կողմեր գնահատման ընթացքում առանձնացվել են </w:t>
      </w:r>
      <w:r w:rsidR="00257A9E" w:rsidRPr="003965B5">
        <w:rPr>
          <w:rFonts w:ascii="GHEA Grapalat" w:hAnsi="GHEA Grapalat"/>
          <w:lang w:val="hy-AM"/>
        </w:rPr>
        <w:t xml:space="preserve">որոշ </w:t>
      </w:r>
      <w:r w:rsidR="00C13723" w:rsidRPr="003965B5">
        <w:rPr>
          <w:rFonts w:ascii="GHEA Grapalat" w:hAnsi="GHEA Grapalat"/>
          <w:lang w:val="hy-AM"/>
        </w:rPr>
        <w:t>թիրախ խմբ</w:t>
      </w:r>
      <w:r w:rsidR="00257A9E" w:rsidRPr="003965B5">
        <w:rPr>
          <w:rFonts w:ascii="GHEA Grapalat" w:hAnsi="GHEA Grapalat"/>
          <w:lang w:val="hy-AM"/>
        </w:rPr>
        <w:t xml:space="preserve">երի բացակայությունը, </w:t>
      </w:r>
      <w:r w:rsidR="00C13723" w:rsidRPr="003965B5">
        <w:rPr>
          <w:rFonts w:ascii="GHEA Grapalat" w:hAnsi="GHEA Grapalat"/>
          <w:lang w:val="hy-AM"/>
        </w:rPr>
        <w:t>հիմնախնդիրներում փաստահեն</w:t>
      </w:r>
      <w:r w:rsidR="00257A9E" w:rsidRPr="003965B5">
        <w:rPr>
          <w:rFonts w:ascii="GHEA Grapalat" w:hAnsi="GHEA Grapalat"/>
          <w:lang w:val="hy-AM"/>
        </w:rPr>
        <w:t>ք</w:t>
      </w:r>
      <w:r w:rsidR="00C13723" w:rsidRPr="003965B5">
        <w:rPr>
          <w:rFonts w:ascii="GHEA Grapalat" w:hAnsi="GHEA Grapalat"/>
          <w:lang w:val="hy-AM"/>
        </w:rPr>
        <w:t xml:space="preserve"> մոտեցման բացակայություն</w:t>
      </w:r>
      <w:r w:rsidR="00257A9E" w:rsidRPr="003965B5">
        <w:rPr>
          <w:rFonts w:ascii="GHEA Grapalat" w:hAnsi="GHEA Grapalat"/>
          <w:lang w:val="hy-AM"/>
        </w:rPr>
        <w:t>ը</w:t>
      </w:r>
      <w:r w:rsidR="00C13723" w:rsidRPr="003965B5">
        <w:rPr>
          <w:rFonts w:ascii="GHEA Grapalat" w:hAnsi="GHEA Grapalat"/>
          <w:lang w:val="hy-AM"/>
        </w:rPr>
        <w:t xml:space="preserve">, </w:t>
      </w:r>
      <w:r w:rsidR="00257A9E" w:rsidRPr="003965B5">
        <w:rPr>
          <w:rFonts w:ascii="GHEA Grapalat" w:hAnsi="GHEA Grapalat"/>
          <w:lang w:val="hy-AM"/>
        </w:rPr>
        <w:t xml:space="preserve">որոշ դեպքերում </w:t>
      </w:r>
      <w:r w:rsidR="00C13723" w:rsidRPr="003965B5">
        <w:rPr>
          <w:rFonts w:ascii="GHEA Grapalat" w:hAnsi="GHEA Grapalat"/>
          <w:lang w:val="hy-AM"/>
        </w:rPr>
        <w:t>ակնկալվող արդյունքների չափելիությ</w:t>
      </w:r>
      <w:r w:rsidR="00257A9E" w:rsidRPr="003965B5">
        <w:rPr>
          <w:rFonts w:ascii="GHEA Grapalat" w:hAnsi="GHEA Grapalat"/>
          <w:lang w:val="hy-AM"/>
        </w:rPr>
        <w:t>ա</w:t>
      </w:r>
      <w:r w:rsidR="00C13723" w:rsidRPr="003965B5">
        <w:rPr>
          <w:rFonts w:ascii="GHEA Grapalat" w:hAnsi="GHEA Grapalat"/>
          <w:lang w:val="hy-AM"/>
        </w:rPr>
        <w:t>ն</w:t>
      </w:r>
      <w:r w:rsidR="00257A9E" w:rsidRPr="003965B5">
        <w:rPr>
          <w:rFonts w:ascii="GHEA Grapalat" w:hAnsi="GHEA Grapalat"/>
          <w:lang w:val="hy-AM"/>
        </w:rPr>
        <w:t xml:space="preserve"> անհնարինությունը </w:t>
      </w:r>
      <w:r w:rsidR="00C13723" w:rsidRPr="003965B5">
        <w:rPr>
          <w:rFonts w:ascii="GHEA Grapalat" w:hAnsi="GHEA Grapalat"/>
          <w:lang w:val="hy-AM"/>
        </w:rPr>
        <w:t>և այլն։</w:t>
      </w:r>
      <w:r w:rsidR="00C13723" w:rsidRPr="008877D6">
        <w:rPr>
          <w:rFonts w:ascii="GHEA Grapalat" w:hAnsi="GHEA Grapalat"/>
          <w:lang w:val="hy-AM"/>
        </w:rPr>
        <w:t xml:space="preserve"> </w:t>
      </w:r>
    </w:p>
    <w:p w14:paraId="477C3C33" w14:textId="22389FA9" w:rsidR="00F1421A" w:rsidRDefault="00A35211" w:rsidP="00920421">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 xml:space="preserve">Ի լրումն թվարկված </w:t>
      </w:r>
      <w:r w:rsidR="009C5BF5">
        <w:rPr>
          <w:rFonts w:ascii="GHEA Grapalat" w:hAnsi="GHEA Grapalat"/>
          <w:lang w:val="hy-AM"/>
        </w:rPr>
        <w:t xml:space="preserve">ոլորտային </w:t>
      </w:r>
      <w:r w:rsidRPr="0086588F">
        <w:rPr>
          <w:rFonts w:ascii="GHEA Grapalat" w:hAnsi="GHEA Grapalat"/>
          <w:lang w:val="hy-AM"/>
        </w:rPr>
        <w:t xml:space="preserve"> ռազմավարական գործողությունների, վերջին տարիներին Հայաստանի Հանրապետությունում մշակվել և իրականացվել են մի շարք թիրախային աջակցության ծրագրեր Լեռնային Ղարաբաղից բռնի տեղահանված երեխաների և նրանց ընտանիքների համար</w:t>
      </w:r>
      <w:r w:rsidR="003E5D2A">
        <w:rPr>
          <w:rFonts w:ascii="GHEA Grapalat" w:hAnsi="GHEA Grapalat"/>
          <w:lang w:val="hy-AM"/>
        </w:rPr>
        <w:t xml:space="preserve"> </w:t>
      </w:r>
      <w:r w:rsidR="003E5D2A" w:rsidRPr="003E5D2A">
        <w:rPr>
          <w:rFonts w:ascii="GHEA Grapalat" w:hAnsi="GHEA Grapalat"/>
          <w:lang w:val="hy-AM"/>
        </w:rPr>
        <w:t>(</w:t>
      </w:r>
      <w:r w:rsidR="003E5D2A">
        <w:rPr>
          <w:rFonts w:ascii="GHEA Grapalat" w:hAnsi="GHEA Grapalat"/>
          <w:lang w:val="hy-AM"/>
        </w:rPr>
        <w:t>այս տեսանկյունից կարևոր է ընդգծել նաև, որ կարիքահեն ծառայությունների տրամադրման նպատակով ՄԱԿ-ի մանակական հիմնադրամի հայաստանյան գրասենյակի և Աշխատանքի և սոցիալական հարցերի նախարարության համահամակարգմամբ ստեղծվել է երեխաների պաշտպանության ենթախումբ, որն ակտիվ գործունեություն է իրականացրել՝ նպաստելով բռնի տեղահանված երեխաներին հասցեական աջակցության տրամադրմանը</w:t>
      </w:r>
      <w:r w:rsidR="003E5D2A" w:rsidRPr="003E5D2A">
        <w:rPr>
          <w:rFonts w:ascii="GHEA Grapalat" w:hAnsi="GHEA Grapalat"/>
          <w:lang w:val="hy-AM"/>
        </w:rPr>
        <w:t>)</w:t>
      </w:r>
      <w:r w:rsidRPr="0086588F">
        <w:rPr>
          <w:rFonts w:ascii="GHEA Grapalat" w:hAnsi="GHEA Grapalat"/>
          <w:lang w:val="hy-AM"/>
        </w:rPr>
        <w:t>, զգալի աճել է երեխաների ցերեկային խնամքի ծառայությունների ծավալը</w:t>
      </w:r>
      <w:r w:rsidR="00F1421A">
        <w:rPr>
          <w:rFonts w:ascii="GHEA Grapalat" w:hAnsi="GHEA Grapalat"/>
          <w:lang w:val="hy-AM"/>
        </w:rPr>
        <w:t xml:space="preserve"> և</w:t>
      </w:r>
      <w:r w:rsidRPr="0086588F">
        <w:rPr>
          <w:rFonts w:ascii="GHEA Grapalat" w:hAnsi="GHEA Grapalat"/>
          <w:lang w:val="hy-AM"/>
        </w:rPr>
        <w:t xml:space="preserve"> ծածկույթը՝ պատվիրակված լիազորություւների շրջանակ</w:t>
      </w:r>
      <w:r w:rsidR="00A5762F" w:rsidRPr="0086588F">
        <w:rPr>
          <w:rFonts w:ascii="GHEA Grapalat" w:hAnsi="GHEA Grapalat"/>
          <w:lang w:val="hy-AM"/>
        </w:rPr>
        <w:t>ներում</w:t>
      </w:r>
      <w:r w:rsidRPr="0086588F">
        <w:rPr>
          <w:rFonts w:ascii="GHEA Grapalat" w:hAnsi="GHEA Grapalat"/>
          <w:lang w:val="hy-AM"/>
        </w:rPr>
        <w:t xml:space="preserve">, </w:t>
      </w:r>
      <w:r w:rsidR="002A041F" w:rsidRPr="0086588F">
        <w:rPr>
          <w:rFonts w:ascii="GHEA Grapalat" w:hAnsi="GHEA Grapalat"/>
          <w:lang w:val="hy-AM"/>
        </w:rPr>
        <w:t xml:space="preserve">աճել է խնամատար ընտանիքների թիվը, </w:t>
      </w:r>
      <w:r w:rsidR="00077E7E" w:rsidRPr="0086588F">
        <w:rPr>
          <w:rFonts w:ascii="GHEA Grapalat" w:hAnsi="GHEA Grapalat"/>
          <w:lang w:val="hy-AM"/>
        </w:rPr>
        <w:t>սահմանվել է նոր երեխայի նպաստի տեսակ՝ երրորդ և հաջորդ երեխաների համար</w:t>
      </w:r>
      <w:r w:rsidR="00EA5C45" w:rsidRPr="0086588F">
        <w:rPr>
          <w:rFonts w:ascii="GHEA Grapalat" w:hAnsi="GHEA Grapalat"/>
          <w:lang w:val="hy-AM"/>
        </w:rPr>
        <w:t xml:space="preserve"> մինչև վեց տարեկանը</w:t>
      </w:r>
      <w:r w:rsidR="00077E7E" w:rsidRPr="0086588F">
        <w:rPr>
          <w:rFonts w:ascii="GHEA Grapalat" w:hAnsi="GHEA Grapalat"/>
          <w:lang w:val="hy-AM"/>
        </w:rPr>
        <w:t xml:space="preserve">, </w:t>
      </w:r>
      <w:r w:rsidR="002A041F" w:rsidRPr="0086588F">
        <w:rPr>
          <w:rFonts w:ascii="GHEA Grapalat" w:hAnsi="GHEA Grapalat"/>
          <w:lang w:val="hy-AM"/>
        </w:rPr>
        <w:t>ընդլայնվել են հաշմանդամություն ունեցող երեխաների համար վերականգնողական</w:t>
      </w:r>
      <w:r w:rsidR="005F1131" w:rsidRPr="0086588F">
        <w:rPr>
          <w:rFonts w:ascii="GHEA Grapalat" w:hAnsi="GHEA Grapalat"/>
          <w:lang w:val="hy-AM"/>
        </w:rPr>
        <w:t xml:space="preserve">, </w:t>
      </w:r>
      <w:r w:rsidR="002A041F" w:rsidRPr="0086588F">
        <w:rPr>
          <w:rFonts w:ascii="GHEA Grapalat" w:hAnsi="GHEA Grapalat"/>
          <w:lang w:val="hy-AM"/>
        </w:rPr>
        <w:t xml:space="preserve">և այլ </w:t>
      </w:r>
      <w:r w:rsidR="005F1131" w:rsidRPr="0086588F">
        <w:rPr>
          <w:rFonts w:ascii="GHEA Grapalat" w:hAnsi="GHEA Grapalat"/>
          <w:lang w:val="hy-AM"/>
        </w:rPr>
        <w:t xml:space="preserve">ծառայությունները, </w:t>
      </w:r>
      <w:r w:rsidR="00EA5C45" w:rsidRPr="0086588F">
        <w:rPr>
          <w:rFonts w:ascii="GHEA Grapalat" w:hAnsi="GHEA Grapalat"/>
          <w:lang w:val="hy-AM"/>
        </w:rPr>
        <w:t xml:space="preserve">զարգացել </w:t>
      </w:r>
      <w:r w:rsidR="00257A9E">
        <w:rPr>
          <w:rFonts w:ascii="GHEA Grapalat" w:hAnsi="GHEA Grapalat"/>
          <w:lang w:val="hy-AM"/>
        </w:rPr>
        <w:t>են</w:t>
      </w:r>
      <w:r w:rsidR="00EA5C45" w:rsidRPr="0086588F">
        <w:rPr>
          <w:rFonts w:ascii="GHEA Grapalat" w:hAnsi="GHEA Grapalat"/>
          <w:lang w:val="hy-AM"/>
        </w:rPr>
        <w:t xml:space="preserve"> կրթական համակարգի ծառայությունները և ենթակառուցվածքները։ </w:t>
      </w:r>
    </w:p>
    <w:p w14:paraId="4BCE506D" w14:textId="1086DDDE" w:rsidR="008E4292" w:rsidRPr="0086588F" w:rsidRDefault="00EA5C45" w:rsidP="00920421">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Այնուամենա</w:t>
      </w:r>
      <w:r w:rsidR="00A5762F" w:rsidRPr="0086588F">
        <w:rPr>
          <w:rFonts w:ascii="GHEA Grapalat" w:hAnsi="GHEA Grapalat"/>
          <w:lang w:val="hy-AM"/>
        </w:rPr>
        <w:t xml:space="preserve">յնիվ, մանկական աղքատության և երեխաների շրջանում բազմաչափ աղքատության բարձր </w:t>
      </w:r>
      <w:r w:rsidR="00F1421A">
        <w:rPr>
          <w:rFonts w:ascii="GHEA Grapalat" w:hAnsi="GHEA Grapalat"/>
          <w:lang w:val="hy-AM"/>
        </w:rPr>
        <w:t>մակարդակները</w:t>
      </w:r>
      <w:r w:rsidR="00A5762F" w:rsidRPr="0086588F">
        <w:rPr>
          <w:rFonts w:ascii="GHEA Grapalat" w:hAnsi="GHEA Grapalat"/>
          <w:lang w:val="hy-AM"/>
        </w:rPr>
        <w:t>, նախակրթական</w:t>
      </w:r>
      <w:r w:rsidR="006A65D6">
        <w:rPr>
          <w:rFonts w:ascii="GHEA Grapalat" w:hAnsi="GHEA Grapalat"/>
          <w:lang w:val="hy-AM"/>
        </w:rPr>
        <w:t>ներում երեխաների ընդգրկվածության պատկերը</w:t>
      </w:r>
      <w:r w:rsidR="00A5762F" w:rsidRPr="0086588F">
        <w:rPr>
          <w:rFonts w:ascii="GHEA Grapalat" w:hAnsi="GHEA Grapalat"/>
          <w:lang w:val="hy-AM"/>
        </w:rPr>
        <w:t xml:space="preserve"> և հանրակրթական համակարգից դուրս մնացած երեխաների </w:t>
      </w:r>
      <w:r w:rsidR="00FE1854" w:rsidRPr="0086588F">
        <w:rPr>
          <w:rFonts w:ascii="GHEA Grapalat" w:hAnsi="GHEA Grapalat"/>
          <w:lang w:val="hy-AM"/>
        </w:rPr>
        <w:t>նկատմամբ բռնության տարբեր տեսակների</w:t>
      </w:r>
      <w:r w:rsidR="002328CE" w:rsidRPr="0086588F">
        <w:rPr>
          <w:rFonts w:ascii="GHEA Grapalat" w:hAnsi="GHEA Grapalat"/>
          <w:lang w:val="hy-AM"/>
        </w:rPr>
        <w:t xml:space="preserve"> և </w:t>
      </w:r>
      <w:r w:rsidR="008E4292" w:rsidRPr="0086588F">
        <w:rPr>
          <w:rFonts w:ascii="GHEA Grapalat" w:hAnsi="GHEA Grapalat"/>
          <w:lang w:val="hy-AM"/>
        </w:rPr>
        <w:t>դրսև</w:t>
      </w:r>
      <w:r w:rsidR="002328CE" w:rsidRPr="0086588F">
        <w:rPr>
          <w:rFonts w:ascii="GHEA Grapalat" w:hAnsi="GHEA Grapalat"/>
          <w:lang w:val="hy-AM"/>
        </w:rPr>
        <w:t>որումների</w:t>
      </w:r>
      <w:r w:rsidR="00FE1854" w:rsidRPr="0086588F">
        <w:rPr>
          <w:rFonts w:ascii="GHEA Grapalat" w:hAnsi="GHEA Grapalat"/>
          <w:lang w:val="hy-AM"/>
        </w:rPr>
        <w:t xml:space="preserve"> աճի միտումները, </w:t>
      </w:r>
      <w:r w:rsidRPr="0086588F">
        <w:rPr>
          <w:rFonts w:ascii="GHEA Grapalat" w:hAnsi="GHEA Grapalat"/>
          <w:lang w:val="hy-AM"/>
        </w:rPr>
        <w:t xml:space="preserve"> </w:t>
      </w:r>
      <w:r w:rsidR="00FE1854" w:rsidRPr="0086588F">
        <w:rPr>
          <w:rFonts w:ascii="GHEA Grapalat" w:hAnsi="GHEA Grapalat"/>
          <w:lang w:val="hy-AM"/>
        </w:rPr>
        <w:t xml:space="preserve">կյանքի տարաբնույթ դժվարին իրավիճակներում հայտված երեխաների համար համայնքահենք ծառայությունների ծածկույթի, </w:t>
      </w:r>
      <w:r w:rsidR="00FE1854" w:rsidRPr="0086588F">
        <w:rPr>
          <w:rFonts w:ascii="GHEA Grapalat" w:hAnsi="GHEA Grapalat"/>
          <w:lang w:val="hy-AM"/>
        </w:rPr>
        <w:lastRenderedPageBreak/>
        <w:t xml:space="preserve">ծավալի և որակի </w:t>
      </w:r>
      <w:r w:rsidR="009C5BF5">
        <w:rPr>
          <w:rFonts w:ascii="GHEA Grapalat" w:hAnsi="GHEA Grapalat"/>
          <w:lang w:val="hy-AM"/>
        </w:rPr>
        <w:t>ոչ լիարժեք համ</w:t>
      </w:r>
      <w:r w:rsidR="009C5BF5" w:rsidRPr="0086588F">
        <w:rPr>
          <w:rFonts w:ascii="GHEA Grapalat" w:hAnsi="GHEA Grapalat"/>
          <w:lang w:val="hy-AM"/>
        </w:rPr>
        <w:t xml:space="preserve">արժեքությունը </w:t>
      </w:r>
      <w:r w:rsidR="00EA665C" w:rsidRPr="0086588F">
        <w:rPr>
          <w:rFonts w:ascii="GHEA Grapalat" w:hAnsi="GHEA Grapalat"/>
          <w:lang w:val="hy-AM"/>
        </w:rPr>
        <w:t>կարիքներին</w:t>
      </w:r>
      <w:r w:rsidR="002328CE" w:rsidRPr="0086588F">
        <w:rPr>
          <w:rFonts w:ascii="GHEA Grapalat" w:hAnsi="GHEA Grapalat"/>
          <w:lang w:val="hy-AM"/>
        </w:rPr>
        <w:t>,</w:t>
      </w:r>
      <w:r w:rsidR="00EA665C" w:rsidRPr="0086588F">
        <w:rPr>
          <w:rFonts w:ascii="GHEA Grapalat" w:hAnsi="GHEA Grapalat"/>
          <w:lang w:val="hy-AM"/>
        </w:rPr>
        <w:t xml:space="preserve"> թույլ չեն տալիս ապահովել հավասար հնարավորություններ</w:t>
      </w:r>
      <w:r w:rsidR="002328CE" w:rsidRPr="0086588F">
        <w:rPr>
          <w:rFonts w:ascii="GHEA Grapalat" w:hAnsi="GHEA Grapalat"/>
          <w:lang w:val="hy-AM"/>
        </w:rPr>
        <w:t xml:space="preserve"> երեխաների</w:t>
      </w:r>
      <w:r w:rsidR="008E4292" w:rsidRPr="0086588F">
        <w:rPr>
          <w:rFonts w:ascii="GHEA Grapalat" w:hAnsi="GHEA Grapalat"/>
          <w:lang w:val="hy-AM"/>
        </w:rPr>
        <w:t xml:space="preserve"> լիարժեք և</w:t>
      </w:r>
      <w:r w:rsidR="002328CE" w:rsidRPr="0086588F">
        <w:rPr>
          <w:rFonts w:ascii="GHEA Grapalat" w:hAnsi="GHEA Grapalat"/>
          <w:lang w:val="hy-AM"/>
        </w:rPr>
        <w:t xml:space="preserve"> ներդաշնակ զարգացման համար։ </w:t>
      </w:r>
      <w:r w:rsidR="00052D2A" w:rsidRPr="0086588F">
        <w:rPr>
          <w:rFonts w:ascii="GHEA Grapalat" w:hAnsi="GHEA Grapalat"/>
          <w:lang w:val="hy-AM"/>
        </w:rPr>
        <w:t xml:space="preserve"> </w:t>
      </w:r>
    </w:p>
    <w:p w14:paraId="330F80FC" w14:textId="5B5D298C" w:rsidR="002328CE" w:rsidRPr="0054624C" w:rsidRDefault="002328CE" w:rsidP="0054624C">
      <w:pPr>
        <w:jc w:val="center"/>
        <w:rPr>
          <w:rFonts w:ascii="GHEA Grapalat" w:hAnsi="GHEA Grapalat"/>
          <w:b/>
          <w:sz w:val="28"/>
          <w:szCs w:val="28"/>
          <w:lang w:val="hy-AM"/>
        </w:rPr>
      </w:pPr>
      <w:r w:rsidRPr="0054624C">
        <w:rPr>
          <w:rFonts w:ascii="GHEA Grapalat" w:hAnsi="GHEA Grapalat"/>
          <w:b/>
          <w:sz w:val="28"/>
          <w:szCs w:val="28"/>
          <w:lang w:val="hy-AM"/>
        </w:rPr>
        <w:t xml:space="preserve">III. Համալիր ծրագրի </w:t>
      </w:r>
      <w:r w:rsidR="00090360" w:rsidRPr="0054624C">
        <w:rPr>
          <w:rFonts w:ascii="GHEA Grapalat" w:hAnsi="GHEA Grapalat"/>
          <w:b/>
          <w:sz w:val="28"/>
          <w:szCs w:val="28"/>
          <w:lang w:val="hy-AM"/>
        </w:rPr>
        <w:t xml:space="preserve">սկզբունքները, </w:t>
      </w:r>
      <w:r w:rsidR="00E34BD7" w:rsidRPr="0054624C">
        <w:rPr>
          <w:rFonts w:ascii="GHEA Grapalat" w:hAnsi="GHEA Grapalat"/>
          <w:b/>
          <w:sz w:val="28"/>
          <w:szCs w:val="28"/>
          <w:lang w:val="hy-AM"/>
        </w:rPr>
        <w:t xml:space="preserve">տեսլականը, </w:t>
      </w:r>
      <w:r w:rsidRPr="0054624C">
        <w:rPr>
          <w:rFonts w:ascii="GHEA Grapalat" w:hAnsi="GHEA Grapalat"/>
          <w:b/>
          <w:sz w:val="28"/>
          <w:szCs w:val="28"/>
          <w:lang w:val="hy-AM"/>
        </w:rPr>
        <w:t xml:space="preserve">նպատակներն ու </w:t>
      </w:r>
      <w:r w:rsidR="00D46EC9" w:rsidRPr="0054624C">
        <w:rPr>
          <w:rFonts w:ascii="GHEA Grapalat" w:hAnsi="GHEA Grapalat"/>
          <w:b/>
          <w:sz w:val="28"/>
          <w:szCs w:val="28"/>
          <w:lang w:val="hy-AM"/>
        </w:rPr>
        <w:t>արդյունքները</w:t>
      </w:r>
    </w:p>
    <w:p w14:paraId="02B325C9" w14:textId="77777777" w:rsidR="00F1421A" w:rsidRDefault="00D46EC9" w:rsidP="00F1421A">
      <w:pPr>
        <w:pStyle w:val="ListParagraph"/>
        <w:numPr>
          <w:ilvl w:val="0"/>
          <w:numId w:val="13"/>
        </w:numPr>
        <w:ind w:left="0" w:firstLine="0"/>
        <w:jc w:val="both"/>
        <w:rPr>
          <w:rFonts w:ascii="GHEA Grapalat" w:hAnsi="GHEA Grapalat"/>
          <w:lang w:val="hy-AM"/>
        </w:rPr>
      </w:pPr>
      <w:r w:rsidRPr="00F1421A">
        <w:rPr>
          <w:rFonts w:ascii="GHEA Grapalat" w:hAnsi="GHEA Grapalat"/>
          <w:lang w:val="hy-AM"/>
        </w:rPr>
        <w:t>Սույն համալիր ծրագրի  հիմնական սկզբունքներն են՝</w:t>
      </w:r>
    </w:p>
    <w:p w14:paraId="7B49C2CD" w14:textId="2FF75D80" w:rsidR="00D46EC9" w:rsidRPr="00F1421A" w:rsidRDefault="00D46EC9" w:rsidP="00F1421A">
      <w:pPr>
        <w:pStyle w:val="ListParagraph"/>
        <w:ind w:left="0"/>
        <w:jc w:val="both"/>
        <w:rPr>
          <w:rFonts w:ascii="GHEA Grapalat" w:hAnsi="GHEA Grapalat"/>
          <w:lang w:val="hy-AM"/>
        </w:rPr>
      </w:pPr>
      <w:r w:rsidRPr="00F1421A">
        <w:rPr>
          <w:rFonts w:ascii="GHEA Grapalat" w:hAnsi="GHEA Grapalat"/>
          <w:lang w:val="hy-AM"/>
        </w:rPr>
        <w:t>1) երեխաների վերաբերյալ ցանկացած որոշում կայացնելիս՝ երեխայի լավագույն շահի ապահովումը,</w:t>
      </w:r>
    </w:p>
    <w:p w14:paraId="57C33BE4" w14:textId="001B50D5" w:rsidR="00D46EC9" w:rsidRPr="0086588F" w:rsidRDefault="00D46EC9" w:rsidP="00F1421A">
      <w:pPr>
        <w:pStyle w:val="ListParagraph"/>
        <w:ind w:left="0"/>
        <w:jc w:val="both"/>
        <w:rPr>
          <w:rFonts w:ascii="GHEA Grapalat" w:hAnsi="GHEA Grapalat"/>
          <w:lang w:val="hy-AM"/>
        </w:rPr>
      </w:pPr>
      <w:r w:rsidRPr="0086588F">
        <w:rPr>
          <w:rFonts w:ascii="GHEA Grapalat" w:hAnsi="GHEA Grapalat"/>
          <w:lang w:val="hy-AM"/>
        </w:rPr>
        <w:t>2) երեխաներին տրամադրվող ծառայությունների մատչելիությ</w:t>
      </w:r>
      <w:r w:rsidR="004007DC">
        <w:rPr>
          <w:rFonts w:ascii="GHEA Grapalat" w:hAnsi="GHEA Grapalat"/>
          <w:lang w:val="hy-AM"/>
        </w:rPr>
        <w:t>ա</w:t>
      </w:r>
      <w:r w:rsidRPr="0086588F">
        <w:rPr>
          <w:rFonts w:ascii="GHEA Grapalat" w:hAnsi="GHEA Grapalat"/>
          <w:lang w:val="hy-AM"/>
        </w:rPr>
        <w:t>ն, հասանելիության ապահովումը</w:t>
      </w:r>
      <w:r w:rsidR="002F67B5">
        <w:rPr>
          <w:rFonts w:ascii="GHEA Grapalat" w:hAnsi="GHEA Grapalat"/>
          <w:lang w:val="hy-AM"/>
        </w:rPr>
        <w:t xml:space="preserve"> </w:t>
      </w:r>
      <w:r w:rsidRPr="0086588F">
        <w:rPr>
          <w:rFonts w:ascii="GHEA Grapalat" w:hAnsi="GHEA Grapalat"/>
          <w:lang w:val="hy-AM"/>
        </w:rPr>
        <w:t>և հասցեականությունը,</w:t>
      </w:r>
    </w:p>
    <w:p w14:paraId="77DD78C2" w14:textId="4E614690" w:rsidR="00D46EC9" w:rsidRPr="0086588F" w:rsidRDefault="00D46EC9" w:rsidP="00F1421A">
      <w:pPr>
        <w:pStyle w:val="ListParagraph"/>
        <w:ind w:left="0"/>
        <w:jc w:val="both"/>
        <w:rPr>
          <w:rFonts w:ascii="GHEA Grapalat" w:hAnsi="GHEA Grapalat"/>
          <w:lang w:val="hy-AM"/>
        </w:rPr>
      </w:pPr>
      <w:r w:rsidRPr="0086588F">
        <w:rPr>
          <w:rFonts w:ascii="GHEA Grapalat" w:hAnsi="GHEA Grapalat"/>
          <w:lang w:val="hy-AM"/>
        </w:rPr>
        <w:t xml:space="preserve">3) երեխաների գործուն և իմաստավորված մասնակցության, սեփական կարծիքն </w:t>
      </w:r>
      <w:r w:rsidR="004C77BE">
        <w:rPr>
          <w:rFonts w:ascii="GHEA Grapalat" w:hAnsi="GHEA Grapalat"/>
          <w:lang w:val="hy-AM"/>
        </w:rPr>
        <w:t xml:space="preserve">ազատորեն </w:t>
      </w:r>
      <w:r w:rsidRPr="0086588F">
        <w:rPr>
          <w:rFonts w:ascii="GHEA Grapalat" w:hAnsi="GHEA Grapalat"/>
          <w:lang w:val="hy-AM"/>
        </w:rPr>
        <w:t xml:space="preserve">արտահայտելու </w:t>
      </w:r>
      <w:r w:rsidR="004C77BE">
        <w:rPr>
          <w:rFonts w:ascii="GHEA Grapalat" w:hAnsi="GHEA Grapalat"/>
          <w:lang w:val="hy-AM"/>
        </w:rPr>
        <w:t>իրավունքի</w:t>
      </w:r>
      <w:r w:rsidRPr="0086588F">
        <w:rPr>
          <w:rFonts w:ascii="GHEA Grapalat" w:hAnsi="GHEA Grapalat"/>
          <w:lang w:val="hy-AM"/>
        </w:rPr>
        <w:t xml:space="preserve"> ապահովումն</w:t>
      </w:r>
      <w:r w:rsidR="004007DC">
        <w:rPr>
          <w:rFonts w:ascii="GHEA Grapalat" w:hAnsi="GHEA Grapalat"/>
          <w:lang w:val="hy-AM"/>
        </w:rPr>
        <w:t>՝</w:t>
      </w:r>
      <w:r w:rsidRPr="0086588F">
        <w:rPr>
          <w:rFonts w:ascii="GHEA Grapalat" w:hAnsi="GHEA Grapalat"/>
          <w:lang w:val="hy-AM"/>
        </w:rPr>
        <w:t xml:space="preserve"> իրենց վերաբերող </w:t>
      </w:r>
      <w:r w:rsidR="004C77BE">
        <w:rPr>
          <w:rFonts w:ascii="GHEA Grapalat" w:hAnsi="GHEA Grapalat"/>
          <w:lang w:val="hy-AM"/>
        </w:rPr>
        <w:t>բոլոր դեպքերում</w:t>
      </w:r>
      <w:r w:rsidRPr="0086588F">
        <w:rPr>
          <w:rFonts w:ascii="GHEA Grapalat" w:hAnsi="GHEA Grapalat"/>
          <w:lang w:val="hy-AM"/>
        </w:rPr>
        <w:t>,</w:t>
      </w:r>
    </w:p>
    <w:p w14:paraId="6717702D" w14:textId="29BC40E5" w:rsidR="004C77BE" w:rsidRDefault="00D46EC9" w:rsidP="00D13F6F">
      <w:pPr>
        <w:pStyle w:val="ListParagraph"/>
        <w:ind w:left="0"/>
        <w:jc w:val="both"/>
        <w:rPr>
          <w:rFonts w:ascii="GHEA Grapalat" w:hAnsi="GHEA Grapalat"/>
          <w:lang w:val="hy-AM"/>
        </w:rPr>
      </w:pPr>
      <w:r w:rsidRPr="0086588F">
        <w:rPr>
          <w:rFonts w:ascii="GHEA Grapalat" w:hAnsi="GHEA Grapalat"/>
          <w:lang w:val="hy-AM"/>
        </w:rPr>
        <w:t>4) սեռի, տարիքի, էթնիկ ծա</w:t>
      </w:r>
      <w:r w:rsidR="00FE404F">
        <w:rPr>
          <w:rFonts w:ascii="GHEA Grapalat" w:hAnsi="GHEA Grapalat"/>
          <w:lang w:val="hy-AM"/>
        </w:rPr>
        <w:t>գ</w:t>
      </w:r>
      <w:r w:rsidRPr="0086588F">
        <w:rPr>
          <w:rFonts w:ascii="GHEA Grapalat" w:hAnsi="GHEA Grapalat"/>
          <w:lang w:val="hy-AM"/>
        </w:rPr>
        <w:t xml:space="preserve">ման, կամ կյանքի դժվարին իրավիճակի (կամ դրա ռիսկի գոտում գտվող) </w:t>
      </w:r>
      <w:r w:rsidR="00FE404F" w:rsidRPr="0086588F">
        <w:rPr>
          <w:rFonts w:ascii="GHEA Grapalat" w:hAnsi="GHEA Grapalat"/>
          <w:lang w:val="hy-AM"/>
        </w:rPr>
        <w:t xml:space="preserve">որևէ </w:t>
      </w:r>
      <w:r w:rsidRPr="0086588F">
        <w:rPr>
          <w:rFonts w:ascii="GHEA Grapalat" w:hAnsi="GHEA Grapalat"/>
          <w:lang w:val="hy-AM"/>
        </w:rPr>
        <w:t>հատկանիշով պայմանավորված խտրականության բացառումը և հավասար հնարավորությունների ապահովումը,</w:t>
      </w:r>
    </w:p>
    <w:p w14:paraId="361257ED" w14:textId="3BC78036" w:rsidR="004C77BE" w:rsidRPr="004C77BE" w:rsidRDefault="004C77BE" w:rsidP="00D13F6F">
      <w:pPr>
        <w:pStyle w:val="ListParagraph"/>
        <w:ind w:left="0"/>
        <w:jc w:val="both"/>
        <w:rPr>
          <w:rFonts w:ascii="GHEA Grapalat" w:hAnsi="GHEA Grapalat"/>
          <w:lang w:val="hy-AM"/>
        </w:rPr>
      </w:pPr>
      <w:r>
        <w:rPr>
          <w:rFonts w:ascii="GHEA Grapalat" w:hAnsi="GHEA Grapalat"/>
          <w:lang w:val="hy-AM"/>
        </w:rPr>
        <w:t>5</w:t>
      </w:r>
      <w:r w:rsidRPr="00F524CD">
        <w:rPr>
          <w:rFonts w:ascii="GHEA Grapalat" w:hAnsi="GHEA Grapalat"/>
          <w:lang w:val="hy-AM"/>
        </w:rPr>
        <w:t xml:space="preserve">) </w:t>
      </w:r>
      <w:r>
        <w:rPr>
          <w:rFonts w:ascii="GHEA Grapalat" w:hAnsi="GHEA Grapalat"/>
          <w:lang w:val="hy-AM"/>
        </w:rPr>
        <w:t xml:space="preserve">երեխայի կյանքի ու զարգացման իրավունքի իրացման համար անհրաժեշտ պայմանների ապահովումը, </w:t>
      </w:r>
    </w:p>
    <w:p w14:paraId="5F62BDD9" w14:textId="04F05C00" w:rsidR="00D46EC9" w:rsidRDefault="004C77BE" w:rsidP="00D13F6F">
      <w:pPr>
        <w:pStyle w:val="ListParagraph"/>
        <w:ind w:left="0"/>
        <w:jc w:val="both"/>
        <w:rPr>
          <w:rFonts w:ascii="GHEA Grapalat" w:hAnsi="GHEA Grapalat"/>
          <w:lang w:val="hy-AM"/>
        </w:rPr>
      </w:pPr>
      <w:r>
        <w:rPr>
          <w:rFonts w:ascii="GHEA Grapalat" w:hAnsi="GHEA Grapalat"/>
          <w:lang w:val="hy-AM"/>
        </w:rPr>
        <w:t>6</w:t>
      </w:r>
      <w:r w:rsidR="00D46EC9" w:rsidRPr="0086588F">
        <w:rPr>
          <w:rFonts w:ascii="GHEA Grapalat" w:hAnsi="GHEA Grapalat"/>
          <w:lang w:val="hy-AM"/>
        </w:rPr>
        <w:t>) երեխայի պաշտպանության հարցում բոլոր շահագրգիռ կողմերի երեխայակենտրոն և երեխայազգայուն միասնական մոտեցմ</w:t>
      </w:r>
      <w:r w:rsidR="00FE404F">
        <w:rPr>
          <w:rFonts w:ascii="GHEA Grapalat" w:hAnsi="GHEA Grapalat"/>
          <w:lang w:val="hy-AM"/>
        </w:rPr>
        <w:t>ան</w:t>
      </w:r>
      <w:r w:rsidR="00D46EC9" w:rsidRPr="0086588F">
        <w:rPr>
          <w:rFonts w:ascii="GHEA Grapalat" w:hAnsi="GHEA Grapalat"/>
          <w:lang w:val="hy-AM"/>
        </w:rPr>
        <w:t xml:space="preserve"> և փոխհամագործակցության</w:t>
      </w:r>
      <w:r w:rsidR="004007DC">
        <w:rPr>
          <w:rFonts w:ascii="GHEA Grapalat" w:hAnsi="GHEA Grapalat"/>
          <w:lang w:val="hy-AM"/>
        </w:rPr>
        <w:t>, ինչպես նաև</w:t>
      </w:r>
      <w:r w:rsidR="00D46EC9" w:rsidRPr="0086588F">
        <w:rPr>
          <w:rFonts w:ascii="GHEA Grapalat" w:hAnsi="GHEA Grapalat"/>
          <w:lang w:val="hy-AM"/>
        </w:rPr>
        <w:t xml:space="preserve"> </w:t>
      </w:r>
      <w:r w:rsidR="004007DC" w:rsidRPr="0086588F">
        <w:rPr>
          <w:rFonts w:ascii="GHEA Grapalat" w:hAnsi="GHEA Grapalat"/>
          <w:lang w:val="hy-AM"/>
        </w:rPr>
        <w:t xml:space="preserve">միջգերատեսչական մակարդակում մշտադիտարկման և հաշվետվողականության գործուն համակարգի </w:t>
      </w:r>
      <w:r w:rsidR="00D46EC9" w:rsidRPr="0086588F">
        <w:rPr>
          <w:rFonts w:ascii="GHEA Grapalat" w:hAnsi="GHEA Grapalat"/>
          <w:lang w:val="hy-AM"/>
        </w:rPr>
        <w:t>ապահովումը</w:t>
      </w:r>
      <w:r w:rsidR="00C6476D">
        <w:rPr>
          <w:rFonts w:ascii="GHEA Grapalat" w:hAnsi="GHEA Grapalat"/>
          <w:lang w:val="hy-AM"/>
        </w:rPr>
        <w:t>,</w:t>
      </w:r>
    </w:p>
    <w:p w14:paraId="17A8F01C" w14:textId="713A15DE" w:rsidR="00C6476D" w:rsidRPr="00C6476D" w:rsidRDefault="00C6476D" w:rsidP="00D13F6F">
      <w:pPr>
        <w:pStyle w:val="ListParagraph"/>
        <w:ind w:left="0"/>
        <w:jc w:val="both"/>
        <w:rPr>
          <w:rFonts w:ascii="GHEA Grapalat" w:hAnsi="GHEA Grapalat"/>
          <w:lang w:val="hy-AM"/>
        </w:rPr>
      </w:pPr>
      <w:r>
        <w:rPr>
          <w:rFonts w:ascii="GHEA Grapalat" w:hAnsi="GHEA Grapalat"/>
          <w:lang w:val="hy-AM"/>
        </w:rPr>
        <w:t>7) ոչ ոքի ետևում չթողնելը։</w:t>
      </w:r>
    </w:p>
    <w:p w14:paraId="0B2473E2" w14:textId="26C26025" w:rsidR="001D601E" w:rsidRDefault="0043153A" w:rsidP="00F1421A">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 xml:space="preserve">Համալիր ծրագիրը կառուցված է մարդկային կապիտալի զարգացման </w:t>
      </w:r>
      <w:r w:rsidR="00FE404F">
        <w:rPr>
          <w:rFonts w:ascii="GHEA Grapalat" w:hAnsi="GHEA Grapalat"/>
          <w:lang w:val="hy-AM"/>
        </w:rPr>
        <w:t xml:space="preserve">համար </w:t>
      </w:r>
      <w:r w:rsidR="00FE404F" w:rsidRPr="0086588F">
        <w:rPr>
          <w:rFonts w:ascii="GHEA Grapalat" w:hAnsi="GHEA Grapalat"/>
          <w:lang w:val="hy-AM"/>
        </w:rPr>
        <w:t xml:space="preserve">նպաստավոր պայմաններ </w:t>
      </w:r>
      <w:r w:rsidRPr="0086588F">
        <w:rPr>
          <w:rFonts w:ascii="GHEA Grapalat" w:hAnsi="GHEA Grapalat"/>
          <w:lang w:val="hy-AM"/>
        </w:rPr>
        <w:t>և բոլոր երեխաների իրավունքների իրացման</w:t>
      </w:r>
      <w:r w:rsidR="00DC2887" w:rsidRPr="0086588F">
        <w:rPr>
          <w:rFonts w:ascii="GHEA Grapalat" w:hAnsi="GHEA Grapalat"/>
          <w:lang w:val="hy-AM"/>
        </w:rPr>
        <w:t xml:space="preserve"> </w:t>
      </w:r>
      <w:r w:rsidR="00FE404F" w:rsidRPr="0086588F">
        <w:rPr>
          <w:rFonts w:ascii="GHEA Grapalat" w:hAnsi="GHEA Grapalat"/>
          <w:lang w:val="hy-AM"/>
        </w:rPr>
        <w:t xml:space="preserve">համար </w:t>
      </w:r>
      <w:r w:rsidRPr="0086588F">
        <w:rPr>
          <w:rFonts w:ascii="GHEA Grapalat" w:hAnsi="GHEA Grapalat"/>
          <w:lang w:val="hy-AM"/>
        </w:rPr>
        <w:t xml:space="preserve">հավասար հնարավորություններ ապահովելու </w:t>
      </w:r>
      <w:r w:rsidR="00FE404F">
        <w:rPr>
          <w:rFonts w:ascii="GHEA Grapalat" w:hAnsi="GHEA Grapalat"/>
          <w:lang w:val="hy-AM"/>
        </w:rPr>
        <w:t>համընդհանուր</w:t>
      </w:r>
      <w:r w:rsidR="006A14AC">
        <w:rPr>
          <w:rFonts w:ascii="GHEA Grapalat" w:hAnsi="GHEA Grapalat"/>
          <w:lang w:val="hy-AM"/>
        </w:rPr>
        <w:t>,</w:t>
      </w:r>
      <w:r w:rsidR="00FE404F">
        <w:rPr>
          <w:rFonts w:ascii="GHEA Grapalat" w:hAnsi="GHEA Grapalat"/>
          <w:lang w:val="hy-AM"/>
        </w:rPr>
        <w:t xml:space="preserve"> </w:t>
      </w:r>
      <w:r w:rsidR="006A14AC">
        <w:rPr>
          <w:rFonts w:ascii="GHEA Grapalat" w:hAnsi="GHEA Grapalat"/>
          <w:lang w:val="hy-AM"/>
        </w:rPr>
        <w:t xml:space="preserve">միջգերատեսչական </w:t>
      </w:r>
      <w:r w:rsidRPr="0086588F">
        <w:rPr>
          <w:rFonts w:ascii="GHEA Grapalat" w:hAnsi="GHEA Grapalat"/>
          <w:lang w:val="hy-AM"/>
        </w:rPr>
        <w:t xml:space="preserve">տեսլականի շուրջ։ </w:t>
      </w:r>
    </w:p>
    <w:p w14:paraId="172D5D78" w14:textId="605B3248" w:rsidR="001D601E" w:rsidRDefault="0043153A" w:rsidP="00F1421A">
      <w:pPr>
        <w:pStyle w:val="ListParagraph"/>
        <w:numPr>
          <w:ilvl w:val="0"/>
          <w:numId w:val="13"/>
        </w:numPr>
        <w:ind w:left="0" w:firstLine="0"/>
        <w:jc w:val="both"/>
        <w:rPr>
          <w:rFonts w:ascii="GHEA Grapalat" w:hAnsi="GHEA Grapalat"/>
          <w:lang w:val="hy-AM"/>
        </w:rPr>
      </w:pPr>
      <w:r w:rsidRPr="0086588F">
        <w:rPr>
          <w:rFonts w:ascii="GHEA Grapalat" w:hAnsi="GHEA Grapalat"/>
          <w:lang w:val="hy-AM"/>
        </w:rPr>
        <w:t>Սույն տեսլական</w:t>
      </w:r>
      <w:r w:rsidR="00DC2887" w:rsidRPr="0086588F">
        <w:rPr>
          <w:rFonts w:ascii="GHEA Grapalat" w:hAnsi="GHEA Grapalat"/>
          <w:lang w:val="hy-AM"/>
        </w:rPr>
        <w:t xml:space="preserve">ի ներքո </w:t>
      </w:r>
      <w:r w:rsidR="00E34BD7">
        <w:rPr>
          <w:rFonts w:ascii="GHEA Grapalat" w:hAnsi="GHEA Grapalat"/>
          <w:lang w:val="hy-AM"/>
        </w:rPr>
        <w:t>հ</w:t>
      </w:r>
      <w:r w:rsidR="00DC2887" w:rsidRPr="0086588F">
        <w:rPr>
          <w:rFonts w:ascii="GHEA Grapalat" w:hAnsi="GHEA Grapalat"/>
          <w:lang w:val="hy-AM"/>
        </w:rPr>
        <w:t xml:space="preserve">ամալիր ծրագիրը սահմանում է երեք հիմնական </w:t>
      </w:r>
      <w:r w:rsidR="00356426" w:rsidRPr="0086588F">
        <w:rPr>
          <w:rFonts w:ascii="GHEA Grapalat" w:hAnsi="GHEA Grapalat"/>
          <w:lang w:val="hy-AM"/>
        </w:rPr>
        <w:t>նպատակ</w:t>
      </w:r>
      <w:r w:rsidR="00DC2887" w:rsidRPr="0086588F">
        <w:rPr>
          <w:rFonts w:ascii="GHEA Grapalat" w:hAnsi="GHEA Grapalat"/>
          <w:lang w:val="hy-AM"/>
        </w:rPr>
        <w:t xml:space="preserve">, որոնցից յուրաքանչյուրի համար </w:t>
      </w:r>
      <w:r w:rsidR="00FE404F">
        <w:rPr>
          <w:rFonts w:ascii="GHEA Grapalat" w:hAnsi="GHEA Grapalat"/>
          <w:lang w:val="hy-AM"/>
        </w:rPr>
        <w:t>նշված են նպատակներին տանող փոփոխության տեսությա</w:t>
      </w:r>
      <w:r w:rsidR="00D13F6F">
        <w:rPr>
          <w:rFonts w:ascii="GHEA Grapalat" w:hAnsi="GHEA Grapalat"/>
          <w:lang w:val="hy-AM"/>
        </w:rPr>
        <w:t>մբ</w:t>
      </w:r>
      <w:r w:rsidR="00FE404F">
        <w:rPr>
          <w:rFonts w:ascii="GHEA Grapalat" w:hAnsi="GHEA Grapalat"/>
          <w:lang w:val="hy-AM"/>
        </w:rPr>
        <w:t xml:space="preserve"> ակնկալվող ուղղակի արդյունքները՝ համապատասխան </w:t>
      </w:r>
      <w:r w:rsidR="009A7416" w:rsidRPr="0086588F">
        <w:rPr>
          <w:rFonts w:ascii="GHEA Grapalat" w:hAnsi="GHEA Grapalat"/>
          <w:lang w:val="hy-AM"/>
        </w:rPr>
        <w:t>թիրախային արժեքներով</w:t>
      </w:r>
      <w:r w:rsidR="00DC2887" w:rsidRPr="0086588F">
        <w:rPr>
          <w:rFonts w:ascii="GHEA Grapalat" w:hAnsi="GHEA Grapalat"/>
          <w:lang w:val="hy-AM"/>
        </w:rPr>
        <w:t>։</w:t>
      </w:r>
    </w:p>
    <w:p w14:paraId="3002F99C" w14:textId="540B0630" w:rsidR="0006032E" w:rsidRDefault="001D601E" w:rsidP="00F1421A">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Սահմանված են նաև ուղղակի արդյունքներին </w:t>
      </w:r>
      <w:r w:rsidR="00DC2887" w:rsidRPr="0086588F">
        <w:rPr>
          <w:rFonts w:ascii="GHEA Grapalat" w:hAnsi="GHEA Grapalat"/>
          <w:lang w:val="hy-AM"/>
        </w:rPr>
        <w:t>հասնելու համար նախատեսված միջոցառումներ</w:t>
      </w:r>
      <w:r>
        <w:rPr>
          <w:rFonts w:ascii="GHEA Grapalat" w:hAnsi="GHEA Grapalat"/>
          <w:lang w:val="hy-AM"/>
        </w:rPr>
        <w:t>ը</w:t>
      </w:r>
      <w:r w:rsidR="009A7416" w:rsidRPr="0086588F">
        <w:rPr>
          <w:rFonts w:ascii="GHEA Grapalat" w:hAnsi="GHEA Grapalat"/>
          <w:lang w:val="hy-AM"/>
        </w:rPr>
        <w:t xml:space="preserve">, որոնց իրականացման համար </w:t>
      </w:r>
      <w:r w:rsidR="006A14AC">
        <w:rPr>
          <w:rFonts w:ascii="GHEA Grapalat" w:hAnsi="GHEA Grapalat"/>
          <w:lang w:val="hy-AM"/>
        </w:rPr>
        <w:t>նշված</w:t>
      </w:r>
      <w:r w:rsidR="006A14AC" w:rsidRPr="0086588F">
        <w:rPr>
          <w:rFonts w:ascii="GHEA Grapalat" w:hAnsi="GHEA Grapalat"/>
          <w:lang w:val="hy-AM"/>
        </w:rPr>
        <w:t xml:space="preserve"> </w:t>
      </w:r>
      <w:r w:rsidR="009A7416" w:rsidRPr="0086588F">
        <w:rPr>
          <w:rFonts w:ascii="GHEA Grapalat" w:hAnsi="GHEA Grapalat"/>
          <w:lang w:val="hy-AM"/>
        </w:rPr>
        <w:t>են պատասխանատու կատար</w:t>
      </w:r>
      <w:r>
        <w:rPr>
          <w:rFonts w:ascii="GHEA Grapalat" w:hAnsi="GHEA Grapalat"/>
          <w:lang w:val="hy-AM"/>
        </w:rPr>
        <w:t>ող</w:t>
      </w:r>
      <w:r w:rsidR="009A7416" w:rsidRPr="0086588F">
        <w:rPr>
          <w:rFonts w:ascii="GHEA Grapalat" w:hAnsi="GHEA Grapalat"/>
          <w:lang w:val="hy-AM"/>
        </w:rPr>
        <w:t>ներ</w:t>
      </w:r>
      <w:r>
        <w:rPr>
          <w:rFonts w:ascii="GHEA Grapalat" w:hAnsi="GHEA Grapalat"/>
          <w:lang w:val="hy-AM"/>
        </w:rPr>
        <w:t>ն ու</w:t>
      </w:r>
      <w:r w:rsidR="009A7416" w:rsidRPr="0086588F">
        <w:rPr>
          <w:rFonts w:ascii="GHEA Grapalat" w:hAnsi="GHEA Grapalat"/>
          <w:lang w:val="hy-AM"/>
        </w:rPr>
        <w:t xml:space="preserve"> համակատարողներ</w:t>
      </w:r>
      <w:r>
        <w:rPr>
          <w:rFonts w:ascii="GHEA Grapalat" w:hAnsi="GHEA Grapalat"/>
          <w:lang w:val="hy-AM"/>
        </w:rPr>
        <w:t>ը</w:t>
      </w:r>
      <w:r w:rsidR="009A7416" w:rsidRPr="0086588F">
        <w:rPr>
          <w:rFonts w:ascii="GHEA Grapalat" w:hAnsi="GHEA Grapalat"/>
          <w:lang w:val="hy-AM"/>
        </w:rPr>
        <w:t>, ժամ</w:t>
      </w:r>
      <w:r>
        <w:rPr>
          <w:rFonts w:ascii="GHEA Grapalat" w:hAnsi="GHEA Grapalat"/>
          <w:lang w:val="hy-AM"/>
        </w:rPr>
        <w:t xml:space="preserve">անակացույցը, պահանջվող ֆինանսական միջոցները և դրանց </w:t>
      </w:r>
      <w:r w:rsidR="005D485F" w:rsidRPr="0086588F">
        <w:rPr>
          <w:rFonts w:ascii="GHEA Grapalat" w:hAnsi="GHEA Grapalat"/>
          <w:lang w:val="hy-AM"/>
        </w:rPr>
        <w:t>աղ</w:t>
      </w:r>
      <w:r w:rsidR="009A7416" w:rsidRPr="0086588F">
        <w:rPr>
          <w:rFonts w:ascii="GHEA Grapalat" w:hAnsi="GHEA Grapalat"/>
          <w:lang w:val="hy-AM"/>
        </w:rPr>
        <w:t>բյուրներ</w:t>
      </w:r>
      <w:r>
        <w:rPr>
          <w:rFonts w:ascii="GHEA Grapalat" w:hAnsi="GHEA Grapalat"/>
          <w:lang w:val="hy-AM"/>
        </w:rPr>
        <w:t>ը</w:t>
      </w:r>
      <w:r w:rsidR="00DC2887" w:rsidRPr="0086588F">
        <w:rPr>
          <w:rFonts w:ascii="GHEA Grapalat" w:hAnsi="GHEA Grapalat"/>
          <w:lang w:val="hy-AM"/>
        </w:rPr>
        <w:t>։</w:t>
      </w:r>
      <w:r w:rsidR="005D485F" w:rsidRPr="0086588F">
        <w:rPr>
          <w:rFonts w:ascii="GHEA Grapalat" w:hAnsi="GHEA Grapalat"/>
          <w:lang w:val="hy-AM"/>
        </w:rPr>
        <w:t xml:space="preserve"> </w:t>
      </w:r>
    </w:p>
    <w:p w14:paraId="737AE71B" w14:textId="7B14AF30" w:rsidR="009F0172" w:rsidRPr="004F6B68" w:rsidRDefault="009F0172" w:rsidP="00F1421A">
      <w:pPr>
        <w:pStyle w:val="ListParagraph"/>
        <w:numPr>
          <w:ilvl w:val="0"/>
          <w:numId w:val="13"/>
        </w:numPr>
        <w:ind w:left="0" w:firstLine="0"/>
        <w:jc w:val="both"/>
        <w:rPr>
          <w:rFonts w:ascii="GHEA Grapalat" w:hAnsi="GHEA Grapalat"/>
          <w:lang w:val="hy-AM"/>
        </w:rPr>
      </w:pPr>
      <w:r w:rsidRPr="004F6B68">
        <w:rPr>
          <w:rFonts w:ascii="GHEA Grapalat" w:hAnsi="GHEA Grapalat"/>
          <w:lang w:val="hy-AM"/>
        </w:rPr>
        <w:t xml:space="preserve">Համալիր ծրագրի բոլոր արդյունքներն ու միջոցառումները մշակված են երեխաների տարիքային </w:t>
      </w:r>
      <w:r w:rsidR="00D13F6F">
        <w:rPr>
          <w:rFonts w:ascii="GHEA Grapalat" w:hAnsi="GHEA Grapalat"/>
          <w:lang w:val="hy-AM"/>
        </w:rPr>
        <w:t>տարբեր</w:t>
      </w:r>
      <w:r w:rsidR="00D13F6F" w:rsidRPr="004F6B68">
        <w:rPr>
          <w:rFonts w:ascii="GHEA Grapalat" w:hAnsi="GHEA Grapalat"/>
          <w:lang w:val="hy-AM"/>
        </w:rPr>
        <w:t xml:space="preserve"> </w:t>
      </w:r>
      <w:r w:rsidRPr="004F6B68">
        <w:rPr>
          <w:rFonts w:ascii="GHEA Grapalat" w:hAnsi="GHEA Grapalat"/>
          <w:lang w:val="hy-AM"/>
        </w:rPr>
        <w:t xml:space="preserve">խմբերի, </w:t>
      </w:r>
      <w:r w:rsidR="002B057A">
        <w:rPr>
          <w:rFonts w:ascii="GHEA Grapalat" w:hAnsi="GHEA Grapalat"/>
          <w:lang w:val="hy-AM"/>
        </w:rPr>
        <w:t xml:space="preserve">բոլոր երեխաների՝ այդ թվում </w:t>
      </w:r>
      <w:r w:rsidRPr="004F6B68">
        <w:rPr>
          <w:rFonts w:ascii="GHEA Grapalat" w:hAnsi="GHEA Grapalat"/>
          <w:lang w:val="hy-AM"/>
        </w:rPr>
        <w:t>կյանքի դժվարին տարբեր իրավիճակներում հայտնված</w:t>
      </w:r>
      <w:r w:rsidR="00786E5B" w:rsidRPr="004F6B68">
        <w:rPr>
          <w:rFonts w:ascii="GHEA Grapalat" w:hAnsi="GHEA Grapalat"/>
          <w:lang w:val="hy-AM"/>
        </w:rPr>
        <w:t>, ինչպես նաև ազգային փոքրամասնությունների</w:t>
      </w:r>
      <w:r w:rsidRPr="004F6B68">
        <w:rPr>
          <w:rFonts w:ascii="GHEA Grapalat" w:hAnsi="GHEA Grapalat"/>
          <w:lang w:val="hy-AM"/>
        </w:rPr>
        <w:t xml:space="preserve"> երեխաների և նրանց ընտանիքների առանաձնահատուկ կարիքների հաշվառմամբ։ </w:t>
      </w:r>
    </w:p>
    <w:p w14:paraId="046529F1" w14:textId="6DCAA000" w:rsidR="009A7416" w:rsidRDefault="001D601E" w:rsidP="00F1421A">
      <w:pPr>
        <w:pStyle w:val="ListParagraph"/>
        <w:numPr>
          <w:ilvl w:val="0"/>
          <w:numId w:val="13"/>
        </w:numPr>
        <w:ind w:left="0" w:firstLine="0"/>
        <w:jc w:val="both"/>
        <w:rPr>
          <w:rFonts w:ascii="GHEA Grapalat" w:hAnsi="GHEA Grapalat"/>
          <w:lang w:val="hy-AM"/>
        </w:rPr>
      </w:pPr>
      <w:r>
        <w:rPr>
          <w:rFonts w:ascii="GHEA Grapalat" w:hAnsi="GHEA Grapalat"/>
          <w:lang w:val="hy-AM"/>
        </w:rPr>
        <w:t>Գ</w:t>
      </w:r>
      <w:r w:rsidR="005D485F" w:rsidRPr="0086588F">
        <w:rPr>
          <w:rFonts w:ascii="GHEA Grapalat" w:hAnsi="GHEA Grapalat"/>
          <w:lang w:val="hy-AM"/>
        </w:rPr>
        <w:t>ենդերային հավասարությ</w:t>
      </w:r>
      <w:r>
        <w:rPr>
          <w:rFonts w:ascii="GHEA Grapalat" w:hAnsi="GHEA Grapalat"/>
          <w:lang w:val="hy-AM"/>
        </w:rPr>
        <w:t>ունը</w:t>
      </w:r>
      <w:r w:rsidR="005D485F" w:rsidRPr="0086588F">
        <w:rPr>
          <w:rFonts w:ascii="GHEA Grapalat" w:hAnsi="GHEA Grapalat"/>
          <w:lang w:val="hy-AM"/>
        </w:rPr>
        <w:t>, դիմակայունությ</w:t>
      </w:r>
      <w:r>
        <w:rPr>
          <w:rFonts w:ascii="GHEA Grapalat" w:hAnsi="GHEA Grapalat"/>
          <w:lang w:val="hy-AM"/>
        </w:rPr>
        <w:t xml:space="preserve">ունն ու </w:t>
      </w:r>
      <w:r w:rsidR="005D485F" w:rsidRPr="0086588F">
        <w:rPr>
          <w:rFonts w:ascii="GHEA Grapalat" w:hAnsi="GHEA Grapalat"/>
          <w:lang w:val="hy-AM"/>
        </w:rPr>
        <w:t>հաշմադամությ</w:t>
      </w:r>
      <w:r>
        <w:rPr>
          <w:rFonts w:ascii="GHEA Grapalat" w:hAnsi="GHEA Grapalat"/>
          <w:lang w:val="hy-AM"/>
        </w:rPr>
        <w:t xml:space="preserve">ունը դիտարկված են որպես </w:t>
      </w:r>
      <w:r w:rsidR="005D485F" w:rsidRPr="0086588F">
        <w:rPr>
          <w:rFonts w:ascii="GHEA Grapalat" w:hAnsi="GHEA Grapalat"/>
          <w:lang w:val="hy-AM"/>
        </w:rPr>
        <w:t>խա</w:t>
      </w:r>
      <w:r>
        <w:rPr>
          <w:rFonts w:ascii="GHEA Grapalat" w:hAnsi="GHEA Grapalat"/>
          <w:lang w:val="hy-AM"/>
        </w:rPr>
        <w:t>չ</w:t>
      </w:r>
      <w:r w:rsidR="005D485F" w:rsidRPr="0086588F">
        <w:rPr>
          <w:rFonts w:ascii="GHEA Grapalat" w:hAnsi="GHEA Grapalat"/>
          <w:lang w:val="hy-AM"/>
        </w:rPr>
        <w:t>վող թեմաներ</w:t>
      </w:r>
      <w:r w:rsidR="006A14AC">
        <w:rPr>
          <w:rFonts w:ascii="GHEA Grapalat" w:hAnsi="GHEA Grapalat"/>
          <w:lang w:val="hy-AM"/>
        </w:rPr>
        <w:t>՝</w:t>
      </w:r>
      <w:r>
        <w:rPr>
          <w:rFonts w:ascii="GHEA Grapalat" w:hAnsi="GHEA Grapalat"/>
          <w:lang w:val="hy-AM"/>
        </w:rPr>
        <w:t xml:space="preserve"> մշակված բոլոր արդյունքների և միջոցառումների համար</w:t>
      </w:r>
      <w:r w:rsidR="005D485F" w:rsidRPr="0086588F">
        <w:rPr>
          <w:rFonts w:ascii="GHEA Grapalat" w:hAnsi="GHEA Grapalat"/>
          <w:lang w:val="hy-AM"/>
        </w:rPr>
        <w:t>։</w:t>
      </w:r>
      <w:r>
        <w:rPr>
          <w:rFonts w:ascii="GHEA Grapalat" w:hAnsi="GHEA Grapalat"/>
          <w:lang w:val="hy-AM"/>
        </w:rPr>
        <w:t xml:space="preserve"> </w:t>
      </w:r>
    </w:p>
    <w:p w14:paraId="3806A791" w14:textId="720F3EF4" w:rsidR="003B7607" w:rsidRPr="0054624C" w:rsidRDefault="0054624C" w:rsidP="00271A5C">
      <w:pPr>
        <w:jc w:val="center"/>
        <w:rPr>
          <w:rFonts w:ascii="GHEA Grapalat" w:hAnsi="GHEA Grapalat"/>
          <w:b/>
          <w:sz w:val="28"/>
          <w:szCs w:val="28"/>
          <w:lang w:val="hy-AM"/>
        </w:rPr>
      </w:pPr>
      <w:r w:rsidRPr="0054624C">
        <w:rPr>
          <w:rFonts w:ascii="GHEA Grapalat" w:hAnsi="GHEA Grapalat"/>
          <w:b/>
          <w:sz w:val="28"/>
          <w:szCs w:val="28"/>
          <w:lang w:val="hy-AM"/>
        </w:rPr>
        <w:lastRenderedPageBreak/>
        <w:t>IV</w:t>
      </w:r>
      <w:r>
        <w:rPr>
          <w:rFonts w:ascii="GHEA Grapalat" w:hAnsi="GHEA Grapalat"/>
          <w:b/>
          <w:sz w:val="28"/>
          <w:szCs w:val="28"/>
          <w:lang w:val="hy-AM"/>
        </w:rPr>
        <w:t xml:space="preserve">. </w:t>
      </w:r>
      <w:r w:rsidR="005D485F" w:rsidRPr="0054624C">
        <w:rPr>
          <w:rFonts w:ascii="GHEA Grapalat" w:hAnsi="GHEA Grapalat"/>
          <w:b/>
          <w:sz w:val="28"/>
          <w:szCs w:val="28"/>
          <w:lang w:val="hy-AM"/>
        </w:rPr>
        <w:t>Նպատակ 1</w:t>
      </w:r>
      <w:r w:rsidR="005D485F" w:rsidRPr="0054624C">
        <w:rPr>
          <w:rFonts w:ascii="Microsoft YaHei" w:eastAsia="Microsoft YaHei" w:hAnsi="Microsoft YaHei" w:cs="Microsoft YaHei" w:hint="eastAsia"/>
          <w:b/>
          <w:sz w:val="28"/>
          <w:szCs w:val="28"/>
          <w:lang w:val="hy-AM"/>
        </w:rPr>
        <w:t>․</w:t>
      </w:r>
      <w:r w:rsidR="005D485F" w:rsidRPr="0054624C">
        <w:rPr>
          <w:rFonts w:ascii="GHEA Grapalat" w:hAnsi="GHEA Grapalat"/>
          <w:b/>
          <w:sz w:val="28"/>
          <w:szCs w:val="28"/>
          <w:lang w:val="hy-AM"/>
        </w:rPr>
        <w:t xml:space="preserve"> Բոլոր երեխաների համար անվտանգ և ապահով միջավայրում ապրելու և զարգանալու հնարավորության ապահովում</w:t>
      </w:r>
    </w:p>
    <w:p w14:paraId="7E295D31" w14:textId="48082E96" w:rsidR="002915DF" w:rsidRPr="0086588F" w:rsidRDefault="00593A75" w:rsidP="00CF43C0">
      <w:pPr>
        <w:pStyle w:val="NormalWeb"/>
        <w:shd w:val="clear" w:color="auto" w:fill="FFFFFF"/>
        <w:spacing w:before="0" w:beforeAutospacing="0" w:after="300" w:afterAutospacing="0"/>
        <w:jc w:val="both"/>
        <w:rPr>
          <w:rFonts w:ascii="GHEA Grapalat" w:hAnsi="GHEA Grapalat"/>
          <w:sz w:val="22"/>
          <w:szCs w:val="22"/>
          <w:lang w:val="hy-AM"/>
        </w:rPr>
      </w:pPr>
      <w:r>
        <w:rPr>
          <w:rFonts w:ascii="GHEA Grapalat" w:hAnsi="GHEA Grapalat"/>
          <w:b/>
          <w:sz w:val="22"/>
          <w:szCs w:val="22"/>
          <w:lang w:val="hy-AM"/>
        </w:rPr>
        <w:t>Հիմնախնդիրներ</w:t>
      </w:r>
      <w:r w:rsidR="00CF43C0" w:rsidRPr="0086588F">
        <w:rPr>
          <w:rFonts w:ascii="GHEA Grapalat" w:hAnsi="GHEA Grapalat"/>
          <w:b/>
          <w:sz w:val="22"/>
          <w:szCs w:val="22"/>
          <w:lang w:val="hy-AM"/>
        </w:rPr>
        <w:t>․</w:t>
      </w:r>
      <w:r w:rsidR="00CF43C0" w:rsidRPr="0086588F">
        <w:rPr>
          <w:rFonts w:ascii="GHEA Grapalat" w:hAnsi="GHEA Grapalat"/>
          <w:sz w:val="22"/>
          <w:szCs w:val="22"/>
          <w:lang w:val="hy-AM"/>
        </w:rPr>
        <w:t xml:space="preserve"> </w:t>
      </w:r>
    </w:p>
    <w:p w14:paraId="03C44927" w14:textId="1EF8D24C" w:rsidR="00D13F6F" w:rsidRDefault="002914C0" w:rsidP="00D13F6F">
      <w:pPr>
        <w:pStyle w:val="ListParagraph"/>
        <w:numPr>
          <w:ilvl w:val="0"/>
          <w:numId w:val="13"/>
        </w:numPr>
        <w:ind w:left="0" w:firstLine="0"/>
        <w:jc w:val="both"/>
        <w:rPr>
          <w:rFonts w:ascii="GHEA Grapalat" w:hAnsi="GHEA Grapalat"/>
          <w:lang w:val="hy-AM"/>
        </w:rPr>
      </w:pPr>
      <w:r w:rsidRPr="00D13F6F">
        <w:rPr>
          <w:rFonts w:ascii="GHEA Grapalat" w:hAnsi="GHEA Grapalat"/>
          <w:b/>
          <w:bCs/>
          <w:lang w:val="hy-AM"/>
        </w:rPr>
        <w:t>Ե</w:t>
      </w:r>
      <w:r w:rsidR="00271A5C" w:rsidRPr="00D13F6F">
        <w:rPr>
          <w:rFonts w:ascii="GHEA Grapalat" w:hAnsi="GHEA Grapalat"/>
          <w:b/>
          <w:bCs/>
          <w:lang w:val="hy-AM"/>
        </w:rPr>
        <w:t>րեխաների նկատմամբ բռնության</w:t>
      </w:r>
      <w:r w:rsidR="00271A5C" w:rsidRPr="0086588F">
        <w:rPr>
          <w:rFonts w:ascii="GHEA Grapalat" w:hAnsi="GHEA Grapalat"/>
          <w:lang w:val="hy-AM"/>
        </w:rPr>
        <w:t xml:space="preserve"> </w:t>
      </w:r>
      <w:r>
        <w:rPr>
          <w:rFonts w:ascii="GHEA Grapalat" w:hAnsi="GHEA Grapalat"/>
          <w:lang w:val="hy-AM"/>
        </w:rPr>
        <w:t>վ</w:t>
      </w:r>
      <w:r w:rsidRPr="0086588F">
        <w:rPr>
          <w:rFonts w:ascii="GHEA Grapalat" w:hAnsi="GHEA Grapalat"/>
          <w:lang w:val="hy-AM"/>
        </w:rPr>
        <w:t>իճակագրությունը փաստում է</w:t>
      </w:r>
      <w:r>
        <w:rPr>
          <w:rFonts w:ascii="GHEA Grapalat" w:hAnsi="GHEA Grapalat"/>
          <w:lang w:val="hy-AM"/>
        </w:rPr>
        <w:t xml:space="preserve"> այս երևույթի</w:t>
      </w:r>
      <w:r w:rsidRPr="0086588F">
        <w:rPr>
          <w:rFonts w:ascii="GHEA Grapalat" w:hAnsi="GHEA Grapalat"/>
          <w:lang w:val="hy-AM"/>
        </w:rPr>
        <w:t xml:space="preserve"> </w:t>
      </w:r>
      <w:r w:rsidR="00271A5C" w:rsidRPr="0086588F">
        <w:rPr>
          <w:rFonts w:ascii="GHEA Grapalat" w:hAnsi="GHEA Grapalat"/>
          <w:lang w:val="hy-AM"/>
        </w:rPr>
        <w:t>հանցավոր դրսևորումների աճի միտումը, մասնավորապես՝ 2022 և 2023 թվական</w:t>
      </w:r>
      <w:r w:rsidR="006A14AC">
        <w:rPr>
          <w:rFonts w:ascii="GHEA Grapalat" w:hAnsi="GHEA Grapalat"/>
          <w:lang w:val="hy-AM"/>
        </w:rPr>
        <w:t>ներ</w:t>
      </w:r>
      <w:r w:rsidR="00271A5C" w:rsidRPr="0086588F">
        <w:rPr>
          <w:rFonts w:ascii="GHEA Grapalat" w:hAnsi="GHEA Grapalat"/>
          <w:lang w:val="hy-AM"/>
        </w:rPr>
        <w:t>ի ընթացքում, ինչը պայմանավորված է նաև կանխարգելման և պաշտպանողական համապատասխան միջոցառումների ոչ բավարար իրականացման</w:t>
      </w:r>
      <w:r w:rsidR="00786E5B">
        <w:rPr>
          <w:rFonts w:ascii="GHEA Grapalat" w:hAnsi="GHEA Grapalat"/>
          <w:lang w:val="hy-AM"/>
        </w:rPr>
        <w:t>,</w:t>
      </w:r>
      <w:r w:rsidR="00271A5C" w:rsidRPr="0086588F">
        <w:rPr>
          <w:rFonts w:ascii="GHEA Grapalat" w:hAnsi="GHEA Grapalat"/>
          <w:lang w:val="hy-AM"/>
        </w:rPr>
        <w:t xml:space="preserve"> իրազեկվածության </w:t>
      </w:r>
      <w:r w:rsidR="00786E5B">
        <w:rPr>
          <w:rFonts w:ascii="GHEA Grapalat" w:hAnsi="GHEA Grapalat"/>
          <w:lang w:val="hy-AM"/>
        </w:rPr>
        <w:t>ցածր մակարդակի</w:t>
      </w:r>
      <w:r w:rsidR="00271A5C" w:rsidRPr="0086588F">
        <w:rPr>
          <w:rFonts w:ascii="GHEA Grapalat" w:hAnsi="GHEA Grapalat"/>
          <w:lang w:val="hy-AM"/>
        </w:rPr>
        <w:t>, իրավական կարգավորումների մասնակիությ</w:t>
      </w:r>
      <w:r w:rsidR="00786E5B">
        <w:rPr>
          <w:rFonts w:ascii="GHEA Grapalat" w:hAnsi="GHEA Grapalat"/>
          <w:lang w:val="hy-AM"/>
        </w:rPr>
        <w:t>ա</w:t>
      </w:r>
      <w:r w:rsidR="00271A5C" w:rsidRPr="0086588F">
        <w:rPr>
          <w:rFonts w:ascii="GHEA Grapalat" w:hAnsi="GHEA Grapalat"/>
          <w:lang w:val="hy-AM"/>
        </w:rPr>
        <w:t>ն և այլ գործոններ</w:t>
      </w:r>
      <w:r w:rsidR="00786E5B">
        <w:rPr>
          <w:rFonts w:ascii="GHEA Grapalat" w:hAnsi="GHEA Grapalat"/>
          <w:lang w:val="hy-AM"/>
        </w:rPr>
        <w:t>ի հետ</w:t>
      </w:r>
      <w:r w:rsidR="00271A5C" w:rsidRPr="0086588F">
        <w:rPr>
          <w:rFonts w:ascii="GHEA Grapalat" w:hAnsi="GHEA Grapalat"/>
          <w:lang w:val="hy-AM"/>
        </w:rPr>
        <w:t xml:space="preserve">: </w:t>
      </w:r>
    </w:p>
    <w:p w14:paraId="13E92C8C" w14:textId="5585A97F" w:rsidR="00CF43C0" w:rsidRPr="0086588F" w:rsidRDefault="006A14AC" w:rsidP="00D13F6F">
      <w:pPr>
        <w:pStyle w:val="ListParagraph"/>
        <w:numPr>
          <w:ilvl w:val="0"/>
          <w:numId w:val="13"/>
        </w:numPr>
        <w:ind w:left="0" w:firstLine="0"/>
        <w:jc w:val="both"/>
        <w:rPr>
          <w:rFonts w:ascii="GHEA Grapalat" w:hAnsi="GHEA Grapalat"/>
          <w:lang w:val="hy-AM"/>
        </w:rPr>
      </w:pPr>
      <w:r>
        <w:rPr>
          <w:rFonts w:ascii="GHEA Grapalat" w:hAnsi="GHEA Grapalat"/>
          <w:lang w:val="hy-AM"/>
        </w:rPr>
        <w:t>Ը</w:t>
      </w:r>
      <w:r w:rsidR="00271A5C" w:rsidRPr="0086588F">
        <w:rPr>
          <w:rFonts w:ascii="GHEA Grapalat" w:hAnsi="GHEA Grapalat"/>
          <w:lang w:val="hy-AM"/>
        </w:rPr>
        <w:t>ստ ՀՀ քննչական կոմիտե</w:t>
      </w:r>
      <w:r>
        <w:rPr>
          <w:rFonts w:ascii="GHEA Grapalat" w:hAnsi="GHEA Grapalat"/>
          <w:lang w:val="hy-AM"/>
        </w:rPr>
        <w:t>ի</w:t>
      </w:r>
      <w:r w:rsidR="00271A5C" w:rsidRPr="0086588F">
        <w:rPr>
          <w:rFonts w:ascii="GHEA Grapalat" w:hAnsi="GHEA Grapalat"/>
          <w:lang w:val="hy-AM"/>
        </w:rPr>
        <w:t xml:space="preserve"> </w:t>
      </w:r>
      <w:r w:rsidR="00CF43C0" w:rsidRPr="0086588F">
        <w:rPr>
          <w:rFonts w:ascii="GHEA Grapalat" w:hAnsi="GHEA Grapalat"/>
          <w:lang w:val="hy-AM"/>
        </w:rPr>
        <w:t xml:space="preserve">տարեկան ամոփոփագրի, </w:t>
      </w:r>
      <w:r w:rsidR="00271A5C" w:rsidRPr="0086588F">
        <w:rPr>
          <w:rFonts w:ascii="GHEA Grapalat" w:hAnsi="GHEA Grapalat"/>
          <w:lang w:val="hy-AM"/>
        </w:rPr>
        <w:t>2023</w:t>
      </w:r>
      <w:r w:rsidR="00CF43C0" w:rsidRPr="0086588F">
        <w:rPr>
          <w:rFonts w:ascii="GHEA Grapalat" w:hAnsi="GHEA Grapalat"/>
          <w:lang w:val="hy-AM"/>
        </w:rPr>
        <w:t xml:space="preserve"> թվականին</w:t>
      </w:r>
      <w:r w:rsidR="00271A5C" w:rsidRPr="00D13F6F">
        <w:rPr>
          <w:rFonts w:ascii="GHEA Grapalat" w:hAnsi="GHEA Grapalat"/>
          <w:lang w:val="hy-AM"/>
        </w:rPr>
        <w:t> </w:t>
      </w:r>
      <w:r w:rsidR="00271A5C" w:rsidRPr="0086588F">
        <w:rPr>
          <w:rFonts w:ascii="GHEA Grapalat" w:hAnsi="GHEA Grapalat"/>
          <w:lang w:val="hy-AM"/>
        </w:rPr>
        <w:t xml:space="preserve"> Կոմիտեի վարույթում քննվել է անչափահասների նկատմամբ կատարված հանցագործությունների վերաբերյալ 1159 քրեական վարույթ՝ նախորդող տարվա</w:t>
      </w:r>
      <w:r w:rsidR="00271A5C" w:rsidRPr="00D13F6F">
        <w:rPr>
          <w:rFonts w:ascii="GHEA Grapalat" w:hAnsi="GHEA Grapalat"/>
          <w:lang w:val="hy-AM"/>
        </w:rPr>
        <w:t> </w:t>
      </w:r>
      <w:r w:rsidR="00271A5C" w:rsidRPr="0086588F">
        <w:rPr>
          <w:rFonts w:ascii="GHEA Grapalat" w:hAnsi="GHEA Grapalat"/>
          <w:lang w:val="hy-AM"/>
        </w:rPr>
        <w:t>545 վարույթի դիմաց</w:t>
      </w:r>
      <w:r w:rsidR="00D27351" w:rsidRPr="00D13F6F">
        <w:rPr>
          <w:vertAlign w:val="superscript"/>
        </w:rPr>
        <w:footnoteReference w:id="21"/>
      </w:r>
      <w:r w:rsidR="00271A5C" w:rsidRPr="0086588F">
        <w:rPr>
          <w:rFonts w:ascii="GHEA Grapalat" w:hAnsi="GHEA Grapalat"/>
          <w:lang w:val="hy-AM"/>
        </w:rPr>
        <w:t>։</w:t>
      </w:r>
      <w:r w:rsidR="00CF43C0" w:rsidRPr="0086588F">
        <w:rPr>
          <w:rFonts w:ascii="GHEA Grapalat" w:hAnsi="GHEA Grapalat"/>
          <w:lang w:val="hy-AM"/>
        </w:rPr>
        <w:t xml:space="preserve"> </w:t>
      </w:r>
    </w:p>
    <w:p w14:paraId="735EA131" w14:textId="02845644" w:rsidR="00271A5C" w:rsidRPr="00D13F6F" w:rsidRDefault="006A14AC" w:rsidP="00D13F6F">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00271A5C" w:rsidRPr="0086588F">
        <w:rPr>
          <w:rFonts w:ascii="GHEA Grapalat" w:hAnsi="GHEA Grapalat"/>
          <w:lang w:val="hy-AM"/>
        </w:rPr>
        <w:t xml:space="preserve">եկ տարվա ընթացքում </w:t>
      </w:r>
      <w:r w:rsidR="00CF43C0" w:rsidRPr="00D13F6F">
        <w:rPr>
          <w:rFonts w:ascii="GHEA Grapalat" w:hAnsi="GHEA Grapalat"/>
          <w:lang w:val="hy-AM"/>
        </w:rPr>
        <w:t>ավելացել է նաև դատարան ուղարկված վարույթների քանակը</w:t>
      </w:r>
      <w:r w:rsidR="00D13F6F">
        <w:rPr>
          <w:rFonts w:ascii="MS Mincho" w:eastAsia="MS Mincho" w:hAnsi="MS Mincho" w:cs="MS Mincho"/>
          <w:lang w:val="hy-AM"/>
        </w:rPr>
        <w:t>․</w:t>
      </w:r>
      <w:r w:rsidR="00CF43C0" w:rsidRPr="00D13F6F">
        <w:rPr>
          <w:rFonts w:ascii="GHEA Grapalat" w:hAnsi="GHEA Grapalat"/>
          <w:lang w:val="hy-AM"/>
        </w:rPr>
        <w:t xml:space="preserve">  2023թ</w:t>
      </w:r>
      <w:r w:rsidR="00CF43C0" w:rsidRPr="00D13F6F">
        <w:rPr>
          <w:rFonts w:ascii="MS Mincho" w:eastAsia="MS Mincho" w:hAnsi="MS Mincho" w:cs="MS Mincho" w:hint="eastAsia"/>
          <w:lang w:val="hy-AM"/>
        </w:rPr>
        <w:t>․</w:t>
      </w:r>
      <w:r w:rsidR="00BD5C28" w:rsidRPr="00D13F6F">
        <w:rPr>
          <w:rFonts w:ascii="GHEA Grapalat" w:hAnsi="GHEA Grapalat"/>
          <w:lang w:val="hy-AM"/>
        </w:rPr>
        <w:t xml:space="preserve">-ին նախաձեռնված </w:t>
      </w:r>
      <w:r w:rsidR="00CF43C0" w:rsidRPr="00D13F6F">
        <w:rPr>
          <w:rFonts w:ascii="GHEA Grapalat" w:hAnsi="GHEA Grapalat"/>
          <w:lang w:val="hy-AM"/>
        </w:rPr>
        <w:t>1159 քրեական վարույթից 78-ն ավարտվել է մեղադրական եզրակացությամբ և 82</w:t>
      </w:r>
      <w:r w:rsidR="005A617B" w:rsidRPr="00E42B60">
        <w:rPr>
          <w:rFonts w:ascii="GHEA Grapalat" w:hAnsi="GHEA Grapalat"/>
          <w:lang w:val="hy-AM"/>
        </w:rPr>
        <w:t xml:space="preserve"> </w:t>
      </w:r>
      <w:r w:rsidR="00CF43C0" w:rsidRPr="00D13F6F">
        <w:rPr>
          <w:rFonts w:ascii="GHEA Grapalat" w:hAnsi="GHEA Grapalat"/>
          <w:lang w:val="hy-AM"/>
        </w:rPr>
        <w:t>անձի</w:t>
      </w:r>
      <w:r w:rsidR="005A617B" w:rsidRPr="00E42B60">
        <w:rPr>
          <w:rFonts w:ascii="GHEA Grapalat" w:hAnsi="GHEA Grapalat"/>
          <w:lang w:val="hy-AM"/>
        </w:rPr>
        <w:t xml:space="preserve"> </w:t>
      </w:r>
      <w:r w:rsidR="00356426" w:rsidRPr="00D13F6F">
        <w:rPr>
          <w:rFonts w:ascii="GHEA Grapalat" w:hAnsi="GHEA Grapalat"/>
          <w:lang w:val="hy-AM"/>
        </w:rPr>
        <w:t>վերաբերյալ ուղարկվել դատարան</w:t>
      </w:r>
      <w:r w:rsidR="00CF43C0" w:rsidRPr="00D13F6F">
        <w:rPr>
          <w:rFonts w:ascii="GHEA Grapalat" w:hAnsi="GHEA Grapalat"/>
          <w:lang w:val="hy-AM"/>
        </w:rPr>
        <w:t>։</w:t>
      </w:r>
      <w:r w:rsidR="00BD5C28" w:rsidRPr="00D13F6F">
        <w:rPr>
          <w:rFonts w:ascii="GHEA Grapalat" w:hAnsi="GHEA Grapalat"/>
          <w:lang w:val="hy-AM"/>
        </w:rPr>
        <w:t xml:space="preserve"> Հատկանշական է, որ դ</w:t>
      </w:r>
      <w:r w:rsidR="00CF43C0" w:rsidRPr="00D13F6F">
        <w:rPr>
          <w:rFonts w:ascii="GHEA Grapalat" w:hAnsi="GHEA Grapalat"/>
          <w:lang w:val="hy-AM"/>
        </w:rPr>
        <w:t>ատարան ուղարկված վարույթներով հիշյալ 82 մեղադրյալներից 29-ը կամ 35</w:t>
      </w:r>
      <w:r w:rsidR="0002641E" w:rsidRPr="00D13F6F">
        <w:rPr>
          <w:rFonts w:ascii="GHEA Grapalat" w:hAnsi="GHEA Grapalat"/>
          <w:lang w:val="hy-AM"/>
        </w:rPr>
        <w:t xml:space="preserve"> տոկոսը</w:t>
      </w:r>
      <w:r w:rsidR="00CF43C0" w:rsidRPr="00D13F6F">
        <w:rPr>
          <w:rFonts w:ascii="GHEA Grapalat" w:hAnsi="GHEA Grapalat"/>
          <w:lang w:val="hy-AM"/>
        </w:rPr>
        <w:t> հանդիսացել են անչափահաս տուժողի ընտանիքի անդամներ</w:t>
      </w:r>
      <w:r w:rsidR="00BD5C28" w:rsidRPr="00D13F6F">
        <w:rPr>
          <w:rFonts w:ascii="GHEA Grapalat" w:hAnsi="GHEA Grapalat"/>
          <w:lang w:val="hy-AM"/>
        </w:rPr>
        <w:t>։</w:t>
      </w:r>
      <w:r w:rsidR="00BD5C28" w:rsidRPr="0086588F">
        <w:rPr>
          <w:rFonts w:ascii="GHEA Grapalat" w:hAnsi="GHEA Grapalat"/>
          <w:lang w:val="hy-AM"/>
        </w:rPr>
        <w:t xml:space="preserve"> Երեխաների նկատմամբ կատարված և դատարան ուղարկված վարույթներից ամենամեծ թիվը վերաբերում է սեքսուալ բնույ</w:t>
      </w:r>
      <w:r w:rsidR="0002641E" w:rsidRPr="0086588F">
        <w:rPr>
          <w:rFonts w:ascii="GHEA Grapalat" w:hAnsi="GHEA Grapalat"/>
          <w:lang w:val="hy-AM"/>
        </w:rPr>
        <w:t>թի գործողությունների</w:t>
      </w:r>
      <w:r w:rsidR="002B057A">
        <w:rPr>
          <w:rFonts w:ascii="GHEA Grapalat" w:hAnsi="GHEA Grapalat"/>
          <w:lang w:val="hy-AM"/>
        </w:rPr>
        <w:t>ն</w:t>
      </w:r>
      <w:r w:rsidR="0002641E" w:rsidRPr="0086588F">
        <w:rPr>
          <w:rFonts w:ascii="GHEA Grapalat" w:hAnsi="GHEA Grapalat"/>
          <w:lang w:val="hy-AM"/>
        </w:rPr>
        <w:t>՝ կազմելով</w:t>
      </w:r>
      <w:r w:rsidR="00BD5C28" w:rsidRPr="0086588F">
        <w:rPr>
          <w:rFonts w:ascii="GHEA Grapalat" w:hAnsi="GHEA Grapalat"/>
          <w:lang w:val="hy-AM"/>
        </w:rPr>
        <w:t xml:space="preserve"> 14</w:t>
      </w:r>
      <w:r w:rsidR="0002641E" w:rsidRPr="0086588F">
        <w:rPr>
          <w:rFonts w:ascii="GHEA Grapalat" w:hAnsi="GHEA Grapalat"/>
          <w:lang w:val="hy-AM"/>
        </w:rPr>
        <w:t xml:space="preserve"> դեպք</w:t>
      </w:r>
      <w:r w:rsidR="00BD5C28" w:rsidRPr="0086588F">
        <w:rPr>
          <w:rFonts w:ascii="GHEA Grapalat" w:hAnsi="GHEA Grapalat"/>
          <w:lang w:val="hy-AM"/>
        </w:rPr>
        <w:t>, իսկ ե</w:t>
      </w:r>
      <w:r w:rsidR="0002641E" w:rsidRPr="0086588F">
        <w:rPr>
          <w:rFonts w:ascii="GHEA Grapalat" w:hAnsi="GHEA Grapalat"/>
          <w:lang w:val="hy-AM"/>
        </w:rPr>
        <w:t xml:space="preserve">րկրորդ տեղում </w:t>
      </w:r>
      <w:r w:rsidR="00BD5C28" w:rsidRPr="0086588F">
        <w:rPr>
          <w:rFonts w:ascii="GHEA Grapalat" w:hAnsi="GHEA Grapalat"/>
          <w:lang w:val="hy-AM"/>
        </w:rPr>
        <w:t>ֆիզիկական ներգործության</w:t>
      </w:r>
      <w:r w:rsidR="0002641E" w:rsidRPr="0086588F">
        <w:rPr>
          <w:rFonts w:ascii="GHEA Grapalat" w:hAnsi="GHEA Grapalat"/>
          <w:lang w:val="hy-AM"/>
        </w:rPr>
        <w:t>ը՝</w:t>
      </w:r>
      <w:r w:rsidR="00BD5C28" w:rsidRPr="0086588F">
        <w:rPr>
          <w:rFonts w:ascii="GHEA Grapalat" w:hAnsi="GHEA Grapalat"/>
          <w:lang w:val="hy-AM"/>
        </w:rPr>
        <w:t xml:space="preserve"> 10</w:t>
      </w:r>
      <w:r w:rsidR="00BE0B90" w:rsidRPr="0086588F">
        <w:rPr>
          <w:rFonts w:ascii="GHEA Grapalat" w:hAnsi="GHEA Grapalat"/>
          <w:lang w:val="hy-AM"/>
        </w:rPr>
        <w:t xml:space="preserve"> դեպք</w:t>
      </w:r>
      <w:r w:rsidR="00CF43C0" w:rsidRPr="00D13F6F">
        <w:rPr>
          <w:vertAlign w:val="superscript"/>
        </w:rPr>
        <w:footnoteReference w:id="22"/>
      </w:r>
      <w:r w:rsidR="00271A5C" w:rsidRPr="0086588F">
        <w:rPr>
          <w:rFonts w:ascii="GHEA Grapalat" w:hAnsi="GHEA Grapalat"/>
          <w:lang w:val="hy-AM"/>
        </w:rPr>
        <w:t>։</w:t>
      </w:r>
    </w:p>
    <w:p w14:paraId="105AC6B2" w14:textId="5E31EFA0" w:rsidR="00E7752E" w:rsidRPr="00D13F6F" w:rsidRDefault="00DD2707" w:rsidP="00D13F6F">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 xml:space="preserve">ՀՀ </w:t>
      </w:r>
      <w:r w:rsidR="00006F4A" w:rsidRPr="00D13F6F">
        <w:rPr>
          <w:rFonts w:ascii="GHEA Grapalat" w:hAnsi="GHEA Grapalat"/>
          <w:lang w:val="hy-AM"/>
        </w:rPr>
        <w:t>պ</w:t>
      </w:r>
      <w:r w:rsidRPr="00D13F6F">
        <w:rPr>
          <w:rFonts w:ascii="GHEA Grapalat" w:hAnsi="GHEA Grapalat"/>
          <w:lang w:val="hy-AM"/>
        </w:rPr>
        <w:t xml:space="preserve">ետական </w:t>
      </w:r>
      <w:r w:rsidR="00006F4A" w:rsidRPr="00D13F6F">
        <w:rPr>
          <w:rFonts w:ascii="GHEA Grapalat" w:hAnsi="GHEA Grapalat"/>
          <w:lang w:val="hy-AM"/>
        </w:rPr>
        <w:t xml:space="preserve">միասնական </w:t>
      </w:r>
      <w:r w:rsidRPr="00D13F6F">
        <w:rPr>
          <w:rFonts w:ascii="GHEA Grapalat" w:hAnsi="GHEA Grapalat"/>
          <w:lang w:val="hy-AM"/>
        </w:rPr>
        <w:t xml:space="preserve">վիճակագրական տվյալների բացակայության պատճառով դժվար է ամբողջական պատկերացում կազմել հանրապետությունում </w:t>
      </w:r>
      <w:r w:rsidR="00E7752E" w:rsidRPr="00D13F6F">
        <w:rPr>
          <w:rFonts w:ascii="GHEA Grapalat" w:hAnsi="GHEA Grapalat"/>
          <w:lang w:val="hy-AM"/>
        </w:rPr>
        <w:t xml:space="preserve">վերջին տարիներին </w:t>
      </w:r>
      <w:r w:rsidRPr="00D13F6F">
        <w:rPr>
          <w:rFonts w:ascii="GHEA Grapalat" w:hAnsi="GHEA Grapalat"/>
          <w:lang w:val="hy-AM"/>
        </w:rPr>
        <w:t xml:space="preserve">երեխաների հանդեպ կիրառվող բռնության չափերի և ձևերի մասին: Սակայն մի շարք կազմակերպությունների կողմից </w:t>
      </w:r>
      <w:r w:rsidR="00E7752E" w:rsidRPr="00D13F6F">
        <w:rPr>
          <w:rFonts w:ascii="GHEA Grapalat" w:hAnsi="GHEA Grapalat"/>
          <w:lang w:val="hy-AM"/>
        </w:rPr>
        <w:t xml:space="preserve">նախկինում </w:t>
      </w:r>
      <w:r w:rsidRPr="00D13F6F">
        <w:rPr>
          <w:rFonts w:ascii="GHEA Grapalat" w:hAnsi="GHEA Grapalat"/>
          <w:lang w:val="hy-AM"/>
        </w:rPr>
        <w:t xml:space="preserve">իրականացված հետազոտությունները հաստատում են </w:t>
      </w:r>
      <w:r w:rsidR="00E7752E" w:rsidRPr="00D13F6F">
        <w:rPr>
          <w:rFonts w:ascii="GHEA Grapalat" w:hAnsi="GHEA Grapalat"/>
          <w:lang w:val="hy-AM"/>
        </w:rPr>
        <w:t>այս</w:t>
      </w:r>
      <w:r w:rsidRPr="00D13F6F">
        <w:rPr>
          <w:rFonts w:ascii="GHEA Grapalat" w:hAnsi="GHEA Grapalat"/>
          <w:lang w:val="hy-AM"/>
        </w:rPr>
        <w:t xml:space="preserve"> երևույթի առկայությունը և արձանագրում բռնությունների ընկալման գրեթե նույն` </w:t>
      </w:r>
      <w:r w:rsidR="00E7752E" w:rsidRPr="00D13F6F">
        <w:rPr>
          <w:rFonts w:ascii="GHEA Grapalat" w:hAnsi="GHEA Grapalat"/>
          <w:lang w:val="hy-AM"/>
        </w:rPr>
        <w:t>անթույլատրելի</w:t>
      </w:r>
      <w:r w:rsidRPr="00D13F6F">
        <w:rPr>
          <w:rFonts w:ascii="GHEA Grapalat" w:hAnsi="GHEA Grapalat"/>
          <w:lang w:val="hy-AM"/>
        </w:rPr>
        <w:t xml:space="preserve"> մոդելը:</w:t>
      </w:r>
      <w:r w:rsidR="00E7752E" w:rsidRPr="00D13F6F">
        <w:rPr>
          <w:rFonts w:ascii="GHEA Grapalat" w:hAnsi="GHEA Grapalat"/>
          <w:lang w:val="hy-AM"/>
        </w:rPr>
        <w:t xml:space="preserve"> </w:t>
      </w:r>
    </w:p>
    <w:p w14:paraId="058551BE" w14:textId="4FA5EB84" w:rsidR="00B92807" w:rsidRPr="00D13F6F" w:rsidRDefault="001A3A32" w:rsidP="00D13F6F">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 xml:space="preserve">Համաձայն </w:t>
      </w:r>
      <w:r w:rsidR="00BC36D5" w:rsidRPr="00D13F6F">
        <w:rPr>
          <w:rFonts w:ascii="GHEA Grapalat" w:hAnsi="GHEA Grapalat"/>
          <w:lang w:val="hy-AM"/>
        </w:rPr>
        <w:t xml:space="preserve">2017 թվականին </w:t>
      </w:r>
      <w:r w:rsidRPr="00D13F6F">
        <w:rPr>
          <w:rFonts w:ascii="GHEA Grapalat" w:hAnsi="GHEA Grapalat"/>
          <w:lang w:val="hy-AM"/>
        </w:rPr>
        <w:t xml:space="preserve">ՀՀ Ազգային վիճակագրական </w:t>
      </w:r>
      <w:r w:rsidR="000B33DA" w:rsidRPr="00E42B60">
        <w:rPr>
          <w:rFonts w:ascii="GHEA Grapalat" w:hAnsi="GHEA Grapalat"/>
          <w:lang w:val="hy-AM"/>
        </w:rPr>
        <w:t>կոմիտեի</w:t>
      </w:r>
      <w:r w:rsidR="000B33DA" w:rsidRPr="00D13F6F">
        <w:rPr>
          <w:rFonts w:ascii="GHEA Grapalat" w:hAnsi="GHEA Grapalat"/>
          <w:lang w:val="hy-AM"/>
        </w:rPr>
        <w:t xml:space="preserve"> </w:t>
      </w:r>
      <w:r w:rsidRPr="00D13F6F">
        <w:rPr>
          <w:rFonts w:ascii="GHEA Grapalat" w:hAnsi="GHEA Grapalat"/>
          <w:lang w:val="hy-AM"/>
        </w:rPr>
        <w:t xml:space="preserve">և Առողջապահության նախարարության կողմից իրականացված </w:t>
      </w:r>
      <w:r w:rsidR="00BC36D5" w:rsidRPr="00D13F6F">
        <w:rPr>
          <w:rFonts w:ascii="GHEA Grapalat" w:hAnsi="GHEA Grapalat"/>
          <w:lang w:val="hy-AM"/>
        </w:rPr>
        <w:t>հետազոտությ</w:t>
      </w:r>
      <w:r w:rsidRPr="00D13F6F">
        <w:rPr>
          <w:rFonts w:ascii="GHEA Grapalat" w:hAnsi="GHEA Grapalat"/>
          <w:lang w:val="hy-AM"/>
        </w:rPr>
        <w:t>ա</w:t>
      </w:r>
      <w:r w:rsidR="00BC36D5" w:rsidRPr="00D13F6F">
        <w:rPr>
          <w:rFonts w:ascii="GHEA Grapalat" w:hAnsi="GHEA Grapalat"/>
          <w:lang w:val="hy-AM"/>
        </w:rPr>
        <w:t xml:space="preserve">ն Հայաստանում 1-14 տարեկան տասը երեխաներից յոթը հետազոտությանը նախորդող 30 օրերի ընթացքում ենթարկվել </w:t>
      </w:r>
      <w:r w:rsidRPr="00D13F6F">
        <w:rPr>
          <w:rFonts w:ascii="GHEA Grapalat" w:hAnsi="GHEA Grapalat"/>
          <w:lang w:val="hy-AM"/>
        </w:rPr>
        <w:t>է</w:t>
      </w:r>
      <w:r w:rsidR="00BC36D5" w:rsidRPr="00D13F6F">
        <w:rPr>
          <w:rFonts w:ascii="GHEA Grapalat" w:hAnsi="GHEA Grapalat"/>
          <w:lang w:val="hy-AM"/>
        </w:rPr>
        <w:t xml:space="preserve"> հոգեբանական կամ ֆիզիկական պատժի։ Ընդ որու</w:t>
      </w:r>
      <w:r w:rsidR="0002641E" w:rsidRPr="00D13F6F">
        <w:rPr>
          <w:rFonts w:ascii="GHEA Grapalat" w:hAnsi="GHEA Grapalat"/>
          <w:lang w:val="hy-AM"/>
        </w:rPr>
        <w:t>մ, հոգեբանական ագրեսիան (65 տոկոս</w:t>
      </w:r>
      <w:r w:rsidR="00B92807" w:rsidRPr="00D13F6F">
        <w:rPr>
          <w:rFonts w:ascii="GHEA Grapalat" w:hAnsi="GHEA Grapalat"/>
          <w:lang w:val="hy-AM"/>
        </w:rPr>
        <w:t xml:space="preserve">) </w:t>
      </w:r>
      <w:r w:rsidR="00BC36D5" w:rsidRPr="00D13F6F">
        <w:rPr>
          <w:rFonts w:ascii="GHEA Grapalat" w:hAnsi="GHEA Grapalat"/>
          <w:lang w:val="hy-AM"/>
        </w:rPr>
        <w:t>շատ ավելի տարածված է, քան ֆիզիկ</w:t>
      </w:r>
      <w:r w:rsidR="0002641E" w:rsidRPr="00D13F6F">
        <w:rPr>
          <w:rFonts w:ascii="GHEA Grapalat" w:hAnsi="GHEA Grapalat"/>
          <w:lang w:val="hy-AM"/>
        </w:rPr>
        <w:t>ականը (38 տոկոս</w:t>
      </w:r>
      <w:r w:rsidR="00BC36D5" w:rsidRPr="00D13F6F">
        <w:rPr>
          <w:rFonts w:ascii="GHEA Grapalat" w:hAnsi="GHEA Grapalat"/>
          <w:lang w:val="hy-AM"/>
        </w:rPr>
        <w:t>):</w:t>
      </w:r>
      <w:r w:rsidR="00703922">
        <w:rPr>
          <w:rStyle w:val="FootnoteReference"/>
          <w:rFonts w:ascii="GHEA Grapalat" w:hAnsi="GHEA Grapalat"/>
          <w:lang w:val="hy-AM"/>
        </w:rPr>
        <w:footnoteReference w:id="23"/>
      </w:r>
    </w:p>
    <w:p w14:paraId="669D868A" w14:textId="0A773A72" w:rsidR="00EA667A" w:rsidRPr="00D13F6F" w:rsidRDefault="004700B2" w:rsidP="00D13F6F">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2019 թվականին հրապարակված </w:t>
      </w:r>
      <w:hyperlink r:id="rId8" w:tgtFrame="_blank" w:history="1">
        <w:r w:rsidRPr="004700B2">
          <w:rPr>
            <w:rFonts w:ascii="GHEA Grapalat" w:hAnsi="GHEA Grapalat"/>
            <w:lang w:val="hy-AM"/>
          </w:rPr>
          <w:t>«Հայաստանի դպրոցահասակ երեխաների առողջության վարքագիծ»</w:t>
        </w:r>
      </w:hyperlink>
      <w:r w:rsidRPr="004700B2">
        <w:rPr>
          <w:rFonts w:ascii="GHEA Grapalat" w:hAnsi="GHEA Grapalat"/>
          <w:lang w:val="hy-AM"/>
        </w:rPr>
        <w:t xml:space="preserve"> </w:t>
      </w:r>
      <w:r>
        <w:rPr>
          <w:rFonts w:ascii="GHEA Grapalat" w:hAnsi="GHEA Grapalat"/>
          <w:lang w:val="hy-AM"/>
        </w:rPr>
        <w:t xml:space="preserve">ազգային </w:t>
      </w:r>
      <w:r w:rsidR="00C5632B" w:rsidRPr="004700B2">
        <w:rPr>
          <w:rFonts w:ascii="GHEA Grapalat" w:hAnsi="GHEA Grapalat"/>
          <w:lang w:val="hy-AM"/>
        </w:rPr>
        <w:t>հետազոտությունը</w:t>
      </w:r>
      <w:r w:rsidR="00D13F6F" w:rsidRPr="004700B2">
        <w:rPr>
          <w:rFonts w:ascii="GHEA Grapalat" w:hAnsi="GHEA Grapalat"/>
          <w:lang w:val="hy-AM"/>
        </w:rPr>
        <w:t xml:space="preserve"> </w:t>
      </w:r>
      <w:r w:rsidR="00EA667A" w:rsidRPr="004700B2">
        <w:rPr>
          <w:rFonts w:ascii="GHEA Grapalat" w:hAnsi="GHEA Grapalat"/>
          <w:lang w:val="hy-AM"/>
        </w:rPr>
        <w:t xml:space="preserve">փաստում </w:t>
      </w:r>
      <w:r>
        <w:rPr>
          <w:rFonts w:ascii="GHEA Grapalat" w:hAnsi="GHEA Grapalat"/>
          <w:lang w:val="hy-AM"/>
        </w:rPr>
        <w:t>է</w:t>
      </w:r>
      <w:r w:rsidR="00EA667A" w:rsidRPr="004700B2">
        <w:rPr>
          <w:rFonts w:ascii="GHEA Grapalat" w:hAnsi="GHEA Grapalat"/>
          <w:lang w:val="hy-AM"/>
        </w:rPr>
        <w:t xml:space="preserve">, որ </w:t>
      </w:r>
      <w:r w:rsidR="00207DEB">
        <w:rPr>
          <w:rFonts w:ascii="GHEA Grapalat" w:hAnsi="GHEA Grapalat"/>
          <w:lang w:val="hy-AM"/>
        </w:rPr>
        <w:t>բուլինգ</w:t>
      </w:r>
      <w:r w:rsidR="00D13F6F" w:rsidRPr="004700B2">
        <w:rPr>
          <w:rFonts w:ascii="GHEA Grapalat" w:hAnsi="GHEA Grapalat"/>
          <w:lang w:val="hy-AM"/>
        </w:rPr>
        <w:t>ի</w:t>
      </w:r>
      <w:r w:rsidR="00EA667A" w:rsidRPr="004700B2">
        <w:rPr>
          <w:rFonts w:ascii="GHEA Grapalat" w:hAnsi="GHEA Grapalat"/>
          <w:lang w:val="hy-AM"/>
        </w:rPr>
        <w:t xml:space="preserve"> երևույթի </w:t>
      </w:r>
      <w:r w:rsidR="00EA667A" w:rsidRPr="00482CA9">
        <w:rPr>
          <w:rFonts w:ascii="GHEA Grapalat" w:hAnsi="GHEA Grapalat"/>
          <w:lang w:val="hy-AM"/>
        </w:rPr>
        <w:t xml:space="preserve">մասնակից և </w:t>
      </w:r>
      <w:r w:rsidR="00EA667A" w:rsidRPr="00DA48DF">
        <w:rPr>
          <w:rFonts w:ascii="GHEA Grapalat" w:hAnsi="GHEA Grapalat"/>
          <w:lang w:val="hy-AM"/>
        </w:rPr>
        <w:t xml:space="preserve">զոհ </w:t>
      </w:r>
      <w:r w:rsidR="00EA667A" w:rsidRPr="00F416AF">
        <w:rPr>
          <w:rFonts w:ascii="GHEA Grapalat" w:hAnsi="GHEA Grapalat"/>
          <w:lang w:val="hy-AM"/>
        </w:rPr>
        <w:t>են դա</w:t>
      </w:r>
      <w:r w:rsidR="001A3A32" w:rsidRPr="00F416AF">
        <w:rPr>
          <w:rFonts w:ascii="GHEA Grapalat" w:hAnsi="GHEA Grapalat"/>
          <w:lang w:val="hy-AM"/>
        </w:rPr>
        <w:t>ռ</w:t>
      </w:r>
      <w:r w:rsidR="00EA667A" w:rsidRPr="00F416AF">
        <w:rPr>
          <w:rFonts w:ascii="GHEA Grapalat" w:hAnsi="GHEA Grapalat"/>
          <w:lang w:val="hy-AM"/>
        </w:rPr>
        <w:t>նում թե</w:t>
      </w:r>
      <w:r w:rsidR="00267457" w:rsidRPr="00F416AF">
        <w:rPr>
          <w:rFonts w:ascii="GHEA Grapalat" w:hAnsi="GHEA Grapalat"/>
          <w:lang w:val="hy-AM"/>
        </w:rPr>
        <w:t>՛</w:t>
      </w:r>
      <w:r w:rsidR="00EA667A" w:rsidRPr="00F416AF">
        <w:rPr>
          <w:rFonts w:ascii="GHEA Grapalat" w:hAnsi="GHEA Grapalat"/>
          <w:lang w:val="hy-AM"/>
        </w:rPr>
        <w:t xml:space="preserve"> տղաները</w:t>
      </w:r>
      <w:r w:rsidR="00267457" w:rsidRPr="00F416AF">
        <w:rPr>
          <w:rFonts w:ascii="GHEA Grapalat" w:hAnsi="GHEA Grapalat"/>
          <w:lang w:val="hy-AM"/>
        </w:rPr>
        <w:t>,</w:t>
      </w:r>
      <w:r w:rsidR="00EA667A" w:rsidRPr="00F416AF">
        <w:rPr>
          <w:rFonts w:ascii="GHEA Grapalat" w:hAnsi="GHEA Grapalat"/>
          <w:lang w:val="hy-AM"/>
        </w:rPr>
        <w:t xml:space="preserve"> թե</w:t>
      </w:r>
      <w:r w:rsidR="00267457" w:rsidRPr="00F416AF">
        <w:rPr>
          <w:rFonts w:ascii="GHEA Grapalat" w:hAnsi="GHEA Grapalat"/>
          <w:lang w:val="hy-AM"/>
        </w:rPr>
        <w:t>՛</w:t>
      </w:r>
      <w:r w:rsidR="00EA667A" w:rsidRPr="00F416AF">
        <w:rPr>
          <w:rFonts w:ascii="GHEA Grapalat" w:hAnsi="GHEA Grapalat"/>
          <w:lang w:val="hy-AM"/>
        </w:rPr>
        <w:t xml:space="preserve"> աղջիկները</w:t>
      </w:r>
      <w:r w:rsidR="00EA667A" w:rsidRPr="00D13F6F">
        <w:rPr>
          <w:rFonts w:ascii="GHEA Grapalat" w:hAnsi="GHEA Grapalat"/>
          <w:lang w:val="hy-AM"/>
        </w:rPr>
        <w:t xml:space="preserve">։ </w:t>
      </w:r>
      <w:r>
        <w:rPr>
          <w:rFonts w:ascii="GHEA Grapalat" w:hAnsi="GHEA Grapalat"/>
          <w:lang w:val="hy-AM"/>
        </w:rPr>
        <w:t xml:space="preserve">2017-2018 թվականների ընթացում </w:t>
      </w:r>
      <w:r w:rsidR="00EA667A" w:rsidRPr="00D13F6F">
        <w:rPr>
          <w:rFonts w:ascii="GHEA Grapalat" w:hAnsi="GHEA Grapalat"/>
          <w:lang w:val="hy-AM"/>
        </w:rPr>
        <w:lastRenderedPageBreak/>
        <w:t xml:space="preserve">11-15 տարեկան տղաների </w:t>
      </w:r>
      <w:r w:rsidR="00114BC6" w:rsidRPr="00D13F6F">
        <w:rPr>
          <w:rFonts w:ascii="GHEA Grapalat" w:hAnsi="GHEA Grapalat"/>
          <w:lang w:val="hy-AM"/>
        </w:rPr>
        <w:t xml:space="preserve">12 տոկոսը և նույն տարիքի աղջիկների 10 տոկոսը ենթարկվել է </w:t>
      </w:r>
      <w:r w:rsidR="00207DEB">
        <w:rPr>
          <w:rFonts w:ascii="GHEA Grapalat" w:hAnsi="GHEA Grapalat"/>
          <w:lang w:val="hy-AM"/>
        </w:rPr>
        <w:t>բուլինգ</w:t>
      </w:r>
      <w:r w:rsidR="00114BC6" w:rsidRPr="00D13F6F">
        <w:rPr>
          <w:rFonts w:ascii="GHEA Grapalat" w:hAnsi="GHEA Grapalat"/>
          <w:lang w:val="hy-AM"/>
        </w:rPr>
        <w:t xml:space="preserve">ի դպրոցում, </w:t>
      </w:r>
      <w:r w:rsidR="00EA667A" w:rsidRPr="00D13F6F">
        <w:rPr>
          <w:rFonts w:ascii="GHEA Grapalat" w:hAnsi="GHEA Grapalat"/>
          <w:lang w:val="hy-AM"/>
        </w:rPr>
        <w:t>տղաների 1</w:t>
      </w:r>
      <w:r w:rsidR="00367222" w:rsidRPr="00D13F6F">
        <w:rPr>
          <w:rFonts w:ascii="GHEA Grapalat" w:hAnsi="GHEA Grapalat"/>
          <w:lang w:val="hy-AM"/>
        </w:rPr>
        <w:t>0</w:t>
      </w:r>
      <w:r w:rsidR="00EA667A" w:rsidRPr="00D13F6F">
        <w:rPr>
          <w:rFonts w:ascii="GHEA Grapalat" w:hAnsi="GHEA Grapalat"/>
          <w:lang w:val="hy-AM"/>
        </w:rPr>
        <w:t xml:space="preserve"> տոկոսը և աղջիկների </w:t>
      </w:r>
      <w:r w:rsidR="00367222" w:rsidRPr="00D13F6F">
        <w:rPr>
          <w:rFonts w:ascii="GHEA Grapalat" w:hAnsi="GHEA Grapalat"/>
          <w:lang w:val="hy-AM"/>
        </w:rPr>
        <w:t>8</w:t>
      </w:r>
      <w:r w:rsidR="00EA667A" w:rsidRPr="00D13F6F">
        <w:rPr>
          <w:rFonts w:ascii="GHEA Grapalat" w:hAnsi="GHEA Grapalat"/>
          <w:lang w:val="hy-AM"/>
        </w:rPr>
        <w:t xml:space="preserve"> տոկոսը չեն հաճախել դպրոց՝ </w:t>
      </w:r>
      <w:r w:rsidR="00207DEB">
        <w:rPr>
          <w:rFonts w:ascii="GHEA Grapalat" w:hAnsi="GHEA Grapalat"/>
          <w:lang w:val="hy-AM"/>
        </w:rPr>
        <w:t>բուլինգ</w:t>
      </w:r>
      <w:r w:rsidR="00EA667A" w:rsidRPr="00D13F6F">
        <w:rPr>
          <w:rFonts w:ascii="GHEA Grapalat" w:hAnsi="GHEA Grapalat"/>
          <w:lang w:val="hy-AM"/>
        </w:rPr>
        <w:t>ի և բռնության վախից</w:t>
      </w:r>
      <w:r w:rsidR="004B3EEA" w:rsidRPr="00D13F6F">
        <w:rPr>
          <w:vertAlign w:val="superscript"/>
        </w:rPr>
        <w:footnoteReference w:id="24"/>
      </w:r>
      <w:r w:rsidR="00EA667A" w:rsidRPr="00D13F6F">
        <w:rPr>
          <w:rFonts w:ascii="GHEA Grapalat" w:hAnsi="GHEA Grapalat"/>
          <w:lang w:val="hy-AM"/>
        </w:rPr>
        <w:t xml:space="preserve">։ </w:t>
      </w:r>
    </w:p>
    <w:p w14:paraId="260ACE50" w14:textId="77777777" w:rsidR="00D13F6F" w:rsidRDefault="002E3C37" w:rsidP="00D13F6F">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2024 թվականի ապրիլի 4-ին ՀՀ Կառավարությ</w:t>
      </w:r>
      <w:r w:rsidR="006A14AC" w:rsidRPr="00D13F6F">
        <w:rPr>
          <w:rFonts w:ascii="GHEA Grapalat" w:hAnsi="GHEA Grapalat"/>
          <w:lang w:val="hy-AM"/>
        </w:rPr>
        <w:t>ա</w:t>
      </w:r>
      <w:r w:rsidRPr="00D13F6F">
        <w:rPr>
          <w:rFonts w:ascii="GHEA Grapalat" w:hAnsi="GHEA Grapalat"/>
          <w:lang w:val="hy-AM"/>
        </w:rPr>
        <w:t>ն 479-Ն որոշմամբ ընդուն</w:t>
      </w:r>
      <w:r w:rsidR="006A14AC" w:rsidRPr="00D13F6F">
        <w:rPr>
          <w:rFonts w:ascii="GHEA Grapalat" w:hAnsi="GHEA Grapalat"/>
          <w:lang w:val="hy-AM"/>
        </w:rPr>
        <w:t>վ</w:t>
      </w:r>
      <w:r w:rsidRPr="00D13F6F">
        <w:rPr>
          <w:rFonts w:ascii="GHEA Grapalat" w:hAnsi="GHEA Grapalat"/>
          <w:lang w:val="hy-AM"/>
        </w:rPr>
        <w:t xml:space="preserve">եց </w:t>
      </w:r>
      <w:r w:rsidR="00267457" w:rsidRPr="00D13F6F">
        <w:rPr>
          <w:rFonts w:ascii="GHEA Grapalat" w:hAnsi="GHEA Grapalat"/>
          <w:lang w:val="hy-AM"/>
        </w:rPr>
        <w:t>«</w:t>
      </w:r>
      <w:r w:rsidR="004352BA" w:rsidRPr="00D13F6F">
        <w:rPr>
          <w:rFonts w:ascii="GHEA Grapalat" w:hAnsi="GHEA Grapalat"/>
          <w:lang w:val="hy-AM"/>
        </w:rPr>
        <w:t>Բ</w:t>
      </w:r>
      <w:r w:rsidRPr="00D13F6F">
        <w:rPr>
          <w:rFonts w:ascii="GHEA Grapalat" w:hAnsi="GHEA Grapalat"/>
          <w:lang w:val="hy-AM"/>
        </w:rPr>
        <w:t>ռնության ենթարկված երեխայի՝ պաշտպանության կամ աջակցության տրամադրման նպատակով համապատասխան մարմիններ ուղղորդման կարգը, բռնության ենթարկված երեխային տրամադրվող աջակցության ձևերը</w:t>
      </w:r>
      <w:r w:rsidR="004352BA" w:rsidRPr="00D13F6F">
        <w:rPr>
          <w:rFonts w:ascii="GHEA Grapalat" w:hAnsi="GHEA Grapalat"/>
          <w:lang w:val="hy-AM"/>
        </w:rPr>
        <w:t xml:space="preserve"> և բռնության ենթարկված երեխային տրամադրվող աջակցության տրամադրման կարգը սահմանելու մասին</w:t>
      </w:r>
      <w:r w:rsidR="00267457" w:rsidRPr="00D13F6F">
        <w:rPr>
          <w:rFonts w:ascii="GHEA Grapalat" w:hAnsi="GHEA Grapalat"/>
          <w:lang w:val="hy-AM"/>
        </w:rPr>
        <w:t>»</w:t>
      </w:r>
      <w:r w:rsidR="004352BA" w:rsidRPr="00D13F6F">
        <w:rPr>
          <w:rFonts w:ascii="GHEA Grapalat" w:hAnsi="GHEA Grapalat"/>
          <w:lang w:val="hy-AM"/>
        </w:rPr>
        <w:t xml:space="preserve"> որոշումը։ </w:t>
      </w:r>
    </w:p>
    <w:p w14:paraId="40504ECE" w14:textId="7BF549F5" w:rsidR="00B0156D" w:rsidRDefault="00E54ADD" w:rsidP="00B0156D">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 xml:space="preserve">Թեև այս որոշումը որոշակի առաջընթաց է բռնության զոհերի աջակցության առումով, սակայն սահմանված չեն վաղ հայտնաբերման և կանխարգելման մեխանիզմները, </w:t>
      </w:r>
      <w:r w:rsidR="0086652E" w:rsidRPr="00D13F6F">
        <w:rPr>
          <w:rFonts w:ascii="GHEA Grapalat" w:hAnsi="GHEA Grapalat"/>
          <w:lang w:val="hy-AM"/>
        </w:rPr>
        <w:t>ներդրված չէ երեխայի նկատմամբ բռնության</w:t>
      </w:r>
      <w:r w:rsidR="005049D5" w:rsidRPr="00D13F6F">
        <w:rPr>
          <w:rFonts w:ascii="GHEA Grapalat" w:hAnsi="GHEA Grapalat"/>
          <w:lang w:val="hy-AM"/>
        </w:rPr>
        <w:t xml:space="preserve"> ռիսկի ահազանգման ընթացակարգը</w:t>
      </w:r>
      <w:r w:rsidR="00B34FC0">
        <w:rPr>
          <w:rFonts w:ascii="GHEA Grapalat" w:hAnsi="GHEA Grapalat"/>
          <w:lang w:val="hy-AM"/>
        </w:rPr>
        <w:t>, ինչը մեծապես կախված է երեխայի պաշտպանության համակարգի վերափոխման հետ</w:t>
      </w:r>
      <w:r w:rsidR="005049D5" w:rsidRPr="00D13F6F">
        <w:rPr>
          <w:rFonts w:ascii="GHEA Grapalat" w:hAnsi="GHEA Grapalat"/>
          <w:lang w:val="hy-AM"/>
        </w:rPr>
        <w:t xml:space="preserve"> </w:t>
      </w:r>
    </w:p>
    <w:p w14:paraId="160EE8EB" w14:textId="67C7F3B1" w:rsidR="00357A50" w:rsidRPr="00B0156D" w:rsidRDefault="00357A50" w:rsidP="00B0156D">
      <w:pPr>
        <w:pStyle w:val="ListParagraph"/>
        <w:numPr>
          <w:ilvl w:val="0"/>
          <w:numId w:val="13"/>
        </w:numPr>
        <w:ind w:left="0" w:firstLine="0"/>
        <w:jc w:val="both"/>
        <w:rPr>
          <w:rFonts w:ascii="GHEA Grapalat" w:hAnsi="GHEA Grapalat"/>
          <w:lang w:val="hy-AM"/>
        </w:rPr>
      </w:pPr>
      <w:r w:rsidRPr="00B0156D">
        <w:rPr>
          <w:rFonts w:ascii="GHEA Grapalat" w:hAnsi="GHEA Grapalat"/>
          <w:lang w:val="hy-AM"/>
        </w:rPr>
        <w:t xml:space="preserve">Համաձայն </w:t>
      </w:r>
      <w:r w:rsidR="00DC2C15">
        <w:rPr>
          <w:rFonts w:ascii="GHEA Grapalat" w:hAnsi="GHEA Grapalat"/>
          <w:lang w:val="hy-AM"/>
        </w:rPr>
        <w:t>Ս</w:t>
      </w:r>
      <w:r w:rsidRPr="00B0156D">
        <w:rPr>
          <w:rFonts w:ascii="GHEA Grapalat" w:hAnsi="GHEA Grapalat"/>
          <w:lang w:val="hy-AM"/>
        </w:rPr>
        <w:t>ոցիալական</w:t>
      </w:r>
      <w:r w:rsidRPr="005A306D">
        <w:rPr>
          <w:rFonts w:ascii="GHEA Grapalat" w:hAnsi="GHEA Grapalat"/>
          <w:lang w:val="hy-AM"/>
        </w:rPr>
        <w:t xml:space="preserve"> </w:t>
      </w:r>
      <w:r w:rsidRPr="003E06FF">
        <w:rPr>
          <w:rFonts w:ascii="GHEA Grapalat" w:hAnsi="GHEA Grapalat"/>
          <w:lang w:val="hy-AM"/>
        </w:rPr>
        <w:t>իրավունքների եվրոպական կոմիտե</w:t>
      </w:r>
      <w:r w:rsidRPr="005C5AEA">
        <w:rPr>
          <w:rFonts w:ascii="GHEA Grapalat" w:hAnsi="GHEA Grapalat"/>
          <w:lang w:val="hy-AM"/>
        </w:rPr>
        <w:t>ի</w:t>
      </w:r>
      <w:r w:rsidR="00B34FC0">
        <w:rPr>
          <w:rFonts w:ascii="GHEA Grapalat" w:hAnsi="GHEA Grapalat"/>
          <w:lang w:val="hy-AM"/>
        </w:rPr>
        <w:t xml:space="preserve"> 2015 թվականի </w:t>
      </w:r>
      <w:r w:rsidRPr="0009338F">
        <w:rPr>
          <w:rFonts w:ascii="GHEA Grapalat" w:hAnsi="GHEA Grapalat"/>
          <w:lang w:val="hy-AM"/>
        </w:rPr>
        <w:t>դիտարկման Հայաստանում</w:t>
      </w:r>
      <w:r w:rsidRPr="00277926">
        <w:rPr>
          <w:rFonts w:ascii="GHEA Grapalat" w:hAnsi="GHEA Grapalat"/>
          <w:lang w:val="hy-AM"/>
        </w:rPr>
        <w:t xml:space="preserve"> իրավիճա</w:t>
      </w:r>
      <w:r w:rsidRPr="00D90633">
        <w:rPr>
          <w:rFonts w:ascii="GHEA Grapalat" w:hAnsi="GHEA Grapalat"/>
          <w:lang w:val="hy-AM"/>
        </w:rPr>
        <w:t>կը</w:t>
      </w:r>
      <w:r w:rsidRPr="00FA6E59">
        <w:rPr>
          <w:rFonts w:ascii="GHEA Grapalat" w:hAnsi="GHEA Grapalat"/>
          <w:lang w:val="hy-AM"/>
        </w:rPr>
        <w:t xml:space="preserve"> չի համապատասխանում</w:t>
      </w:r>
      <w:r w:rsidRPr="008F3623">
        <w:rPr>
          <w:rFonts w:ascii="GHEA Grapalat" w:hAnsi="GHEA Grapalat"/>
          <w:lang w:val="hy-AM"/>
        </w:rPr>
        <w:t xml:space="preserve"> Խարտիայի</w:t>
      </w:r>
      <w:r w:rsidR="00B0156D" w:rsidRPr="008F3623">
        <w:rPr>
          <w:rFonts w:ascii="GHEA Grapalat" w:hAnsi="GHEA Grapalat"/>
          <w:lang w:val="hy-AM"/>
        </w:rPr>
        <w:t xml:space="preserve"> 7</w:t>
      </w:r>
      <w:r w:rsidR="00B0156D" w:rsidRPr="00E42B60">
        <w:rPr>
          <w:rFonts w:ascii="Cambria Math" w:hAnsi="Cambria Math" w:cs="Cambria Math"/>
          <w:lang w:val="hy-AM"/>
        </w:rPr>
        <w:t>․</w:t>
      </w:r>
      <w:r w:rsidR="00B0156D" w:rsidRPr="00E42B60">
        <w:rPr>
          <w:rFonts w:ascii="GHEA Grapalat" w:hAnsi="GHEA Grapalat"/>
          <w:lang w:val="hy-AM"/>
        </w:rPr>
        <w:t>10 հոդվածին այն հիմքով, որ չի հաստատվել, որ օրենսդրությունը պաշտպանում է մինչև 18 տարեկան բոլոր երեխաներին սեռական շահագործման բոլոր ձևերից</w:t>
      </w:r>
      <w:r w:rsidR="005A306D" w:rsidRPr="00E42B60">
        <w:rPr>
          <w:rFonts w:ascii="GHEA Grapalat" w:hAnsi="GHEA Grapalat"/>
          <w:lang w:val="hy-AM"/>
        </w:rPr>
        <w:t>, ինչպես նաև սահմանվա</w:t>
      </w:r>
      <w:r w:rsidR="000B33DA" w:rsidRPr="00E42B60">
        <w:rPr>
          <w:rFonts w:ascii="GHEA Grapalat" w:hAnsi="GHEA Grapalat"/>
          <w:lang w:val="hy-AM"/>
        </w:rPr>
        <w:t>ծ</w:t>
      </w:r>
      <w:r w:rsidR="005A306D" w:rsidRPr="00E42B60">
        <w:rPr>
          <w:rFonts w:ascii="GHEA Grapalat" w:hAnsi="GHEA Grapalat"/>
          <w:lang w:val="hy-AM"/>
        </w:rPr>
        <w:t xml:space="preserve"> չէ մարմնական պատժի արգելք</w:t>
      </w:r>
      <w:r w:rsidR="00A3280A">
        <w:rPr>
          <w:rStyle w:val="FootnoteReference"/>
          <w:rFonts w:ascii="GHEA Grapalat" w:hAnsi="GHEA Grapalat"/>
          <w:lang w:val="hy-AM"/>
        </w:rPr>
        <w:footnoteReference w:id="25"/>
      </w:r>
      <w:r w:rsidR="00B0156D" w:rsidRPr="00E42B60">
        <w:rPr>
          <w:rFonts w:ascii="GHEA Grapalat" w:hAnsi="GHEA Grapalat"/>
          <w:lang w:val="hy-AM"/>
        </w:rPr>
        <w:t>։</w:t>
      </w:r>
      <w:r w:rsidRPr="00B0156D">
        <w:rPr>
          <w:rFonts w:ascii="GHEA Grapalat" w:hAnsi="GHEA Grapalat"/>
          <w:lang w:val="hy-AM"/>
        </w:rPr>
        <w:t xml:space="preserve"> </w:t>
      </w:r>
      <w:r w:rsidR="00A3280A">
        <w:rPr>
          <w:rFonts w:ascii="GHEA Grapalat" w:hAnsi="GHEA Grapalat"/>
          <w:lang w:val="hy-AM"/>
        </w:rPr>
        <w:t xml:space="preserve"> </w:t>
      </w:r>
    </w:p>
    <w:p w14:paraId="097F2CBC" w14:textId="77777777" w:rsidR="00933195" w:rsidRDefault="00546939" w:rsidP="00D13F6F">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Չկան ա</w:t>
      </w:r>
      <w:r w:rsidR="00A26DFE" w:rsidRPr="00D13F6F">
        <w:rPr>
          <w:rFonts w:ascii="GHEA Grapalat" w:hAnsi="GHEA Grapalat"/>
          <w:lang w:val="hy-AM"/>
        </w:rPr>
        <w:t xml:space="preserve">րգելված, հարկադիր և վնասակար մանկական աշխատանքում ներգրավված երեխաների վերաբերյալ </w:t>
      </w:r>
      <w:r w:rsidRPr="00D13F6F">
        <w:rPr>
          <w:rFonts w:ascii="GHEA Grapalat" w:hAnsi="GHEA Grapalat"/>
          <w:lang w:val="hy-AM"/>
        </w:rPr>
        <w:t xml:space="preserve">պարբերաբար հավաքագրվող վիճակագրական տվյալներ և </w:t>
      </w:r>
      <w:r w:rsidR="00A26DFE" w:rsidRPr="00D13F6F">
        <w:rPr>
          <w:rFonts w:ascii="GHEA Grapalat" w:hAnsi="GHEA Grapalat"/>
          <w:lang w:val="hy-AM"/>
        </w:rPr>
        <w:t>խորքային հետազոտությ</w:t>
      </w:r>
      <w:r w:rsidRPr="00D13F6F">
        <w:rPr>
          <w:rFonts w:ascii="GHEA Grapalat" w:hAnsi="GHEA Grapalat"/>
          <w:lang w:val="hy-AM"/>
        </w:rPr>
        <w:t xml:space="preserve">ուններ։ </w:t>
      </w:r>
    </w:p>
    <w:p w14:paraId="2DC049EE" w14:textId="03187AF4" w:rsidR="00763A92" w:rsidRDefault="00BC26AF" w:rsidP="00D13F6F">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ՄԱԿ-ի Երեխայի իրավունքների պաշտպանության կոմիտեն</w:t>
      </w:r>
      <w:r w:rsidR="004700B2">
        <w:rPr>
          <w:rFonts w:ascii="GHEA Grapalat" w:hAnsi="GHEA Grapalat"/>
          <w:lang w:val="hy-AM"/>
        </w:rPr>
        <w:t xml:space="preserve"> 2013 թվականի իր ե</w:t>
      </w:r>
      <w:r w:rsidR="000B33DA" w:rsidRPr="00E42B60">
        <w:rPr>
          <w:rFonts w:ascii="GHEA Grapalat" w:hAnsi="GHEA Grapalat"/>
          <w:lang w:val="hy-AM"/>
        </w:rPr>
        <w:t>զ</w:t>
      </w:r>
      <w:r w:rsidR="004700B2">
        <w:rPr>
          <w:rFonts w:ascii="GHEA Grapalat" w:hAnsi="GHEA Grapalat"/>
          <w:lang w:val="hy-AM"/>
        </w:rPr>
        <w:t>րափակիչ դիտարկու</w:t>
      </w:r>
      <w:r w:rsidR="000B33DA" w:rsidRPr="00E42B60">
        <w:rPr>
          <w:rFonts w:ascii="GHEA Grapalat" w:hAnsi="GHEA Grapalat"/>
          <w:lang w:val="hy-AM"/>
        </w:rPr>
        <w:t>մ</w:t>
      </w:r>
      <w:r w:rsidR="004700B2">
        <w:rPr>
          <w:rFonts w:ascii="GHEA Grapalat" w:hAnsi="GHEA Grapalat"/>
          <w:lang w:val="hy-AM"/>
        </w:rPr>
        <w:t>ներում</w:t>
      </w:r>
      <w:r w:rsidRPr="00D13F6F">
        <w:rPr>
          <w:rFonts w:ascii="GHEA Grapalat" w:hAnsi="GHEA Grapalat"/>
          <w:lang w:val="hy-AM"/>
        </w:rPr>
        <w:t xml:space="preserve"> մտահոգություն էր հայտնել, որ զգալի թվով երեխաներ, ներառյալ՝ 14 տարեկանը չլրացած երեխաներ, դուրս են մնում դպրոցից, որպեսզի աշխատեն ոչ ֆորմալ ոլորտներում</w:t>
      </w:r>
      <w:r w:rsidR="00A01821" w:rsidRPr="00763A92">
        <w:rPr>
          <w:vertAlign w:val="superscript"/>
        </w:rPr>
        <w:footnoteReference w:id="26"/>
      </w:r>
      <w:r w:rsidR="00A01821" w:rsidRPr="00D13F6F">
        <w:rPr>
          <w:rFonts w:ascii="GHEA Grapalat" w:hAnsi="GHEA Grapalat"/>
          <w:lang w:val="hy-AM"/>
        </w:rPr>
        <w:t>։</w:t>
      </w:r>
      <w:r w:rsidR="001733D9" w:rsidRPr="00D13F6F">
        <w:rPr>
          <w:rFonts w:ascii="GHEA Grapalat" w:hAnsi="GHEA Grapalat"/>
          <w:lang w:val="hy-AM"/>
        </w:rPr>
        <w:t xml:space="preserve"> </w:t>
      </w:r>
    </w:p>
    <w:p w14:paraId="3451CFCA" w14:textId="0C233D1C" w:rsidR="006F0F15" w:rsidRDefault="001733D9" w:rsidP="00D13F6F">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 xml:space="preserve">Առանձին մտահոգության առարկա է դարձել միջազգային առևանգման </w:t>
      </w:r>
      <w:r w:rsidR="003D390E" w:rsidRPr="00D13F6F">
        <w:rPr>
          <w:rFonts w:ascii="GHEA Grapalat" w:hAnsi="GHEA Grapalat"/>
          <w:lang w:val="hy-AM"/>
        </w:rPr>
        <w:t>հետ կապված հիմնախնդիրները, մասնավորապես՝ այս երևույթի կանխա</w:t>
      </w:r>
      <w:r w:rsidR="00B34FC0">
        <w:rPr>
          <w:rFonts w:ascii="GHEA Grapalat" w:hAnsi="GHEA Grapalat"/>
          <w:lang w:val="hy-AM"/>
        </w:rPr>
        <w:t>րգելմ</w:t>
      </w:r>
      <w:r w:rsidR="003D390E" w:rsidRPr="00D13F6F">
        <w:rPr>
          <w:rFonts w:ascii="GHEA Grapalat" w:hAnsi="GHEA Grapalat"/>
          <w:lang w:val="hy-AM"/>
        </w:rPr>
        <w:t xml:space="preserve">ան, իրավական դաշտի լավարկման և համապատասխան Կոնվենցիայի կիրառման միասնական մոտեցման համատեքստում։ </w:t>
      </w:r>
    </w:p>
    <w:p w14:paraId="37C448A6" w14:textId="35DC62BA" w:rsidR="00BC26AF" w:rsidRPr="00D13F6F" w:rsidRDefault="006F0F15" w:rsidP="00D13F6F">
      <w:pPr>
        <w:pStyle w:val="ListParagraph"/>
        <w:numPr>
          <w:ilvl w:val="0"/>
          <w:numId w:val="13"/>
        </w:numPr>
        <w:ind w:left="0" w:firstLine="0"/>
        <w:jc w:val="both"/>
        <w:rPr>
          <w:rFonts w:ascii="GHEA Grapalat" w:hAnsi="GHEA Grapalat"/>
          <w:lang w:val="hy-AM"/>
        </w:rPr>
      </w:pPr>
      <w:r w:rsidRPr="007C7023">
        <w:rPr>
          <w:rFonts w:ascii="GHEA Grapalat" w:hAnsi="GHEA Grapalat"/>
          <w:lang w:val="hy-AM"/>
        </w:rPr>
        <w:t>ՀՀ արդարադատության նախարարության տրամադրած տեղեկությունների համաձայն՝ 2023 թվականի ընթացքում ՀՀ արդարադատության նախարարությունը ստացել է 13 դիմում, որից 7-ը վերաբերել է ՀՀ-ից տեղափոխված կամ օտարերկրյա պետության տարածքում պահվող, իսկ 5-ը` ՀՀ տեղափոխված կամ ՀՀ-ում պահվող երեխաների վերադարձին: Նշված տեղեկատվության, ինչպես նաև Մարդու իրավունքների պաշտպանի մշտադիտարկման արդյունքները վկայում են, որ առկա է միջազգային առևանգման կանխման հստակ և գործուն կառուցակարգեր ներդնելու անհրաժեշտություն</w:t>
      </w:r>
      <w:r>
        <w:rPr>
          <w:rStyle w:val="FootnoteReference"/>
          <w:rFonts w:ascii="GHEA Grapalat" w:hAnsi="GHEA Grapalat"/>
          <w:lang w:val="hy-AM"/>
        </w:rPr>
        <w:footnoteReference w:id="27"/>
      </w:r>
      <w:r w:rsidRPr="007C7023">
        <w:rPr>
          <w:rFonts w:ascii="GHEA Grapalat" w:hAnsi="GHEA Grapalat"/>
          <w:lang w:val="hy-AM"/>
        </w:rPr>
        <w:t>:</w:t>
      </w:r>
      <w:r w:rsidR="003D390E" w:rsidRPr="00D13F6F">
        <w:rPr>
          <w:rFonts w:ascii="GHEA Grapalat" w:hAnsi="GHEA Grapalat"/>
          <w:lang w:val="hy-AM"/>
        </w:rPr>
        <w:t xml:space="preserve"> </w:t>
      </w:r>
    </w:p>
    <w:p w14:paraId="25E634F5" w14:textId="0B3F5B40" w:rsidR="00C9649F" w:rsidRPr="00D13F6F" w:rsidRDefault="001251DC" w:rsidP="00D13F6F">
      <w:pPr>
        <w:pStyle w:val="ListParagraph"/>
        <w:numPr>
          <w:ilvl w:val="0"/>
          <w:numId w:val="13"/>
        </w:numPr>
        <w:ind w:left="0" w:firstLine="0"/>
        <w:jc w:val="both"/>
        <w:rPr>
          <w:rFonts w:ascii="GHEA Grapalat" w:hAnsi="GHEA Grapalat"/>
          <w:lang w:val="hy-AM"/>
        </w:rPr>
      </w:pPr>
      <w:r w:rsidRPr="00F416AF">
        <w:rPr>
          <w:rFonts w:ascii="GHEA Grapalat" w:hAnsi="GHEA Grapalat"/>
          <w:b/>
          <w:lang w:val="hy-AM"/>
        </w:rPr>
        <w:lastRenderedPageBreak/>
        <w:t>Թեև հանրակրթական համակարգում</w:t>
      </w:r>
      <w:r w:rsidRPr="00D13F6F">
        <w:rPr>
          <w:rFonts w:ascii="GHEA Grapalat" w:hAnsi="GHEA Grapalat"/>
          <w:lang w:val="hy-AM"/>
        </w:rPr>
        <w:t xml:space="preserve"> ներդրված է թվային գրագիտություն առարկան, դ</w:t>
      </w:r>
      <w:r w:rsidR="00C9649F" w:rsidRPr="00D13F6F">
        <w:rPr>
          <w:rFonts w:ascii="GHEA Grapalat" w:hAnsi="GHEA Grapalat"/>
          <w:lang w:val="hy-AM"/>
        </w:rPr>
        <w:t>պրոցահասակ երեխաների շրջանում</w:t>
      </w:r>
      <w:r w:rsidR="00482CA9">
        <w:rPr>
          <w:rFonts w:ascii="GHEA Grapalat" w:hAnsi="GHEA Grapalat"/>
          <w:lang w:val="hy-AM"/>
        </w:rPr>
        <w:t>, 2017-2018 թվականներին</w:t>
      </w:r>
      <w:r w:rsidR="00C9649F" w:rsidRPr="00D13F6F">
        <w:rPr>
          <w:rFonts w:ascii="GHEA Grapalat" w:hAnsi="GHEA Grapalat"/>
          <w:lang w:val="hy-AM"/>
        </w:rPr>
        <w:t xml:space="preserve"> կատարված ուսումնասիրությունները փաստում են, որ 11-15 տարեկան տղաների 8 տոկոսը և աղջիկների 5 տոկոսը հարցմանը նախորդող երկու ամիսների ընթացքում առնվազն 1-2 անգամ ենթարկվել են կիբերբռնության</w:t>
      </w:r>
      <w:r w:rsidR="00C9649F" w:rsidRPr="00763A92">
        <w:rPr>
          <w:vertAlign w:val="superscript"/>
        </w:rPr>
        <w:footnoteReference w:id="28"/>
      </w:r>
      <w:r w:rsidR="00C9649F" w:rsidRPr="00D13F6F">
        <w:rPr>
          <w:rFonts w:ascii="GHEA Grapalat" w:hAnsi="GHEA Grapalat"/>
          <w:lang w:val="hy-AM"/>
        </w:rPr>
        <w:t xml:space="preserve">։ </w:t>
      </w:r>
    </w:p>
    <w:p w14:paraId="72A3DBC5" w14:textId="3EEC0D73" w:rsidR="00843920" w:rsidRDefault="00364EA1" w:rsidP="007E07C3">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Վերանայված</w:t>
      </w:r>
      <w:r w:rsidR="00B81F27" w:rsidRPr="00D13F6F">
        <w:rPr>
          <w:rFonts w:ascii="GHEA Grapalat" w:hAnsi="GHEA Grapalat"/>
          <w:lang w:val="hy-AM"/>
        </w:rPr>
        <w:t xml:space="preserve"> եվրոպական սոցիալական խարտիայի իրականացման մշտադիտարկումն իրականացնող սոցիալական իրավունքների կոմիտեի 2024 թվականի ամփոփիչ եզրակացության համաձայն, </w:t>
      </w:r>
      <w:r w:rsidR="00A2500D" w:rsidRPr="00D13F6F">
        <w:rPr>
          <w:rFonts w:ascii="GHEA Grapalat" w:hAnsi="GHEA Grapalat"/>
          <w:lang w:val="hy-AM"/>
        </w:rPr>
        <w:t xml:space="preserve">ահրաժեշտ է համարժեք միջոցառումներ իրականացնել </w:t>
      </w:r>
      <w:r w:rsidR="00B81F27" w:rsidRPr="00D13F6F">
        <w:rPr>
          <w:rFonts w:ascii="GHEA Grapalat" w:hAnsi="GHEA Grapalat"/>
          <w:lang w:val="hy-AM"/>
        </w:rPr>
        <w:t xml:space="preserve">թվային միջավայրում </w:t>
      </w:r>
      <w:r w:rsidR="00A2500D" w:rsidRPr="00D13F6F">
        <w:rPr>
          <w:rFonts w:ascii="GHEA Grapalat" w:hAnsi="GHEA Grapalat"/>
          <w:lang w:val="hy-AM"/>
        </w:rPr>
        <w:t>երեխաների պաշտպանությունը լավարկելու ուղղությամբ</w:t>
      </w:r>
      <w:r w:rsidR="00843920" w:rsidRPr="00763A92">
        <w:rPr>
          <w:vertAlign w:val="superscript"/>
        </w:rPr>
        <w:footnoteReference w:id="29"/>
      </w:r>
      <w:r w:rsidR="00843920" w:rsidRPr="00D13F6F">
        <w:rPr>
          <w:rFonts w:ascii="GHEA Grapalat" w:hAnsi="GHEA Grapalat"/>
          <w:lang w:val="hy-AM"/>
        </w:rPr>
        <w:t xml:space="preserve">։ </w:t>
      </w:r>
    </w:p>
    <w:p w14:paraId="48DE9D76" w14:textId="1F4B960E" w:rsidR="00DA48DF" w:rsidRPr="00D13F6F" w:rsidRDefault="00DA48DF" w:rsidP="007E07C3">
      <w:pPr>
        <w:pStyle w:val="ListParagraph"/>
        <w:numPr>
          <w:ilvl w:val="0"/>
          <w:numId w:val="13"/>
        </w:numPr>
        <w:ind w:left="0" w:firstLine="0"/>
        <w:jc w:val="both"/>
        <w:rPr>
          <w:rFonts w:ascii="GHEA Grapalat" w:hAnsi="GHEA Grapalat"/>
          <w:lang w:val="hy-AM"/>
        </w:rPr>
      </w:pPr>
      <w:r>
        <w:rPr>
          <w:rFonts w:ascii="GHEA Grapalat" w:hAnsi="GHEA Grapalat"/>
          <w:lang w:val="hy-AM"/>
        </w:rPr>
        <w:t>Առցանց միջավայրում երեխայի պաշտպանությունը դարձել է ժամանակի հրամայական և նորագույն տեխնոլոգիաների զարգամացմանը զուգահեռ՝ մեծացել է ռիսկը առցանց միջավայրում երեխայի իրավունքների ոտնահարման։ Այս իսկ նպատակով համալիր ծրագիրը միջոցառումների մակարդակում շոշափում է նաև այս հարցը՝ պահպանելով Երեխայի իրավունքների պաշտպանության կոմիտեի՝ Երեխայի իրավունքների և թվային միջավայրի հարաբերությունների վերաբերյալ 2021 թվականի ընդհանուր դիտարկումների հետ համահունչությունը։</w:t>
      </w:r>
    </w:p>
    <w:p w14:paraId="6A6CCAED" w14:textId="77777777" w:rsidR="00763A92" w:rsidRDefault="00EB2CE4" w:rsidP="00D13F6F">
      <w:pPr>
        <w:pStyle w:val="ListParagraph"/>
        <w:numPr>
          <w:ilvl w:val="0"/>
          <w:numId w:val="13"/>
        </w:numPr>
        <w:ind w:left="0" w:firstLine="0"/>
        <w:jc w:val="both"/>
        <w:rPr>
          <w:rFonts w:ascii="GHEA Grapalat" w:hAnsi="GHEA Grapalat"/>
          <w:lang w:val="hy-AM"/>
        </w:rPr>
      </w:pPr>
      <w:r w:rsidRPr="006B678D">
        <w:rPr>
          <w:rFonts w:ascii="GHEA Grapalat" w:hAnsi="GHEA Grapalat"/>
          <w:b/>
          <w:bCs/>
          <w:lang w:val="hy-AM"/>
        </w:rPr>
        <w:t>Երեխայակենտրոն արդարադատության</w:t>
      </w:r>
      <w:r w:rsidRPr="00D13F6F">
        <w:rPr>
          <w:rFonts w:ascii="GHEA Grapalat" w:hAnsi="GHEA Grapalat"/>
          <w:lang w:val="hy-AM"/>
        </w:rPr>
        <w:t xml:space="preserve"> ապահովումը կենտրոնական նշանակություն ունի երեխաների նկատմամբ բռնության կանխարգելման, կրկնակի զոհականացման </w:t>
      </w:r>
      <w:r w:rsidR="009A4E5D" w:rsidRPr="00D13F6F">
        <w:rPr>
          <w:rFonts w:ascii="GHEA Grapalat" w:hAnsi="GHEA Grapalat"/>
          <w:lang w:val="hy-AM"/>
        </w:rPr>
        <w:t xml:space="preserve">բացառման, </w:t>
      </w:r>
      <w:r w:rsidRPr="00D13F6F">
        <w:rPr>
          <w:rFonts w:ascii="GHEA Grapalat" w:hAnsi="GHEA Grapalat"/>
          <w:lang w:val="hy-AM"/>
        </w:rPr>
        <w:t>և տուժող, վկա երեխաների</w:t>
      </w:r>
      <w:r w:rsidR="00585EE4" w:rsidRPr="00D13F6F">
        <w:rPr>
          <w:rFonts w:ascii="GHEA Grapalat" w:hAnsi="GHEA Grapalat"/>
          <w:lang w:val="hy-AM"/>
        </w:rPr>
        <w:t>, ինչպես նաև կասկածյալ և իրավախախտում կատարած երեխաների</w:t>
      </w:r>
      <w:r w:rsidRPr="00D13F6F">
        <w:rPr>
          <w:rFonts w:ascii="GHEA Grapalat" w:hAnsi="GHEA Grapalat"/>
          <w:lang w:val="hy-AM"/>
        </w:rPr>
        <w:t xml:space="preserve"> իրավունքների արդյունավետ իրականացման համար։ </w:t>
      </w:r>
    </w:p>
    <w:p w14:paraId="13056AFA" w14:textId="5D31A6F9" w:rsidR="00763A92" w:rsidRDefault="005D4E10" w:rsidP="00D13F6F">
      <w:pPr>
        <w:pStyle w:val="ListParagraph"/>
        <w:numPr>
          <w:ilvl w:val="0"/>
          <w:numId w:val="13"/>
        </w:numPr>
        <w:ind w:left="0" w:firstLine="0"/>
        <w:jc w:val="both"/>
        <w:rPr>
          <w:rFonts w:ascii="GHEA Grapalat" w:hAnsi="GHEA Grapalat"/>
          <w:lang w:val="hy-AM"/>
        </w:rPr>
      </w:pPr>
      <w:r w:rsidRPr="00D13F6F">
        <w:rPr>
          <w:rFonts w:ascii="GHEA Grapalat" w:hAnsi="GHEA Grapalat"/>
          <w:lang w:val="hy-AM"/>
        </w:rPr>
        <w:t>Այս առումով ՄԱԿ-ի երեխայի իրավունքների կոմիտեն</w:t>
      </w:r>
      <w:r w:rsidR="00482CA9">
        <w:rPr>
          <w:rFonts w:ascii="GHEA Grapalat" w:hAnsi="GHEA Grapalat"/>
          <w:lang w:val="hy-AM"/>
        </w:rPr>
        <w:t xml:space="preserve"> 2013 թվականի իր ե</w:t>
      </w:r>
      <w:r w:rsidR="000B33DA" w:rsidRPr="00E42B60">
        <w:rPr>
          <w:rFonts w:ascii="GHEA Grapalat" w:hAnsi="GHEA Grapalat"/>
          <w:lang w:val="hy-AM"/>
        </w:rPr>
        <w:t>զ</w:t>
      </w:r>
      <w:r w:rsidR="00482CA9">
        <w:rPr>
          <w:rFonts w:ascii="GHEA Grapalat" w:hAnsi="GHEA Grapalat"/>
          <w:lang w:val="hy-AM"/>
        </w:rPr>
        <w:t>րափակիչ դիտարկուներում</w:t>
      </w:r>
      <w:r w:rsidRPr="00D13F6F">
        <w:rPr>
          <w:rFonts w:ascii="GHEA Grapalat" w:hAnsi="GHEA Grapalat"/>
          <w:lang w:val="hy-AM"/>
        </w:rPr>
        <w:t xml:space="preserve"> մտահոգություն էր հայտնել, որ բացակայում է անչափահասների գործերով արդարադատության ամբողջական համակարգ, ներառյալ՝ անչափահասների դատարաններ և անչափահասների գործերով արդարադատության վերաբերյալ համապարփակ օրենսդրություն՝ արտադատական ուղղորդման մեխանիզմների և արդարադատության պաշտոնական համակարգին արդյունավետ այլընտրանքների վերաբերյալ դրույթների առկայությամբ</w:t>
      </w:r>
      <w:r w:rsidR="005576A6">
        <w:rPr>
          <w:rStyle w:val="FootnoteReference"/>
          <w:rFonts w:ascii="GHEA Grapalat" w:hAnsi="GHEA Grapalat"/>
          <w:lang w:val="hy-AM"/>
        </w:rPr>
        <w:footnoteReference w:id="30"/>
      </w:r>
      <w:r w:rsidRPr="00D13F6F">
        <w:rPr>
          <w:rFonts w:ascii="GHEA Grapalat" w:hAnsi="GHEA Grapalat"/>
          <w:lang w:val="hy-AM"/>
        </w:rPr>
        <w:t>։</w:t>
      </w:r>
      <w:r w:rsidR="00585EE4" w:rsidRPr="00D13F6F">
        <w:rPr>
          <w:rFonts w:ascii="GHEA Grapalat" w:hAnsi="GHEA Grapalat"/>
          <w:lang w:val="hy-AM"/>
        </w:rPr>
        <w:t xml:space="preserve"> </w:t>
      </w:r>
    </w:p>
    <w:p w14:paraId="2276BAD4" w14:textId="618BF24E" w:rsidR="00F73072" w:rsidRDefault="00312FF8" w:rsidP="00D13F6F">
      <w:pPr>
        <w:pStyle w:val="ListParagraph"/>
        <w:numPr>
          <w:ilvl w:val="0"/>
          <w:numId w:val="13"/>
        </w:numPr>
        <w:ind w:left="0" w:firstLine="0"/>
        <w:jc w:val="both"/>
        <w:rPr>
          <w:rFonts w:ascii="GHEA Grapalat" w:hAnsi="GHEA Grapalat"/>
          <w:lang w:val="hy-AM"/>
        </w:rPr>
      </w:pPr>
      <w:r w:rsidRPr="00E42B60">
        <w:rPr>
          <w:rFonts w:ascii="GHEA Grapalat" w:hAnsi="GHEA Grapalat"/>
          <w:b/>
          <w:lang w:val="hy-AM"/>
        </w:rPr>
        <w:t xml:space="preserve">Ինչպես հայտնի է </w:t>
      </w:r>
      <w:r w:rsidRPr="00E42B60">
        <w:rPr>
          <w:rFonts w:ascii="GHEA Grapalat" w:hAnsi="GHEA Grapalat" w:cs="Arial"/>
          <w:b/>
          <w:color w:val="333333"/>
          <w:lang w:val="hy-AM"/>
        </w:rPr>
        <w:t>Կլիմայի փոփոխությունն</w:t>
      </w:r>
      <w:r w:rsidRPr="00F524CD">
        <w:rPr>
          <w:rFonts w:ascii="GHEA Grapalat" w:hAnsi="GHEA Grapalat" w:cs="Arial"/>
          <w:color w:val="333333"/>
          <w:lang w:val="hy-AM"/>
        </w:rPr>
        <w:t xml:space="preserve"> ու հետևանքները ազդում են առաջին հերթին երեխաների և երիտասարդների վրա։</w:t>
      </w:r>
      <w:r w:rsidRPr="00F524CD">
        <w:rPr>
          <w:rFonts w:ascii="Arial" w:hAnsi="Arial" w:cs="Arial"/>
          <w:color w:val="333333"/>
          <w:lang w:val="hy-AM"/>
        </w:rPr>
        <w:t xml:space="preserve"> </w:t>
      </w:r>
      <w:r w:rsidR="00F73072" w:rsidRPr="0038636A">
        <w:rPr>
          <w:rFonts w:ascii="GHEA Grapalat" w:hAnsi="GHEA Grapalat"/>
          <w:lang w:val="hy-AM"/>
        </w:rPr>
        <w:t>Ա</w:t>
      </w:r>
      <w:r w:rsidR="00F73072" w:rsidRPr="00E42B60">
        <w:rPr>
          <w:rFonts w:ascii="GHEA Grapalat" w:hAnsi="GHEA Grapalat"/>
          <w:bCs/>
          <w:lang w:val="hy-AM"/>
        </w:rPr>
        <w:t>ղետների ռիսկի կանխարգելումը, շրջակա և ֆիզիկական անվտանգ միջավայրի ապահովումը</w:t>
      </w:r>
      <w:r w:rsidR="00F73072" w:rsidRPr="006B678D">
        <w:rPr>
          <w:rFonts w:ascii="GHEA Grapalat" w:hAnsi="GHEA Grapalat"/>
          <w:b/>
          <w:bCs/>
          <w:lang w:val="hy-AM"/>
        </w:rPr>
        <w:t xml:space="preserve"> </w:t>
      </w:r>
      <w:r w:rsidR="00F73072" w:rsidRPr="00224AD7">
        <w:rPr>
          <w:rFonts w:ascii="GHEA Grapalat" w:hAnsi="GHEA Grapalat"/>
          <w:lang w:val="hy-AM"/>
        </w:rPr>
        <w:t>նշանակալի</w:t>
      </w:r>
      <w:r w:rsidR="00F73072" w:rsidRPr="00F92CC9">
        <w:rPr>
          <w:rFonts w:ascii="GHEA Grapalat" w:hAnsi="GHEA Grapalat"/>
          <w:lang w:val="hy-AM"/>
        </w:rPr>
        <w:t xml:space="preserve"> ազդեցություն </w:t>
      </w:r>
      <w:r w:rsidR="001A2F30" w:rsidRPr="00F92CC9">
        <w:rPr>
          <w:rFonts w:ascii="GHEA Grapalat" w:hAnsi="GHEA Grapalat"/>
          <w:lang w:val="hy-AM"/>
        </w:rPr>
        <w:t>ունեն</w:t>
      </w:r>
      <w:r w:rsidR="00F73072" w:rsidRPr="00F92CC9">
        <w:rPr>
          <w:rFonts w:ascii="GHEA Grapalat" w:hAnsi="GHEA Grapalat"/>
          <w:lang w:val="hy-AM"/>
        </w:rPr>
        <w:t xml:space="preserve"> երեխաների ներդաշնակ զարգացման</w:t>
      </w:r>
      <w:r w:rsidR="001A2F30" w:rsidRPr="00F92CC9">
        <w:rPr>
          <w:rFonts w:ascii="GHEA Grapalat" w:hAnsi="GHEA Grapalat"/>
          <w:lang w:val="hy-AM"/>
        </w:rPr>
        <w:t xml:space="preserve">, </w:t>
      </w:r>
      <w:r w:rsidR="001A2F30">
        <w:rPr>
          <w:rFonts w:ascii="GHEA Grapalat" w:hAnsi="GHEA Grapalat"/>
          <w:lang w:val="hy-AM"/>
        </w:rPr>
        <w:t>առողջության պահպանման</w:t>
      </w:r>
      <w:r w:rsidR="00F73072" w:rsidRPr="00224AD7">
        <w:rPr>
          <w:rFonts w:ascii="GHEA Grapalat" w:hAnsi="GHEA Grapalat"/>
          <w:lang w:val="hy-AM"/>
        </w:rPr>
        <w:t xml:space="preserve"> և</w:t>
      </w:r>
      <w:r w:rsidR="001A2F30">
        <w:rPr>
          <w:rFonts w:ascii="GHEA Grapalat" w:hAnsi="GHEA Grapalat"/>
          <w:lang w:val="hy-AM"/>
        </w:rPr>
        <w:t xml:space="preserve"> այլ</w:t>
      </w:r>
      <w:r w:rsidR="00F73072" w:rsidRPr="00224AD7">
        <w:rPr>
          <w:rFonts w:ascii="GHEA Grapalat" w:hAnsi="GHEA Grapalat"/>
          <w:lang w:val="hy-AM"/>
        </w:rPr>
        <w:t xml:space="preserve"> հիմնարար</w:t>
      </w:r>
      <w:r w:rsidR="00F73072" w:rsidRPr="00F92CC9">
        <w:rPr>
          <w:rFonts w:ascii="GHEA Grapalat" w:hAnsi="GHEA Grapalat"/>
          <w:lang w:val="hy-AM"/>
        </w:rPr>
        <w:t xml:space="preserve"> իրավունքների պաշտպանության գործում։</w:t>
      </w:r>
      <w:r w:rsidR="00B3258C">
        <w:rPr>
          <w:rFonts w:ascii="GHEA Grapalat" w:hAnsi="GHEA Grapalat"/>
          <w:lang w:val="hy-AM"/>
        </w:rPr>
        <w:t xml:space="preserve"> ՄԱԿ-ի մանկական հիմնադրամ</w:t>
      </w:r>
      <w:r w:rsidR="002665E3">
        <w:rPr>
          <w:rFonts w:ascii="GHEA Grapalat" w:hAnsi="GHEA Grapalat"/>
          <w:lang w:val="hy-AM"/>
        </w:rPr>
        <w:t>ը</w:t>
      </w:r>
      <w:r w:rsidR="00B3258C">
        <w:rPr>
          <w:rFonts w:ascii="GHEA Grapalat" w:hAnsi="GHEA Grapalat"/>
          <w:lang w:val="hy-AM"/>
        </w:rPr>
        <w:t xml:space="preserve"> 2021 թվականի՝ </w:t>
      </w:r>
      <w:r w:rsidR="00D60D7E" w:rsidRPr="0086588F">
        <w:rPr>
          <w:rFonts w:ascii="GHEA Grapalat" w:hAnsi="GHEA Grapalat"/>
          <w:lang w:val="hy-AM"/>
        </w:rPr>
        <w:t>«</w:t>
      </w:r>
      <w:r w:rsidR="004C1C96">
        <w:rPr>
          <w:rFonts w:ascii="GHEA Grapalat" w:hAnsi="GHEA Grapalat"/>
          <w:lang w:val="hy-AM"/>
        </w:rPr>
        <w:t>Կլիմայի ճգնաժամը երեխայի իրավունքների ճգնաժամ է</w:t>
      </w:r>
      <w:r w:rsidR="00D60D7E" w:rsidRPr="0086588F">
        <w:rPr>
          <w:rFonts w:ascii="GHEA Grapalat" w:hAnsi="GHEA Grapalat"/>
          <w:lang w:val="hy-AM"/>
        </w:rPr>
        <w:t>»</w:t>
      </w:r>
      <w:r w:rsidR="004C1C96">
        <w:rPr>
          <w:rFonts w:ascii="GHEA Grapalat" w:hAnsi="GHEA Grapalat"/>
          <w:lang w:val="hy-AM"/>
        </w:rPr>
        <w:t xml:space="preserve"> զեկույցում</w:t>
      </w:r>
      <w:r w:rsidR="0038636A">
        <w:rPr>
          <w:rStyle w:val="FootnoteReference"/>
          <w:rFonts w:ascii="GHEA Grapalat" w:hAnsi="GHEA Grapalat"/>
          <w:lang w:val="hy-AM"/>
        </w:rPr>
        <w:footnoteReference w:id="31"/>
      </w:r>
      <w:r w:rsidR="004C1C96">
        <w:rPr>
          <w:rFonts w:ascii="GHEA Grapalat" w:hAnsi="GHEA Grapalat"/>
          <w:lang w:val="hy-AM"/>
        </w:rPr>
        <w:t xml:space="preserve"> </w:t>
      </w:r>
      <w:r w:rsidR="000569E0">
        <w:rPr>
          <w:rFonts w:ascii="GHEA Grapalat" w:hAnsi="GHEA Grapalat"/>
          <w:lang w:val="hy-AM"/>
        </w:rPr>
        <w:t xml:space="preserve">նշում է, </w:t>
      </w:r>
      <w:r w:rsidR="002665E3">
        <w:rPr>
          <w:rFonts w:ascii="GHEA Grapalat" w:hAnsi="GHEA Grapalat"/>
          <w:lang w:val="hy-AM"/>
        </w:rPr>
        <w:t xml:space="preserve">որ Յունիսեֆի երեխաների կլիմայի ռիսկի ինդեքսի համաձայն  </w:t>
      </w:r>
      <w:r w:rsidR="00735369">
        <w:rPr>
          <w:rFonts w:ascii="GHEA Grapalat" w:hAnsi="GHEA Grapalat"/>
          <w:lang w:val="hy-AM"/>
        </w:rPr>
        <w:t>աշխարհի երեխաների գրեթե կեսը գտնվում է կլիմայի փոփոխության ազդեցության բարձր ռիսկի գոտում</w:t>
      </w:r>
      <w:r w:rsidR="00674027">
        <w:rPr>
          <w:rFonts w:ascii="GHEA Grapalat" w:hAnsi="GHEA Grapalat"/>
          <w:lang w:val="hy-AM"/>
        </w:rPr>
        <w:t xml:space="preserve">։ </w:t>
      </w:r>
      <w:r w:rsidR="00735369">
        <w:rPr>
          <w:rFonts w:ascii="GHEA Grapalat" w:hAnsi="GHEA Grapalat"/>
          <w:lang w:val="hy-AM"/>
        </w:rPr>
        <w:t xml:space="preserve">Ցավոք, ՀՀ Լոռու </w:t>
      </w:r>
      <w:r w:rsidR="002F67B5">
        <w:rPr>
          <w:rFonts w:ascii="GHEA Grapalat" w:hAnsi="GHEA Grapalat"/>
          <w:lang w:val="hy-AM"/>
        </w:rPr>
        <w:t xml:space="preserve">և Տավուշի </w:t>
      </w:r>
      <w:r w:rsidR="00735369">
        <w:rPr>
          <w:rFonts w:ascii="GHEA Grapalat" w:hAnsi="GHEA Grapalat"/>
          <w:lang w:val="hy-AM"/>
        </w:rPr>
        <w:t>մարզ</w:t>
      </w:r>
      <w:r w:rsidR="002F67B5">
        <w:rPr>
          <w:rFonts w:ascii="GHEA Grapalat" w:hAnsi="GHEA Grapalat"/>
          <w:lang w:val="hy-AM"/>
        </w:rPr>
        <w:t>եր</w:t>
      </w:r>
      <w:r w:rsidR="00735369">
        <w:rPr>
          <w:rFonts w:ascii="GHEA Grapalat" w:hAnsi="GHEA Grapalat"/>
          <w:lang w:val="hy-AM"/>
        </w:rPr>
        <w:t xml:space="preserve">ում </w:t>
      </w:r>
      <w:r w:rsidR="006A65D6">
        <w:rPr>
          <w:rFonts w:ascii="GHEA Grapalat" w:hAnsi="GHEA Grapalat"/>
          <w:lang w:val="hy-AM"/>
        </w:rPr>
        <w:lastRenderedPageBreak/>
        <w:t xml:space="preserve">2024 թվականի մայիսի 26-ին տեղի ունեցած </w:t>
      </w:r>
      <w:r w:rsidR="00735369">
        <w:rPr>
          <w:rFonts w:ascii="GHEA Grapalat" w:hAnsi="GHEA Grapalat"/>
          <w:lang w:val="hy-AM"/>
        </w:rPr>
        <w:t>կլիմայական աղետի հետևանքով</w:t>
      </w:r>
      <w:r w:rsidR="000E5092">
        <w:rPr>
          <w:rFonts w:ascii="GHEA Grapalat" w:hAnsi="GHEA Grapalat"/>
          <w:lang w:val="hy-AM"/>
        </w:rPr>
        <w:t>՝</w:t>
      </w:r>
      <w:r w:rsidR="007F6D3F">
        <w:rPr>
          <w:rFonts w:ascii="GHEA Grapalat" w:hAnsi="GHEA Grapalat"/>
          <w:lang w:val="hy-AM"/>
        </w:rPr>
        <w:t xml:space="preserve"> </w:t>
      </w:r>
      <w:r w:rsidR="000E5092">
        <w:rPr>
          <w:rFonts w:ascii="GHEA Grapalat" w:hAnsi="GHEA Grapalat"/>
          <w:lang w:val="hy-AM"/>
        </w:rPr>
        <w:t xml:space="preserve">իրավունքների ոտնահարման ռիսկի գոտում հայտնվեց </w:t>
      </w:r>
      <w:r w:rsidR="00E42B60">
        <w:rPr>
          <w:rFonts w:ascii="GHEA Grapalat" w:hAnsi="GHEA Grapalat"/>
          <w:lang w:val="hy-AM"/>
        </w:rPr>
        <w:t>շուրջ 120</w:t>
      </w:r>
      <w:r w:rsidR="000E5092">
        <w:rPr>
          <w:rFonts w:ascii="Times New Roman" w:hAnsi="Times New Roman" w:cs="Times New Roman"/>
          <w:lang w:val="hy-AM"/>
        </w:rPr>
        <w:t xml:space="preserve"> երեխա</w:t>
      </w:r>
      <w:r w:rsidR="00DF4080">
        <w:rPr>
          <w:rFonts w:ascii="GHEA Grapalat" w:hAnsi="GHEA Grapalat"/>
          <w:lang w:val="hy-AM"/>
        </w:rPr>
        <w:t>։</w:t>
      </w:r>
    </w:p>
    <w:p w14:paraId="33CCB9D8" w14:textId="2DF1C357" w:rsidR="004829E3" w:rsidRPr="00E42B60" w:rsidRDefault="004829E3" w:rsidP="00D13F6F">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Կարևոր է ընդգծել նաև համավարակների ազդեցությունը երեխաների իրավունքների իրացման ճանապարհին՝ չմոռանալով այն ահռելի բացասահական ազդեցությունը, որ ամբողջ աշխարհի երեխաները կրեցին Կովիդ 19 համավարակի արդյունքում։ Յունիսեֆի 2021 թվականի </w:t>
      </w:r>
      <w:hyperlink r:id="rId9" w:history="1">
        <w:r w:rsidRPr="003F50C2">
          <w:rPr>
            <w:rStyle w:val="Hyperlink"/>
            <w:rFonts w:ascii="GHEA Grapalat" w:hAnsi="GHEA Grapalat" w:cs="Arial"/>
            <w:color w:val="auto"/>
            <w:u w:val="none"/>
            <w:lang w:val="hy-AM"/>
          </w:rPr>
          <w:t>Կորսված տասնամյակի կանխարգելում. հրատապ քայլեր երիտասարդների և երեխաների վրա ՔՈՎԻԴ-19-ի կործանարար ազդեցությունը վերացնելու համար</w:t>
        </w:r>
      </w:hyperlink>
      <w:r w:rsidRPr="001B1B85">
        <w:rPr>
          <w:rFonts w:ascii="GHEA Grapalat" w:hAnsi="GHEA Grapalat" w:cs="Arial"/>
          <w:lang w:val="hy-AM"/>
        </w:rPr>
        <w:t> </w:t>
      </w:r>
      <w:r w:rsidRPr="00E42B60">
        <w:rPr>
          <w:rFonts w:ascii="GHEA Grapalat" w:hAnsi="GHEA Grapalat" w:cs="Arial"/>
          <w:color w:val="333333"/>
          <w:lang w:val="hy-AM"/>
        </w:rPr>
        <w:t>զեկույցն</w:t>
      </w:r>
      <w:r w:rsidR="0038636A">
        <w:rPr>
          <w:rStyle w:val="FootnoteReference"/>
          <w:rFonts w:ascii="GHEA Grapalat" w:hAnsi="GHEA Grapalat" w:cs="Arial"/>
          <w:color w:val="333333"/>
          <w:lang w:val="hy-AM"/>
        </w:rPr>
        <w:footnoteReference w:id="32"/>
      </w:r>
      <w:r w:rsidRPr="00E42B60">
        <w:rPr>
          <w:rFonts w:ascii="GHEA Grapalat" w:hAnsi="GHEA Grapalat" w:cs="Arial"/>
          <w:color w:val="333333"/>
          <w:lang w:val="hy-AM"/>
        </w:rPr>
        <w:t xml:space="preserve"> ընդգծում է, թե ինչ միջոցներով է համավարակը խոչընդոտում երեխաների աղքատության, առողջության, կրթության, սնուցման, պաշտպանության և հոգևոր առողջության խնդիրների հաղթահարման ուղղությամբ տասնամյակների ընթացքում ձեռք բերված առաջընթացը:</w:t>
      </w:r>
    </w:p>
    <w:p w14:paraId="718D6E09" w14:textId="6C155D83" w:rsidR="00BE402C" w:rsidRPr="007F6D3F" w:rsidRDefault="009F0116" w:rsidP="00505EE4">
      <w:pPr>
        <w:pStyle w:val="ListParagraph"/>
        <w:numPr>
          <w:ilvl w:val="0"/>
          <w:numId w:val="13"/>
        </w:numPr>
        <w:ind w:left="0" w:firstLine="0"/>
        <w:jc w:val="both"/>
        <w:rPr>
          <w:rFonts w:ascii="GHEA Grapalat" w:hAnsi="GHEA Grapalat"/>
          <w:lang w:val="hy-AM"/>
        </w:rPr>
      </w:pPr>
      <w:r w:rsidRPr="007F6D3F">
        <w:rPr>
          <w:rFonts w:ascii="GHEA Grapalat" w:hAnsi="GHEA Grapalat"/>
          <w:lang w:val="hy-AM"/>
        </w:rPr>
        <w:t>Առանձնահատուկ ուշադրության արժանի է սահմանամերձ բնակավայրերի երեխաների պաշտպանությունը իր բոլոր հնարավոր ռիսկերի կանխարգելմամբ։</w:t>
      </w:r>
      <w:r w:rsidR="0019074C" w:rsidRPr="007F6D3F">
        <w:rPr>
          <w:rFonts w:ascii="GHEA Grapalat" w:hAnsi="GHEA Grapalat"/>
          <w:lang w:val="hy-AM"/>
        </w:rPr>
        <w:t xml:space="preserve"> Երեխաների պաշտպանությանն ուղղված գործընթացներն առավել բարդ են դառնում և համակողմանի մասնագիտական մոտեցում են պահանջում, երբ վերը նշված համավարակները խաչվում են հակամարտությունների հետ։ </w:t>
      </w:r>
      <w:r w:rsidRPr="007F6D3F">
        <w:rPr>
          <w:rFonts w:ascii="GHEA Grapalat" w:hAnsi="GHEA Grapalat"/>
          <w:lang w:val="hy-AM"/>
        </w:rPr>
        <w:t xml:space="preserve">Այս </w:t>
      </w:r>
      <w:r w:rsidR="0019074C" w:rsidRPr="007F6D3F">
        <w:rPr>
          <w:rFonts w:ascii="GHEA Grapalat" w:hAnsi="GHEA Grapalat"/>
          <w:lang w:val="hy-AM"/>
        </w:rPr>
        <w:t>օրինակը ևս ցավոք Հայաստանի Հանրապետությունում գրանցվեց և ի թիվս մի շարք արձանագրումների՝ Մարդու իրավունքների պաշտպանն օրինակ 2020 թվականի արտահերթ զեկույցում</w:t>
      </w:r>
      <w:r w:rsidR="0038636A" w:rsidRPr="007F6D3F">
        <w:rPr>
          <w:rStyle w:val="FootnoteReference"/>
          <w:rFonts w:ascii="GHEA Grapalat" w:hAnsi="GHEA Grapalat"/>
          <w:lang w:val="hy-AM"/>
        </w:rPr>
        <w:footnoteReference w:id="33"/>
      </w:r>
      <w:r w:rsidR="0019074C" w:rsidRPr="007F6D3F">
        <w:rPr>
          <w:rFonts w:ascii="GHEA Grapalat" w:hAnsi="GHEA Grapalat"/>
          <w:lang w:val="hy-AM"/>
        </w:rPr>
        <w:t xml:space="preserve">  </w:t>
      </w:r>
      <w:r w:rsidR="00505EE4" w:rsidRPr="007F6D3F">
        <w:rPr>
          <w:rFonts w:ascii="GHEA Grapalat" w:hAnsi="GHEA Grapalat"/>
          <w:lang w:val="hy-AM"/>
        </w:rPr>
        <w:t xml:space="preserve"> </w:t>
      </w:r>
      <w:r w:rsidR="0019074C" w:rsidRPr="007F6D3F">
        <w:rPr>
          <w:rFonts w:ascii="GHEA Grapalat" w:hAnsi="GHEA Grapalat"/>
          <w:lang w:val="hy-AM"/>
        </w:rPr>
        <w:t>նշել է,  մեջբերում ենք</w:t>
      </w:r>
      <w:r w:rsidR="0019074C" w:rsidRPr="007F6D3F">
        <w:rPr>
          <w:rFonts w:ascii="Times New Roman" w:hAnsi="Times New Roman" w:cs="Times New Roman"/>
          <w:lang w:val="hy-AM"/>
        </w:rPr>
        <w:t>․</w:t>
      </w:r>
      <w:r w:rsidR="0019074C" w:rsidRPr="007F6D3F">
        <w:rPr>
          <w:rFonts w:ascii="GHEA Grapalat" w:hAnsi="GHEA Grapalat" w:cs="Times New Roman"/>
          <w:lang w:val="hy-AM"/>
        </w:rPr>
        <w:t xml:space="preserve"> </w:t>
      </w:r>
      <w:r w:rsidR="0019074C" w:rsidRPr="007F6D3F">
        <w:rPr>
          <w:rFonts w:ascii="GHEA Grapalat" w:hAnsi="GHEA Grapalat"/>
          <w:lang w:val="hy-AM"/>
        </w:rPr>
        <w:t xml:space="preserve">«Կորոնավիրուսային համավարակով (Covid-19) պայմանավորված Սոթք գյուղի դպրոցում դասընթացները կազմակերպվում են մեծամասամբ հեռավար՝ չնայած շաբաթվա որոշ օրերին առանձին առարկաներ դասավանդվում են նաև դպրոցում: </w:t>
      </w:r>
      <w:r w:rsidR="00BE402C" w:rsidRPr="007F6D3F">
        <w:rPr>
          <w:rFonts w:ascii="GHEA Grapalat" w:hAnsi="GHEA Grapalat"/>
          <w:lang w:val="hy-AM"/>
        </w:rPr>
        <w:t xml:space="preserve"> Ադրբեջանական ագրեսիայի արդյունքում պ</w:t>
      </w:r>
      <w:r w:rsidR="0019074C" w:rsidRPr="007F6D3F">
        <w:rPr>
          <w:rFonts w:ascii="GHEA Grapalat" w:hAnsi="GHEA Grapalat"/>
          <w:lang w:val="hy-AM"/>
        </w:rPr>
        <w:t>այթյունի պահին դպրոցում երեխաներ թեև չեն գտնվել, բայց նրանց ծնողները զրույցներում Պաշտպանին հայտնել են, որ նրանք վախեցած են և ստիպված են եղել երեխաների հետ միասին ժամանակավորապես թաքնվել նկուղներում կամ մնալ վտանգի ներքո</w:t>
      </w:r>
      <w:r w:rsidR="00BE402C" w:rsidRPr="007F6D3F">
        <w:rPr>
          <w:rFonts w:ascii="GHEA Grapalat" w:hAnsi="GHEA Grapalat"/>
          <w:lang w:val="hy-AM"/>
        </w:rPr>
        <w:t>», մեջբերման ավարտ</w:t>
      </w:r>
      <w:r w:rsidR="0019074C" w:rsidRPr="007F6D3F">
        <w:rPr>
          <w:rFonts w:ascii="GHEA Grapalat" w:hAnsi="GHEA Grapalat"/>
          <w:lang w:val="hy-AM"/>
        </w:rPr>
        <w:t>:</w:t>
      </w:r>
    </w:p>
    <w:p w14:paraId="79E85D38" w14:textId="6DD94DEE" w:rsidR="006B678D" w:rsidRDefault="006B678D" w:rsidP="00D13F6F">
      <w:pPr>
        <w:pStyle w:val="ListParagraph"/>
        <w:numPr>
          <w:ilvl w:val="0"/>
          <w:numId w:val="13"/>
        </w:numPr>
        <w:ind w:left="0" w:firstLine="0"/>
        <w:jc w:val="both"/>
        <w:rPr>
          <w:rFonts w:ascii="GHEA Grapalat" w:hAnsi="GHEA Grapalat"/>
          <w:lang w:val="hy-AM"/>
        </w:rPr>
      </w:pPr>
      <w:r>
        <w:rPr>
          <w:rFonts w:ascii="GHEA Grapalat" w:hAnsi="GHEA Grapalat"/>
          <w:lang w:val="hy-AM"/>
        </w:rPr>
        <w:t>Ըստ Մարդու իրավունքների պաշտպանի 2023 թվականի տարեկան հաղորդման</w:t>
      </w:r>
      <w:r w:rsidR="000B37B3">
        <w:rPr>
          <w:rStyle w:val="FootnoteReference"/>
          <w:rFonts w:ascii="GHEA Grapalat" w:hAnsi="GHEA Grapalat"/>
          <w:lang w:val="hy-AM"/>
        </w:rPr>
        <w:footnoteReference w:id="34"/>
      </w:r>
      <w:r w:rsidRPr="00F92CC9">
        <w:rPr>
          <w:rFonts w:ascii="GHEA Grapalat" w:hAnsi="GHEA Grapalat"/>
          <w:lang w:val="hy-AM"/>
        </w:rPr>
        <w:t>, ուսումնական հաստատությունների մշտադիտարկման արդյունքների համադրված ուսումնասիրությունը ցույց է տալիս, որ հանրապետության հատկապես համայնքային մի շարք պետական ուսումնական հաստատությունների շենքային և գույքային պայմանների անբավարարության վիճակը դեռևս առկա է</w:t>
      </w:r>
      <w:r w:rsidRPr="00224AD7">
        <w:rPr>
          <w:rFonts w:ascii="GHEA Grapalat" w:hAnsi="GHEA Grapalat"/>
          <w:lang w:val="hy-AM"/>
        </w:rPr>
        <w:t>, ինչը</w:t>
      </w:r>
      <w:r w:rsidRPr="00F92CC9">
        <w:rPr>
          <w:rFonts w:ascii="GHEA Grapalat" w:hAnsi="GHEA Grapalat"/>
          <w:lang w:val="hy-AM"/>
        </w:rPr>
        <w:t xml:space="preserve"> սպառնում է առաջացնել երեխայի կրթության իրավունքի սահմանափակումներ:</w:t>
      </w:r>
    </w:p>
    <w:p w14:paraId="7EC5E308" w14:textId="60DF8CBC" w:rsidR="0056519A" w:rsidRPr="006B678D" w:rsidRDefault="0056519A" w:rsidP="006E331E">
      <w:pPr>
        <w:pStyle w:val="ListParagraph"/>
        <w:numPr>
          <w:ilvl w:val="0"/>
          <w:numId w:val="13"/>
        </w:numPr>
        <w:ind w:left="0" w:firstLine="0"/>
        <w:jc w:val="both"/>
        <w:rPr>
          <w:rFonts w:ascii="GHEA Grapalat" w:hAnsi="GHEA Grapalat"/>
          <w:lang w:val="hy-AM"/>
        </w:rPr>
      </w:pPr>
      <w:r w:rsidRPr="006B678D">
        <w:rPr>
          <w:rFonts w:ascii="GHEA Grapalat" w:hAnsi="GHEA Grapalat"/>
          <w:lang w:val="hy-AM"/>
        </w:rPr>
        <w:t xml:space="preserve">Իրականացված ուսումնասիրությունները </w:t>
      </w:r>
      <w:r w:rsidR="006B678D" w:rsidRPr="006B678D">
        <w:rPr>
          <w:rFonts w:ascii="GHEA Grapalat" w:hAnsi="GHEA Grapalat"/>
          <w:lang w:val="hy-AM"/>
        </w:rPr>
        <w:t xml:space="preserve">նաև </w:t>
      </w:r>
      <w:r w:rsidRPr="006B678D">
        <w:rPr>
          <w:rFonts w:ascii="GHEA Grapalat" w:hAnsi="GHEA Grapalat"/>
          <w:lang w:val="hy-AM"/>
        </w:rPr>
        <w:t xml:space="preserve">վկայում են հանրակրթական և նախակրթական հաստատություններում առկա խնդիրները, մասնավորապես՝ ջրամատակարարման բացակայությունը կամ անհասանելիությունը, ծորակների և սանհանգույցների անբավարար քանակը, ըստ սեռերի առանձնացված սանհանգույցների բացակայությունը, ցայտաղբյուրների բացակայությունը, խմելու ջրից օգտվելու ոչ հիգիենիկ </w:t>
      </w:r>
      <w:r w:rsidRPr="006B678D">
        <w:rPr>
          <w:rFonts w:ascii="GHEA Grapalat" w:hAnsi="GHEA Grapalat"/>
          <w:lang w:val="hy-AM"/>
        </w:rPr>
        <w:lastRenderedPageBreak/>
        <w:t>եղանակները, սանհանգույցներում զուգարանակոնքի ոչ փակ խցիկներում տեղադրված լինելը</w:t>
      </w:r>
      <w:r w:rsidR="006B678D" w:rsidRPr="006B678D">
        <w:rPr>
          <w:vertAlign w:val="superscript"/>
        </w:rPr>
        <w:footnoteReference w:id="35"/>
      </w:r>
      <w:r w:rsidR="00977FDF" w:rsidRPr="006B678D">
        <w:rPr>
          <w:rFonts w:ascii="GHEA Grapalat" w:hAnsi="GHEA Grapalat"/>
          <w:lang w:val="hy-AM"/>
        </w:rPr>
        <w:t>:</w:t>
      </w:r>
    </w:p>
    <w:p w14:paraId="53377EEF" w14:textId="4D4DF0F7" w:rsidR="000C02B0" w:rsidRPr="00DA48DF" w:rsidRDefault="00DD7445" w:rsidP="00DA48DF">
      <w:pPr>
        <w:pStyle w:val="ListParagraph"/>
        <w:numPr>
          <w:ilvl w:val="0"/>
          <w:numId w:val="13"/>
        </w:numPr>
        <w:ind w:left="0" w:firstLine="0"/>
        <w:jc w:val="both"/>
        <w:rPr>
          <w:rFonts w:ascii="GHEA Grapalat" w:hAnsi="GHEA Grapalat"/>
          <w:lang w:val="hy-AM"/>
        </w:rPr>
      </w:pPr>
      <w:r>
        <w:rPr>
          <w:rFonts w:ascii="GHEA Grapalat" w:hAnsi="GHEA Grapalat"/>
          <w:lang w:val="hy-AM"/>
        </w:rPr>
        <w:t>Հաշվի առնելով երեխաների առավել խոցելիությունը արտակարգ իրավիճակներում, իրենց տարիքին և հասունությանը համապատասխան գիտելիքների առկայությունը</w:t>
      </w:r>
      <w:r w:rsidR="00FB6548">
        <w:rPr>
          <w:rFonts w:ascii="GHEA Grapalat" w:hAnsi="GHEA Grapalat"/>
          <w:lang w:val="hy-AM"/>
        </w:rPr>
        <w:t>, թաքստ</w:t>
      </w:r>
      <w:r w:rsidR="009A4E5D">
        <w:rPr>
          <w:rFonts w:ascii="GHEA Grapalat" w:hAnsi="GHEA Grapalat"/>
          <w:lang w:val="hy-AM"/>
        </w:rPr>
        <w:t>ո</w:t>
      </w:r>
      <w:r w:rsidR="00FB6548">
        <w:rPr>
          <w:rFonts w:ascii="GHEA Grapalat" w:hAnsi="GHEA Grapalat"/>
          <w:lang w:val="hy-AM"/>
        </w:rPr>
        <w:t>ցների և ապաստարանների և այլ պաշտպանողական միջոցների վերաբերյալ իրազեկության բարձրացումը</w:t>
      </w:r>
      <w:r>
        <w:rPr>
          <w:rFonts w:ascii="GHEA Grapalat" w:hAnsi="GHEA Grapalat"/>
          <w:lang w:val="hy-AM"/>
        </w:rPr>
        <w:t xml:space="preserve"> կարող է վճռորոշ ազդեցություն ունենալ</w:t>
      </w:r>
      <w:r w:rsidR="00FB6548">
        <w:rPr>
          <w:rFonts w:ascii="GHEA Grapalat" w:hAnsi="GHEA Grapalat"/>
          <w:lang w:val="hy-AM"/>
        </w:rPr>
        <w:t xml:space="preserve"> արտա</w:t>
      </w:r>
      <w:r w:rsidR="000C02B0">
        <w:rPr>
          <w:rFonts w:ascii="GHEA Grapalat" w:hAnsi="GHEA Grapalat"/>
          <w:lang w:val="hy-AM"/>
        </w:rPr>
        <w:t>կա</w:t>
      </w:r>
      <w:r w:rsidR="00FB6548">
        <w:rPr>
          <w:rFonts w:ascii="GHEA Grapalat" w:hAnsi="GHEA Grapalat"/>
          <w:lang w:val="hy-AM"/>
        </w:rPr>
        <w:t>րգ իրավիճակներում։</w:t>
      </w:r>
      <w:r w:rsidR="00255F82">
        <w:rPr>
          <w:rFonts w:ascii="GHEA Grapalat" w:hAnsi="GHEA Grapalat"/>
          <w:lang w:val="hy-AM"/>
        </w:rPr>
        <w:t xml:space="preserve"> </w:t>
      </w:r>
    </w:p>
    <w:p w14:paraId="288DAB4E" w14:textId="7CA280BE" w:rsidR="00B83D44" w:rsidRPr="0054624C" w:rsidRDefault="004F041C" w:rsidP="00B83D44">
      <w:pPr>
        <w:jc w:val="center"/>
        <w:rPr>
          <w:rFonts w:ascii="GHEA Grapalat" w:hAnsi="GHEA Grapalat"/>
          <w:b/>
          <w:sz w:val="24"/>
          <w:szCs w:val="24"/>
          <w:lang w:val="hy-AM"/>
        </w:rPr>
      </w:pPr>
      <w:r w:rsidRPr="0054624C">
        <w:rPr>
          <w:rFonts w:ascii="GHEA Grapalat" w:hAnsi="GHEA Grapalat"/>
          <w:b/>
          <w:sz w:val="24"/>
          <w:szCs w:val="24"/>
          <w:lang w:val="hy-AM"/>
        </w:rPr>
        <w:t xml:space="preserve">Ուղղակի արդյունք </w:t>
      </w:r>
      <w:r w:rsidR="00B83D44" w:rsidRPr="0054624C">
        <w:rPr>
          <w:rFonts w:ascii="GHEA Grapalat" w:hAnsi="GHEA Grapalat"/>
          <w:b/>
          <w:sz w:val="24"/>
          <w:szCs w:val="24"/>
          <w:lang w:val="hy-AM"/>
        </w:rPr>
        <w:t>1</w:t>
      </w:r>
      <w:r w:rsidR="00B83D44" w:rsidRPr="0054624C">
        <w:rPr>
          <w:rFonts w:ascii="Microsoft YaHei" w:eastAsia="Microsoft YaHei" w:hAnsi="Microsoft YaHei" w:cs="Microsoft YaHei" w:hint="eastAsia"/>
          <w:b/>
          <w:sz w:val="24"/>
          <w:szCs w:val="24"/>
          <w:lang w:val="hy-AM"/>
        </w:rPr>
        <w:t>․</w:t>
      </w:r>
      <w:r w:rsidR="00B83D44" w:rsidRPr="0054624C">
        <w:rPr>
          <w:rFonts w:ascii="GHEA Grapalat" w:hAnsi="GHEA Grapalat"/>
          <w:b/>
          <w:sz w:val="24"/>
          <w:szCs w:val="24"/>
          <w:lang w:val="hy-AM"/>
        </w:rPr>
        <w:t>1</w:t>
      </w:r>
      <w:r w:rsidR="00B83D44" w:rsidRPr="0054624C">
        <w:rPr>
          <w:rFonts w:ascii="Microsoft YaHei" w:eastAsia="Microsoft YaHei" w:hAnsi="Microsoft YaHei" w:cs="Microsoft YaHei" w:hint="eastAsia"/>
          <w:b/>
          <w:sz w:val="24"/>
          <w:szCs w:val="24"/>
          <w:lang w:val="hy-AM"/>
        </w:rPr>
        <w:t>․</w:t>
      </w:r>
      <w:r w:rsidR="00B83D44" w:rsidRPr="0054624C">
        <w:rPr>
          <w:rFonts w:ascii="GHEA Grapalat" w:hAnsi="GHEA Grapalat"/>
          <w:b/>
          <w:sz w:val="24"/>
          <w:szCs w:val="24"/>
          <w:lang w:val="hy-AM"/>
        </w:rPr>
        <w:t xml:space="preserve"> Երեխայի նկատմամբ բռնության կանխարգելում, բռնության ենթարկված և բռնությանն ականատես երեխաների բացահայտում և հասցեական ծառայությունների տրամադրում։</w:t>
      </w:r>
    </w:p>
    <w:p w14:paraId="670ACDA1" w14:textId="35044F85" w:rsidR="006B678D" w:rsidRPr="006B678D" w:rsidRDefault="006B678D" w:rsidP="006B678D">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Հաշվի առնելով վերը շարադրված հիմնախնդիրները, համալիր ծրագրի առաջին Նպատակի շրջանակներում մշակվել են ստորև ներկայացված </w:t>
      </w:r>
      <w:r w:rsidRPr="0086588F">
        <w:rPr>
          <w:rFonts w:ascii="GHEA Grapalat" w:hAnsi="GHEA Grapalat"/>
          <w:lang w:val="hy-AM"/>
        </w:rPr>
        <w:t xml:space="preserve">չորս </w:t>
      </w:r>
      <w:r>
        <w:rPr>
          <w:rFonts w:ascii="GHEA Grapalat" w:hAnsi="GHEA Grapalat"/>
          <w:lang w:val="hy-AM"/>
        </w:rPr>
        <w:t>ուղղակի արդյունքները</w:t>
      </w:r>
      <w:r w:rsidRPr="0086588F">
        <w:rPr>
          <w:rFonts w:ascii="GHEA Grapalat" w:hAnsi="GHEA Grapalat"/>
          <w:lang w:val="hy-AM"/>
        </w:rPr>
        <w:t>, որոնք պահանջում են հասցեական միջոցառումներ</w:t>
      </w:r>
      <w:r>
        <w:rPr>
          <w:rFonts w:ascii="GHEA Grapalat" w:hAnsi="GHEA Grapalat"/>
          <w:lang w:val="hy-AM"/>
        </w:rPr>
        <w:t>՝</w:t>
      </w:r>
      <w:r w:rsidRPr="0086588F">
        <w:rPr>
          <w:rFonts w:ascii="GHEA Grapalat" w:hAnsi="GHEA Grapalat"/>
          <w:lang w:val="hy-AM"/>
        </w:rPr>
        <w:t xml:space="preserve"> տարբեր ոլորտային ուղղություններով և դերակատարներով։</w:t>
      </w:r>
    </w:p>
    <w:p w14:paraId="27FADFB1" w14:textId="47A5B7E4" w:rsidR="00515B77" w:rsidRPr="00515B77" w:rsidRDefault="002915DF" w:rsidP="00515B77">
      <w:pPr>
        <w:pStyle w:val="ListParagraph"/>
        <w:numPr>
          <w:ilvl w:val="0"/>
          <w:numId w:val="13"/>
        </w:numPr>
        <w:ind w:left="0" w:firstLine="0"/>
        <w:jc w:val="both"/>
        <w:rPr>
          <w:rFonts w:ascii="GHEA Grapalat" w:hAnsi="GHEA Grapalat"/>
          <w:lang w:val="hy-AM"/>
        </w:rPr>
      </w:pPr>
      <w:r w:rsidRPr="00515B77">
        <w:rPr>
          <w:rFonts w:ascii="GHEA Grapalat" w:hAnsi="GHEA Grapalat"/>
          <w:lang w:val="hy-AM"/>
        </w:rPr>
        <w:t>Նշված խնդիրները մե</w:t>
      </w:r>
      <w:r w:rsidR="00BD4C29" w:rsidRPr="00515B77">
        <w:rPr>
          <w:rFonts w:ascii="GHEA Grapalat" w:hAnsi="GHEA Grapalat"/>
          <w:lang w:val="hy-AM"/>
        </w:rPr>
        <w:t>ղ</w:t>
      </w:r>
      <w:r w:rsidRPr="00515B77">
        <w:rPr>
          <w:rFonts w:ascii="GHEA Grapalat" w:hAnsi="GHEA Grapalat"/>
          <w:lang w:val="hy-AM"/>
        </w:rPr>
        <w:t>մելու ուղղությամբ առանցքային նշանակություն ուն</w:t>
      </w:r>
      <w:r w:rsidR="006B678D" w:rsidRPr="00515B77">
        <w:rPr>
          <w:rFonts w:ascii="GHEA Grapalat" w:hAnsi="GHEA Grapalat"/>
          <w:lang w:val="hy-AM"/>
        </w:rPr>
        <w:t>ի</w:t>
      </w:r>
      <w:r w:rsidRPr="00515B77">
        <w:rPr>
          <w:rFonts w:ascii="GHEA Grapalat" w:hAnsi="GHEA Grapalat"/>
          <w:lang w:val="hy-AM"/>
        </w:rPr>
        <w:t xml:space="preserve"> </w:t>
      </w:r>
      <w:r w:rsidR="00BD4C29" w:rsidRPr="00515B77">
        <w:rPr>
          <w:rFonts w:ascii="GHEA Grapalat" w:hAnsi="GHEA Grapalat"/>
          <w:lang w:val="hy-AM"/>
        </w:rPr>
        <w:t>հ</w:t>
      </w:r>
      <w:r w:rsidRPr="00515B77">
        <w:rPr>
          <w:rFonts w:ascii="GHEA Grapalat" w:hAnsi="GHEA Grapalat"/>
          <w:lang w:val="hy-AM"/>
        </w:rPr>
        <w:t xml:space="preserve">ամալիր ծրագրի </w:t>
      </w:r>
      <w:r w:rsidR="00BD4C29" w:rsidRPr="00515B77">
        <w:rPr>
          <w:rFonts w:ascii="GHEA Grapalat" w:hAnsi="GHEA Grapalat"/>
          <w:lang w:val="hy-AM"/>
        </w:rPr>
        <w:t>ի</w:t>
      </w:r>
      <w:r w:rsidR="00CD2C66" w:rsidRPr="00515B77">
        <w:rPr>
          <w:rFonts w:ascii="GHEA Grapalat" w:hAnsi="GHEA Grapalat"/>
          <w:lang w:val="hy-AM"/>
        </w:rPr>
        <w:t xml:space="preserve">րավիճակի վերլուծության </w:t>
      </w:r>
      <w:r w:rsidR="00B21CB9" w:rsidRPr="00515B77">
        <w:rPr>
          <w:rFonts w:ascii="GHEA Grapalat" w:hAnsi="GHEA Grapalat"/>
          <w:lang w:val="hy-AM"/>
        </w:rPr>
        <w:t>բաժնում</w:t>
      </w:r>
      <w:r w:rsidR="00CD2C66" w:rsidRPr="00515B77">
        <w:rPr>
          <w:rFonts w:ascii="GHEA Grapalat" w:hAnsi="GHEA Grapalat"/>
          <w:lang w:val="hy-AM"/>
        </w:rPr>
        <w:t xml:space="preserve"> նշված</w:t>
      </w:r>
      <w:r w:rsidR="005B614F" w:rsidRPr="00515B77">
        <w:rPr>
          <w:rFonts w:ascii="GHEA Grapalat" w:hAnsi="GHEA Grapalat"/>
          <w:lang w:val="hy-AM"/>
        </w:rPr>
        <w:t xml:space="preserve"> օրենսդրական նախագծերի փաթեթների ընդունումը</w:t>
      </w:r>
      <w:r w:rsidR="00CD2C66" w:rsidRPr="00515B77">
        <w:rPr>
          <w:rFonts w:ascii="GHEA Grapalat" w:hAnsi="GHEA Grapalat"/>
          <w:lang w:val="hy-AM"/>
        </w:rPr>
        <w:t xml:space="preserve">։ </w:t>
      </w:r>
    </w:p>
    <w:p w14:paraId="17AA74EB" w14:textId="6A458213" w:rsidR="00443523" w:rsidRPr="00515B77" w:rsidRDefault="00CD2C66" w:rsidP="00515B77">
      <w:pPr>
        <w:pStyle w:val="ListParagraph"/>
        <w:numPr>
          <w:ilvl w:val="0"/>
          <w:numId w:val="13"/>
        </w:numPr>
        <w:ind w:left="0" w:firstLine="0"/>
        <w:jc w:val="both"/>
        <w:rPr>
          <w:rFonts w:ascii="GHEA Grapalat" w:hAnsi="GHEA Grapalat"/>
          <w:lang w:val="hy-AM"/>
        </w:rPr>
      </w:pPr>
      <w:r w:rsidRPr="00515B77">
        <w:rPr>
          <w:rFonts w:ascii="GHEA Grapalat" w:hAnsi="GHEA Grapalat"/>
          <w:lang w:val="hy-AM"/>
        </w:rPr>
        <w:t xml:space="preserve">Հիշատակված նախագծերով, ի թիվս </w:t>
      </w:r>
      <w:r w:rsidR="00F44E31">
        <w:rPr>
          <w:rFonts w:ascii="GHEA Grapalat" w:hAnsi="GHEA Grapalat"/>
          <w:lang w:val="hy-AM"/>
        </w:rPr>
        <w:t>մնացյալի</w:t>
      </w:r>
      <w:r w:rsidRPr="00515B77">
        <w:rPr>
          <w:rFonts w:ascii="GHEA Grapalat" w:hAnsi="GHEA Grapalat"/>
          <w:lang w:val="hy-AM"/>
        </w:rPr>
        <w:t>, ս</w:t>
      </w:r>
      <w:r w:rsidR="002915DF" w:rsidRPr="00515B77">
        <w:rPr>
          <w:rFonts w:ascii="GHEA Grapalat" w:hAnsi="GHEA Grapalat"/>
          <w:lang w:val="hy-AM"/>
        </w:rPr>
        <w:t xml:space="preserve">ահմանվել են երեխայի իրավունքների պաշտպանության ոլորտում մի շարք կարևոր հասկացություններ, այն է՝ </w:t>
      </w:r>
      <w:r w:rsidR="00207DEB">
        <w:rPr>
          <w:rFonts w:ascii="GHEA Grapalat" w:hAnsi="GHEA Grapalat"/>
          <w:lang w:val="hy-AM"/>
        </w:rPr>
        <w:t>բուլինգ</w:t>
      </w:r>
      <w:r w:rsidR="002915DF" w:rsidRPr="00515B77">
        <w:rPr>
          <w:rFonts w:ascii="GHEA Grapalat" w:hAnsi="GHEA Grapalat"/>
          <w:lang w:val="hy-AM"/>
        </w:rPr>
        <w:t>, ֆիզիկական (մարմնական) պատիժ,</w:t>
      </w:r>
      <w:r w:rsidR="00255145" w:rsidRPr="00515B77">
        <w:rPr>
          <w:rFonts w:ascii="GHEA Grapalat" w:hAnsi="GHEA Grapalat"/>
          <w:lang w:val="hy-AM"/>
        </w:rPr>
        <w:t xml:space="preserve"> արգելված աշխատանք,</w:t>
      </w:r>
      <w:r w:rsidR="002915DF" w:rsidRPr="00515B77">
        <w:rPr>
          <w:rFonts w:ascii="GHEA Grapalat" w:hAnsi="GHEA Grapalat"/>
          <w:lang w:val="hy-AM"/>
        </w:rPr>
        <w:t xml:space="preserve"> շահագործում, այդ թվում՝ սեռական շահագործում և այլ հասկացություններ,</w:t>
      </w:r>
      <w:r w:rsidRPr="00515B77">
        <w:rPr>
          <w:rFonts w:ascii="GHEA Grapalat" w:hAnsi="GHEA Grapalat"/>
          <w:lang w:val="hy-AM"/>
        </w:rPr>
        <w:t xml:space="preserve"> ինչպես նաև</w:t>
      </w:r>
      <w:r w:rsidR="002915DF" w:rsidRPr="00515B77">
        <w:rPr>
          <w:rFonts w:ascii="GHEA Grapalat" w:hAnsi="GHEA Grapalat"/>
          <w:lang w:val="hy-AM"/>
        </w:rPr>
        <w:t xml:space="preserve"> սահմանվել է բռնության կամ դրա ռիսկի դեպքում պարտա</w:t>
      </w:r>
      <w:r w:rsidRPr="00515B77">
        <w:rPr>
          <w:rFonts w:ascii="GHEA Grapalat" w:hAnsi="GHEA Grapalat"/>
          <w:lang w:val="hy-AM"/>
        </w:rPr>
        <w:t>դիր ահազանգման պարտականությունը։</w:t>
      </w:r>
      <w:r w:rsidR="0002641E" w:rsidRPr="00515B77">
        <w:rPr>
          <w:rFonts w:ascii="GHEA Grapalat" w:hAnsi="GHEA Grapalat"/>
          <w:lang w:val="hy-AM"/>
        </w:rPr>
        <w:t xml:space="preserve"> </w:t>
      </w:r>
    </w:p>
    <w:p w14:paraId="3941F7CD" w14:textId="0694487F" w:rsidR="00821E8B" w:rsidRPr="00515B77" w:rsidRDefault="002B7CE4" w:rsidP="00515B77">
      <w:pPr>
        <w:pStyle w:val="ListParagraph"/>
        <w:numPr>
          <w:ilvl w:val="0"/>
          <w:numId w:val="13"/>
        </w:numPr>
        <w:ind w:left="0" w:firstLine="0"/>
        <w:jc w:val="both"/>
        <w:rPr>
          <w:rFonts w:ascii="GHEA Grapalat" w:hAnsi="GHEA Grapalat"/>
          <w:lang w:val="hy-AM"/>
        </w:rPr>
      </w:pPr>
      <w:r w:rsidRPr="00515B77">
        <w:rPr>
          <w:rFonts w:ascii="GHEA Grapalat" w:hAnsi="GHEA Grapalat"/>
          <w:lang w:val="hy-AM"/>
        </w:rPr>
        <w:t>Նախագծերով ա</w:t>
      </w:r>
      <w:r w:rsidR="00821E8B" w:rsidRPr="00515B77">
        <w:rPr>
          <w:rFonts w:ascii="GHEA Grapalat" w:hAnsi="GHEA Grapalat"/>
          <w:lang w:val="hy-AM"/>
        </w:rPr>
        <w:t>զգային օրենսդրությունը համապատասխանեցվել է միջազգային օրենսդրությանը՝ իրականացնելով ՀՀ կողմից ստանձնած միջազգային պարտավորությունները, այդ թվում՝ Երեխայի իրավունքների մասին կոնվենցիայից, Երեխայի իրավունքների կոմիտեի եզրափակիչ դիտարկումներից, «Սեռական շահագործումից և սեռական բնույթի բռնություններից երեխաների պաշտպանության մասին» Եվրոպայի խորհրդի կոնվենցիայից բխող պարտավորությունները</w:t>
      </w:r>
      <w:r w:rsidR="005B614F" w:rsidRPr="00515B77">
        <w:rPr>
          <w:rFonts w:ascii="GHEA Grapalat" w:hAnsi="GHEA Grapalat"/>
          <w:lang w:val="hy-AM"/>
        </w:rPr>
        <w:t>, ինչպես նաև ապահովվել է լիազորող նորմերի առկայությունը՝ հետագա ենթաօրենսդրական ակտերի ընդունման համար</w:t>
      </w:r>
      <w:r w:rsidR="001030DE">
        <w:rPr>
          <w:rStyle w:val="FootnoteReference"/>
          <w:rFonts w:ascii="GHEA Grapalat" w:hAnsi="GHEA Grapalat"/>
          <w:lang w:val="hy-AM"/>
        </w:rPr>
        <w:footnoteReference w:id="36"/>
      </w:r>
      <w:r w:rsidR="00821E8B" w:rsidRPr="00515B77">
        <w:rPr>
          <w:rFonts w:ascii="GHEA Grapalat" w:hAnsi="GHEA Grapalat"/>
          <w:lang w:val="hy-AM"/>
        </w:rPr>
        <w:t xml:space="preserve">։ </w:t>
      </w:r>
    </w:p>
    <w:p w14:paraId="514786B3" w14:textId="53A2D5A5" w:rsidR="00443523" w:rsidRPr="00515B77" w:rsidRDefault="006E2770" w:rsidP="00515B77">
      <w:pPr>
        <w:pStyle w:val="ListParagraph"/>
        <w:numPr>
          <w:ilvl w:val="0"/>
          <w:numId w:val="13"/>
        </w:numPr>
        <w:ind w:left="0" w:firstLine="0"/>
        <w:jc w:val="both"/>
        <w:rPr>
          <w:rFonts w:ascii="GHEA Grapalat" w:hAnsi="GHEA Grapalat"/>
          <w:lang w:val="hy-AM"/>
        </w:rPr>
      </w:pPr>
      <w:r w:rsidRPr="00515B77">
        <w:rPr>
          <w:rFonts w:ascii="GHEA Grapalat" w:hAnsi="GHEA Grapalat"/>
          <w:lang w:val="hy-AM"/>
        </w:rPr>
        <w:t xml:space="preserve">Հաշվի առնելով </w:t>
      </w:r>
      <w:r w:rsidR="008071FF" w:rsidRPr="00515B77">
        <w:rPr>
          <w:rFonts w:ascii="GHEA Grapalat" w:hAnsi="GHEA Grapalat"/>
          <w:lang w:val="hy-AM"/>
        </w:rPr>
        <w:t xml:space="preserve">երեխաների </w:t>
      </w:r>
      <w:r w:rsidR="00255145" w:rsidRPr="00515B77">
        <w:rPr>
          <w:rFonts w:ascii="GHEA Grapalat" w:hAnsi="GHEA Grapalat"/>
          <w:lang w:val="hy-AM"/>
        </w:rPr>
        <w:t xml:space="preserve">արգելված, </w:t>
      </w:r>
      <w:r w:rsidR="008071FF" w:rsidRPr="00515B77">
        <w:rPr>
          <w:rFonts w:ascii="GHEA Grapalat" w:hAnsi="GHEA Grapalat"/>
          <w:lang w:val="hy-AM"/>
        </w:rPr>
        <w:t xml:space="preserve">հարկադիր և վնասակար աշխատանքի վերաբերյալ տվյալների սակավությունը, </w:t>
      </w:r>
      <w:r w:rsidR="00443523" w:rsidRPr="00515B77">
        <w:rPr>
          <w:rFonts w:ascii="GHEA Grapalat" w:hAnsi="GHEA Grapalat"/>
          <w:lang w:val="hy-AM"/>
        </w:rPr>
        <w:t>հ</w:t>
      </w:r>
      <w:r w:rsidR="008071FF" w:rsidRPr="00515B77">
        <w:rPr>
          <w:rFonts w:ascii="GHEA Grapalat" w:hAnsi="GHEA Grapalat"/>
          <w:lang w:val="hy-AM"/>
        </w:rPr>
        <w:t>ամալիր ծրագրի միջոցառումներով նախատեսվել է իրականացնել խորքային հետազոտություններ</w:t>
      </w:r>
      <w:r w:rsidR="00A15DB7" w:rsidRPr="00515B77">
        <w:rPr>
          <w:rFonts w:ascii="GHEA Grapalat" w:hAnsi="GHEA Grapalat"/>
          <w:lang w:val="hy-AM"/>
        </w:rPr>
        <w:t xml:space="preserve"> հանրապետության բոլոր մարզերում և Երևանում</w:t>
      </w:r>
      <w:r w:rsidR="008071FF" w:rsidRPr="00515B77">
        <w:rPr>
          <w:rFonts w:ascii="GHEA Grapalat" w:hAnsi="GHEA Grapalat"/>
          <w:lang w:val="hy-AM"/>
        </w:rPr>
        <w:t xml:space="preserve">, </w:t>
      </w:r>
      <w:r w:rsidR="00C2147F" w:rsidRPr="00515B77">
        <w:rPr>
          <w:rFonts w:ascii="GHEA Grapalat" w:hAnsi="GHEA Grapalat"/>
          <w:lang w:val="hy-AM"/>
        </w:rPr>
        <w:t>որոնց</w:t>
      </w:r>
      <w:r w:rsidR="008071FF" w:rsidRPr="00515B77">
        <w:rPr>
          <w:rFonts w:ascii="GHEA Grapalat" w:hAnsi="GHEA Grapalat"/>
          <w:lang w:val="hy-AM"/>
        </w:rPr>
        <w:t xml:space="preserve"> հիման վրա կսահմանվ</w:t>
      </w:r>
      <w:r w:rsidR="00443523" w:rsidRPr="00515B77">
        <w:rPr>
          <w:rFonts w:ascii="GHEA Grapalat" w:hAnsi="GHEA Grapalat"/>
          <w:lang w:val="hy-AM"/>
        </w:rPr>
        <w:t>են</w:t>
      </w:r>
      <w:r w:rsidR="008071FF" w:rsidRPr="00515B77">
        <w:rPr>
          <w:rFonts w:ascii="GHEA Grapalat" w:hAnsi="GHEA Grapalat"/>
          <w:lang w:val="hy-AM"/>
        </w:rPr>
        <w:t xml:space="preserve"> տարեկան գործողությունների ծրագրեր՝ ուղղված այս երևույթների</w:t>
      </w:r>
      <w:r w:rsidR="00B21CB9" w:rsidRPr="00515B77">
        <w:rPr>
          <w:rFonts w:ascii="GHEA Grapalat" w:hAnsi="GHEA Grapalat"/>
          <w:lang w:val="hy-AM"/>
        </w:rPr>
        <w:t xml:space="preserve"> </w:t>
      </w:r>
      <w:r w:rsidR="008071FF" w:rsidRPr="00515B77">
        <w:rPr>
          <w:rFonts w:ascii="GHEA Grapalat" w:hAnsi="GHEA Grapalat"/>
          <w:lang w:val="hy-AM"/>
        </w:rPr>
        <w:t>կանխարգելմանը և վաղ միջամտությանը, ինչպես նաև իրավական ընթացակարգերի հստակեցմանը</w:t>
      </w:r>
      <w:r w:rsidR="007E28B9" w:rsidRPr="00515B77">
        <w:rPr>
          <w:rFonts w:ascii="GHEA Grapalat" w:hAnsi="GHEA Grapalat"/>
          <w:lang w:val="hy-AM"/>
        </w:rPr>
        <w:t>, աջակցության փաթեթների մշակմանը և ներդրմանը</w:t>
      </w:r>
      <w:r w:rsidR="00352500">
        <w:rPr>
          <w:rFonts w:ascii="GHEA Grapalat" w:hAnsi="GHEA Grapalat"/>
          <w:lang w:val="hy-AM"/>
        </w:rPr>
        <w:t xml:space="preserve">՝ </w:t>
      </w:r>
      <w:r w:rsidR="00352500">
        <w:rPr>
          <w:rFonts w:ascii="GHEA Grapalat" w:hAnsi="GHEA Grapalat"/>
          <w:lang w:val="hy-AM"/>
        </w:rPr>
        <w:lastRenderedPageBreak/>
        <w:t xml:space="preserve">ապահովելով պետական և  ոչ պետական կազմակերպությունների համագործակցությունը, որի կարևորությունը շեշտադրվել է նաև </w:t>
      </w:r>
      <w:r w:rsidR="004614BD">
        <w:rPr>
          <w:rFonts w:ascii="GHEA Grapalat" w:hAnsi="GHEA Grapalat"/>
          <w:lang w:val="hy-AM"/>
        </w:rPr>
        <w:t>Աշխատանքի համաշխարհային կազմակերպության և Յունիսեֆի Երեխայի աշխատանքի 2020 թվականի գլոբալ գնահատականի զեկույցում</w:t>
      </w:r>
      <w:r w:rsidR="008071FF" w:rsidRPr="00515B77">
        <w:rPr>
          <w:rFonts w:ascii="GHEA Grapalat" w:hAnsi="GHEA Grapalat"/>
          <w:lang w:val="hy-AM"/>
        </w:rPr>
        <w:t xml:space="preserve">։ </w:t>
      </w:r>
    </w:p>
    <w:p w14:paraId="2BE3E625" w14:textId="488633F9" w:rsidR="00443523" w:rsidRDefault="008071FF" w:rsidP="00515B77">
      <w:pPr>
        <w:pStyle w:val="ListParagraph"/>
        <w:numPr>
          <w:ilvl w:val="0"/>
          <w:numId w:val="13"/>
        </w:numPr>
        <w:ind w:left="0" w:firstLine="0"/>
        <w:jc w:val="both"/>
        <w:rPr>
          <w:rFonts w:ascii="GHEA Grapalat" w:hAnsi="GHEA Grapalat"/>
          <w:lang w:val="hy-AM"/>
        </w:rPr>
      </w:pPr>
      <w:r w:rsidRPr="00515B77">
        <w:rPr>
          <w:rFonts w:ascii="GHEA Grapalat" w:hAnsi="GHEA Grapalat"/>
          <w:lang w:val="hy-AM"/>
        </w:rPr>
        <w:t>Կարևորելով</w:t>
      </w:r>
      <w:r w:rsidR="00C2147F" w:rsidRPr="00515B77">
        <w:rPr>
          <w:rFonts w:ascii="GHEA Grapalat" w:hAnsi="GHEA Grapalat"/>
          <w:lang w:val="hy-AM"/>
        </w:rPr>
        <w:t xml:space="preserve"> երեխաների նկատմամ</w:t>
      </w:r>
      <w:r w:rsidRPr="00515B77">
        <w:rPr>
          <w:rFonts w:ascii="GHEA Grapalat" w:hAnsi="GHEA Grapalat"/>
          <w:lang w:val="hy-AM"/>
        </w:rPr>
        <w:t>բ բռնության կանխա</w:t>
      </w:r>
      <w:r w:rsidR="00C2147F" w:rsidRPr="00515B77">
        <w:rPr>
          <w:rFonts w:ascii="GHEA Grapalat" w:hAnsi="GHEA Grapalat"/>
          <w:lang w:val="hy-AM"/>
        </w:rPr>
        <w:t xml:space="preserve">րգելման հրամայականը, </w:t>
      </w:r>
      <w:r w:rsidR="00443523" w:rsidRPr="00515B77">
        <w:rPr>
          <w:rFonts w:ascii="GHEA Grapalat" w:hAnsi="GHEA Grapalat"/>
          <w:lang w:val="hy-AM"/>
        </w:rPr>
        <w:t>հ</w:t>
      </w:r>
      <w:r w:rsidR="00C2147F" w:rsidRPr="00515B77">
        <w:rPr>
          <w:rFonts w:ascii="GHEA Grapalat" w:hAnsi="GHEA Grapalat"/>
          <w:lang w:val="hy-AM"/>
        </w:rPr>
        <w:t xml:space="preserve">ամալիր ծրագրով նախատեսված է </w:t>
      </w:r>
      <w:r w:rsidR="00443523" w:rsidRPr="00515B77">
        <w:rPr>
          <w:rFonts w:ascii="GHEA Grapalat" w:hAnsi="GHEA Grapalat"/>
          <w:lang w:val="hy-AM"/>
        </w:rPr>
        <w:t xml:space="preserve">նաև </w:t>
      </w:r>
      <w:r w:rsidR="00C2147F" w:rsidRPr="00515B77">
        <w:rPr>
          <w:rFonts w:ascii="GHEA Grapalat" w:hAnsi="GHEA Grapalat"/>
          <w:lang w:val="hy-AM"/>
        </w:rPr>
        <w:t xml:space="preserve">ուսումնասիրել երեխայի նկատմամբ բռնության և դրա ռիսկի վերաբերյալ ազդարարման միջազգային մեխանիզմների փորձը, և ներդնել անանուն վստահելի համակարգ </w:t>
      </w:r>
      <w:r w:rsidR="00277FCC">
        <w:rPr>
          <w:rFonts w:ascii="GHEA Grapalat" w:hAnsi="GHEA Grapalat"/>
          <w:lang w:val="hy-AM"/>
        </w:rPr>
        <w:t>;</w:t>
      </w:r>
    </w:p>
    <w:p w14:paraId="3819E13C" w14:textId="7C203F36" w:rsidR="00721AFB" w:rsidRDefault="00721AFB" w:rsidP="00515B77">
      <w:pPr>
        <w:pStyle w:val="ListParagraph"/>
        <w:numPr>
          <w:ilvl w:val="0"/>
          <w:numId w:val="13"/>
        </w:numPr>
        <w:ind w:left="0" w:firstLine="0"/>
        <w:jc w:val="both"/>
        <w:rPr>
          <w:rFonts w:ascii="GHEA Grapalat" w:hAnsi="GHEA Grapalat"/>
          <w:lang w:val="hy-AM"/>
        </w:rPr>
      </w:pPr>
      <w:r w:rsidRPr="00721AFB">
        <w:rPr>
          <w:rFonts w:ascii="GHEA Grapalat" w:hAnsi="GHEA Grapalat"/>
          <w:lang w:val="hy-AM"/>
        </w:rPr>
        <w:t>Կ</w:t>
      </w:r>
      <w:r>
        <w:rPr>
          <w:rFonts w:ascii="GHEA Grapalat" w:hAnsi="GHEA Grapalat"/>
          <w:lang w:val="hy-AM"/>
        </w:rPr>
        <w:t xml:space="preserve">կազմակերպվեն </w:t>
      </w:r>
      <w:r w:rsidR="00207DEB">
        <w:rPr>
          <w:rFonts w:ascii="GHEA Grapalat" w:hAnsi="GHEA Grapalat"/>
          <w:lang w:val="hy-AM"/>
        </w:rPr>
        <w:t>բուլինգ</w:t>
      </w:r>
      <w:r w:rsidRPr="00721AFB">
        <w:rPr>
          <w:rFonts w:ascii="GHEA Grapalat" w:hAnsi="GHEA Grapalat"/>
          <w:lang w:val="hy-AM"/>
        </w:rPr>
        <w:t>ի և բռնության ռիսկի նվազեցման նպատակով միջոցառումներ ուսումնական հաստատությունների աշխատակազմերի և երեխաների համար, այդ թվում՝ հավասարը հավասարի մեթոդով։</w:t>
      </w:r>
    </w:p>
    <w:p w14:paraId="598C016D" w14:textId="579B6177" w:rsidR="00721AFB" w:rsidRDefault="00721AFB" w:rsidP="00515B77">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Կիրականացվի </w:t>
      </w:r>
      <w:r w:rsidRPr="00721AFB">
        <w:rPr>
          <w:rFonts w:ascii="GHEA Grapalat" w:hAnsi="GHEA Grapalat"/>
          <w:lang w:val="hy-AM"/>
        </w:rPr>
        <w:t xml:space="preserve">ծնողների իրազեկում՝ </w:t>
      </w:r>
      <w:r w:rsidR="00207DEB">
        <w:rPr>
          <w:rFonts w:ascii="GHEA Grapalat" w:hAnsi="GHEA Grapalat"/>
          <w:lang w:val="hy-AM"/>
        </w:rPr>
        <w:t>բուլինգ</w:t>
      </w:r>
      <w:r w:rsidRPr="00721AFB">
        <w:rPr>
          <w:rFonts w:ascii="GHEA Grapalat" w:hAnsi="GHEA Grapalat"/>
          <w:lang w:val="hy-AM"/>
        </w:rPr>
        <w:t>ի և բռնության առկա խնդիրների կանխարգելման և արձագանքման նպատակով</w:t>
      </w:r>
      <w:r>
        <w:rPr>
          <w:rFonts w:ascii="GHEA Grapalat" w:hAnsi="GHEA Grapalat"/>
          <w:lang w:val="hy-AM"/>
        </w:rPr>
        <w:t>։</w:t>
      </w:r>
    </w:p>
    <w:p w14:paraId="7CAEE5C2" w14:textId="239636D1" w:rsidR="00721AFB" w:rsidRPr="00721AFB" w:rsidRDefault="00721AFB" w:rsidP="00721AFB">
      <w:pPr>
        <w:pStyle w:val="ListParagraph"/>
        <w:numPr>
          <w:ilvl w:val="0"/>
          <w:numId w:val="13"/>
        </w:numPr>
        <w:ind w:left="0" w:firstLine="0"/>
        <w:jc w:val="both"/>
        <w:rPr>
          <w:rFonts w:ascii="GHEA Grapalat" w:hAnsi="GHEA Grapalat"/>
          <w:lang w:val="hy-AM"/>
        </w:rPr>
      </w:pPr>
      <w:r w:rsidRPr="00721AFB">
        <w:rPr>
          <w:rFonts w:ascii="GHEA Grapalat" w:hAnsi="GHEA Grapalat"/>
          <w:lang w:val="hy-AM"/>
        </w:rPr>
        <w:t>Հաշվի առնելով հեռուստատեսության և առցանց զանգվածային լրատվության միջոցների դերը երեխաների դաստի</w:t>
      </w:r>
      <w:r w:rsidR="000B33DA" w:rsidRPr="00E42B60">
        <w:rPr>
          <w:rFonts w:ascii="GHEA Grapalat" w:hAnsi="GHEA Grapalat"/>
          <w:lang w:val="hy-AM"/>
        </w:rPr>
        <w:t>ա</w:t>
      </w:r>
      <w:r w:rsidRPr="00721AFB">
        <w:rPr>
          <w:rFonts w:ascii="GHEA Grapalat" w:hAnsi="GHEA Grapalat"/>
          <w:lang w:val="hy-AM"/>
        </w:rPr>
        <w:t xml:space="preserve">րակության, զարգացման և արժեքների ձևավորման հարցում </w:t>
      </w:r>
      <w:r>
        <w:rPr>
          <w:rFonts w:ascii="GHEA Grapalat" w:hAnsi="GHEA Grapalat"/>
          <w:lang w:val="hy-AM"/>
        </w:rPr>
        <w:t xml:space="preserve">միջոցառումներ կնախաձեռնվեն </w:t>
      </w:r>
      <w:r w:rsidRPr="00721AFB">
        <w:rPr>
          <w:rFonts w:ascii="GHEA Grapalat" w:hAnsi="GHEA Grapalat"/>
          <w:lang w:val="hy-AM"/>
        </w:rPr>
        <w:t>ապահովել</w:t>
      </w:r>
      <w:r>
        <w:rPr>
          <w:rFonts w:ascii="GHEA Grapalat" w:hAnsi="GHEA Grapalat"/>
          <w:lang w:val="hy-AM"/>
        </w:rPr>
        <w:t>ու</w:t>
      </w:r>
      <w:r w:rsidRPr="00721AFB">
        <w:rPr>
          <w:rFonts w:ascii="GHEA Grapalat" w:hAnsi="GHEA Grapalat"/>
          <w:lang w:val="hy-AM"/>
        </w:rPr>
        <w:t xml:space="preserve"> հեռարձակվող բովանդակության համապատասխանությունը երեխայազգայուն և երեխայակենտրոն չափորոշիչներին, ինչպես նաև երեխաների անձնական տվյալների գաղտնիության պաշտպանությունը։</w:t>
      </w:r>
      <w:r w:rsidR="0078302F">
        <w:rPr>
          <w:rFonts w:ascii="GHEA Grapalat" w:hAnsi="GHEA Grapalat"/>
          <w:lang w:val="hy-AM"/>
        </w:rPr>
        <w:t xml:space="preserve"> </w:t>
      </w:r>
    </w:p>
    <w:p w14:paraId="4E5381FC" w14:textId="64FA1448" w:rsidR="00721AFB" w:rsidRDefault="00C2147F" w:rsidP="00515B77">
      <w:pPr>
        <w:pStyle w:val="ListParagraph"/>
        <w:numPr>
          <w:ilvl w:val="0"/>
          <w:numId w:val="13"/>
        </w:numPr>
        <w:ind w:left="0" w:firstLine="0"/>
        <w:jc w:val="both"/>
        <w:rPr>
          <w:rFonts w:ascii="GHEA Grapalat" w:hAnsi="GHEA Grapalat"/>
          <w:lang w:val="hy-AM"/>
        </w:rPr>
      </w:pPr>
      <w:r w:rsidRPr="00721AFB">
        <w:rPr>
          <w:rFonts w:ascii="GHEA Grapalat" w:hAnsi="GHEA Grapalat"/>
          <w:lang w:val="hy-AM"/>
        </w:rPr>
        <w:t xml:space="preserve">Նախատեսված է նաև </w:t>
      </w:r>
      <w:r w:rsidR="0002660C" w:rsidRPr="00721AFB">
        <w:rPr>
          <w:rFonts w:ascii="GHEA Grapalat" w:hAnsi="GHEA Grapalat"/>
          <w:lang w:val="hy-AM"/>
        </w:rPr>
        <w:t xml:space="preserve">լավարկել </w:t>
      </w:r>
      <w:r w:rsidRPr="00721AFB">
        <w:rPr>
          <w:rFonts w:ascii="GHEA Grapalat" w:hAnsi="GHEA Grapalat"/>
          <w:lang w:val="hy-AM"/>
        </w:rPr>
        <w:t>բռնու</w:t>
      </w:r>
      <w:r w:rsidRPr="00515B77">
        <w:rPr>
          <w:rFonts w:ascii="GHEA Grapalat" w:hAnsi="GHEA Grapalat"/>
          <w:lang w:val="hy-AM"/>
        </w:rPr>
        <w:t>թյան ենթարկված երեխաների ճգնաժամային կենտրոնների ծա</w:t>
      </w:r>
      <w:r w:rsidR="0002660C" w:rsidRPr="00515B77">
        <w:rPr>
          <w:rFonts w:ascii="GHEA Grapalat" w:hAnsi="GHEA Grapalat"/>
          <w:lang w:val="hy-AM"/>
        </w:rPr>
        <w:t>ռայությունները</w:t>
      </w:r>
      <w:r w:rsidRPr="00515B77">
        <w:rPr>
          <w:rFonts w:ascii="GHEA Grapalat" w:hAnsi="GHEA Grapalat"/>
          <w:lang w:val="hy-AM"/>
        </w:rPr>
        <w:t xml:space="preserve">, </w:t>
      </w:r>
      <w:r w:rsidR="0002660C" w:rsidRPr="00515B77">
        <w:rPr>
          <w:rFonts w:ascii="GHEA Grapalat" w:hAnsi="GHEA Grapalat"/>
          <w:lang w:val="hy-AM"/>
        </w:rPr>
        <w:t>ընդլայնել ցերեկային կեն</w:t>
      </w:r>
      <w:r w:rsidR="000C02B0">
        <w:rPr>
          <w:rFonts w:ascii="GHEA Grapalat" w:hAnsi="GHEA Grapalat"/>
          <w:lang w:val="hy-AM"/>
        </w:rPr>
        <w:t>տ</w:t>
      </w:r>
      <w:r w:rsidR="0002660C" w:rsidRPr="00515B77">
        <w:rPr>
          <w:rFonts w:ascii="GHEA Grapalat" w:hAnsi="GHEA Grapalat"/>
          <w:lang w:val="hy-AM"/>
        </w:rPr>
        <w:t xml:space="preserve">րոնների ծածկույթը, </w:t>
      </w:r>
      <w:r w:rsidRPr="00515B77">
        <w:rPr>
          <w:rFonts w:ascii="GHEA Grapalat" w:hAnsi="GHEA Grapalat"/>
          <w:lang w:val="hy-AM"/>
        </w:rPr>
        <w:t>ինչպես նաև զգալիորեն բարելավել ծառայությունների որակը</w:t>
      </w:r>
      <w:r w:rsidR="00BE6E2F" w:rsidRPr="00515B77">
        <w:rPr>
          <w:rFonts w:ascii="GHEA Grapalat" w:hAnsi="GHEA Grapalat"/>
          <w:lang w:val="hy-AM"/>
        </w:rPr>
        <w:t>, այդ թվում մասնագիտական ներուժի հզորացման միջոցով</w:t>
      </w:r>
      <w:r w:rsidRPr="00515B77">
        <w:rPr>
          <w:rFonts w:ascii="GHEA Grapalat" w:hAnsi="GHEA Grapalat"/>
          <w:lang w:val="hy-AM"/>
        </w:rPr>
        <w:t>։</w:t>
      </w:r>
      <w:r w:rsidR="00247FC1" w:rsidRPr="00515B77">
        <w:rPr>
          <w:rFonts w:ascii="GHEA Grapalat" w:hAnsi="GHEA Grapalat"/>
          <w:lang w:val="hy-AM"/>
        </w:rPr>
        <w:t xml:space="preserve"> </w:t>
      </w:r>
    </w:p>
    <w:p w14:paraId="61ECF12C" w14:textId="115AC2A2" w:rsidR="00B54278" w:rsidRDefault="00247FC1" w:rsidP="00515B77">
      <w:pPr>
        <w:pStyle w:val="ListParagraph"/>
        <w:numPr>
          <w:ilvl w:val="0"/>
          <w:numId w:val="13"/>
        </w:numPr>
        <w:ind w:left="0" w:firstLine="0"/>
        <w:jc w:val="both"/>
        <w:rPr>
          <w:rFonts w:ascii="GHEA Grapalat" w:hAnsi="GHEA Grapalat"/>
          <w:lang w:val="hy-AM"/>
        </w:rPr>
      </w:pPr>
      <w:r w:rsidRPr="00515B77">
        <w:rPr>
          <w:rFonts w:ascii="GHEA Grapalat" w:hAnsi="GHEA Grapalat"/>
          <w:lang w:val="hy-AM"/>
        </w:rPr>
        <w:t>Վերանայվելու է նաև բռնության ենթարկված երեխաների ուղղորդման կարգը, բռնության ենթարկված երեխային տրամադրվող աջակցության ձևերը և բռնության ենթարկված երեխային տրամադրվող աջակցության տրամադրման կարգը։</w:t>
      </w:r>
    </w:p>
    <w:p w14:paraId="61E9888E" w14:textId="7227BB7F" w:rsidR="0096073E" w:rsidRPr="00515B77" w:rsidRDefault="0096073E" w:rsidP="00515B77">
      <w:pPr>
        <w:pStyle w:val="ListParagraph"/>
        <w:numPr>
          <w:ilvl w:val="0"/>
          <w:numId w:val="13"/>
        </w:numPr>
        <w:ind w:left="0" w:firstLine="0"/>
        <w:jc w:val="both"/>
        <w:rPr>
          <w:rFonts w:ascii="GHEA Grapalat" w:hAnsi="GHEA Grapalat"/>
          <w:lang w:val="hy-AM"/>
        </w:rPr>
      </w:pPr>
      <w:r w:rsidRPr="0096073E">
        <w:rPr>
          <w:rFonts w:ascii="GHEA Grapalat" w:hAnsi="GHEA Grapalat"/>
          <w:lang w:val="hy-AM"/>
        </w:rPr>
        <w:t>Մշակվել</w:t>
      </w:r>
      <w:r>
        <w:rPr>
          <w:rFonts w:ascii="GHEA Grapalat" w:hAnsi="GHEA Grapalat"/>
          <w:lang w:val="hy-AM"/>
        </w:rPr>
        <w:t>ու</w:t>
      </w:r>
      <w:r w:rsidRPr="0096073E">
        <w:rPr>
          <w:rFonts w:ascii="GHEA Grapalat" w:hAnsi="GHEA Grapalat"/>
          <w:lang w:val="hy-AM"/>
        </w:rPr>
        <w:t xml:space="preserve"> և ներդրվել</w:t>
      </w:r>
      <w:r>
        <w:rPr>
          <w:rFonts w:ascii="GHEA Grapalat" w:hAnsi="GHEA Grapalat"/>
          <w:lang w:val="hy-AM"/>
        </w:rPr>
        <w:t>ու</w:t>
      </w:r>
      <w:r w:rsidRPr="0096073E">
        <w:rPr>
          <w:rFonts w:ascii="GHEA Grapalat" w:hAnsi="GHEA Grapalat"/>
          <w:lang w:val="hy-AM"/>
        </w:rPr>
        <w:t xml:space="preserve"> է բռնության ենթարկված երեխաների տվյալների հավաքագրման և վերլուծության, երեխաների հանդեպ բռնությանը վերաբերող ազդարարման միասնական էլեկտրոնային հարթակ, որտեղ ազդարարի անանունությունը երաշխավորվում է նրա համացանցային հաղորդակարգի հասցեն (Internet Protocol Address) ծածկագրելու միջոցով</w:t>
      </w:r>
      <w:r w:rsidR="00285F61">
        <w:rPr>
          <w:rFonts w:ascii="GHEA Grapalat" w:hAnsi="GHEA Grapalat"/>
          <w:lang w:val="hy-AM"/>
        </w:rPr>
        <w:t xml:space="preserve">։ Հատկանշական է, որ բռնության ենթարկված երեխաների վերաբերյալ տվյալների հավաքագրումը </w:t>
      </w:r>
      <w:r w:rsidR="00285F61" w:rsidRPr="00F524CD">
        <w:rPr>
          <w:rFonts w:ascii="GHEA Grapalat" w:hAnsi="GHEA Grapalat"/>
          <w:lang w:val="hy-AM"/>
        </w:rPr>
        <w:t>(</w:t>
      </w:r>
      <w:r w:rsidR="00285F61">
        <w:rPr>
          <w:rFonts w:ascii="GHEA Grapalat" w:hAnsi="GHEA Grapalat"/>
          <w:lang w:val="hy-AM"/>
        </w:rPr>
        <w:t>ապահովելով կապը Կայուն զարգացման նպատկաների հետ</w:t>
      </w:r>
      <w:r w:rsidR="00285F61" w:rsidRPr="00F524CD">
        <w:rPr>
          <w:rFonts w:ascii="GHEA Grapalat" w:hAnsi="GHEA Grapalat"/>
          <w:lang w:val="hy-AM"/>
        </w:rPr>
        <w:t xml:space="preserve">) </w:t>
      </w:r>
      <w:r w:rsidR="00285F61">
        <w:rPr>
          <w:rFonts w:ascii="GHEA Grapalat" w:hAnsi="GHEA Grapalat"/>
          <w:lang w:val="hy-AM"/>
        </w:rPr>
        <w:t>կարևորվել է նաև Երեխաների նկատմամբ բռնության կանխարգելման 2020 թվականի գլոբալ զեկույցում։</w:t>
      </w:r>
    </w:p>
    <w:p w14:paraId="4555BF52" w14:textId="1CF6A718" w:rsidR="0002660C" w:rsidRPr="00515B77" w:rsidRDefault="006A0BE3" w:rsidP="00515B77">
      <w:pPr>
        <w:pStyle w:val="ListParagraph"/>
        <w:numPr>
          <w:ilvl w:val="0"/>
          <w:numId w:val="13"/>
        </w:numPr>
        <w:ind w:left="0" w:firstLine="0"/>
        <w:jc w:val="both"/>
        <w:rPr>
          <w:rFonts w:ascii="GHEA Grapalat" w:hAnsi="GHEA Grapalat"/>
          <w:lang w:val="hy-AM"/>
        </w:rPr>
      </w:pPr>
      <w:r>
        <w:rPr>
          <w:rFonts w:ascii="GHEA Grapalat" w:hAnsi="GHEA Grapalat"/>
          <w:lang w:val="hy-AM"/>
        </w:rPr>
        <w:t>Ն</w:t>
      </w:r>
      <w:r w:rsidR="0002660C" w:rsidRPr="00515B77">
        <w:rPr>
          <w:rFonts w:ascii="GHEA Grapalat" w:hAnsi="GHEA Grapalat"/>
          <w:lang w:val="hy-AM"/>
        </w:rPr>
        <w:t>ախատեսվում է երեխաների միջազգային առևանգման կան</w:t>
      </w:r>
      <w:r w:rsidR="000B33DA" w:rsidRPr="00E42B60">
        <w:rPr>
          <w:rFonts w:ascii="GHEA Grapalat" w:hAnsi="GHEA Grapalat"/>
          <w:lang w:val="hy-AM"/>
        </w:rPr>
        <w:t>խ</w:t>
      </w:r>
      <w:r w:rsidR="0002660C" w:rsidRPr="00515B77">
        <w:rPr>
          <w:rFonts w:ascii="GHEA Grapalat" w:hAnsi="GHEA Grapalat"/>
          <w:lang w:val="hy-AM"/>
        </w:rPr>
        <w:t>արգելման և բացահայտմանն ուղղված մի</w:t>
      </w:r>
      <w:r w:rsidR="00092F93" w:rsidRPr="00515B77">
        <w:rPr>
          <w:rFonts w:ascii="GHEA Grapalat" w:hAnsi="GHEA Grapalat"/>
          <w:lang w:val="hy-AM"/>
        </w:rPr>
        <w:t xml:space="preserve"> շարք</w:t>
      </w:r>
      <w:r w:rsidR="0002660C" w:rsidRPr="00515B77">
        <w:rPr>
          <w:rFonts w:ascii="GHEA Grapalat" w:hAnsi="GHEA Grapalat"/>
          <w:lang w:val="hy-AM"/>
        </w:rPr>
        <w:t xml:space="preserve"> միջոցառումների իրականացում, </w:t>
      </w:r>
      <w:r w:rsidR="00092F93" w:rsidRPr="00515B77">
        <w:rPr>
          <w:rFonts w:ascii="GHEA Grapalat" w:hAnsi="GHEA Grapalat"/>
          <w:lang w:val="hy-AM"/>
        </w:rPr>
        <w:t>այդ թվում միջազգային մասնավոր առևանգման կանխարգելման և արձագանքման իրավական ընթացակ</w:t>
      </w:r>
      <w:r w:rsidR="007E2671">
        <w:rPr>
          <w:rFonts w:ascii="GHEA Grapalat" w:hAnsi="GHEA Grapalat"/>
          <w:lang w:val="hy-AM"/>
        </w:rPr>
        <w:t>ա</w:t>
      </w:r>
      <w:r w:rsidR="00092F93" w:rsidRPr="00515B77">
        <w:rPr>
          <w:rFonts w:ascii="GHEA Grapalat" w:hAnsi="GHEA Grapalat"/>
          <w:lang w:val="hy-AM"/>
        </w:rPr>
        <w:t xml:space="preserve">րգերի </w:t>
      </w:r>
      <w:r w:rsidR="00092F93" w:rsidRPr="00277FCC">
        <w:rPr>
          <w:rFonts w:ascii="GHEA Grapalat" w:hAnsi="GHEA Grapalat"/>
          <w:lang w:val="hy-AM"/>
        </w:rPr>
        <w:t>բարելավում,  վիճակագրության վարման էլեկտրոնային գործիքի ստեղծում, ինչպես նաև մարդկային ներուժի վերապատրաստումներ։</w:t>
      </w:r>
    </w:p>
    <w:p w14:paraId="59ED1EAB" w14:textId="79B6ED6D" w:rsidR="00C2147F" w:rsidRPr="0086588F" w:rsidRDefault="00570AA6" w:rsidP="00B54278">
      <w:pPr>
        <w:rPr>
          <w:rFonts w:ascii="GHEA Grapalat" w:eastAsia="Times New Roman" w:hAnsi="GHEA Grapalat" w:cs="Calibri"/>
          <w:b/>
          <w:color w:val="25252A"/>
          <w:shd w:val="clear" w:color="auto" w:fill="FFFFFF"/>
          <w:lang w:val="hy-AM"/>
        </w:rPr>
      </w:pPr>
      <w:r>
        <w:rPr>
          <w:rFonts w:ascii="GHEA Grapalat" w:eastAsia="Times New Roman" w:hAnsi="GHEA Grapalat" w:cs="Calibri"/>
          <w:b/>
          <w:color w:val="25252A"/>
          <w:shd w:val="clear" w:color="auto" w:fill="FFFFFF"/>
          <w:lang w:val="hy-AM"/>
        </w:rPr>
        <w:t>Ակնկալվող</w:t>
      </w:r>
      <w:r w:rsidR="00B54278" w:rsidRPr="0086588F">
        <w:rPr>
          <w:rFonts w:ascii="GHEA Grapalat" w:eastAsia="Times New Roman" w:hAnsi="GHEA Grapalat" w:cs="Calibri"/>
          <w:b/>
          <w:color w:val="25252A"/>
          <w:shd w:val="clear" w:color="auto" w:fill="FFFFFF"/>
          <w:lang w:val="hy-AM"/>
        </w:rPr>
        <w:t xml:space="preserve"> արդյունք</w:t>
      </w:r>
      <w:r w:rsidR="004F39E4">
        <w:rPr>
          <w:rFonts w:ascii="GHEA Grapalat" w:eastAsia="Times New Roman" w:hAnsi="GHEA Grapalat" w:cs="Calibri"/>
          <w:b/>
          <w:color w:val="25252A"/>
          <w:shd w:val="clear" w:color="auto" w:fill="FFFFFF"/>
          <w:lang w:val="hy-AM"/>
        </w:rPr>
        <w:t>ներ</w:t>
      </w:r>
      <w:r w:rsidR="004F39E4">
        <w:rPr>
          <w:rFonts w:ascii="MS Mincho" w:eastAsia="MS Mincho" w:hAnsi="MS Mincho" w:cs="MS Mincho"/>
          <w:b/>
          <w:color w:val="25252A"/>
          <w:shd w:val="clear" w:color="auto" w:fill="FFFFFF"/>
          <w:lang w:val="hy-AM"/>
        </w:rPr>
        <w:t>․</w:t>
      </w:r>
      <w:r w:rsidR="00C2147F" w:rsidRPr="0086588F">
        <w:rPr>
          <w:rFonts w:ascii="GHEA Grapalat" w:eastAsia="Times New Roman" w:hAnsi="GHEA Grapalat" w:cs="Calibri"/>
          <w:b/>
          <w:color w:val="25252A"/>
          <w:shd w:val="clear" w:color="auto" w:fill="FFFFFF"/>
          <w:lang w:val="hy-AM"/>
        </w:rPr>
        <w:t xml:space="preserve"> </w:t>
      </w:r>
    </w:p>
    <w:p w14:paraId="13965170" w14:textId="01D2C5ED" w:rsidR="00443523" w:rsidRPr="0048768A" w:rsidRDefault="0048768A" w:rsidP="0048768A">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Սահմանված մ</w:t>
      </w:r>
      <w:r w:rsidR="00A31E19" w:rsidRPr="0048768A">
        <w:rPr>
          <w:rFonts w:ascii="GHEA Grapalat" w:hAnsi="GHEA Grapalat"/>
          <w:lang w:val="hy-AM"/>
        </w:rPr>
        <w:t>իջոցառումների արդյունավետ իրականացման պարագայում նախատեվում է</w:t>
      </w:r>
      <w:r w:rsidR="00443523" w:rsidRPr="0048768A">
        <w:rPr>
          <w:rFonts w:ascii="GHEA Grapalat" w:hAnsi="GHEA Grapalat"/>
          <w:lang w:val="hy-AM"/>
        </w:rPr>
        <w:t>՝</w:t>
      </w:r>
    </w:p>
    <w:p w14:paraId="3474086D" w14:textId="77777777" w:rsidR="0048768A" w:rsidRDefault="00B02B2E" w:rsidP="006E331E">
      <w:pPr>
        <w:pStyle w:val="ListParagraph"/>
        <w:numPr>
          <w:ilvl w:val="0"/>
          <w:numId w:val="13"/>
        </w:numPr>
        <w:ind w:left="0" w:firstLine="0"/>
        <w:jc w:val="both"/>
        <w:rPr>
          <w:rFonts w:ascii="GHEA Grapalat" w:hAnsi="GHEA Grapalat"/>
          <w:lang w:val="hy-AM"/>
        </w:rPr>
      </w:pPr>
      <w:r w:rsidRPr="0048768A">
        <w:rPr>
          <w:rFonts w:ascii="GHEA Grapalat" w:hAnsi="GHEA Grapalat"/>
          <w:lang w:val="hy-AM"/>
        </w:rPr>
        <w:t xml:space="preserve">Ապահովել վստահելի շարունակական վիճակագրություն և նվազեցնել երեխաների ներգրավվածությունը վնասակար արգելված աշխատանքում։ </w:t>
      </w:r>
    </w:p>
    <w:p w14:paraId="1BF28CDE" w14:textId="7FF1E8D2" w:rsidR="0048768A" w:rsidRDefault="0048768A" w:rsidP="0048768A">
      <w:pPr>
        <w:pStyle w:val="ListParagraph"/>
        <w:numPr>
          <w:ilvl w:val="0"/>
          <w:numId w:val="13"/>
        </w:numPr>
        <w:ind w:left="0" w:firstLine="0"/>
        <w:jc w:val="both"/>
        <w:rPr>
          <w:rFonts w:ascii="GHEA Grapalat" w:hAnsi="GHEA Grapalat"/>
          <w:lang w:val="hy-AM"/>
        </w:rPr>
      </w:pPr>
      <w:r>
        <w:rPr>
          <w:rFonts w:ascii="GHEA Grapalat" w:hAnsi="GHEA Grapalat"/>
          <w:lang w:val="hy-AM"/>
        </w:rPr>
        <w:t>Ապահովել ե</w:t>
      </w:r>
      <w:r w:rsidR="00443523" w:rsidRPr="0048768A">
        <w:rPr>
          <w:rFonts w:ascii="GHEA Grapalat" w:hAnsi="GHEA Grapalat"/>
          <w:lang w:val="hy-AM"/>
        </w:rPr>
        <w:t xml:space="preserve">րեխաների </w:t>
      </w:r>
      <w:r w:rsidR="006F0F15">
        <w:rPr>
          <w:rFonts w:ascii="GHEA Grapalat" w:hAnsi="GHEA Grapalat"/>
          <w:lang w:val="hy-AM"/>
        </w:rPr>
        <w:t xml:space="preserve">միջազգային առևանգման </w:t>
      </w:r>
      <w:r w:rsidR="00443523" w:rsidRPr="0048768A">
        <w:rPr>
          <w:rFonts w:ascii="GHEA Grapalat" w:hAnsi="GHEA Grapalat"/>
          <w:lang w:val="hy-AM"/>
        </w:rPr>
        <w:t xml:space="preserve"> </w:t>
      </w:r>
      <w:r>
        <w:rPr>
          <w:rFonts w:ascii="GHEA Grapalat" w:hAnsi="GHEA Grapalat"/>
          <w:lang w:val="hy-AM"/>
        </w:rPr>
        <w:t xml:space="preserve"> շարունակական նվազման միտումը։</w:t>
      </w:r>
    </w:p>
    <w:p w14:paraId="495D230D" w14:textId="28E27C6F" w:rsidR="0048768A" w:rsidRDefault="0048768A" w:rsidP="0048768A">
      <w:pPr>
        <w:pStyle w:val="ListParagraph"/>
        <w:numPr>
          <w:ilvl w:val="0"/>
          <w:numId w:val="13"/>
        </w:numPr>
        <w:ind w:left="0" w:firstLine="0"/>
        <w:jc w:val="both"/>
        <w:rPr>
          <w:rFonts w:ascii="GHEA Grapalat" w:hAnsi="GHEA Grapalat"/>
          <w:lang w:val="hy-AM"/>
        </w:rPr>
      </w:pPr>
      <w:r>
        <w:rPr>
          <w:rFonts w:ascii="GHEA Grapalat" w:hAnsi="GHEA Grapalat"/>
          <w:lang w:val="hy-AM"/>
        </w:rPr>
        <w:t>Նվազեցնել երեխաների նկատմամբ հ</w:t>
      </w:r>
      <w:r w:rsidR="00443523" w:rsidRPr="0048768A">
        <w:rPr>
          <w:rFonts w:ascii="GHEA Grapalat" w:hAnsi="GHEA Grapalat"/>
          <w:lang w:val="hy-AM"/>
        </w:rPr>
        <w:t>ոգեբանական</w:t>
      </w:r>
      <w:r>
        <w:rPr>
          <w:rFonts w:ascii="GHEA Grapalat" w:hAnsi="GHEA Grapalat"/>
          <w:lang w:val="hy-AM"/>
        </w:rPr>
        <w:t xml:space="preserve"> </w:t>
      </w:r>
      <w:r w:rsidR="00443523" w:rsidRPr="0048768A">
        <w:rPr>
          <w:rFonts w:ascii="GHEA Grapalat" w:hAnsi="GHEA Grapalat"/>
          <w:lang w:val="hy-AM"/>
        </w:rPr>
        <w:t xml:space="preserve">կամ ֆիզիկական պատժի </w:t>
      </w:r>
      <w:r>
        <w:rPr>
          <w:rFonts w:ascii="GHEA Grapalat" w:hAnsi="GHEA Grapalat"/>
          <w:lang w:val="hy-AM"/>
        </w:rPr>
        <w:t>կիրառման պրակտիկան։</w:t>
      </w:r>
    </w:p>
    <w:p w14:paraId="49DA7019" w14:textId="65B952F2" w:rsidR="0048768A" w:rsidRDefault="0048768A" w:rsidP="0048768A">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Նվազեցնել </w:t>
      </w:r>
      <w:r w:rsidR="007E28B9" w:rsidRPr="0048768A">
        <w:rPr>
          <w:rFonts w:ascii="GHEA Grapalat" w:hAnsi="GHEA Grapalat"/>
          <w:lang w:val="hy-AM"/>
        </w:rPr>
        <w:t xml:space="preserve">ուսումնական հաստատություններում </w:t>
      </w:r>
      <w:r w:rsidR="00207DEB">
        <w:rPr>
          <w:rFonts w:ascii="GHEA Grapalat" w:hAnsi="GHEA Grapalat"/>
          <w:lang w:val="hy-AM"/>
        </w:rPr>
        <w:t>բուլինգ</w:t>
      </w:r>
      <w:r w:rsidR="007E28B9" w:rsidRPr="0048768A">
        <w:rPr>
          <w:rFonts w:ascii="GHEA Grapalat" w:hAnsi="GHEA Grapalat"/>
          <w:lang w:val="hy-AM"/>
        </w:rPr>
        <w:t>ի և երեխաների միջև բռնության տարածվածությ</w:t>
      </w:r>
      <w:r>
        <w:rPr>
          <w:rFonts w:ascii="GHEA Grapalat" w:hAnsi="GHEA Grapalat"/>
          <w:lang w:val="hy-AM"/>
        </w:rPr>
        <w:t>ու</w:t>
      </w:r>
      <w:r w:rsidR="007E28B9" w:rsidRPr="0048768A">
        <w:rPr>
          <w:rFonts w:ascii="GHEA Grapalat" w:hAnsi="GHEA Grapalat"/>
          <w:lang w:val="hy-AM"/>
        </w:rPr>
        <w:t>ն</w:t>
      </w:r>
      <w:r>
        <w:rPr>
          <w:rFonts w:ascii="GHEA Grapalat" w:hAnsi="GHEA Grapalat"/>
          <w:lang w:val="hy-AM"/>
        </w:rPr>
        <w:t>ը</w:t>
      </w:r>
      <w:r w:rsidR="00092F93" w:rsidRPr="0048768A">
        <w:rPr>
          <w:rFonts w:ascii="GHEA Grapalat" w:hAnsi="GHEA Grapalat"/>
          <w:lang w:val="hy-AM"/>
        </w:rPr>
        <w:t>։</w:t>
      </w:r>
    </w:p>
    <w:p w14:paraId="18441BAD" w14:textId="08FE9BFA" w:rsidR="00443523" w:rsidRPr="0048768A" w:rsidRDefault="007E28B9" w:rsidP="0048768A">
      <w:pPr>
        <w:pStyle w:val="ListParagraph"/>
        <w:numPr>
          <w:ilvl w:val="0"/>
          <w:numId w:val="13"/>
        </w:numPr>
        <w:ind w:left="0" w:firstLine="0"/>
        <w:jc w:val="both"/>
        <w:rPr>
          <w:rFonts w:ascii="GHEA Grapalat" w:hAnsi="GHEA Grapalat"/>
          <w:lang w:val="hy-AM"/>
        </w:rPr>
      </w:pPr>
      <w:r w:rsidRPr="0048768A">
        <w:rPr>
          <w:rFonts w:ascii="GHEA Grapalat" w:hAnsi="GHEA Grapalat"/>
          <w:lang w:val="hy-AM"/>
        </w:rPr>
        <w:t xml:space="preserve">Բռնության ենթարկված երեխաներին և նրանց ընտանիքներին </w:t>
      </w:r>
      <w:r w:rsidR="0048768A">
        <w:rPr>
          <w:rFonts w:ascii="GHEA Grapalat" w:hAnsi="GHEA Grapalat"/>
          <w:lang w:val="hy-AM"/>
        </w:rPr>
        <w:t xml:space="preserve">ապահովել </w:t>
      </w:r>
      <w:r w:rsidRPr="0048768A">
        <w:rPr>
          <w:rFonts w:ascii="GHEA Grapalat" w:hAnsi="GHEA Grapalat"/>
          <w:lang w:val="hy-AM"/>
        </w:rPr>
        <w:t>հասցեական և համարժեք</w:t>
      </w:r>
      <w:r w:rsidR="0048768A">
        <w:rPr>
          <w:rFonts w:ascii="GHEA Grapalat" w:hAnsi="GHEA Grapalat"/>
          <w:lang w:val="hy-AM"/>
        </w:rPr>
        <w:t xml:space="preserve"> աջակցությամբ</w:t>
      </w:r>
      <w:r w:rsidRPr="0048768A">
        <w:rPr>
          <w:rFonts w:ascii="GHEA Grapalat" w:hAnsi="GHEA Grapalat"/>
          <w:lang w:val="hy-AM"/>
        </w:rPr>
        <w:t xml:space="preserve">։ </w:t>
      </w:r>
    </w:p>
    <w:p w14:paraId="3A5D3313" w14:textId="1D89CB1B" w:rsidR="00B54278" w:rsidRPr="0054624C" w:rsidRDefault="004F39E4" w:rsidP="004F6B68">
      <w:pPr>
        <w:jc w:val="center"/>
        <w:rPr>
          <w:rFonts w:ascii="GHEA Grapalat" w:hAnsi="GHEA Grapalat"/>
          <w:b/>
          <w:sz w:val="24"/>
          <w:szCs w:val="24"/>
          <w:lang w:val="hy-AM"/>
        </w:rPr>
      </w:pPr>
      <w:r w:rsidRPr="0054624C">
        <w:rPr>
          <w:rFonts w:ascii="GHEA Grapalat" w:hAnsi="GHEA Grapalat"/>
          <w:b/>
          <w:sz w:val="24"/>
          <w:szCs w:val="24"/>
          <w:lang w:val="hy-AM"/>
        </w:rPr>
        <w:t>Ուղղակի արդյունք</w:t>
      </w:r>
      <w:r w:rsidR="00C2147F" w:rsidRPr="0054624C">
        <w:rPr>
          <w:rFonts w:ascii="GHEA Grapalat" w:hAnsi="GHEA Grapalat"/>
          <w:b/>
          <w:sz w:val="24"/>
          <w:szCs w:val="24"/>
          <w:lang w:val="hy-AM"/>
        </w:rPr>
        <w:t xml:space="preserve"> </w:t>
      </w:r>
      <w:r w:rsidR="00B54278" w:rsidRPr="0054624C">
        <w:rPr>
          <w:rFonts w:ascii="GHEA Grapalat" w:hAnsi="GHEA Grapalat"/>
          <w:b/>
          <w:sz w:val="24"/>
          <w:szCs w:val="24"/>
          <w:lang w:val="hy-AM"/>
        </w:rPr>
        <w:t>1</w:t>
      </w:r>
      <w:r w:rsidR="00B54278" w:rsidRPr="0054624C">
        <w:rPr>
          <w:rFonts w:ascii="Microsoft YaHei" w:eastAsia="Microsoft YaHei" w:hAnsi="Microsoft YaHei" w:cs="Microsoft YaHei" w:hint="eastAsia"/>
          <w:b/>
          <w:sz w:val="24"/>
          <w:szCs w:val="24"/>
          <w:lang w:val="hy-AM"/>
        </w:rPr>
        <w:t>․</w:t>
      </w:r>
      <w:r w:rsidR="00B54278" w:rsidRPr="0054624C">
        <w:rPr>
          <w:rFonts w:ascii="GHEA Grapalat" w:hAnsi="GHEA Grapalat"/>
          <w:b/>
          <w:sz w:val="24"/>
          <w:szCs w:val="24"/>
          <w:lang w:val="hy-AM"/>
        </w:rPr>
        <w:t>2 Առցանց անվտանգության ապահովում երեխաների համար</w:t>
      </w:r>
    </w:p>
    <w:p w14:paraId="09309D02" w14:textId="77777777" w:rsidR="002D0BCC" w:rsidRDefault="008640F2" w:rsidP="002D0BCC">
      <w:pPr>
        <w:pStyle w:val="ListParagraph"/>
        <w:numPr>
          <w:ilvl w:val="0"/>
          <w:numId w:val="13"/>
        </w:numPr>
        <w:ind w:left="0" w:firstLine="0"/>
        <w:jc w:val="both"/>
        <w:rPr>
          <w:rFonts w:ascii="GHEA Grapalat" w:hAnsi="GHEA Grapalat"/>
          <w:lang w:val="hy-AM"/>
        </w:rPr>
      </w:pPr>
      <w:r w:rsidRPr="002D0BCC">
        <w:rPr>
          <w:rFonts w:ascii="GHEA Grapalat" w:hAnsi="GHEA Grapalat"/>
          <w:lang w:val="hy-AM"/>
        </w:rPr>
        <w:t xml:space="preserve">Թվային միջավայրում երեխաների պաշտպանության նպատակով նախատեսվում է </w:t>
      </w:r>
      <w:r w:rsidR="00C321BE" w:rsidRPr="002D0BCC">
        <w:rPr>
          <w:rFonts w:ascii="GHEA Grapalat" w:hAnsi="GHEA Grapalat"/>
          <w:lang w:val="hy-AM"/>
        </w:rPr>
        <w:t xml:space="preserve">հանրակրթական համակարգում </w:t>
      </w:r>
      <w:r w:rsidRPr="002D0BCC">
        <w:rPr>
          <w:rFonts w:ascii="GHEA Grapalat" w:hAnsi="GHEA Grapalat"/>
          <w:lang w:val="hy-AM"/>
        </w:rPr>
        <w:t xml:space="preserve">մշակել և ներդնել երեխաների տարիքին համապատասխան առցանց անվտանգության նախագծային կրթության ընդլայնման միջոցառումներ։ </w:t>
      </w:r>
    </w:p>
    <w:p w14:paraId="72428985" w14:textId="79B1B7C0" w:rsidR="002915DF" w:rsidRPr="002D0BCC" w:rsidRDefault="00964030" w:rsidP="002D0BCC">
      <w:pPr>
        <w:pStyle w:val="ListParagraph"/>
        <w:numPr>
          <w:ilvl w:val="0"/>
          <w:numId w:val="13"/>
        </w:numPr>
        <w:ind w:left="0" w:firstLine="0"/>
        <w:jc w:val="both"/>
        <w:rPr>
          <w:rFonts w:ascii="GHEA Grapalat" w:hAnsi="GHEA Grapalat"/>
          <w:lang w:val="hy-AM"/>
        </w:rPr>
      </w:pPr>
      <w:r>
        <w:rPr>
          <w:rFonts w:ascii="GHEA Grapalat" w:hAnsi="GHEA Grapalat"/>
          <w:lang w:val="hy-AM"/>
        </w:rPr>
        <w:t>Ն</w:t>
      </w:r>
      <w:r w:rsidR="008640F2" w:rsidRPr="002D0BCC">
        <w:rPr>
          <w:rFonts w:ascii="GHEA Grapalat" w:hAnsi="GHEA Grapalat"/>
          <w:lang w:val="hy-AM"/>
        </w:rPr>
        <w:t>ախատեսվում է իրականացնել լայնածավալ իրազեկության բարձրացման միջոցառումներ՝ համացանցից օգտվելու ռիսկերի և անվտանգության կանոնների մասին երեխաների և ծնողների շրջանում։</w:t>
      </w:r>
    </w:p>
    <w:p w14:paraId="6027B9F9" w14:textId="52F03A51" w:rsidR="002D0BCC" w:rsidRDefault="00C321BE" w:rsidP="002D0BCC">
      <w:pPr>
        <w:pStyle w:val="ListParagraph"/>
        <w:numPr>
          <w:ilvl w:val="0"/>
          <w:numId w:val="13"/>
        </w:numPr>
        <w:ind w:left="0" w:firstLine="0"/>
        <w:jc w:val="both"/>
        <w:rPr>
          <w:rFonts w:ascii="GHEA Grapalat" w:hAnsi="GHEA Grapalat"/>
          <w:lang w:val="hy-AM"/>
        </w:rPr>
      </w:pPr>
      <w:r w:rsidRPr="002D0BCC">
        <w:rPr>
          <w:rFonts w:ascii="GHEA Grapalat" w:hAnsi="GHEA Grapalat"/>
          <w:lang w:val="hy-AM"/>
        </w:rPr>
        <w:t>Առցանց անվտանգության ապահովման նպատակավ նախատեսվում է լավարկել գործող օրենսդրական կարգավորումները, այդ թվում ներառել երեխայակենտրոն դրույթներ համապատասխան չափորոշիչներում։</w:t>
      </w:r>
      <w:r w:rsidR="000C02B0">
        <w:rPr>
          <w:rFonts w:ascii="GHEA Grapalat" w:hAnsi="GHEA Grapalat"/>
          <w:lang w:val="hy-AM"/>
        </w:rPr>
        <w:t xml:space="preserve"> </w:t>
      </w:r>
    </w:p>
    <w:p w14:paraId="55A85672" w14:textId="77777777" w:rsidR="002D0BCC" w:rsidRDefault="00C321BE" w:rsidP="002D0BCC">
      <w:pPr>
        <w:pStyle w:val="ListParagraph"/>
        <w:numPr>
          <w:ilvl w:val="0"/>
          <w:numId w:val="13"/>
        </w:numPr>
        <w:ind w:left="0" w:firstLine="0"/>
        <w:jc w:val="both"/>
        <w:rPr>
          <w:rFonts w:ascii="GHEA Grapalat" w:hAnsi="GHEA Grapalat"/>
          <w:lang w:val="hy-AM"/>
        </w:rPr>
      </w:pPr>
      <w:r w:rsidRPr="002D0BCC">
        <w:rPr>
          <w:rFonts w:ascii="GHEA Grapalat" w:hAnsi="GHEA Grapalat"/>
          <w:lang w:val="hy-AM"/>
        </w:rPr>
        <w:t xml:space="preserve">Նախատեսվում է մշակել մեդիա դաշտում և առցանց միջավայրում  երեխաների անձնական տվյալների պահպանման գործուն մեխանիզմներ և իրականացնել համապատասխան իրազեկման աշխատանքներ՝ հնարավոր չարաշահումներից խուսափելու նպատակով։ </w:t>
      </w:r>
    </w:p>
    <w:p w14:paraId="50E48A62" w14:textId="6611CCD1" w:rsidR="00C321BE" w:rsidRPr="002D0BCC" w:rsidRDefault="00C321BE" w:rsidP="002D0BCC">
      <w:pPr>
        <w:pStyle w:val="ListParagraph"/>
        <w:numPr>
          <w:ilvl w:val="0"/>
          <w:numId w:val="13"/>
        </w:numPr>
        <w:ind w:left="0" w:firstLine="0"/>
        <w:jc w:val="both"/>
        <w:rPr>
          <w:rFonts w:ascii="GHEA Grapalat" w:hAnsi="GHEA Grapalat"/>
          <w:lang w:val="hy-AM"/>
        </w:rPr>
      </w:pPr>
      <w:r w:rsidRPr="002D0BCC">
        <w:rPr>
          <w:rFonts w:ascii="GHEA Grapalat" w:hAnsi="GHEA Grapalat"/>
          <w:lang w:val="hy-AM"/>
        </w:rPr>
        <w:t xml:space="preserve">Հաշվի առնելով համայնքային կառույցների կարևորությունը, նախատեսվում է համայնքահենք երիտասարդական կենտրոնների միջոցով ապահովել </w:t>
      </w:r>
      <w:r w:rsidR="00E87982" w:rsidRPr="002D0BCC">
        <w:rPr>
          <w:rFonts w:ascii="GHEA Grapalat" w:hAnsi="GHEA Grapalat"/>
          <w:lang w:val="hy-AM"/>
        </w:rPr>
        <w:t xml:space="preserve">երեխաների, դեռահասների և ծնողների թվային գրագիտության մակարդակը՝ առանձին թիրախային ուսուցողական գործիքակազմի կիրառության միջոցով։ </w:t>
      </w:r>
    </w:p>
    <w:p w14:paraId="26AF6ED4" w14:textId="3DF99804" w:rsidR="00E87982" w:rsidRPr="0086588F" w:rsidRDefault="00570AA6" w:rsidP="00E87982">
      <w:pPr>
        <w:rPr>
          <w:rFonts w:ascii="GHEA Grapalat" w:eastAsia="Times New Roman" w:hAnsi="GHEA Grapalat" w:cs="Calibri"/>
          <w:b/>
          <w:color w:val="25252A"/>
          <w:shd w:val="clear" w:color="auto" w:fill="FFFFFF"/>
          <w:lang w:val="hy-AM"/>
        </w:rPr>
      </w:pPr>
      <w:r>
        <w:rPr>
          <w:rFonts w:ascii="GHEA Grapalat" w:eastAsia="Times New Roman" w:hAnsi="GHEA Grapalat" w:cs="Calibri"/>
          <w:b/>
          <w:color w:val="25252A"/>
          <w:shd w:val="clear" w:color="auto" w:fill="FFFFFF"/>
          <w:lang w:val="hy-AM"/>
        </w:rPr>
        <w:t>Ակնկալվող</w:t>
      </w:r>
      <w:r w:rsidR="00E87982" w:rsidRPr="0086588F">
        <w:rPr>
          <w:rFonts w:ascii="GHEA Grapalat" w:eastAsia="Times New Roman" w:hAnsi="GHEA Grapalat" w:cs="Calibri"/>
          <w:b/>
          <w:color w:val="25252A"/>
          <w:shd w:val="clear" w:color="auto" w:fill="FFFFFF"/>
          <w:lang w:val="hy-AM"/>
        </w:rPr>
        <w:t xml:space="preserve"> արդյունք</w:t>
      </w:r>
      <w:r w:rsidR="002D0BCC">
        <w:rPr>
          <w:rFonts w:ascii="GHEA Grapalat" w:eastAsia="Times New Roman" w:hAnsi="GHEA Grapalat" w:cs="Calibri"/>
          <w:b/>
          <w:color w:val="25252A"/>
          <w:shd w:val="clear" w:color="auto" w:fill="FFFFFF"/>
          <w:lang w:val="hy-AM"/>
        </w:rPr>
        <w:t>ներ</w:t>
      </w:r>
      <w:r w:rsidR="002D0BCC">
        <w:rPr>
          <w:rFonts w:ascii="MS Mincho" w:eastAsia="MS Mincho" w:hAnsi="MS Mincho" w:cs="MS Mincho"/>
          <w:b/>
          <w:color w:val="25252A"/>
          <w:shd w:val="clear" w:color="auto" w:fill="FFFFFF"/>
          <w:lang w:val="hy-AM"/>
        </w:rPr>
        <w:t>․</w:t>
      </w:r>
      <w:r w:rsidR="00E87982" w:rsidRPr="0086588F">
        <w:rPr>
          <w:rFonts w:ascii="GHEA Grapalat" w:eastAsia="Times New Roman" w:hAnsi="GHEA Grapalat" w:cs="Calibri"/>
          <w:b/>
          <w:color w:val="25252A"/>
          <w:shd w:val="clear" w:color="auto" w:fill="FFFFFF"/>
          <w:lang w:val="hy-AM"/>
        </w:rPr>
        <w:t xml:space="preserve"> </w:t>
      </w:r>
    </w:p>
    <w:p w14:paraId="4F736DE8" w14:textId="69F604BE" w:rsidR="000D0EBE" w:rsidRPr="002D0BCC" w:rsidRDefault="002D0BCC" w:rsidP="002D0BCC">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000D0EBE" w:rsidRPr="002D0BCC">
        <w:rPr>
          <w:rFonts w:ascii="GHEA Grapalat" w:hAnsi="GHEA Grapalat"/>
          <w:lang w:val="hy-AM"/>
        </w:rPr>
        <w:t>իջոցառումների արդյունավետ իրականացման պարագայում նախատեվում է՝</w:t>
      </w:r>
    </w:p>
    <w:p w14:paraId="7A6CA09A" w14:textId="2717E706" w:rsidR="000D0EBE" w:rsidRPr="002D0BCC" w:rsidRDefault="000D0EBE" w:rsidP="002D0BCC">
      <w:pPr>
        <w:pStyle w:val="ListParagraph"/>
        <w:numPr>
          <w:ilvl w:val="0"/>
          <w:numId w:val="13"/>
        </w:numPr>
        <w:ind w:left="0" w:firstLine="0"/>
        <w:jc w:val="both"/>
        <w:rPr>
          <w:rFonts w:ascii="GHEA Grapalat" w:hAnsi="GHEA Grapalat"/>
          <w:lang w:val="hy-AM"/>
        </w:rPr>
      </w:pPr>
      <w:r w:rsidRPr="002D0BCC">
        <w:rPr>
          <w:rFonts w:ascii="GHEA Grapalat" w:hAnsi="GHEA Grapalat"/>
          <w:lang w:val="hy-AM"/>
        </w:rPr>
        <w:t xml:space="preserve">Երեխաների նկատմամբ </w:t>
      </w:r>
      <w:r w:rsidR="005C0F29" w:rsidRPr="002D0BCC">
        <w:rPr>
          <w:rFonts w:ascii="GHEA Grapalat" w:hAnsi="GHEA Grapalat"/>
          <w:lang w:val="hy-AM"/>
        </w:rPr>
        <w:t xml:space="preserve">առցանց </w:t>
      </w:r>
      <w:r w:rsidRPr="002D0BCC">
        <w:rPr>
          <w:rFonts w:ascii="GHEA Grapalat" w:hAnsi="GHEA Grapalat"/>
          <w:lang w:val="hy-AM"/>
        </w:rPr>
        <w:t xml:space="preserve">բռնության, </w:t>
      </w:r>
      <w:r w:rsidR="00B16B33" w:rsidRPr="002D0BCC">
        <w:rPr>
          <w:rFonts w:ascii="GHEA Grapalat" w:hAnsi="GHEA Grapalat"/>
          <w:lang w:val="hy-AM"/>
        </w:rPr>
        <w:t>կիբե</w:t>
      </w:r>
      <w:r w:rsidR="00B16B33">
        <w:rPr>
          <w:rFonts w:ascii="GHEA Grapalat" w:hAnsi="GHEA Grapalat"/>
          <w:lang w:val="hy-AM"/>
        </w:rPr>
        <w:t>ր</w:t>
      </w:r>
      <w:r w:rsidR="00B16B33" w:rsidRPr="002D0BCC">
        <w:rPr>
          <w:rFonts w:ascii="GHEA Grapalat" w:hAnsi="GHEA Grapalat"/>
          <w:lang w:val="hy-AM"/>
        </w:rPr>
        <w:t>բու</w:t>
      </w:r>
      <w:r w:rsidR="00F416AF">
        <w:rPr>
          <w:rFonts w:ascii="GHEA Grapalat" w:hAnsi="GHEA Grapalat"/>
          <w:lang w:val="hy-AM"/>
        </w:rPr>
        <w:t>լ</w:t>
      </w:r>
      <w:r w:rsidR="00B16B33" w:rsidRPr="002D0BCC">
        <w:rPr>
          <w:rFonts w:ascii="GHEA Grapalat" w:hAnsi="GHEA Grapalat"/>
          <w:lang w:val="hy-AM"/>
        </w:rPr>
        <w:t>ինգի</w:t>
      </w:r>
      <w:r w:rsidRPr="002D0BCC">
        <w:rPr>
          <w:rFonts w:ascii="GHEA Grapalat" w:hAnsi="GHEA Grapalat"/>
          <w:lang w:val="hy-AM"/>
        </w:rPr>
        <w:t xml:space="preserve">, </w:t>
      </w:r>
      <w:r w:rsidR="0092046E" w:rsidRPr="002D0BCC">
        <w:rPr>
          <w:rFonts w:ascii="GHEA Grapalat" w:hAnsi="GHEA Grapalat"/>
          <w:lang w:val="hy-AM"/>
        </w:rPr>
        <w:t>տարաբնույթ շահագործման դեպքերի նվազում:</w:t>
      </w:r>
    </w:p>
    <w:p w14:paraId="603AE57D" w14:textId="1664CC95" w:rsidR="0092046E" w:rsidRPr="002D0BCC" w:rsidRDefault="00D50AF9" w:rsidP="002D0BCC">
      <w:pPr>
        <w:pStyle w:val="ListParagraph"/>
        <w:numPr>
          <w:ilvl w:val="0"/>
          <w:numId w:val="13"/>
        </w:numPr>
        <w:ind w:left="0" w:firstLine="0"/>
        <w:jc w:val="both"/>
        <w:rPr>
          <w:rFonts w:ascii="GHEA Grapalat" w:hAnsi="GHEA Grapalat"/>
          <w:lang w:val="hy-AM"/>
        </w:rPr>
      </w:pPr>
      <w:r w:rsidRPr="002D0BCC">
        <w:rPr>
          <w:rFonts w:ascii="GHEA Grapalat" w:hAnsi="GHEA Grapalat"/>
          <w:lang w:val="hy-AM"/>
        </w:rPr>
        <w:t xml:space="preserve">Հեռարձակվող տիրույթում երեխաների նույնականացման դեպքերի և երեխայի լավագույն շահին հակասող նյութերի նվազում։ </w:t>
      </w:r>
    </w:p>
    <w:p w14:paraId="6D87CE72" w14:textId="50E6902D" w:rsidR="002054AA" w:rsidRPr="002D0BCC" w:rsidRDefault="002D0BCC" w:rsidP="002D0BCC">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002054AA" w:rsidRPr="002D0BCC">
        <w:rPr>
          <w:rFonts w:ascii="GHEA Grapalat" w:hAnsi="GHEA Grapalat"/>
          <w:lang w:val="hy-AM"/>
        </w:rPr>
        <w:t>ատչելի և հասանելի հարթակ</w:t>
      </w:r>
      <w:r>
        <w:rPr>
          <w:rFonts w:ascii="GHEA Grapalat" w:hAnsi="GHEA Grapalat"/>
          <w:lang w:val="hy-AM"/>
        </w:rPr>
        <w:t>ի ձևավորում</w:t>
      </w:r>
      <w:r w:rsidR="002054AA" w:rsidRPr="002D0BCC">
        <w:rPr>
          <w:rFonts w:ascii="GHEA Grapalat" w:hAnsi="GHEA Grapalat"/>
          <w:lang w:val="hy-AM"/>
        </w:rPr>
        <w:t>՝ առցանց տիրույթում երեխաների անվտանգություն</w:t>
      </w:r>
      <w:r>
        <w:rPr>
          <w:rFonts w:ascii="GHEA Grapalat" w:hAnsi="GHEA Grapalat"/>
          <w:lang w:val="hy-AM"/>
        </w:rPr>
        <w:t>ն</w:t>
      </w:r>
      <w:r w:rsidR="002054AA" w:rsidRPr="002D0BCC">
        <w:rPr>
          <w:rFonts w:ascii="GHEA Grapalat" w:hAnsi="GHEA Grapalat"/>
          <w:lang w:val="hy-AM"/>
        </w:rPr>
        <w:t xml:space="preserve"> ապահովելու համար։ </w:t>
      </w:r>
    </w:p>
    <w:p w14:paraId="7B0D707D" w14:textId="7340EADA" w:rsidR="00A02594" w:rsidRPr="0054624C" w:rsidRDefault="000D6008" w:rsidP="00A02594">
      <w:pPr>
        <w:jc w:val="center"/>
        <w:rPr>
          <w:rFonts w:ascii="GHEA Grapalat" w:hAnsi="GHEA Grapalat"/>
          <w:b/>
          <w:sz w:val="24"/>
          <w:szCs w:val="24"/>
          <w:lang w:val="hy-AM"/>
        </w:rPr>
      </w:pPr>
      <w:r w:rsidRPr="0054624C">
        <w:rPr>
          <w:rFonts w:ascii="GHEA Grapalat" w:hAnsi="GHEA Grapalat"/>
          <w:b/>
          <w:sz w:val="24"/>
          <w:szCs w:val="24"/>
          <w:lang w:val="hy-AM"/>
        </w:rPr>
        <w:lastRenderedPageBreak/>
        <w:t>Ուղղակի արդյունք</w:t>
      </w:r>
      <w:r w:rsidR="00A02594" w:rsidRPr="0054624C">
        <w:rPr>
          <w:rFonts w:ascii="GHEA Grapalat" w:hAnsi="GHEA Grapalat"/>
          <w:b/>
          <w:sz w:val="24"/>
          <w:szCs w:val="24"/>
          <w:lang w:val="hy-AM"/>
        </w:rPr>
        <w:t xml:space="preserve"> 1</w:t>
      </w:r>
      <w:r w:rsidR="00A02594" w:rsidRPr="0054624C">
        <w:rPr>
          <w:rFonts w:ascii="Microsoft YaHei" w:eastAsia="Microsoft YaHei" w:hAnsi="Microsoft YaHei" w:cs="Microsoft YaHei" w:hint="eastAsia"/>
          <w:b/>
          <w:sz w:val="24"/>
          <w:szCs w:val="24"/>
          <w:lang w:val="hy-AM"/>
        </w:rPr>
        <w:t>․</w:t>
      </w:r>
      <w:r w:rsidR="00A02594" w:rsidRPr="0054624C">
        <w:rPr>
          <w:rFonts w:ascii="GHEA Grapalat" w:hAnsi="GHEA Grapalat"/>
          <w:b/>
          <w:sz w:val="24"/>
          <w:szCs w:val="24"/>
          <w:lang w:val="hy-AM"/>
        </w:rPr>
        <w:t>3</w:t>
      </w:r>
      <w:r w:rsidR="00A02594" w:rsidRPr="0054624C">
        <w:rPr>
          <w:rFonts w:ascii="Microsoft YaHei" w:eastAsia="Microsoft YaHei" w:hAnsi="Microsoft YaHei" w:cs="Microsoft YaHei" w:hint="eastAsia"/>
          <w:b/>
          <w:sz w:val="24"/>
          <w:szCs w:val="24"/>
          <w:lang w:val="hy-AM"/>
        </w:rPr>
        <w:t>․</w:t>
      </w:r>
      <w:r w:rsidR="00A02594" w:rsidRPr="0054624C">
        <w:rPr>
          <w:rFonts w:ascii="GHEA Grapalat" w:hAnsi="GHEA Grapalat"/>
          <w:b/>
          <w:sz w:val="24"/>
          <w:szCs w:val="24"/>
          <w:lang w:val="hy-AM"/>
        </w:rPr>
        <w:t xml:space="preserve"> Երեխայակենտրոն արդարադատության ապահովում և անչափահասների կողմից և նկատմամբ  իրավախախտումների կանխարգելում</w:t>
      </w:r>
    </w:p>
    <w:p w14:paraId="45A71884" w14:textId="2C74EA55" w:rsidR="001E3C03" w:rsidRPr="00F92CC9" w:rsidRDefault="001E3C03" w:rsidP="005C32EA">
      <w:pPr>
        <w:pStyle w:val="ListParagraph"/>
        <w:numPr>
          <w:ilvl w:val="0"/>
          <w:numId w:val="13"/>
        </w:numPr>
        <w:ind w:left="0" w:firstLine="0"/>
        <w:jc w:val="both"/>
        <w:rPr>
          <w:rFonts w:ascii="GHEA Grapalat" w:hAnsi="GHEA Grapalat"/>
          <w:lang w:val="hy-AM"/>
        </w:rPr>
      </w:pPr>
      <w:r w:rsidRPr="00F92CC9">
        <w:rPr>
          <w:rFonts w:ascii="GHEA Grapalat" w:hAnsi="GHEA Grapalat"/>
          <w:lang w:val="hy-AM"/>
        </w:rPr>
        <w:t xml:space="preserve">Անչափահասների կողմից իրավախախտումների կանխարգելման նպատակով </w:t>
      </w:r>
      <w:r>
        <w:rPr>
          <w:rFonts w:ascii="GHEA Grapalat" w:hAnsi="GHEA Grapalat"/>
          <w:lang w:val="hy-AM"/>
        </w:rPr>
        <w:t xml:space="preserve">նախատեսվում է </w:t>
      </w:r>
      <w:r w:rsidR="005E4035">
        <w:rPr>
          <w:rFonts w:ascii="GHEA Grapalat" w:hAnsi="GHEA Grapalat"/>
          <w:lang w:val="hy-AM"/>
        </w:rPr>
        <w:t xml:space="preserve">իրականացնել </w:t>
      </w:r>
      <w:r w:rsidR="005E4035" w:rsidRPr="0069787C">
        <w:rPr>
          <w:rFonts w:ascii="GHEA Grapalat" w:hAnsi="GHEA Grapalat"/>
          <w:lang w:val="hy-AM"/>
        </w:rPr>
        <w:t xml:space="preserve">վաղ </w:t>
      </w:r>
      <w:r w:rsidR="005E4035">
        <w:rPr>
          <w:rFonts w:ascii="GHEA Grapalat" w:hAnsi="GHEA Grapalat"/>
          <w:lang w:val="hy-AM"/>
        </w:rPr>
        <w:t>հայտնաբերման</w:t>
      </w:r>
      <w:r w:rsidR="005E4035" w:rsidRPr="0069787C">
        <w:rPr>
          <w:rFonts w:ascii="GHEA Grapalat" w:hAnsi="GHEA Grapalat"/>
          <w:lang w:val="hy-AM"/>
        </w:rPr>
        <w:t xml:space="preserve"> և վաղ </w:t>
      </w:r>
      <w:r w:rsidR="005E4035">
        <w:rPr>
          <w:rFonts w:ascii="GHEA Grapalat" w:hAnsi="GHEA Grapalat"/>
          <w:lang w:val="hy-AM"/>
        </w:rPr>
        <w:t>միջամտության միջոցառումներ</w:t>
      </w:r>
      <w:r w:rsidR="005E4035" w:rsidRPr="00224AD7">
        <w:rPr>
          <w:rFonts w:ascii="GHEA Grapalat" w:hAnsi="GHEA Grapalat"/>
          <w:lang w:val="hy-AM"/>
        </w:rPr>
        <w:t xml:space="preserve"> </w:t>
      </w:r>
      <w:r w:rsidRPr="00F92CC9">
        <w:rPr>
          <w:rFonts w:ascii="GHEA Grapalat" w:hAnsi="GHEA Grapalat"/>
          <w:lang w:val="hy-AM"/>
        </w:rPr>
        <w:t>ռիսկային խմբի անչափահասների</w:t>
      </w:r>
      <w:r w:rsidR="005E4035" w:rsidRPr="00224AD7">
        <w:rPr>
          <w:rFonts w:ascii="GHEA Grapalat" w:hAnsi="GHEA Grapalat"/>
          <w:lang w:val="hy-AM"/>
        </w:rPr>
        <w:t xml:space="preserve"> շրջանում</w:t>
      </w:r>
      <w:r w:rsidR="005E4035">
        <w:rPr>
          <w:rFonts w:ascii="GHEA Grapalat" w:hAnsi="GHEA Grapalat"/>
          <w:lang w:val="hy-AM"/>
        </w:rPr>
        <w:t>՝ համայնքային մակարդակի մասնագետների համար մշակված հատուկ ընթացակարգերի կիրառմամբ</w:t>
      </w:r>
      <w:r w:rsidR="005E4035" w:rsidRPr="00224AD7">
        <w:rPr>
          <w:rFonts w:ascii="GHEA Grapalat" w:hAnsi="GHEA Grapalat"/>
          <w:lang w:val="hy-AM"/>
        </w:rPr>
        <w:t xml:space="preserve">։ </w:t>
      </w:r>
    </w:p>
    <w:p w14:paraId="10D9665A" w14:textId="72AE0658" w:rsidR="00C321BE" w:rsidRDefault="00EE78C8" w:rsidP="005C32EA">
      <w:pPr>
        <w:pStyle w:val="ListParagraph"/>
        <w:numPr>
          <w:ilvl w:val="0"/>
          <w:numId w:val="13"/>
        </w:numPr>
        <w:ind w:left="0" w:firstLine="0"/>
        <w:jc w:val="both"/>
        <w:rPr>
          <w:rFonts w:ascii="GHEA Grapalat" w:hAnsi="GHEA Grapalat"/>
          <w:lang w:val="hy-AM"/>
        </w:rPr>
      </w:pPr>
      <w:r>
        <w:rPr>
          <w:rFonts w:ascii="GHEA Grapalat" w:hAnsi="GHEA Grapalat"/>
          <w:lang w:val="hy-AM"/>
        </w:rPr>
        <w:t>Հաշվի առնելով միջազգային հաջողված փորձը նախատեսվում է ը</w:t>
      </w:r>
      <w:r w:rsidRPr="00EE78C8">
        <w:rPr>
          <w:rFonts w:ascii="GHEA Grapalat" w:hAnsi="GHEA Grapalat"/>
          <w:lang w:val="hy-AM"/>
        </w:rPr>
        <w:t>նդլայնել անչափահասների` արդարադատության մարմինների հետ շփման երախայակենտրոն միջավայրի հնարավորությունները</w:t>
      </w:r>
      <w:r>
        <w:rPr>
          <w:rFonts w:ascii="GHEA Grapalat" w:hAnsi="GHEA Grapalat"/>
          <w:lang w:val="hy-AM"/>
        </w:rPr>
        <w:t xml:space="preserve">, մասնավորապես՝ Բարնահուս մոդելի </w:t>
      </w:r>
      <w:r w:rsidR="00311825">
        <w:rPr>
          <w:rFonts w:ascii="GHEA Grapalat" w:hAnsi="GHEA Grapalat"/>
          <w:lang w:val="hy-AM"/>
        </w:rPr>
        <w:t>տարածման միջոցով</w:t>
      </w:r>
      <w:r w:rsidR="001C2019">
        <w:rPr>
          <w:rFonts w:ascii="GHEA Grapalat" w:hAnsi="GHEA Grapalat"/>
          <w:lang w:val="hy-AM"/>
        </w:rPr>
        <w:t>՝</w:t>
      </w:r>
      <w:r>
        <w:rPr>
          <w:rFonts w:ascii="GHEA Grapalat" w:hAnsi="GHEA Grapalat"/>
          <w:lang w:val="hy-AM"/>
        </w:rPr>
        <w:t xml:space="preserve"> Հայաստանի բոլոր մարզերում և Երևանում</w:t>
      </w:r>
      <w:r w:rsidR="000C4193">
        <w:rPr>
          <w:rFonts w:ascii="GHEA Grapalat" w:hAnsi="GHEA Grapalat"/>
          <w:lang w:val="hy-AM"/>
        </w:rPr>
        <w:t>, որն արդեն իսկ գործարկվել է երկրում՝ ներդրվելով երկու կենտրոններում</w:t>
      </w:r>
      <w:r w:rsidR="002B0CB3">
        <w:rPr>
          <w:rFonts w:ascii="GHEA Grapalat" w:hAnsi="GHEA Grapalat"/>
          <w:lang w:val="hy-AM"/>
        </w:rPr>
        <w:t>։</w:t>
      </w:r>
    </w:p>
    <w:p w14:paraId="7BF68FF7" w14:textId="5D5A5E20" w:rsidR="005C32EA" w:rsidRDefault="00EE78C8" w:rsidP="005C32EA">
      <w:pPr>
        <w:pStyle w:val="ListParagraph"/>
        <w:numPr>
          <w:ilvl w:val="0"/>
          <w:numId w:val="13"/>
        </w:numPr>
        <w:ind w:left="0" w:firstLine="0"/>
        <w:jc w:val="both"/>
        <w:rPr>
          <w:rFonts w:ascii="GHEA Grapalat" w:hAnsi="GHEA Grapalat"/>
          <w:lang w:val="hy-AM"/>
        </w:rPr>
      </w:pPr>
      <w:r w:rsidRPr="00F92CC9">
        <w:rPr>
          <w:rFonts w:ascii="GHEA Grapalat" w:hAnsi="GHEA Grapalat"/>
          <w:lang w:val="hy-AM"/>
        </w:rPr>
        <w:t xml:space="preserve">ՀՀ քրեական դատավարության օրենսգրքով ամրագրված են անչափահասի մասնակցությամբ կատարվող քննչական </w:t>
      </w:r>
      <w:r w:rsidRPr="00224AD7">
        <w:rPr>
          <w:rFonts w:ascii="GHEA Grapalat" w:hAnsi="GHEA Grapalat"/>
          <w:lang w:val="hy-AM"/>
        </w:rPr>
        <w:t>գործողություններում</w:t>
      </w:r>
      <w:r w:rsidRPr="00F92CC9">
        <w:rPr>
          <w:rFonts w:ascii="GHEA Grapalat" w:hAnsi="GHEA Grapalat"/>
          <w:lang w:val="hy-AM"/>
        </w:rPr>
        <w:t xml:space="preserve"> </w:t>
      </w:r>
      <w:r w:rsidRPr="003F2582">
        <w:rPr>
          <w:rFonts w:ascii="GHEA Grapalat" w:hAnsi="GHEA Grapalat"/>
          <w:lang w:val="hy-AM"/>
        </w:rPr>
        <w:t>ՀՀ կառավարության սահմանած կարգով որակավորված հոգեբան</w:t>
      </w:r>
      <w:r>
        <w:rPr>
          <w:rFonts w:ascii="GHEA Grapalat" w:hAnsi="GHEA Grapalat"/>
          <w:lang w:val="hy-AM"/>
        </w:rPr>
        <w:t xml:space="preserve">ների </w:t>
      </w:r>
      <w:r w:rsidR="001E3C03" w:rsidRPr="00224AD7">
        <w:rPr>
          <w:rFonts w:ascii="GHEA Grapalat" w:hAnsi="GHEA Grapalat"/>
          <w:lang w:val="hy-AM"/>
        </w:rPr>
        <w:t>ներգրավ</w:t>
      </w:r>
      <w:r w:rsidR="001E3C03">
        <w:rPr>
          <w:rFonts w:ascii="GHEA Grapalat" w:hAnsi="GHEA Grapalat"/>
          <w:lang w:val="hy-AM"/>
        </w:rPr>
        <w:t>վ</w:t>
      </w:r>
      <w:r w:rsidR="001E3C03" w:rsidRPr="00224AD7">
        <w:rPr>
          <w:rFonts w:ascii="GHEA Grapalat" w:hAnsi="GHEA Grapalat"/>
          <w:lang w:val="hy-AM"/>
        </w:rPr>
        <w:t>ումը</w:t>
      </w:r>
      <w:r w:rsidR="00A73A61">
        <w:rPr>
          <w:rStyle w:val="FootnoteReference"/>
          <w:rFonts w:ascii="GHEA Grapalat" w:hAnsi="GHEA Grapalat"/>
          <w:lang w:val="hy-AM"/>
        </w:rPr>
        <w:footnoteReference w:id="37"/>
      </w:r>
      <w:r w:rsidRPr="00F92CC9">
        <w:rPr>
          <w:rFonts w:ascii="GHEA Grapalat" w:hAnsi="GHEA Grapalat"/>
          <w:lang w:val="hy-AM"/>
        </w:rPr>
        <w:t>:</w:t>
      </w:r>
    </w:p>
    <w:p w14:paraId="1CA63334" w14:textId="2C66D032" w:rsidR="00EE78C8" w:rsidRDefault="001E3C03" w:rsidP="005C32EA">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Հաշվի առնելով այս ոլորտի որակավորված մասնագետների սակավությունը, նախատեսվում է իրականացնել վերապատրաստումներ հոգեբանների և սոցիալական աշխատողների համար, ինչպես նաև իրավապահ համակարգի այլ ներկայացուցիչների համար՝ քրեաիրավական ոլորտում  երեխայակենտրոն և </w:t>
      </w:r>
      <w:r w:rsidR="00675F2F">
        <w:rPr>
          <w:rFonts w:ascii="GHEA Grapalat" w:hAnsi="GHEA Grapalat"/>
          <w:lang w:val="hy-AM"/>
        </w:rPr>
        <w:t>երեխայազգայու</w:t>
      </w:r>
      <w:r w:rsidR="00675F2F" w:rsidRPr="00E42B60">
        <w:rPr>
          <w:rFonts w:ascii="GHEA Grapalat" w:hAnsi="GHEA Grapalat"/>
          <w:lang w:val="hy-AM"/>
        </w:rPr>
        <w:t>ն</w:t>
      </w:r>
      <w:r w:rsidR="00675F2F">
        <w:rPr>
          <w:rFonts w:ascii="GHEA Grapalat" w:hAnsi="GHEA Grapalat"/>
          <w:lang w:val="hy-AM"/>
        </w:rPr>
        <w:t xml:space="preserve"> </w:t>
      </w:r>
      <w:r>
        <w:rPr>
          <w:rFonts w:ascii="GHEA Grapalat" w:hAnsi="GHEA Grapalat"/>
          <w:lang w:val="hy-AM"/>
        </w:rPr>
        <w:t xml:space="preserve">մոտեցումների </w:t>
      </w:r>
      <w:r w:rsidR="002054AA">
        <w:rPr>
          <w:rFonts w:ascii="GHEA Grapalat" w:hAnsi="GHEA Grapalat"/>
          <w:lang w:val="hy-AM"/>
        </w:rPr>
        <w:t>կերառելիություն</w:t>
      </w:r>
      <w:r w:rsidR="005C32EA">
        <w:rPr>
          <w:rFonts w:ascii="GHEA Grapalat" w:hAnsi="GHEA Grapalat"/>
          <w:lang w:val="hy-AM"/>
        </w:rPr>
        <w:t>ն</w:t>
      </w:r>
      <w:r w:rsidR="002054AA">
        <w:rPr>
          <w:rFonts w:ascii="GHEA Grapalat" w:hAnsi="GHEA Grapalat"/>
          <w:lang w:val="hy-AM"/>
        </w:rPr>
        <w:t xml:space="preserve"> ապահովելու </w:t>
      </w:r>
      <w:r>
        <w:rPr>
          <w:rFonts w:ascii="GHEA Grapalat" w:hAnsi="GHEA Grapalat"/>
          <w:lang w:val="hy-AM"/>
        </w:rPr>
        <w:t xml:space="preserve">վերաբերյալ։ </w:t>
      </w:r>
    </w:p>
    <w:p w14:paraId="431AAED1" w14:textId="77777777" w:rsidR="005C32EA" w:rsidRDefault="001E3C03" w:rsidP="005C32EA">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Համալիր ծրագրով նախատեսվում է վերանայել </w:t>
      </w:r>
      <w:r w:rsidRPr="001E3C03">
        <w:rPr>
          <w:rFonts w:ascii="GHEA Grapalat" w:hAnsi="GHEA Grapalat"/>
          <w:lang w:val="hy-AM"/>
        </w:rPr>
        <w:t xml:space="preserve">Աբովյան քրեակատարողական հիմնարկում գտնվող երեխաների պահման պայմանների չափորոշիչները և ապահովել երեխաների հետ աշխատող </w:t>
      </w:r>
      <w:r w:rsidR="001C2019">
        <w:rPr>
          <w:rFonts w:ascii="GHEA Grapalat" w:hAnsi="GHEA Grapalat"/>
          <w:lang w:val="hy-AM"/>
        </w:rPr>
        <w:t>մասնագիտական մարդկային</w:t>
      </w:r>
      <w:r w:rsidRPr="001E3C03">
        <w:rPr>
          <w:rFonts w:ascii="GHEA Grapalat" w:hAnsi="GHEA Grapalat"/>
          <w:lang w:val="hy-AM"/>
        </w:rPr>
        <w:t xml:space="preserve"> ներուժի զարգացում</w:t>
      </w:r>
      <w:r w:rsidR="001C2019">
        <w:rPr>
          <w:rFonts w:ascii="GHEA Grapalat" w:hAnsi="GHEA Grapalat"/>
          <w:lang w:val="hy-AM"/>
        </w:rPr>
        <w:t>ը</w:t>
      </w:r>
      <w:r w:rsidRPr="001E3C03">
        <w:rPr>
          <w:rFonts w:ascii="GHEA Grapalat" w:hAnsi="GHEA Grapalat"/>
          <w:lang w:val="hy-AM"/>
        </w:rPr>
        <w:t xml:space="preserve"> ու վերանայել երեխաների հետ աշխատանքի ընթացակարգերը</w:t>
      </w:r>
      <w:r>
        <w:rPr>
          <w:rFonts w:ascii="GHEA Grapalat" w:hAnsi="GHEA Grapalat"/>
          <w:lang w:val="hy-AM"/>
        </w:rPr>
        <w:t xml:space="preserve">։ </w:t>
      </w:r>
    </w:p>
    <w:p w14:paraId="031EA32E" w14:textId="3EFCF3EC" w:rsidR="001E3C03" w:rsidRDefault="005E4035" w:rsidP="005C32EA">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Տնային կալանքի </w:t>
      </w:r>
      <w:r w:rsidR="00834269">
        <w:rPr>
          <w:rFonts w:ascii="GHEA Grapalat" w:hAnsi="GHEA Grapalat"/>
          <w:lang w:val="hy-AM"/>
        </w:rPr>
        <w:t xml:space="preserve">տակ </w:t>
      </w:r>
      <w:r>
        <w:rPr>
          <w:rFonts w:ascii="GHEA Grapalat" w:hAnsi="GHEA Grapalat"/>
          <w:lang w:val="hy-AM"/>
        </w:rPr>
        <w:t xml:space="preserve">գտնվող երեխաների շարունակական կրթության ապահովման </w:t>
      </w:r>
      <w:r w:rsidR="005C32EA">
        <w:rPr>
          <w:rFonts w:ascii="GHEA Grapalat" w:hAnsi="GHEA Grapalat"/>
          <w:lang w:val="hy-AM"/>
        </w:rPr>
        <w:t>ն</w:t>
      </w:r>
      <w:r>
        <w:rPr>
          <w:rFonts w:ascii="GHEA Grapalat" w:hAnsi="GHEA Grapalat"/>
          <w:lang w:val="hy-AM"/>
        </w:rPr>
        <w:t xml:space="preserve">պատակով նախատեսվում է մշակել հատուկ ընթացակարգ։ </w:t>
      </w:r>
    </w:p>
    <w:p w14:paraId="6BFD33B3" w14:textId="174164A8" w:rsidR="005E4035" w:rsidRDefault="001B2D50" w:rsidP="005C32EA">
      <w:pPr>
        <w:pStyle w:val="ListParagraph"/>
        <w:numPr>
          <w:ilvl w:val="0"/>
          <w:numId w:val="13"/>
        </w:numPr>
        <w:ind w:left="0" w:firstLine="0"/>
        <w:jc w:val="both"/>
        <w:rPr>
          <w:rFonts w:ascii="GHEA Grapalat" w:hAnsi="GHEA Grapalat"/>
          <w:lang w:val="hy-AM"/>
        </w:rPr>
      </w:pPr>
      <w:r>
        <w:rPr>
          <w:rFonts w:ascii="GHEA Grapalat" w:hAnsi="GHEA Grapalat"/>
          <w:lang w:val="hy-AM"/>
        </w:rPr>
        <w:t>Հաշվի առնելով</w:t>
      </w:r>
      <w:r w:rsidR="005E4035">
        <w:rPr>
          <w:rFonts w:ascii="GHEA Grapalat" w:hAnsi="GHEA Grapalat"/>
          <w:lang w:val="hy-AM"/>
        </w:rPr>
        <w:t xml:space="preserve"> Եվրոպայի Խորհրդի սեռական շահագործումից և սեռական բռնությունից երեխաների պաշտպանելու կոնվենցիայի </w:t>
      </w:r>
      <w:r w:rsidR="005E4035" w:rsidRPr="00F92CC9">
        <w:rPr>
          <w:rFonts w:ascii="GHEA Grapalat" w:hAnsi="GHEA Grapalat"/>
          <w:lang w:val="hy-AM"/>
        </w:rPr>
        <w:t>(</w:t>
      </w:r>
      <w:r>
        <w:rPr>
          <w:rFonts w:ascii="GHEA Grapalat" w:hAnsi="GHEA Grapalat"/>
          <w:lang w:val="hy-AM"/>
        </w:rPr>
        <w:t>Լանզ</w:t>
      </w:r>
      <w:r w:rsidR="005E4035">
        <w:rPr>
          <w:rFonts w:ascii="GHEA Grapalat" w:hAnsi="GHEA Grapalat"/>
          <w:lang w:val="hy-AM"/>
        </w:rPr>
        <w:t>արոտեյի</w:t>
      </w:r>
      <w:r w:rsidR="005E4035" w:rsidRPr="00F92CC9">
        <w:rPr>
          <w:rFonts w:ascii="GHEA Grapalat" w:hAnsi="GHEA Grapalat"/>
          <w:lang w:val="hy-AM"/>
        </w:rPr>
        <w:t>)</w:t>
      </w:r>
      <w:r w:rsidR="002B0CB3">
        <w:rPr>
          <w:rStyle w:val="FootnoteReference"/>
          <w:rFonts w:ascii="GHEA Grapalat" w:hAnsi="GHEA Grapalat"/>
          <w:lang w:val="hy-AM"/>
        </w:rPr>
        <w:footnoteReference w:id="38"/>
      </w:r>
      <w:r w:rsidR="005E4035">
        <w:rPr>
          <w:rFonts w:ascii="GHEA Grapalat" w:hAnsi="GHEA Grapalat"/>
          <w:lang w:val="hy-AM"/>
        </w:rPr>
        <w:t xml:space="preserve"> </w:t>
      </w:r>
      <w:r>
        <w:rPr>
          <w:rFonts w:ascii="GHEA Grapalat" w:hAnsi="GHEA Grapalat"/>
          <w:lang w:val="hy-AM"/>
        </w:rPr>
        <w:t>դրույթները, նախատեսվում է ի</w:t>
      </w:r>
      <w:r w:rsidRPr="001B2D50">
        <w:rPr>
          <w:rFonts w:ascii="GHEA Grapalat" w:hAnsi="GHEA Grapalat"/>
          <w:lang w:val="hy-AM"/>
        </w:rPr>
        <w:t xml:space="preserve">րականացնել </w:t>
      </w:r>
      <w:r w:rsidR="001C2019">
        <w:rPr>
          <w:rFonts w:ascii="GHEA Grapalat" w:hAnsi="GHEA Grapalat"/>
          <w:lang w:val="hy-AM"/>
        </w:rPr>
        <w:t xml:space="preserve">հանրակրթական, առողջապահական և քրեաիրավական ոլորտներում </w:t>
      </w:r>
      <w:r w:rsidR="001C2019" w:rsidRPr="001B2D50">
        <w:rPr>
          <w:rFonts w:ascii="GHEA Grapalat" w:hAnsi="GHEA Grapalat"/>
          <w:lang w:val="hy-AM"/>
        </w:rPr>
        <w:t xml:space="preserve"> </w:t>
      </w:r>
      <w:r w:rsidRPr="001B2D50">
        <w:rPr>
          <w:rFonts w:ascii="GHEA Grapalat" w:hAnsi="GHEA Grapalat"/>
          <w:lang w:val="hy-AM"/>
        </w:rPr>
        <w:t>աշխատող</w:t>
      </w:r>
      <w:r w:rsidR="001C2019">
        <w:rPr>
          <w:rFonts w:ascii="GHEA Grapalat" w:hAnsi="GHEA Grapalat"/>
          <w:lang w:val="hy-AM"/>
        </w:rPr>
        <w:t xml:space="preserve"> </w:t>
      </w:r>
      <w:r w:rsidRPr="001B2D50">
        <w:rPr>
          <w:rFonts w:ascii="GHEA Grapalat" w:hAnsi="GHEA Grapalat"/>
          <w:lang w:val="hy-AM"/>
        </w:rPr>
        <w:t xml:space="preserve">հոգեբանների վերապատրաստում՝ երեխաների և ծնողների </w:t>
      </w:r>
      <w:r w:rsidR="001C2019">
        <w:rPr>
          <w:rFonts w:ascii="GHEA Grapalat" w:hAnsi="GHEA Grapalat"/>
          <w:lang w:val="hy-AM"/>
        </w:rPr>
        <w:t>շրջանում</w:t>
      </w:r>
      <w:r w:rsidRPr="001B2D50">
        <w:rPr>
          <w:rFonts w:ascii="GHEA Grapalat" w:hAnsi="GHEA Grapalat"/>
          <w:lang w:val="hy-AM"/>
        </w:rPr>
        <w:t xml:space="preserve"> սեռական բռնության և </w:t>
      </w:r>
      <w:r w:rsidR="001C2019">
        <w:rPr>
          <w:rFonts w:ascii="GHEA Grapalat" w:hAnsi="GHEA Grapalat"/>
          <w:lang w:val="hy-AM"/>
        </w:rPr>
        <w:t xml:space="preserve">սեռական չարաշահման </w:t>
      </w:r>
      <w:r w:rsidRPr="001B2D50">
        <w:rPr>
          <w:rFonts w:ascii="GHEA Grapalat" w:hAnsi="GHEA Grapalat"/>
          <w:lang w:val="hy-AM"/>
        </w:rPr>
        <w:t>կանխարգելման վերաբերյալ խորհրդատվություններ անցկացնելու համար</w:t>
      </w:r>
      <w:r>
        <w:rPr>
          <w:rFonts w:ascii="GHEA Grapalat" w:hAnsi="GHEA Grapalat"/>
          <w:lang w:val="hy-AM"/>
        </w:rPr>
        <w:t>, ինչպես նաև ո</w:t>
      </w:r>
      <w:r w:rsidRPr="001B2D50">
        <w:rPr>
          <w:rFonts w:ascii="GHEA Grapalat" w:hAnsi="GHEA Grapalat"/>
          <w:lang w:val="hy-AM"/>
        </w:rPr>
        <w:t>ւսումնասիրել երեխաների նկատմամբ սեռական բռնության կատարման հակում ունեցող անձանց համար կանխարգելիչ և միջամտության ծրագրերի իրականացման միջազգային փորձը</w:t>
      </w:r>
      <w:r w:rsidR="006F0F15">
        <w:rPr>
          <w:rFonts w:ascii="GHEA Grapalat" w:hAnsi="GHEA Grapalat"/>
          <w:lang w:val="hy-AM"/>
        </w:rPr>
        <w:t xml:space="preserve"> և ներդնել համապատասխան ընթացակարգեր</w:t>
      </w:r>
      <w:r>
        <w:rPr>
          <w:rFonts w:ascii="GHEA Grapalat" w:hAnsi="GHEA Grapalat"/>
          <w:lang w:val="hy-AM"/>
        </w:rPr>
        <w:t>։</w:t>
      </w:r>
      <w:r w:rsidRPr="001B2D50">
        <w:rPr>
          <w:rFonts w:ascii="GHEA Grapalat" w:hAnsi="GHEA Grapalat"/>
          <w:lang w:val="hy-AM"/>
        </w:rPr>
        <w:t xml:space="preserve"> </w:t>
      </w:r>
      <w:r>
        <w:rPr>
          <w:rFonts w:ascii="GHEA Grapalat" w:hAnsi="GHEA Grapalat"/>
          <w:lang w:val="hy-AM"/>
        </w:rPr>
        <w:t xml:space="preserve"> </w:t>
      </w:r>
    </w:p>
    <w:p w14:paraId="157DA4C5" w14:textId="43E1320E" w:rsidR="00C976D5" w:rsidRPr="0086588F" w:rsidRDefault="00570AA6" w:rsidP="00C976D5">
      <w:pPr>
        <w:rPr>
          <w:rFonts w:ascii="GHEA Grapalat" w:eastAsia="Times New Roman" w:hAnsi="GHEA Grapalat" w:cs="Calibri"/>
          <w:b/>
          <w:color w:val="25252A"/>
          <w:shd w:val="clear" w:color="auto" w:fill="FFFFFF"/>
          <w:lang w:val="hy-AM"/>
        </w:rPr>
      </w:pPr>
      <w:r>
        <w:rPr>
          <w:rFonts w:ascii="GHEA Grapalat" w:eastAsia="Times New Roman" w:hAnsi="GHEA Grapalat" w:cs="Calibri"/>
          <w:b/>
          <w:color w:val="25252A"/>
          <w:shd w:val="clear" w:color="auto" w:fill="FFFFFF"/>
          <w:lang w:val="hy-AM"/>
        </w:rPr>
        <w:t>Ակնկալվող</w:t>
      </w:r>
      <w:r w:rsidR="00C976D5" w:rsidRPr="0086588F">
        <w:rPr>
          <w:rFonts w:ascii="GHEA Grapalat" w:eastAsia="Times New Roman" w:hAnsi="GHEA Grapalat" w:cs="Calibri"/>
          <w:b/>
          <w:color w:val="25252A"/>
          <w:shd w:val="clear" w:color="auto" w:fill="FFFFFF"/>
          <w:lang w:val="hy-AM"/>
        </w:rPr>
        <w:t xml:space="preserve"> արդյունք</w:t>
      </w:r>
      <w:r w:rsidR="005C32EA">
        <w:rPr>
          <w:rFonts w:ascii="MS Mincho" w:eastAsia="MS Mincho" w:hAnsi="MS Mincho" w:cs="MS Mincho"/>
          <w:b/>
          <w:color w:val="25252A"/>
          <w:shd w:val="clear" w:color="auto" w:fill="FFFFFF"/>
          <w:lang w:val="hy-AM"/>
        </w:rPr>
        <w:t>․</w:t>
      </w:r>
      <w:r w:rsidR="00C976D5" w:rsidRPr="0086588F">
        <w:rPr>
          <w:rFonts w:ascii="GHEA Grapalat" w:eastAsia="Times New Roman" w:hAnsi="GHEA Grapalat" w:cs="Calibri"/>
          <w:b/>
          <w:color w:val="25252A"/>
          <w:shd w:val="clear" w:color="auto" w:fill="FFFFFF"/>
          <w:lang w:val="hy-AM"/>
        </w:rPr>
        <w:t xml:space="preserve"> </w:t>
      </w:r>
    </w:p>
    <w:p w14:paraId="1026E1BA" w14:textId="39D84877" w:rsidR="00C976D5" w:rsidRPr="005C32EA" w:rsidRDefault="005C32EA" w:rsidP="005C32EA">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Մ</w:t>
      </w:r>
      <w:r w:rsidR="00C976D5" w:rsidRPr="005C32EA">
        <w:rPr>
          <w:rFonts w:ascii="GHEA Grapalat" w:hAnsi="GHEA Grapalat"/>
          <w:lang w:val="hy-AM"/>
        </w:rPr>
        <w:t>իջոցառումների արդյունավետ իրականացման պարագայում նախատեվում է՝</w:t>
      </w:r>
    </w:p>
    <w:p w14:paraId="6BEA3BE9" w14:textId="310D33D1" w:rsidR="00C976D5" w:rsidRDefault="00C976D5" w:rsidP="005C32EA">
      <w:pPr>
        <w:pStyle w:val="ListParagraph"/>
        <w:numPr>
          <w:ilvl w:val="0"/>
          <w:numId w:val="13"/>
        </w:numPr>
        <w:ind w:left="0" w:firstLine="0"/>
        <w:jc w:val="both"/>
        <w:rPr>
          <w:rFonts w:ascii="GHEA Grapalat" w:hAnsi="GHEA Grapalat"/>
          <w:lang w:val="hy-AM"/>
        </w:rPr>
      </w:pPr>
      <w:r w:rsidRPr="00C976D5">
        <w:rPr>
          <w:rFonts w:ascii="GHEA Grapalat" w:hAnsi="GHEA Grapalat"/>
          <w:lang w:val="hy-AM"/>
        </w:rPr>
        <w:t xml:space="preserve">Իրավապահ մարմինների հետ առնչվող երեխաների </w:t>
      </w:r>
      <w:r w:rsidR="001155F3">
        <w:rPr>
          <w:rFonts w:ascii="GHEA Grapalat" w:hAnsi="GHEA Grapalat"/>
          <w:lang w:val="hy-AM"/>
        </w:rPr>
        <w:t>շրջանում զգալիորեն բարձրա</w:t>
      </w:r>
      <w:r w:rsidR="005C32EA">
        <w:rPr>
          <w:rFonts w:ascii="GHEA Grapalat" w:hAnsi="GHEA Grapalat"/>
          <w:lang w:val="hy-AM"/>
        </w:rPr>
        <w:t>ցնել</w:t>
      </w:r>
      <w:r w:rsidR="001155F3">
        <w:rPr>
          <w:rFonts w:ascii="GHEA Grapalat" w:hAnsi="GHEA Grapalat"/>
          <w:lang w:val="hy-AM"/>
        </w:rPr>
        <w:t xml:space="preserve"> այն երեխաների թիվը, ում հետ աշխատանքներն իրականացվել են  </w:t>
      </w:r>
      <w:r w:rsidR="001155F3" w:rsidRPr="00C976D5">
        <w:rPr>
          <w:rFonts w:ascii="GHEA Grapalat" w:hAnsi="GHEA Grapalat"/>
          <w:lang w:val="hy-AM"/>
        </w:rPr>
        <w:t>բացառապես երեխայակենտրոն միջավայրում</w:t>
      </w:r>
      <w:r w:rsidR="001155F3">
        <w:rPr>
          <w:rFonts w:ascii="GHEA Grapalat" w:hAnsi="GHEA Grapalat"/>
          <w:lang w:val="hy-AM"/>
        </w:rPr>
        <w:t xml:space="preserve"> և երեխայազգայուն մոտեցումներով</w:t>
      </w:r>
      <w:r>
        <w:rPr>
          <w:rFonts w:ascii="GHEA Grapalat" w:hAnsi="GHEA Grapalat"/>
          <w:lang w:val="hy-AM"/>
        </w:rPr>
        <w:t>։</w:t>
      </w:r>
    </w:p>
    <w:p w14:paraId="7D573448" w14:textId="26E66727" w:rsidR="00C976D5" w:rsidRDefault="00C976D5" w:rsidP="005C32EA">
      <w:pPr>
        <w:pStyle w:val="ListParagraph"/>
        <w:numPr>
          <w:ilvl w:val="0"/>
          <w:numId w:val="13"/>
        </w:numPr>
        <w:ind w:left="0" w:firstLine="0"/>
        <w:jc w:val="both"/>
        <w:rPr>
          <w:rFonts w:ascii="GHEA Grapalat" w:hAnsi="GHEA Grapalat"/>
          <w:lang w:val="hy-AM"/>
        </w:rPr>
      </w:pPr>
      <w:r w:rsidRPr="00C976D5">
        <w:rPr>
          <w:rFonts w:ascii="GHEA Grapalat" w:hAnsi="GHEA Grapalat"/>
          <w:lang w:val="hy-AM"/>
        </w:rPr>
        <w:t>Բարնահուս կենտրոնների</w:t>
      </w:r>
      <w:r w:rsidR="001956AD">
        <w:rPr>
          <w:rFonts w:ascii="GHEA Grapalat" w:hAnsi="GHEA Grapalat"/>
          <w:lang w:val="hy-AM"/>
        </w:rPr>
        <w:t>,</w:t>
      </w:r>
      <w:r>
        <w:rPr>
          <w:rFonts w:ascii="GHEA Grapalat" w:hAnsi="GHEA Grapalat"/>
          <w:lang w:val="hy-AM"/>
        </w:rPr>
        <w:t xml:space="preserve"> </w:t>
      </w:r>
      <w:r w:rsidR="002054AA">
        <w:rPr>
          <w:rFonts w:ascii="GHEA Grapalat" w:hAnsi="GHEA Grapalat"/>
          <w:lang w:val="hy-AM"/>
        </w:rPr>
        <w:t>ե</w:t>
      </w:r>
      <w:r w:rsidRPr="00C976D5">
        <w:rPr>
          <w:rFonts w:ascii="GHEA Grapalat" w:hAnsi="GHEA Grapalat"/>
          <w:lang w:val="hy-AM"/>
        </w:rPr>
        <w:t>րեխայակենտրոն ֆիզիկական միջավայրով</w:t>
      </w:r>
      <w:r w:rsidR="001956AD">
        <w:rPr>
          <w:rFonts w:ascii="GHEA Grapalat" w:hAnsi="GHEA Grapalat"/>
          <w:lang w:val="hy-AM"/>
        </w:rPr>
        <w:t xml:space="preserve"> հագեցած</w:t>
      </w:r>
      <w:r w:rsidRPr="00C976D5">
        <w:rPr>
          <w:rFonts w:ascii="GHEA Grapalat" w:hAnsi="GHEA Grapalat"/>
          <w:lang w:val="hy-AM"/>
        </w:rPr>
        <w:t xml:space="preserve"> քննչական մարմինների</w:t>
      </w:r>
      <w:r w:rsidR="001956AD">
        <w:rPr>
          <w:rFonts w:ascii="GHEA Grapalat" w:hAnsi="GHEA Grapalat"/>
          <w:lang w:val="hy-AM"/>
        </w:rPr>
        <w:t>, ինչպես նաև</w:t>
      </w:r>
      <w:r w:rsidRPr="005C32EA">
        <w:rPr>
          <w:rFonts w:ascii="GHEA Grapalat" w:hAnsi="GHEA Grapalat"/>
          <w:lang w:val="hy-AM"/>
        </w:rPr>
        <w:t xml:space="preserve"> </w:t>
      </w:r>
      <w:r w:rsidR="001956AD">
        <w:rPr>
          <w:rFonts w:ascii="GHEA Grapalat" w:hAnsi="GHEA Grapalat"/>
          <w:lang w:val="hy-AM"/>
        </w:rPr>
        <w:t>վ</w:t>
      </w:r>
      <w:r w:rsidRPr="00C976D5">
        <w:rPr>
          <w:rFonts w:ascii="GHEA Grapalat" w:hAnsi="GHEA Grapalat"/>
          <w:lang w:val="hy-AM"/>
        </w:rPr>
        <w:t>երապատրաստված հոգեբանների</w:t>
      </w:r>
      <w:r w:rsidR="006F0F15">
        <w:rPr>
          <w:rFonts w:ascii="GHEA Grapalat" w:hAnsi="GHEA Grapalat"/>
          <w:lang w:val="hy-AM"/>
        </w:rPr>
        <w:t>,</w:t>
      </w:r>
      <w:r w:rsidRPr="00C976D5">
        <w:rPr>
          <w:rFonts w:ascii="GHEA Grapalat" w:hAnsi="GHEA Grapalat"/>
          <w:lang w:val="hy-AM"/>
        </w:rPr>
        <w:t xml:space="preserve"> սոց</w:t>
      </w:r>
      <w:r w:rsidR="006F0F15">
        <w:rPr>
          <w:rFonts w:ascii="GHEA Grapalat" w:hAnsi="GHEA Grapalat"/>
          <w:lang w:val="hy-AM"/>
        </w:rPr>
        <w:t>իալական</w:t>
      </w:r>
      <w:r w:rsidRPr="00C976D5">
        <w:rPr>
          <w:rFonts w:ascii="GHEA Grapalat" w:hAnsi="GHEA Grapalat"/>
          <w:lang w:val="hy-AM"/>
        </w:rPr>
        <w:t xml:space="preserve"> աշխատողների</w:t>
      </w:r>
      <w:r w:rsidR="006F0F15">
        <w:rPr>
          <w:rFonts w:ascii="GHEA Grapalat" w:hAnsi="GHEA Grapalat"/>
          <w:lang w:val="hy-AM"/>
        </w:rPr>
        <w:t>, քրեաիրավական ոլորտի մասնագետների</w:t>
      </w:r>
      <w:r w:rsidRPr="00C976D5">
        <w:rPr>
          <w:rFonts w:ascii="GHEA Grapalat" w:hAnsi="GHEA Grapalat"/>
          <w:lang w:val="hy-AM"/>
        </w:rPr>
        <w:t xml:space="preserve"> </w:t>
      </w:r>
      <w:r w:rsidR="001956AD">
        <w:rPr>
          <w:rFonts w:ascii="GHEA Grapalat" w:hAnsi="GHEA Grapalat"/>
          <w:lang w:val="hy-AM"/>
        </w:rPr>
        <w:t>քանակի աճ</w:t>
      </w:r>
      <w:r>
        <w:rPr>
          <w:rFonts w:ascii="GHEA Grapalat" w:hAnsi="GHEA Grapalat"/>
          <w:lang w:val="hy-AM"/>
        </w:rPr>
        <w:t>։</w:t>
      </w:r>
    </w:p>
    <w:p w14:paraId="2A98865F" w14:textId="4650DAF0" w:rsidR="008D0317" w:rsidRPr="00F92CC9" w:rsidRDefault="001956AD" w:rsidP="005C32EA">
      <w:pPr>
        <w:pStyle w:val="ListParagraph"/>
        <w:numPr>
          <w:ilvl w:val="0"/>
          <w:numId w:val="13"/>
        </w:numPr>
        <w:ind w:left="0" w:firstLine="0"/>
        <w:jc w:val="both"/>
        <w:rPr>
          <w:rFonts w:ascii="GHEA Grapalat" w:hAnsi="GHEA Grapalat"/>
          <w:lang w:val="hy-AM"/>
        </w:rPr>
      </w:pPr>
      <w:r>
        <w:rPr>
          <w:rFonts w:ascii="GHEA Grapalat" w:hAnsi="GHEA Grapalat"/>
          <w:lang w:val="hy-AM"/>
        </w:rPr>
        <w:t>Ի</w:t>
      </w:r>
      <w:r w:rsidR="008D0317" w:rsidRPr="008D0317">
        <w:rPr>
          <w:rFonts w:ascii="GHEA Grapalat" w:hAnsi="GHEA Grapalat"/>
          <w:lang w:val="hy-AM"/>
        </w:rPr>
        <w:t>րավախախտ բոլոր անչափահասներ</w:t>
      </w:r>
      <w:r w:rsidR="00675F2F" w:rsidRPr="00E42B60">
        <w:rPr>
          <w:rFonts w:ascii="GHEA Grapalat" w:hAnsi="GHEA Grapalat"/>
          <w:lang w:val="hy-AM"/>
        </w:rPr>
        <w:t>ի</w:t>
      </w:r>
      <w:r>
        <w:rPr>
          <w:rFonts w:ascii="GHEA Grapalat" w:hAnsi="GHEA Grapalat"/>
          <w:lang w:val="hy-AM"/>
        </w:rPr>
        <w:t xml:space="preserve"> </w:t>
      </w:r>
      <w:r w:rsidR="008D0317">
        <w:rPr>
          <w:rFonts w:ascii="GHEA Grapalat" w:hAnsi="GHEA Grapalat"/>
          <w:lang w:val="hy-AM"/>
        </w:rPr>
        <w:t xml:space="preserve">կրթության </w:t>
      </w:r>
      <w:r w:rsidR="005C32EA">
        <w:rPr>
          <w:rFonts w:ascii="GHEA Grapalat" w:hAnsi="GHEA Grapalat"/>
          <w:lang w:val="hy-AM"/>
        </w:rPr>
        <w:t>շարունակականության ապահովում</w:t>
      </w:r>
      <w:r w:rsidR="00497F7D">
        <w:rPr>
          <w:rFonts w:ascii="GHEA Grapalat" w:hAnsi="GHEA Grapalat"/>
          <w:lang w:val="hy-AM"/>
        </w:rPr>
        <w:t>։</w:t>
      </w:r>
    </w:p>
    <w:p w14:paraId="30878C6D" w14:textId="301ABD0C" w:rsidR="001E3C03" w:rsidRPr="0054624C" w:rsidRDefault="00A0660C" w:rsidP="00F92CC9">
      <w:pPr>
        <w:jc w:val="center"/>
        <w:rPr>
          <w:rFonts w:ascii="GHEA Grapalat" w:hAnsi="GHEA Grapalat"/>
          <w:b/>
          <w:sz w:val="24"/>
          <w:szCs w:val="24"/>
          <w:lang w:val="hy-AM"/>
        </w:rPr>
      </w:pPr>
      <w:r w:rsidRPr="0054624C">
        <w:rPr>
          <w:rFonts w:ascii="GHEA Grapalat" w:hAnsi="GHEA Grapalat"/>
          <w:b/>
          <w:sz w:val="24"/>
          <w:szCs w:val="24"/>
          <w:lang w:val="hy-AM"/>
        </w:rPr>
        <w:t>Ուղղակի արդյունք</w:t>
      </w:r>
      <w:r w:rsidR="00F73072" w:rsidRPr="0054624C">
        <w:rPr>
          <w:rFonts w:ascii="GHEA Grapalat" w:hAnsi="GHEA Grapalat"/>
          <w:b/>
          <w:sz w:val="24"/>
          <w:szCs w:val="24"/>
          <w:lang w:val="hy-AM"/>
        </w:rPr>
        <w:t xml:space="preserve"> 1</w:t>
      </w:r>
      <w:r w:rsidR="00F73072" w:rsidRPr="0054624C">
        <w:rPr>
          <w:rFonts w:ascii="Microsoft YaHei" w:eastAsia="Microsoft YaHei" w:hAnsi="Microsoft YaHei" w:cs="Microsoft YaHei" w:hint="eastAsia"/>
          <w:b/>
          <w:sz w:val="24"/>
          <w:szCs w:val="24"/>
          <w:lang w:val="hy-AM"/>
        </w:rPr>
        <w:t>․</w:t>
      </w:r>
      <w:r w:rsidR="00F73072" w:rsidRPr="0054624C">
        <w:rPr>
          <w:rFonts w:ascii="GHEA Grapalat" w:hAnsi="GHEA Grapalat"/>
          <w:b/>
          <w:sz w:val="24"/>
          <w:szCs w:val="24"/>
          <w:lang w:val="hy-AM"/>
        </w:rPr>
        <w:t>4</w:t>
      </w:r>
      <w:r w:rsidR="00F73072" w:rsidRPr="0054624C">
        <w:rPr>
          <w:rFonts w:ascii="Microsoft YaHei" w:eastAsia="Microsoft YaHei" w:hAnsi="Microsoft YaHei" w:cs="Microsoft YaHei" w:hint="eastAsia"/>
          <w:b/>
          <w:sz w:val="24"/>
          <w:szCs w:val="24"/>
          <w:lang w:val="hy-AM"/>
        </w:rPr>
        <w:t>․</w:t>
      </w:r>
      <w:r w:rsidR="00F73072" w:rsidRPr="0054624C">
        <w:rPr>
          <w:rFonts w:ascii="GHEA Grapalat" w:hAnsi="GHEA Grapalat"/>
          <w:b/>
          <w:sz w:val="24"/>
          <w:szCs w:val="24"/>
          <w:lang w:val="hy-AM"/>
        </w:rPr>
        <w:t xml:space="preserve"> Աղետների ռիսկի կանխարգելում, շրջակա և ֆիզիկական անվտանգ միջավայրի ապահովում, դիմակայուն և երեխայակենտրոն գործիքակազմերի ներդնում</w:t>
      </w:r>
    </w:p>
    <w:p w14:paraId="57366D57" w14:textId="46A1BC33" w:rsidR="00F524CD" w:rsidRDefault="00F524CD" w:rsidP="00A0660C">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Սույն ուղղակի արդյունքին հասնելու համար հաշվի են առնված </w:t>
      </w:r>
      <w:r w:rsidRPr="00F524CD">
        <w:rPr>
          <w:rFonts w:ascii="GHEA Grapalat" w:hAnsi="GHEA Grapalat"/>
          <w:lang w:val="hy-AM"/>
        </w:rPr>
        <w:t>ՀՀ կառավարության 2023 թվականի հոկտեմբերի 5-ի N 1717 - Լ որոշմա</w:t>
      </w:r>
      <w:r>
        <w:rPr>
          <w:rFonts w:ascii="GHEA Grapalat" w:hAnsi="GHEA Grapalat"/>
          <w:lang w:val="hy-AM"/>
        </w:rPr>
        <w:t>մբ հաստատված</w:t>
      </w:r>
      <w:r w:rsidRPr="00F524CD">
        <w:rPr>
          <w:rFonts w:ascii="GHEA Grapalat" w:hAnsi="GHEA Grapalat"/>
          <w:lang w:val="hy-AM"/>
        </w:rPr>
        <w:t xml:space="preserve"> </w:t>
      </w:r>
      <w:r>
        <w:rPr>
          <w:rFonts w:ascii="GHEA Grapalat" w:hAnsi="GHEA Grapalat"/>
          <w:lang w:val="hy-AM"/>
        </w:rPr>
        <w:t>«Ա</w:t>
      </w:r>
      <w:r w:rsidRPr="00F524CD">
        <w:rPr>
          <w:rFonts w:ascii="GHEA Grapalat" w:hAnsi="GHEA Grapalat"/>
          <w:lang w:val="hy-AM"/>
        </w:rPr>
        <w:t>ղետների ռիսկի կառավարման</w:t>
      </w:r>
      <w:r>
        <w:rPr>
          <w:rFonts w:ascii="GHEA Grapalat" w:hAnsi="GHEA Grapalat"/>
          <w:lang w:val="hy-AM"/>
        </w:rPr>
        <w:t>»</w:t>
      </w:r>
      <w:r w:rsidRPr="00F524CD">
        <w:rPr>
          <w:rFonts w:ascii="GHEA Grapalat" w:hAnsi="GHEA Grapalat"/>
          <w:lang w:val="hy-AM"/>
        </w:rPr>
        <w:t xml:space="preserve"> 2023-2030 թվականների ռազմավարությ</w:t>
      </w:r>
      <w:r>
        <w:rPr>
          <w:rFonts w:ascii="GHEA Grapalat" w:hAnsi="GHEA Grapalat"/>
          <w:lang w:val="hy-AM"/>
        </w:rPr>
        <w:t>ա</w:t>
      </w:r>
      <w:r w:rsidRPr="00F524CD">
        <w:rPr>
          <w:rFonts w:ascii="GHEA Grapalat" w:hAnsi="GHEA Grapalat"/>
          <w:lang w:val="hy-AM"/>
        </w:rPr>
        <w:t>ն</w:t>
      </w:r>
      <w:r w:rsidRPr="0039030B">
        <w:rPr>
          <w:rFonts w:ascii="GHEA Grapalat" w:hAnsi="GHEA Grapalat"/>
          <w:lang w:val="hy-AM"/>
        </w:rPr>
        <w:t xml:space="preserve"> </w:t>
      </w:r>
      <w:r>
        <w:rPr>
          <w:rFonts w:ascii="GHEA Grapalat" w:hAnsi="GHEA Grapalat"/>
          <w:lang w:val="hy-AM"/>
        </w:rPr>
        <w:t xml:space="preserve">մի շարք </w:t>
      </w:r>
      <w:r w:rsidRPr="0039030B">
        <w:rPr>
          <w:rFonts w:ascii="GHEA Grapalat" w:hAnsi="GHEA Grapalat"/>
          <w:lang w:val="hy-AM"/>
        </w:rPr>
        <w:t>գործողություններ</w:t>
      </w:r>
      <w:r>
        <w:rPr>
          <w:rFonts w:ascii="GHEA Grapalat" w:hAnsi="GHEA Grapalat"/>
          <w:lang w:val="hy-AM"/>
        </w:rPr>
        <w:t>։ Ստորև ներկայացված են այն լրացուցիչ միջոցառումները, որոնք կնպաստեն խնդրի առավել համապարփակ լուծմանը</w:t>
      </w:r>
      <w:r w:rsidR="00B9358A">
        <w:rPr>
          <w:rStyle w:val="FootnoteReference"/>
          <w:rFonts w:ascii="GHEA Grapalat" w:hAnsi="GHEA Grapalat"/>
          <w:lang w:val="hy-AM"/>
        </w:rPr>
        <w:footnoteReference w:id="39"/>
      </w:r>
      <w:r>
        <w:rPr>
          <w:rFonts w:ascii="GHEA Grapalat" w:hAnsi="GHEA Grapalat"/>
          <w:lang w:val="hy-AM"/>
        </w:rPr>
        <w:t>։</w:t>
      </w:r>
    </w:p>
    <w:p w14:paraId="11978C8A" w14:textId="61AD7A37" w:rsidR="00EE78C8" w:rsidRDefault="00255F82" w:rsidP="00A0660C">
      <w:pPr>
        <w:pStyle w:val="ListParagraph"/>
        <w:numPr>
          <w:ilvl w:val="0"/>
          <w:numId w:val="13"/>
        </w:numPr>
        <w:ind w:left="0" w:firstLine="0"/>
        <w:jc w:val="both"/>
        <w:rPr>
          <w:rFonts w:ascii="GHEA Grapalat" w:hAnsi="GHEA Grapalat"/>
          <w:lang w:val="hy-AM"/>
        </w:rPr>
      </w:pPr>
      <w:r>
        <w:rPr>
          <w:rFonts w:ascii="GHEA Grapalat" w:hAnsi="GHEA Grapalat"/>
          <w:lang w:val="hy-AM"/>
        </w:rPr>
        <w:t>Նշված խնդիրները լուծելու նպատակով նախատեսվում է կ</w:t>
      </w:r>
      <w:r w:rsidRPr="00255F82">
        <w:rPr>
          <w:rFonts w:ascii="GHEA Grapalat" w:hAnsi="GHEA Grapalat"/>
          <w:lang w:val="hy-AM"/>
        </w:rPr>
        <w:t>լիմայի փոփոխությամբ պայմանավորված՝ առավել խոցելի համայնքներում կազմակերպել աղետների վերաբերյալ իրազեկման արշավ-դասընթացներ երեխաների համար։</w:t>
      </w:r>
    </w:p>
    <w:p w14:paraId="79E1F7F4" w14:textId="50F35CD9" w:rsidR="00255F82" w:rsidRDefault="001155F3" w:rsidP="00A0660C">
      <w:pPr>
        <w:pStyle w:val="ListParagraph"/>
        <w:numPr>
          <w:ilvl w:val="0"/>
          <w:numId w:val="13"/>
        </w:numPr>
        <w:ind w:left="0" w:firstLine="0"/>
        <w:jc w:val="both"/>
        <w:rPr>
          <w:rFonts w:ascii="GHEA Grapalat" w:hAnsi="GHEA Grapalat"/>
          <w:lang w:val="hy-AM"/>
        </w:rPr>
      </w:pPr>
      <w:r>
        <w:rPr>
          <w:rFonts w:ascii="GHEA Grapalat" w:hAnsi="GHEA Grapalat"/>
          <w:lang w:val="hy-AM"/>
        </w:rPr>
        <w:t>Ն</w:t>
      </w:r>
      <w:r w:rsidR="00255F82">
        <w:rPr>
          <w:rFonts w:ascii="GHEA Grapalat" w:hAnsi="GHEA Grapalat"/>
          <w:lang w:val="hy-AM"/>
        </w:rPr>
        <w:t>ախատեսվում է ի</w:t>
      </w:r>
      <w:r w:rsidR="00255F82" w:rsidRPr="00255F82">
        <w:rPr>
          <w:rFonts w:ascii="GHEA Grapalat" w:hAnsi="GHEA Grapalat"/>
          <w:lang w:val="hy-AM"/>
        </w:rPr>
        <w:t>րականացնել բնապահպանական մտածելակերպ և վարքագիծ ձևավորող ու զարգացնող, ինչպես նաև իրազեկվածության մակարդակը բարձրացնող դասընթացներ և միջոցառումներ երեխաների համար</w:t>
      </w:r>
      <w:r w:rsidR="00255F82">
        <w:rPr>
          <w:rFonts w:ascii="GHEA Grapalat" w:hAnsi="GHEA Grapalat"/>
          <w:lang w:val="hy-AM"/>
        </w:rPr>
        <w:t>։</w:t>
      </w:r>
    </w:p>
    <w:p w14:paraId="4A72D9C3" w14:textId="6C94DFB7" w:rsidR="00255F82" w:rsidRDefault="001C2019" w:rsidP="00A0660C">
      <w:pPr>
        <w:pStyle w:val="ListParagraph"/>
        <w:numPr>
          <w:ilvl w:val="0"/>
          <w:numId w:val="13"/>
        </w:numPr>
        <w:ind w:left="0" w:firstLine="0"/>
        <w:jc w:val="both"/>
        <w:rPr>
          <w:rFonts w:ascii="GHEA Grapalat" w:hAnsi="GHEA Grapalat"/>
          <w:lang w:val="hy-AM"/>
        </w:rPr>
      </w:pPr>
      <w:r>
        <w:rPr>
          <w:rFonts w:ascii="GHEA Grapalat" w:hAnsi="GHEA Grapalat"/>
          <w:lang w:val="hy-AM"/>
        </w:rPr>
        <w:t>Հաշվի առնելով երեխաների դերը բնության պահպանման գործում, նախատեսվում է մ</w:t>
      </w:r>
      <w:r w:rsidR="00255F82" w:rsidRPr="00255F82">
        <w:rPr>
          <w:rFonts w:ascii="GHEA Grapalat" w:hAnsi="GHEA Grapalat"/>
          <w:lang w:val="hy-AM"/>
        </w:rPr>
        <w:t>շակել և իրականացնել տարբեր թիրախային խմբերի համար բնապահպանական թեմաներով կրթական</w:t>
      </w:r>
      <w:r w:rsidR="00255F82">
        <w:rPr>
          <w:rFonts w:ascii="GHEA Grapalat" w:hAnsi="GHEA Grapalat"/>
          <w:lang w:val="hy-AM"/>
        </w:rPr>
        <w:t xml:space="preserve"> </w:t>
      </w:r>
      <w:r w:rsidR="00255F82" w:rsidRPr="00255F82">
        <w:rPr>
          <w:rFonts w:ascii="GHEA Grapalat" w:hAnsi="GHEA Grapalat"/>
          <w:lang w:val="hy-AM"/>
        </w:rPr>
        <w:t>մոդուլներ։</w:t>
      </w:r>
    </w:p>
    <w:p w14:paraId="42140AF3" w14:textId="301F81FC" w:rsidR="000129E1" w:rsidRDefault="00255F82" w:rsidP="00A0660C">
      <w:pPr>
        <w:pStyle w:val="ListParagraph"/>
        <w:numPr>
          <w:ilvl w:val="0"/>
          <w:numId w:val="13"/>
        </w:numPr>
        <w:ind w:left="0" w:firstLine="0"/>
        <w:jc w:val="both"/>
        <w:rPr>
          <w:rFonts w:ascii="GHEA Grapalat" w:hAnsi="GHEA Grapalat"/>
          <w:lang w:val="hy-AM"/>
        </w:rPr>
      </w:pPr>
      <w:r w:rsidRPr="00255F82">
        <w:rPr>
          <w:rFonts w:ascii="GHEA Grapalat" w:hAnsi="GHEA Grapalat"/>
          <w:lang w:val="hy-AM"/>
        </w:rPr>
        <w:t xml:space="preserve">Գործող և </w:t>
      </w:r>
      <w:r w:rsidR="006C183F">
        <w:rPr>
          <w:rFonts w:ascii="GHEA Grapalat" w:hAnsi="GHEA Grapalat"/>
          <w:lang w:val="hy-AM"/>
        </w:rPr>
        <w:t>առաջիկայում նախատեսվող</w:t>
      </w:r>
      <w:r w:rsidRPr="00255F82">
        <w:rPr>
          <w:rFonts w:ascii="GHEA Grapalat" w:hAnsi="GHEA Grapalat"/>
          <w:lang w:val="hy-AM"/>
        </w:rPr>
        <w:t xml:space="preserve"> ապաստարաններում և թաքստոցներում </w:t>
      </w:r>
      <w:r w:rsidR="006F0F15">
        <w:rPr>
          <w:rFonts w:ascii="GHEA Grapalat" w:hAnsi="GHEA Grapalat"/>
          <w:lang w:val="hy-AM"/>
        </w:rPr>
        <w:t>ավելացնել</w:t>
      </w:r>
      <w:r w:rsidR="006F0F15" w:rsidRPr="00255F82">
        <w:rPr>
          <w:rFonts w:ascii="GHEA Grapalat" w:hAnsi="GHEA Grapalat"/>
          <w:lang w:val="hy-AM"/>
        </w:rPr>
        <w:t xml:space="preserve"> </w:t>
      </w:r>
      <w:r w:rsidR="006C183F">
        <w:rPr>
          <w:rFonts w:ascii="GHEA Grapalat" w:hAnsi="GHEA Grapalat"/>
          <w:lang w:val="hy-AM"/>
        </w:rPr>
        <w:t xml:space="preserve">անհրաժեշտ և պատշաճ </w:t>
      </w:r>
      <w:r w:rsidRPr="00255F82">
        <w:rPr>
          <w:rFonts w:ascii="GHEA Grapalat" w:hAnsi="GHEA Grapalat"/>
          <w:lang w:val="hy-AM"/>
        </w:rPr>
        <w:t>պայմաններ</w:t>
      </w:r>
      <w:r w:rsidR="006F0F15">
        <w:rPr>
          <w:rFonts w:ascii="GHEA Grapalat" w:hAnsi="GHEA Grapalat"/>
          <w:lang w:val="hy-AM"/>
        </w:rPr>
        <w:t xml:space="preserve"> ունեցողների քանակը</w:t>
      </w:r>
      <w:r w:rsidRPr="00255F82">
        <w:rPr>
          <w:rFonts w:ascii="GHEA Grapalat" w:hAnsi="GHEA Grapalat"/>
          <w:lang w:val="hy-AM"/>
        </w:rPr>
        <w:t>, որոնք հաշվի են առնում երեխաների՝ այդ թվում հաշմանդամություն ունեցող երեխաների կարիքները։</w:t>
      </w:r>
    </w:p>
    <w:p w14:paraId="21D8EF28" w14:textId="05B72595" w:rsidR="000129E1" w:rsidRPr="0086588F" w:rsidRDefault="00570AA6" w:rsidP="000129E1">
      <w:pPr>
        <w:rPr>
          <w:rFonts w:ascii="GHEA Grapalat" w:eastAsia="Times New Roman" w:hAnsi="GHEA Grapalat" w:cs="Calibri"/>
          <w:b/>
          <w:color w:val="25252A"/>
          <w:shd w:val="clear" w:color="auto" w:fill="FFFFFF"/>
          <w:lang w:val="hy-AM"/>
        </w:rPr>
      </w:pPr>
      <w:r>
        <w:rPr>
          <w:rFonts w:ascii="GHEA Grapalat" w:eastAsia="Times New Roman" w:hAnsi="GHEA Grapalat" w:cs="Calibri"/>
          <w:b/>
          <w:color w:val="25252A"/>
          <w:shd w:val="clear" w:color="auto" w:fill="FFFFFF"/>
          <w:lang w:val="hy-AM"/>
        </w:rPr>
        <w:t>Ակնկալվող</w:t>
      </w:r>
      <w:r w:rsidR="000129E1" w:rsidRPr="0086588F">
        <w:rPr>
          <w:rFonts w:ascii="GHEA Grapalat" w:eastAsia="Times New Roman" w:hAnsi="GHEA Grapalat" w:cs="Calibri"/>
          <w:b/>
          <w:color w:val="25252A"/>
          <w:shd w:val="clear" w:color="auto" w:fill="FFFFFF"/>
          <w:lang w:val="hy-AM"/>
        </w:rPr>
        <w:t xml:space="preserve"> արդյունք</w:t>
      </w:r>
      <w:r w:rsidR="006534ED">
        <w:rPr>
          <w:rFonts w:ascii="MS Mincho" w:eastAsia="MS Mincho" w:hAnsi="MS Mincho" w:cs="MS Mincho"/>
          <w:b/>
          <w:color w:val="25252A"/>
          <w:shd w:val="clear" w:color="auto" w:fill="FFFFFF"/>
          <w:lang w:val="hy-AM"/>
        </w:rPr>
        <w:t>․</w:t>
      </w:r>
      <w:r w:rsidR="000129E1" w:rsidRPr="0086588F">
        <w:rPr>
          <w:rFonts w:ascii="GHEA Grapalat" w:eastAsia="Times New Roman" w:hAnsi="GHEA Grapalat" w:cs="Calibri"/>
          <w:b/>
          <w:color w:val="25252A"/>
          <w:shd w:val="clear" w:color="auto" w:fill="FFFFFF"/>
          <w:lang w:val="hy-AM"/>
        </w:rPr>
        <w:t xml:space="preserve"> </w:t>
      </w:r>
    </w:p>
    <w:p w14:paraId="1A5BA18F" w14:textId="6CBB8FC9" w:rsidR="000129E1" w:rsidRPr="006534ED" w:rsidRDefault="006534ED" w:rsidP="006534ED">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000129E1" w:rsidRPr="006534ED">
        <w:rPr>
          <w:rFonts w:ascii="GHEA Grapalat" w:hAnsi="GHEA Grapalat"/>
          <w:lang w:val="hy-AM"/>
        </w:rPr>
        <w:t>իջոցառումների արդյունավետ իրականացման պարագայում նախատեվում է՝</w:t>
      </w:r>
    </w:p>
    <w:p w14:paraId="294D9EFC" w14:textId="5A4BCF32" w:rsidR="00255F82" w:rsidRDefault="006534ED" w:rsidP="006534ED">
      <w:pPr>
        <w:pStyle w:val="ListParagraph"/>
        <w:numPr>
          <w:ilvl w:val="0"/>
          <w:numId w:val="13"/>
        </w:numPr>
        <w:ind w:left="0" w:firstLine="0"/>
        <w:jc w:val="both"/>
        <w:rPr>
          <w:rFonts w:ascii="GHEA Grapalat" w:hAnsi="GHEA Grapalat"/>
          <w:lang w:val="hy-AM"/>
        </w:rPr>
      </w:pPr>
      <w:r>
        <w:rPr>
          <w:rFonts w:ascii="GHEA Grapalat" w:hAnsi="GHEA Grapalat"/>
          <w:lang w:val="hy-AM"/>
        </w:rPr>
        <w:t>Կ</w:t>
      </w:r>
      <w:r w:rsidRPr="000129E1">
        <w:rPr>
          <w:rFonts w:ascii="GHEA Grapalat" w:hAnsi="GHEA Grapalat"/>
          <w:lang w:val="hy-AM"/>
        </w:rPr>
        <w:t>լիմայի փոփոխության և բնապահպանական թեմաների շուրջ</w:t>
      </w:r>
      <w:r>
        <w:rPr>
          <w:rFonts w:ascii="GHEA Grapalat" w:hAnsi="GHEA Grapalat"/>
          <w:lang w:val="hy-AM"/>
        </w:rPr>
        <w:t xml:space="preserve"> իրազեկվածության բարձրացում ե</w:t>
      </w:r>
      <w:r w:rsidR="000129E1" w:rsidRPr="000129E1">
        <w:rPr>
          <w:rFonts w:ascii="GHEA Grapalat" w:hAnsi="GHEA Grapalat"/>
          <w:lang w:val="hy-AM"/>
        </w:rPr>
        <w:t>րեխաների և դեռահասների</w:t>
      </w:r>
      <w:r w:rsidR="00B02B2E">
        <w:rPr>
          <w:rFonts w:ascii="GHEA Grapalat" w:hAnsi="GHEA Grapalat"/>
          <w:lang w:val="hy-AM"/>
        </w:rPr>
        <w:t>։</w:t>
      </w:r>
      <w:r w:rsidR="000129E1" w:rsidRPr="000129E1">
        <w:rPr>
          <w:rFonts w:ascii="GHEA Grapalat" w:hAnsi="GHEA Grapalat"/>
          <w:lang w:val="hy-AM"/>
        </w:rPr>
        <w:t xml:space="preserve"> </w:t>
      </w:r>
    </w:p>
    <w:p w14:paraId="76E41A11" w14:textId="1E111B12" w:rsidR="00B02B2E" w:rsidRDefault="006534ED" w:rsidP="006534ED">
      <w:pPr>
        <w:pStyle w:val="ListParagraph"/>
        <w:numPr>
          <w:ilvl w:val="0"/>
          <w:numId w:val="13"/>
        </w:numPr>
        <w:ind w:left="0" w:firstLine="0"/>
        <w:jc w:val="both"/>
        <w:rPr>
          <w:rFonts w:ascii="GHEA Grapalat" w:hAnsi="GHEA Grapalat"/>
          <w:lang w:val="hy-AM"/>
        </w:rPr>
      </w:pPr>
      <w:r>
        <w:rPr>
          <w:rFonts w:ascii="GHEA Grapalat" w:hAnsi="GHEA Grapalat"/>
          <w:lang w:val="hy-AM"/>
        </w:rPr>
        <w:t>Երեխա</w:t>
      </w:r>
      <w:r w:rsidR="0098574F">
        <w:rPr>
          <w:rFonts w:ascii="GHEA Grapalat" w:hAnsi="GHEA Grapalat"/>
          <w:lang w:val="hy-AM"/>
        </w:rPr>
        <w:t xml:space="preserve">ների, այդ թվում հաշմանդամություն ունեցող երեխաների կարիքներին համապատասխանեցված </w:t>
      </w:r>
      <w:r w:rsidR="006C183F">
        <w:rPr>
          <w:rFonts w:ascii="GHEA Grapalat" w:hAnsi="GHEA Grapalat"/>
          <w:lang w:val="hy-AM"/>
        </w:rPr>
        <w:t xml:space="preserve">ապաստարանների և թաքստոցների </w:t>
      </w:r>
      <w:r w:rsidR="009A4C15">
        <w:rPr>
          <w:rFonts w:ascii="GHEA Grapalat" w:hAnsi="GHEA Grapalat"/>
          <w:lang w:val="hy-AM"/>
        </w:rPr>
        <w:t xml:space="preserve">թվի </w:t>
      </w:r>
      <w:r w:rsidR="001155F3">
        <w:rPr>
          <w:rFonts w:ascii="GHEA Grapalat" w:hAnsi="GHEA Grapalat"/>
          <w:lang w:val="hy-AM"/>
        </w:rPr>
        <w:t>աճ</w:t>
      </w:r>
      <w:r w:rsidR="00B02B2E">
        <w:rPr>
          <w:rFonts w:ascii="GHEA Grapalat" w:hAnsi="GHEA Grapalat"/>
          <w:lang w:val="hy-AM"/>
        </w:rPr>
        <w:t>։</w:t>
      </w:r>
    </w:p>
    <w:p w14:paraId="29C64BA1" w14:textId="739E3785" w:rsidR="0054624C" w:rsidRPr="0054624C" w:rsidRDefault="0054624C" w:rsidP="0054624C">
      <w:pPr>
        <w:jc w:val="center"/>
        <w:rPr>
          <w:rFonts w:ascii="GHEA Grapalat" w:hAnsi="GHEA Grapalat"/>
          <w:b/>
          <w:sz w:val="28"/>
          <w:szCs w:val="28"/>
          <w:lang w:val="hy-AM"/>
        </w:rPr>
      </w:pPr>
      <w:r>
        <w:rPr>
          <w:rFonts w:ascii="GHEA Grapalat" w:hAnsi="GHEA Grapalat"/>
          <w:b/>
          <w:sz w:val="28"/>
          <w:szCs w:val="28"/>
          <w:lang w:val="hy-AM"/>
        </w:rPr>
        <w:lastRenderedPageBreak/>
        <w:t xml:space="preserve">V. </w:t>
      </w:r>
      <w:r w:rsidRPr="0054624C">
        <w:rPr>
          <w:rFonts w:ascii="GHEA Grapalat" w:hAnsi="GHEA Grapalat"/>
          <w:b/>
          <w:sz w:val="28"/>
          <w:szCs w:val="28"/>
          <w:lang w:val="hy-AM"/>
        </w:rPr>
        <w:t>ՆՊԱՏԱԿ 2. Հավասար հնարավորությունների ապահովում և երեխաների սոցիալական ընդգրկման խթանում</w:t>
      </w:r>
    </w:p>
    <w:p w14:paraId="1A107012" w14:textId="77777777" w:rsidR="0054624C" w:rsidRPr="005E72FF" w:rsidRDefault="0054624C" w:rsidP="0054624C">
      <w:pPr>
        <w:rPr>
          <w:rFonts w:ascii="GHEA Grapalat" w:hAnsi="GHEA Grapalat"/>
          <w:b/>
          <w:lang w:val="hy-AM"/>
        </w:rPr>
      </w:pPr>
      <w:r>
        <w:rPr>
          <w:rFonts w:ascii="GHEA Grapalat" w:hAnsi="GHEA Grapalat"/>
          <w:b/>
          <w:lang w:val="hy-AM"/>
        </w:rPr>
        <w:t>Հիմնախնդիրներ</w:t>
      </w:r>
    </w:p>
    <w:p w14:paraId="03A82FCB" w14:textId="5AAF8731" w:rsidR="0054624C" w:rsidRPr="00964030" w:rsidRDefault="0054624C" w:rsidP="004132B1">
      <w:pPr>
        <w:pStyle w:val="ListParagraph"/>
        <w:numPr>
          <w:ilvl w:val="0"/>
          <w:numId w:val="13"/>
        </w:numPr>
        <w:ind w:left="0" w:firstLine="0"/>
        <w:jc w:val="both"/>
        <w:rPr>
          <w:rFonts w:ascii="GHEA Grapalat" w:hAnsi="GHEA Grapalat"/>
          <w:lang w:val="hy-AM"/>
        </w:rPr>
      </w:pPr>
      <w:r w:rsidRPr="004132B1">
        <w:rPr>
          <w:rFonts w:ascii="GHEA Grapalat" w:hAnsi="GHEA Grapalat"/>
          <w:b/>
          <w:bCs/>
          <w:lang w:val="hy-AM"/>
        </w:rPr>
        <w:t>Կրթության</w:t>
      </w:r>
      <w:r w:rsidRPr="004132B1">
        <w:rPr>
          <w:rFonts w:ascii="GHEA Grapalat" w:hAnsi="GHEA Grapalat"/>
          <w:lang w:val="hy-AM"/>
        </w:rPr>
        <w:t xml:space="preserve"> իրավունքը</w:t>
      </w:r>
      <w:r w:rsidRPr="00E656E9">
        <w:rPr>
          <w:rFonts w:ascii="GHEA Grapalat" w:hAnsi="GHEA Grapalat"/>
          <w:lang w:val="hy-AM"/>
        </w:rPr>
        <w:t xml:space="preserve"> երեխայի հիմնարար իրավունքներից է</w:t>
      </w:r>
      <w:r>
        <w:rPr>
          <w:rFonts w:ascii="GHEA Grapalat" w:hAnsi="GHEA Grapalat"/>
          <w:lang w:val="hy-AM"/>
        </w:rPr>
        <w:t>,</w:t>
      </w:r>
      <w:r w:rsidRPr="00E656E9">
        <w:rPr>
          <w:rFonts w:ascii="GHEA Grapalat" w:hAnsi="GHEA Grapalat"/>
          <w:lang w:val="hy-AM"/>
        </w:rPr>
        <w:t xml:space="preserve"> </w:t>
      </w:r>
      <w:r w:rsidRPr="00964030">
        <w:rPr>
          <w:rFonts w:ascii="GHEA Grapalat" w:hAnsi="GHEA Grapalat"/>
          <w:lang w:val="hy-AM"/>
        </w:rPr>
        <w:t>և Հայաստանի Հանրապետություն</w:t>
      </w:r>
      <w:r w:rsidR="00964030" w:rsidRPr="00964030">
        <w:rPr>
          <w:rFonts w:ascii="GHEA Grapalat" w:hAnsi="GHEA Grapalat"/>
          <w:lang w:val="hy-AM"/>
        </w:rPr>
        <w:t>ում</w:t>
      </w:r>
      <w:r w:rsidRPr="00964030">
        <w:rPr>
          <w:rFonts w:ascii="GHEA Grapalat" w:hAnsi="GHEA Grapalat"/>
          <w:lang w:val="hy-AM"/>
        </w:rPr>
        <w:t xml:space="preserve"> ապահով</w:t>
      </w:r>
      <w:r w:rsidR="00964030" w:rsidRPr="00964030">
        <w:rPr>
          <w:rFonts w:ascii="GHEA Grapalat" w:hAnsi="GHEA Grapalat"/>
          <w:lang w:val="hy-AM"/>
        </w:rPr>
        <w:t>վ</w:t>
      </w:r>
      <w:r w:rsidRPr="00964030">
        <w:rPr>
          <w:rFonts w:ascii="GHEA Grapalat" w:hAnsi="GHEA Grapalat"/>
          <w:lang w:val="hy-AM"/>
        </w:rPr>
        <w:t xml:space="preserve">ում է կրթության իրավունքը` անկախ ազգությունից, ռասայից, սեռից, լեզվից, դավանանքից, քաղաքական կամ այլ հայացքներից, սոցիալական ծագումից, գույքային դրությունից կամ այլ հանգամանքներից: </w:t>
      </w:r>
    </w:p>
    <w:p w14:paraId="663E3CA3" w14:textId="0A9E23E8"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 xml:space="preserve">Նախադպրոցական կրթության ոլորտի ուսումնասիրությունները վկայում են, որ երեխաների նախադպրոցական կրթության իրացումը անգամ սահմանված կարգով հերթագրման պարագայում հաճախ մնում է </w:t>
      </w:r>
      <w:r w:rsidRPr="002F67B5">
        <w:rPr>
          <w:rFonts w:ascii="GHEA Grapalat" w:hAnsi="GHEA Grapalat"/>
          <w:lang w:val="hy-AM"/>
        </w:rPr>
        <w:t>չիրացված</w:t>
      </w:r>
      <w:r w:rsidRPr="00E42B60">
        <w:rPr>
          <w:vertAlign w:val="superscript"/>
        </w:rPr>
        <w:footnoteReference w:id="40"/>
      </w:r>
      <w:r w:rsidRPr="002F67B5">
        <w:rPr>
          <w:rFonts w:ascii="GHEA Grapalat" w:hAnsi="GHEA Grapalat"/>
          <w:lang w:val="hy-AM"/>
        </w:rPr>
        <w:t>:</w:t>
      </w:r>
      <w:r w:rsidRPr="00E656E9">
        <w:rPr>
          <w:rFonts w:ascii="GHEA Grapalat" w:hAnsi="GHEA Grapalat"/>
          <w:lang w:val="hy-AM"/>
        </w:rPr>
        <w:t xml:space="preserve"> </w:t>
      </w:r>
      <w:r w:rsidR="00E91577">
        <w:rPr>
          <w:rFonts w:ascii="GHEA Grapalat" w:hAnsi="GHEA Grapalat"/>
          <w:lang w:val="hy-AM"/>
        </w:rPr>
        <w:t xml:space="preserve">Համաձայն ՀՀ Կրթության, գիտության, մշակույթի և սպորտի նախարար </w:t>
      </w:r>
      <w:r w:rsidR="00E91577" w:rsidRPr="00E42B60">
        <w:rPr>
          <w:rFonts w:ascii="GHEA Grapalat" w:hAnsi="GHEA Grapalat"/>
          <w:lang w:val="hy-AM"/>
        </w:rPr>
        <w:t>Ժաննա Անդրեասյանի տեղեկացմա</w:t>
      </w:r>
      <w:r w:rsidR="00E91577">
        <w:rPr>
          <w:rFonts w:ascii="GHEA Grapalat" w:hAnsi="GHEA Grapalat"/>
          <w:lang w:val="hy-AM"/>
        </w:rPr>
        <w:t>ն</w:t>
      </w:r>
      <w:r w:rsidR="00E91577" w:rsidRPr="00E42B60">
        <w:rPr>
          <w:rFonts w:ascii="GHEA Grapalat" w:hAnsi="GHEA Grapalat"/>
          <w:lang w:val="hy-AM"/>
        </w:rPr>
        <w:t>` 2019 թվականի ավարտին նախադպրոցական կրթության ոլորտում 0-5 տարեկան երեխաների ընդգրկվածության միջին ցուցանիշը 34,7 տոկոս է եղել: Ընդ որում` ակնհայտ տարբերություններ կան գյուղական և քաղաքային բնակավայրերի ընդգրկվածության ցուցանիշների միջև (39,6 տոկոս` քաղաքներում, 25,4 տոկոս` գյուղական բնակավայրերում): Հատկանշական է, որ առավել բարձր է 3-5 տարեկան երեխաների ընդգրկվածությունը, որը կազմել է 64,4 տոկոս:</w:t>
      </w:r>
    </w:p>
    <w:p w14:paraId="7CA91466" w14:textId="77777777"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 xml:space="preserve">Հաշմանդամություն ունեցող երեխաների մատչելի ու հասանելի նախադպրոցական կրթություն ստանալու իրավունքի իրացման համատեքստում, բացի համայնքներում բավարար քանակի հաստատությունների ապահովումից, անհրաժեշտ է նաև վերջիններիս հարմարեցվածությունը և կրթության առանձնահատուկ պայմանների կարիք ունեցող երեխաների հետ աշխատելու հմտություններ և գիտելիք ունեցող բավարար թվով մասնագետների առկայությունը։ </w:t>
      </w:r>
    </w:p>
    <w:p w14:paraId="7D808F6D" w14:textId="1344FDCA" w:rsidR="0054624C" w:rsidRPr="00E656E9" w:rsidRDefault="0054624C" w:rsidP="004132B1">
      <w:pPr>
        <w:pStyle w:val="ListParagraph"/>
        <w:numPr>
          <w:ilvl w:val="0"/>
          <w:numId w:val="13"/>
        </w:numPr>
        <w:ind w:left="0" w:firstLine="0"/>
        <w:jc w:val="both"/>
        <w:rPr>
          <w:rFonts w:ascii="GHEA Grapalat" w:hAnsi="GHEA Grapalat"/>
          <w:lang w:val="hy-AM"/>
        </w:rPr>
      </w:pPr>
      <w:r w:rsidRPr="002F67B5">
        <w:rPr>
          <w:rFonts w:ascii="GHEA Grapalat" w:hAnsi="GHEA Grapalat"/>
          <w:lang w:val="hy-AM"/>
        </w:rPr>
        <w:t>«Կրթության մասին»</w:t>
      </w:r>
      <w:r w:rsidR="00675F2F" w:rsidRPr="002F67B5">
        <w:rPr>
          <w:rFonts w:ascii="GHEA Grapalat" w:hAnsi="GHEA Grapalat"/>
          <w:lang w:val="hy-AM"/>
        </w:rPr>
        <w:t xml:space="preserve"> </w:t>
      </w:r>
      <w:r w:rsidRPr="00E656E9">
        <w:rPr>
          <w:rFonts w:ascii="GHEA Grapalat" w:hAnsi="GHEA Grapalat"/>
          <w:lang w:val="hy-AM"/>
        </w:rPr>
        <w:t>ՀՀ օրենքի 18-րդ հոդվածի 7-րդ մասի համաձայն</w:t>
      </w:r>
      <w:r w:rsidR="002B0CB3">
        <w:rPr>
          <w:rStyle w:val="FootnoteReference"/>
          <w:rFonts w:ascii="GHEA Grapalat" w:hAnsi="GHEA Grapalat"/>
          <w:lang w:val="hy-AM"/>
        </w:rPr>
        <w:footnoteReference w:id="41"/>
      </w:r>
      <w:r w:rsidRPr="00E656E9">
        <w:rPr>
          <w:rFonts w:ascii="GHEA Grapalat" w:hAnsi="GHEA Grapalat"/>
          <w:lang w:val="hy-AM"/>
        </w:rPr>
        <w:t>՝ Հայաստանի Հանրապետությունում տասներկուամյա միջնակարգ կամ նախնական (արհեստագործական) մասնագիտական կամ միջին մասնագիտական կրթությունը պարտադիր է մինչև սովորողի 19 տարին լրանալը, եթե այդ իրավունքը չի իրացվել ավելի վաղ: Ըստ ՀՀ վիճակագրական կոմիտեի տվյալների, 2022 թվականին ընդհանուր հանրակրթական համակարգում երեխաների ընդգրկվածությունը համապատասխան տարիքի երեխաների թվաքանակից կազմել է 82</w:t>
      </w:r>
      <w:r w:rsidRPr="004132B1">
        <w:rPr>
          <w:rFonts w:ascii="Microsoft YaHei" w:eastAsia="Microsoft YaHei" w:hAnsi="Microsoft YaHei" w:cs="Microsoft YaHei" w:hint="eastAsia"/>
          <w:lang w:val="hy-AM"/>
        </w:rPr>
        <w:t>․</w:t>
      </w:r>
      <w:r w:rsidRPr="00E656E9">
        <w:rPr>
          <w:rFonts w:ascii="GHEA Grapalat" w:hAnsi="GHEA Grapalat"/>
          <w:lang w:val="hy-AM"/>
        </w:rPr>
        <w:t>8 տոկոս, իսկ աշակերտների և ուսանողների (պետական և ոչ պետական հանրակրթական նախամասնագիտական, միջին և բարձրագույն մասնագիտական ուսումնական հաստատությունների) ընդգրկվածությունը համապատասխան տարիքի բնակչության թվաքանակից կազմել է 76</w:t>
      </w:r>
      <w:r w:rsidRPr="004132B1">
        <w:rPr>
          <w:rFonts w:ascii="Microsoft YaHei" w:eastAsia="Microsoft YaHei" w:hAnsi="Microsoft YaHei" w:cs="Microsoft YaHei" w:hint="eastAsia"/>
          <w:lang w:val="hy-AM"/>
        </w:rPr>
        <w:t>․</w:t>
      </w:r>
      <w:r w:rsidRPr="00E656E9">
        <w:rPr>
          <w:rFonts w:ascii="GHEA Grapalat" w:hAnsi="GHEA Grapalat"/>
          <w:lang w:val="hy-AM"/>
        </w:rPr>
        <w:t xml:space="preserve">3 </w:t>
      </w:r>
      <w:r w:rsidRPr="002F67B5">
        <w:rPr>
          <w:rFonts w:ascii="GHEA Grapalat" w:hAnsi="GHEA Grapalat"/>
          <w:lang w:val="hy-AM"/>
        </w:rPr>
        <w:t>տոկոս</w:t>
      </w:r>
      <w:r w:rsidRPr="00E42B60">
        <w:rPr>
          <w:rFonts w:ascii="GHEA Grapalat" w:hAnsi="GHEA Grapalat"/>
          <w:vertAlign w:val="superscript"/>
          <w:lang w:val="hy-AM"/>
        </w:rPr>
        <w:footnoteReference w:id="42"/>
      </w:r>
      <w:r w:rsidR="00A73A61">
        <w:rPr>
          <w:rStyle w:val="FootnoteReference"/>
          <w:rFonts w:ascii="GHEA Grapalat" w:hAnsi="GHEA Grapalat"/>
          <w:lang w:val="hy-AM"/>
        </w:rPr>
        <w:footnoteReference w:id="43"/>
      </w:r>
      <w:r w:rsidRPr="002F67B5">
        <w:rPr>
          <w:rFonts w:ascii="GHEA Grapalat" w:hAnsi="GHEA Grapalat"/>
          <w:lang w:val="hy-AM"/>
        </w:rPr>
        <w:t>։</w:t>
      </w:r>
      <w:r w:rsidRPr="00E656E9">
        <w:rPr>
          <w:rFonts w:ascii="GHEA Grapalat" w:hAnsi="GHEA Grapalat"/>
          <w:lang w:val="hy-AM"/>
        </w:rPr>
        <w:t xml:space="preserve">  </w:t>
      </w:r>
    </w:p>
    <w:p w14:paraId="2E22F58D" w14:textId="77777777" w:rsidR="00E22BC2"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lastRenderedPageBreak/>
        <w:t>Խնդրահարույց են տնային ուսուցման չիրականացման հետևանքով պարտադիր կրթությունից դուրս մնալու դեպքերը, քանի որ հաճախ կատարվում են միայն տնային ուսուցման ձևական պահանջները՝ առանց բովանդակային և փաստացի ուսուցման</w:t>
      </w:r>
      <w:r w:rsidRPr="004E6A82">
        <w:rPr>
          <w:rFonts w:ascii="GHEA Grapalat" w:hAnsi="GHEA Grapalat"/>
          <w:vertAlign w:val="superscript"/>
          <w:lang w:val="hy-AM"/>
        </w:rPr>
        <w:footnoteReference w:id="44"/>
      </w:r>
      <w:r w:rsidRPr="00E656E9">
        <w:rPr>
          <w:rFonts w:ascii="GHEA Grapalat" w:hAnsi="GHEA Grapalat"/>
          <w:lang w:val="hy-AM"/>
        </w:rPr>
        <w:t xml:space="preserve">։ </w:t>
      </w:r>
    </w:p>
    <w:p w14:paraId="74452E98" w14:textId="19EFA1C3" w:rsidR="0054624C" w:rsidRPr="00E656E9"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Ե</w:t>
      </w:r>
      <w:r w:rsidRPr="00E656E9">
        <w:rPr>
          <w:rFonts w:ascii="GHEA Grapalat" w:hAnsi="GHEA Grapalat"/>
          <w:lang w:val="hy-AM"/>
        </w:rPr>
        <w:t xml:space="preserve">րեխաների պարտադիր կրթությունից դուրս մնալը պայմանավորված է տարբեր պատճառներով` կրթության առանձնահատուկ պայմանների կարիք ունենալու, այդ թվում՝ երեխայի հաշմանդամություն ունենալու, ծնողների ոչ բավարար իրազեկվածության, գործող անհետևողական կառուցակարգերի, սոցիալական անապահովության և դրանով պայմանավորված՝ աշխատանքի մեջ ներգրավվելու, այլ երկրից տեղափոխված երեխաների կրթությունը հավաստող </w:t>
      </w:r>
      <w:r w:rsidRPr="00073B1C">
        <w:rPr>
          <w:rFonts w:ascii="GHEA Grapalat" w:hAnsi="GHEA Grapalat"/>
          <w:lang w:val="hy-AM"/>
        </w:rPr>
        <w:t>փաստաթղթերի ճանաչելիության, երեխայի կողմից կրթություն ստանալու ցանկության բացակայության, և մի շարք այլ պատճառներով</w:t>
      </w:r>
      <w:r w:rsidRPr="00073B1C">
        <w:rPr>
          <w:rFonts w:ascii="GHEA Grapalat" w:hAnsi="GHEA Grapalat"/>
          <w:vertAlign w:val="superscript"/>
          <w:lang w:val="hy-AM"/>
        </w:rPr>
        <w:footnoteReference w:id="45"/>
      </w:r>
      <w:r w:rsidRPr="00073B1C">
        <w:rPr>
          <w:rFonts w:ascii="GHEA Grapalat" w:hAnsi="GHEA Grapalat"/>
          <w:lang w:val="hy-AM"/>
        </w:rPr>
        <w:t>։</w:t>
      </w:r>
      <w:r w:rsidRPr="00E656E9">
        <w:rPr>
          <w:rFonts w:ascii="GHEA Grapalat" w:hAnsi="GHEA Grapalat"/>
          <w:lang w:val="hy-AM"/>
        </w:rPr>
        <w:t xml:space="preserve"> </w:t>
      </w:r>
    </w:p>
    <w:p w14:paraId="1D1983A4" w14:textId="2E1F9B10" w:rsidR="0054624C"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Խնդրահարույց է, որ դեռևս կրթության առանձնահատուկ պայմաններ</w:t>
      </w:r>
      <w:r w:rsidR="00675F2F" w:rsidRPr="002F67B5">
        <w:rPr>
          <w:rFonts w:ascii="GHEA Grapalat" w:hAnsi="GHEA Grapalat"/>
          <w:lang w:val="hy-AM"/>
        </w:rPr>
        <w:t>ի կարիք</w:t>
      </w:r>
      <w:r w:rsidRPr="00E656E9">
        <w:rPr>
          <w:rFonts w:ascii="GHEA Grapalat" w:hAnsi="GHEA Grapalat"/>
          <w:lang w:val="hy-AM"/>
        </w:rPr>
        <w:t xml:space="preserve"> ունեցող որոշ երեխաներ շարունակում են կրթություն</w:t>
      </w:r>
      <w:r>
        <w:rPr>
          <w:rFonts w:ascii="GHEA Grapalat" w:hAnsi="GHEA Grapalat"/>
          <w:lang w:val="hy-AM"/>
        </w:rPr>
        <w:t xml:space="preserve"> և որոշ դեպքերում նաև շուրջօրյա խնամք</w:t>
      </w:r>
      <w:r w:rsidRPr="00E656E9">
        <w:rPr>
          <w:rFonts w:ascii="GHEA Grapalat" w:hAnsi="GHEA Grapalat"/>
          <w:lang w:val="hy-AM"/>
        </w:rPr>
        <w:t xml:space="preserve"> ստանալ հատուկ հանրակրթական հաստատություններում։ Նման մոտեցումը չի բխում համընդհանուր ներառականության ապահովման քաղաքականությունից։ </w:t>
      </w:r>
    </w:p>
    <w:p w14:paraId="1DC1B644" w14:textId="35360AE9" w:rsidR="008D4269" w:rsidRPr="008D4269" w:rsidRDefault="005B6359"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Առանձնակի ուշադրության ենթակա է կրթության</w:t>
      </w:r>
      <w:r w:rsidR="00B8338B">
        <w:rPr>
          <w:rFonts w:ascii="GHEA Grapalat" w:hAnsi="GHEA Grapalat"/>
          <w:lang w:val="hy-AM"/>
        </w:rPr>
        <w:t xml:space="preserve">, </w:t>
      </w:r>
      <w:r>
        <w:rPr>
          <w:rFonts w:ascii="GHEA Grapalat" w:hAnsi="GHEA Grapalat"/>
          <w:lang w:val="hy-AM"/>
        </w:rPr>
        <w:t xml:space="preserve"> առանձնահառուկ պայմանի կարիք ունեցող երեխայի</w:t>
      </w:r>
      <w:r w:rsidR="005E6EF9">
        <w:rPr>
          <w:rFonts w:ascii="GHEA Grapalat" w:hAnsi="GHEA Grapalat"/>
          <w:lang w:val="hy-AM"/>
        </w:rPr>
        <w:t>ն կրթական միջավայրում և ցերեկային խնամքի</w:t>
      </w:r>
      <w:r w:rsidR="00F165FD">
        <w:rPr>
          <w:rFonts w:ascii="GHEA Grapalat" w:hAnsi="GHEA Grapalat"/>
          <w:lang w:val="hy-AM"/>
        </w:rPr>
        <w:t>, վերականգնողական</w:t>
      </w:r>
      <w:r w:rsidR="008D4269">
        <w:rPr>
          <w:rFonts w:ascii="GHEA Grapalat" w:hAnsi="GHEA Grapalat"/>
          <w:lang w:val="hy-AM"/>
        </w:rPr>
        <w:t xml:space="preserve"> կենտրոններում տրամադրվող ծառայություններում վերածածկերի բացառումը և երեխայի լավագույն շահի հաշվի առնումը։</w:t>
      </w:r>
    </w:p>
    <w:p w14:paraId="333146BD" w14:textId="77777777" w:rsidR="005B6359" w:rsidRPr="00E656E9" w:rsidRDefault="005B6359"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Հատկանշական է, որ Երեխայի իրավունքների պաշտպանության ազգային հանձնաժողովին կից ստեղծված երեխայի իրավունքների մասնակցությամբ աշխատանքային խումբը 2023 թվականին վեր է հանել այն հիմնական խնդիրները, որոնց բախվում են երեխաները կրթության իրավունքն իրացնելիս։ Աշխատանքային խմբում ընդգրկված են եղել նաև երեխաներ, որոնք խնամք են ստանում շուրջօրյա խնամքի հաստատություններում։ Երեխաները բարձրաձայնել են խնդիրներ ինչպես տնային ուսուցմանը, այնպես էլ կրթական միջավայրի անմատչելիության և թիրախավորման, խտրական մոտեցում ենթադրող դեպքերի վերաբերյալ։</w:t>
      </w:r>
    </w:p>
    <w:p w14:paraId="76DBFF52" w14:textId="77777777" w:rsidR="0054624C" w:rsidRPr="00E656E9" w:rsidRDefault="0054624C" w:rsidP="004132B1">
      <w:pPr>
        <w:pStyle w:val="ListParagraph"/>
        <w:numPr>
          <w:ilvl w:val="0"/>
          <w:numId w:val="13"/>
        </w:numPr>
        <w:ind w:left="0" w:firstLine="0"/>
        <w:jc w:val="both"/>
        <w:rPr>
          <w:rFonts w:ascii="GHEA Grapalat" w:hAnsi="GHEA Grapalat"/>
          <w:lang w:val="hy-AM"/>
        </w:rPr>
      </w:pPr>
      <w:r w:rsidRPr="004132B1">
        <w:rPr>
          <w:rFonts w:ascii="GHEA Grapalat" w:hAnsi="GHEA Grapalat"/>
          <w:b/>
          <w:bCs/>
          <w:lang w:val="hy-AM"/>
        </w:rPr>
        <w:t>Առողջության պահպանման</w:t>
      </w:r>
      <w:r w:rsidRPr="00E656E9">
        <w:rPr>
          <w:rFonts w:ascii="GHEA Grapalat" w:hAnsi="GHEA Grapalat"/>
          <w:lang w:val="hy-AM"/>
        </w:rPr>
        <w:t xml:space="preserve"> իրավունքի իրացումը կենտրոնական նշանակություն ունի երեխաների ներուժի լիարժեք զարգացման համար։ </w:t>
      </w:r>
    </w:p>
    <w:p w14:paraId="70DED756" w14:textId="08BDE238"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Առողջապահության նախարարի 2020 թվականի մարտի 3-ի թիվ 1068-Լ հրամանով</w:t>
      </w:r>
      <w:r w:rsidR="00B35B50">
        <w:rPr>
          <w:rStyle w:val="FootnoteReference"/>
          <w:rFonts w:ascii="GHEA Grapalat" w:hAnsi="GHEA Grapalat"/>
          <w:lang w:val="hy-AM"/>
        </w:rPr>
        <w:footnoteReference w:id="46"/>
      </w:r>
      <w:r w:rsidRPr="00E656E9">
        <w:rPr>
          <w:rFonts w:ascii="GHEA Grapalat" w:hAnsi="GHEA Grapalat"/>
          <w:lang w:val="hy-AM"/>
        </w:rPr>
        <w:t xml:space="preserve"> հաստատվել են զարգացման </w:t>
      </w:r>
      <w:r w:rsidR="009A4C15">
        <w:rPr>
          <w:rFonts w:ascii="GHEA Grapalat" w:hAnsi="GHEA Grapalat"/>
          <w:lang w:val="hy-AM"/>
        </w:rPr>
        <w:t>հապաղումներ ունեցող</w:t>
      </w:r>
      <w:r w:rsidRPr="00E656E9">
        <w:rPr>
          <w:rFonts w:ascii="GHEA Grapalat" w:hAnsi="GHEA Grapalat"/>
          <w:lang w:val="hy-AM"/>
        </w:rPr>
        <w:t xml:space="preserve"> երեխաների վաղ հայտնաբերման, վաղ միջամտության և վերականգնողական ծառայությունների իրականացման կարգերը, մանկական արտահիվանդանոցային վերականգնողական կենտրոնի (ծառայություն, բաժանմունք) անձնակազմի աշխատանքի ընդհանուր նկարագիրը</w:t>
      </w:r>
      <w:r>
        <w:rPr>
          <w:rFonts w:ascii="GHEA Grapalat" w:hAnsi="GHEA Grapalat"/>
          <w:lang w:val="hy-AM"/>
        </w:rPr>
        <w:t xml:space="preserve">։ </w:t>
      </w:r>
    </w:p>
    <w:p w14:paraId="2FF7E379" w14:textId="6876E720"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Այդուհանդերձ, մի շարք ուսումնասիրություններ վկայում են, որ առկա է առողջապահական ծառայությունների հասանելիության և որակի տարբերություն քաղաքային և գյուղական բնակավայրերի միջև</w:t>
      </w:r>
      <w:r w:rsidR="00B35B50">
        <w:rPr>
          <w:rStyle w:val="FootnoteReference"/>
          <w:rFonts w:ascii="GHEA Grapalat" w:hAnsi="GHEA Grapalat"/>
          <w:lang w:val="hy-AM"/>
        </w:rPr>
        <w:footnoteReference w:id="47"/>
      </w:r>
      <w:r w:rsidRPr="00E656E9">
        <w:rPr>
          <w:rFonts w:ascii="GHEA Grapalat" w:hAnsi="GHEA Grapalat"/>
          <w:lang w:val="hy-AM"/>
        </w:rPr>
        <w:t xml:space="preserve">: </w:t>
      </w:r>
    </w:p>
    <w:p w14:paraId="53DE5BB8" w14:textId="77777777" w:rsidR="0054624C" w:rsidRPr="00E656E9"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Մ</w:t>
      </w:r>
      <w:r w:rsidRPr="00E656E9">
        <w:rPr>
          <w:rFonts w:ascii="GHEA Grapalat" w:hAnsi="GHEA Grapalat"/>
          <w:lang w:val="hy-AM"/>
        </w:rPr>
        <w:t>ինչև 5 տարեկան երեխաների շրջանում գերքաշություն ունենալու տարածվածություն ցուցանիշը կազմում է 14 տոկոս, ինչը ցույց է տալիս վերջին տասնամյակում այս ցուցանիշի աճի միտում</w:t>
      </w:r>
      <w:r w:rsidRPr="0009084E">
        <w:rPr>
          <w:rFonts w:ascii="GHEA Grapalat" w:hAnsi="GHEA Grapalat"/>
          <w:lang w:val="hy-AM"/>
        </w:rPr>
        <w:t>ը</w:t>
      </w:r>
      <w:r w:rsidRPr="0009084E">
        <w:rPr>
          <w:vertAlign w:val="superscript"/>
        </w:rPr>
        <w:footnoteReference w:id="48"/>
      </w:r>
      <w:r w:rsidRPr="0009084E">
        <w:rPr>
          <w:rFonts w:ascii="GHEA Grapalat" w:hAnsi="GHEA Grapalat"/>
          <w:lang w:val="hy-AM"/>
        </w:rPr>
        <w:t>։</w:t>
      </w:r>
    </w:p>
    <w:p w14:paraId="1471759E" w14:textId="7399D9EC" w:rsidR="0054624C" w:rsidRDefault="0054624C" w:rsidP="004132B1">
      <w:pPr>
        <w:pStyle w:val="ListParagraph"/>
        <w:numPr>
          <w:ilvl w:val="0"/>
          <w:numId w:val="13"/>
        </w:numPr>
        <w:ind w:left="0" w:firstLine="0"/>
        <w:jc w:val="both"/>
        <w:rPr>
          <w:rFonts w:ascii="GHEA Grapalat" w:hAnsi="GHEA Grapalat"/>
          <w:lang w:val="hy-AM"/>
        </w:rPr>
      </w:pPr>
      <w:r w:rsidRPr="00134728">
        <w:rPr>
          <w:rFonts w:ascii="GHEA Grapalat" w:hAnsi="GHEA Grapalat"/>
          <w:lang w:val="hy-AM"/>
        </w:rPr>
        <w:t>Ըստ ՄԱԿ-ի Պարենի համաշխարհային ծրագրի  Հայաստանում վերջին չորս տարվա ընթացքում գրանցվել է պարենային անապահովության մակարդակի 12 տոկոս աճ</w:t>
      </w:r>
      <w:r w:rsidR="00035DE5">
        <w:rPr>
          <w:rStyle w:val="FootnoteReference"/>
          <w:rFonts w:ascii="GHEA Grapalat" w:hAnsi="GHEA Grapalat"/>
          <w:lang w:val="hy-AM"/>
        </w:rPr>
        <w:footnoteReference w:id="49"/>
      </w:r>
      <w:r w:rsidRPr="00134728">
        <w:rPr>
          <w:rFonts w:ascii="GHEA Grapalat" w:hAnsi="GHEA Grapalat"/>
          <w:lang w:val="hy-AM"/>
        </w:rPr>
        <w:t xml:space="preserve">: </w:t>
      </w:r>
    </w:p>
    <w:p w14:paraId="5FB9E4B8" w14:textId="6B76BE2F" w:rsidR="0054624C" w:rsidRPr="00134728" w:rsidRDefault="0054624C" w:rsidP="004132B1">
      <w:pPr>
        <w:pStyle w:val="ListParagraph"/>
        <w:numPr>
          <w:ilvl w:val="0"/>
          <w:numId w:val="13"/>
        </w:numPr>
        <w:ind w:left="0" w:firstLine="0"/>
        <w:jc w:val="both"/>
        <w:rPr>
          <w:rFonts w:ascii="GHEA Grapalat" w:hAnsi="GHEA Grapalat"/>
          <w:lang w:val="hy-AM"/>
        </w:rPr>
      </w:pPr>
      <w:r w:rsidRPr="00134728">
        <w:rPr>
          <w:rFonts w:ascii="GHEA Grapalat" w:hAnsi="GHEA Grapalat"/>
          <w:lang w:val="hy-AM"/>
        </w:rPr>
        <w:t>«Բնակչության բժշկական օգնության և սպասարկման մասին» ՀՀ օրենքի 2-րդ հոդվածի համաձայն</w:t>
      </w:r>
      <w:r w:rsidR="00FB1254">
        <w:rPr>
          <w:rStyle w:val="FootnoteReference"/>
          <w:rFonts w:ascii="GHEA Grapalat" w:hAnsi="GHEA Grapalat"/>
          <w:lang w:val="hy-AM"/>
        </w:rPr>
        <w:footnoteReference w:id="50"/>
      </w:r>
      <w:r w:rsidRPr="00134728">
        <w:rPr>
          <w:rFonts w:ascii="GHEA Grapalat" w:hAnsi="GHEA Grapalat"/>
          <w:lang w:val="hy-AM"/>
        </w:rPr>
        <w:t xml:space="preserve">՝ պալիատիվ բժշկական օգնությունը կյանքին վտանգ սպառնացող և անբուժելի հիվանդություն ունեցող պացիենտի և նրա ընտանիքի կյանքի որակի բարելավմանն ուղղված բժշկական օգնություն և սպասարկում է, որը նպատակ ունի մեղմելու պացիենտի ցավը, տառապանքը և հիվանդության հետ կապված ֆիզիկական, սոցիալ-հոգեբանական և այլ խնդիրները։ Առողջապահության նախարարության կողմից </w:t>
      </w:r>
      <w:r w:rsidRPr="00C70652">
        <w:rPr>
          <w:rFonts w:ascii="GHEA Grapalat" w:hAnsi="GHEA Grapalat"/>
          <w:lang w:val="hy-AM"/>
        </w:rPr>
        <w:t>2023 թվականից պատվիրակված ծառայությունների միջոցով իրականացվում է տնային</w:t>
      </w:r>
      <w:r w:rsidRPr="00134728">
        <w:rPr>
          <w:rFonts w:ascii="GHEA Grapalat" w:hAnsi="GHEA Grapalat"/>
          <w:lang w:val="hy-AM"/>
        </w:rPr>
        <w:t xml:space="preserve"> պայմաններում մոբիլ բժշկական բրիգադի միջոցով պալիատիվ ծառայության տրամադրում կյանքի վերջին փուլում գտնվող և կամ կյանքի որակն էապես սահմանափակող հիվանդություններ ունեցող երեխաներին։ Պալիատիվ խնամքի միջազգային նորմերին համապատասխան կենտրոնի ստեղծումը և ծառայությունների որակի ու ծածկույթի ընդլայնումը զգալիորեն կբարելավի այս ոլորտի հիմնախնդիրները՝ մասնավորապես պետության </w:t>
      </w:r>
      <w:r w:rsidR="004010A2">
        <w:rPr>
          <w:rFonts w:ascii="GHEA Grapalat" w:hAnsi="GHEA Grapalat"/>
          <w:lang w:val="hy-AM"/>
        </w:rPr>
        <w:t xml:space="preserve">լրիվ </w:t>
      </w:r>
      <w:r w:rsidRPr="00134728">
        <w:rPr>
          <w:rFonts w:ascii="GHEA Grapalat" w:hAnsi="GHEA Grapalat"/>
          <w:lang w:val="hy-AM"/>
        </w:rPr>
        <w:t>խնամքի ներքո գտվող երեխաների համար</w:t>
      </w:r>
      <w:r w:rsidR="004010A2">
        <w:rPr>
          <w:rFonts w:ascii="GHEA Grapalat" w:hAnsi="GHEA Grapalat"/>
          <w:lang w:val="hy-AM"/>
        </w:rPr>
        <w:t>՝ ապահովելով կարիքին համապատասխան մասնագիտական ծառայություն և նպաստելով խնամարկյալների կյանքի որակի բարձրացմանը</w:t>
      </w:r>
      <w:r w:rsidRPr="00134728">
        <w:rPr>
          <w:rFonts w:ascii="GHEA Grapalat" w:hAnsi="GHEA Grapalat"/>
          <w:lang w:val="hy-AM"/>
        </w:rPr>
        <w:t>։</w:t>
      </w:r>
    </w:p>
    <w:p w14:paraId="79885B21" w14:textId="2B33BEC4" w:rsidR="0054624C" w:rsidRPr="00E656E9" w:rsidRDefault="0054624C" w:rsidP="004132B1">
      <w:pPr>
        <w:pStyle w:val="ListParagraph"/>
        <w:numPr>
          <w:ilvl w:val="0"/>
          <w:numId w:val="13"/>
        </w:numPr>
        <w:ind w:left="0" w:firstLine="0"/>
        <w:jc w:val="both"/>
        <w:rPr>
          <w:rFonts w:ascii="GHEA Grapalat" w:hAnsi="GHEA Grapalat"/>
          <w:lang w:val="hy-AM"/>
        </w:rPr>
      </w:pPr>
      <w:r w:rsidRPr="004132B1">
        <w:rPr>
          <w:rFonts w:ascii="GHEA Grapalat" w:hAnsi="GHEA Grapalat"/>
          <w:b/>
          <w:bCs/>
          <w:lang w:val="hy-AM"/>
        </w:rPr>
        <w:t>Հաշմանդամությունը</w:t>
      </w:r>
      <w:r w:rsidRPr="00E656E9">
        <w:rPr>
          <w:rFonts w:ascii="GHEA Grapalat" w:hAnsi="GHEA Grapalat"/>
          <w:lang w:val="hy-AM"/>
        </w:rPr>
        <w:t xml:space="preserve"> հանդիսանում է նորածին երեխաների մանկալքության հիմնական պատճառներից մեկը։ Հայաստանի Հանրապետության առողջապահության նախարարության տվյալներով՝ Հայաստանի Հանրապետության բժշկական կազմակերպություններում 2018-2022 թվականների ընթացքում արձանագրվել է հաշմանդամության պատճառով նորածին երեխաների մանկալքության 53 </w:t>
      </w:r>
      <w:r w:rsidRPr="00D3295B">
        <w:rPr>
          <w:rFonts w:ascii="GHEA Grapalat" w:hAnsi="GHEA Grapalat"/>
          <w:lang w:val="hy-AM"/>
        </w:rPr>
        <w:t>դեպք</w:t>
      </w:r>
      <w:r w:rsidR="0025291F" w:rsidRPr="00D3295B">
        <w:rPr>
          <w:rFonts w:ascii="GHEA Grapalat" w:hAnsi="GHEA Grapalat"/>
          <w:lang w:val="hy-AM"/>
        </w:rPr>
        <w:t xml:space="preserve"> (առավել հաճախ հանդպել են կենտրոնական նյարդային համակարգի բնածին ախտահարումներ, դաունի համախտանիշ ախտորոշումները)</w:t>
      </w:r>
      <w:r w:rsidRPr="00D3295B">
        <w:rPr>
          <w:rFonts w:ascii="GHEA Grapalat" w:hAnsi="GHEA Grapalat"/>
          <w:lang w:val="hy-AM"/>
        </w:rPr>
        <w:t>:</w:t>
      </w:r>
      <w:r w:rsidRPr="00E656E9">
        <w:rPr>
          <w:rFonts w:ascii="GHEA Grapalat" w:hAnsi="GHEA Grapalat"/>
          <w:lang w:val="hy-AM"/>
        </w:rPr>
        <w:t xml:space="preserve"> </w:t>
      </w:r>
    </w:p>
    <w:p w14:paraId="7F1CFD97" w14:textId="330AD06C"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Չկան հստակ կարգավորումներ՝ բուժհաստատությունում առանց ծնողի կամ այլ օրինական ներկայացուցչի բուժում ստացող երեխաների համար խնամողի ծառայության ապահովման համար</w:t>
      </w:r>
      <w:r w:rsidR="004010A2">
        <w:rPr>
          <w:rFonts w:ascii="GHEA Grapalat" w:hAnsi="GHEA Grapalat"/>
          <w:lang w:val="hy-AM"/>
        </w:rPr>
        <w:t xml:space="preserve"> և գործնականում հարցերը կարգավորվում են միջգերատեսչական համագործակցության միջոցով՝ հաճախ ապավինելով սոցիալական գործընկերությանը։</w:t>
      </w:r>
    </w:p>
    <w:p w14:paraId="16398CC2" w14:textId="1C47C3FD"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 xml:space="preserve">Ծնողների պարտադիր մասնակցության պահանջի վերաբերյալ ճկուն մեխանիզմների բացակայությունը, որոշ դեպքերում, սահմանափակումների է հանգեցնում դեռահասների առողջապահության հասանելիության և առողջապահական խնդիրների վաղ հայտնաբերման տեսանկյունից։ </w:t>
      </w:r>
    </w:p>
    <w:p w14:paraId="38D9AE8B" w14:textId="77777777"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lastRenderedPageBreak/>
        <w:t xml:space="preserve">Ըստ դպրոցահասակ երեխաների շրջանում իրականացված հետազոտության, դեպրեսիայի (ընկճախտի) նշաններ առկա են եղել 11 տարեկան երեխաների 15 տոկոսի շրջանում, 15 տարեկանների 35 տոկոսի </w:t>
      </w:r>
      <w:r>
        <w:rPr>
          <w:rFonts w:ascii="GHEA Grapalat" w:hAnsi="GHEA Grapalat"/>
          <w:lang w:val="hy-AM"/>
        </w:rPr>
        <w:t>և</w:t>
      </w:r>
      <w:r w:rsidRPr="00E656E9">
        <w:rPr>
          <w:rFonts w:ascii="GHEA Grapalat" w:hAnsi="GHEA Grapalat"/>
          <w:lang w:val="hy-AM"/>
        </w:rPr>
        <w:t xml:space="preserve"> 17 տարեկանների 34 տոկոսի շրջանում</w:t>
      </w:r>
      <w:r w:rsidRPr="00E42B60">
        <w:rPr>
          <w:rFonts w:ascii="GHEA Grapalat" w:hAnsi="GHEA Grapalat"/>
          <w:vertAlign w:val="superscript"/>
          <w:lang w:val="hy-AM"/>
        </w:rPr>
        <w:footnoteReference w:id="51"/>
      </w:r>
      <w:r w:rsidRPr="00E656E9">
        <w:rPr>
          <w:rFonts w:ascii="GHEA Grapalat" w:hAnsi="GHEA Grapalat"/>
          <w:lang w:val="hy-AM"/>
        </w:rPr>
        <w:t>։</w:t>
      </w:r>
    </w:p>
    <w:p w14:paraId="1209C997" w14:textId="77777777"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 xml:space="preserve">Համաձայն Առողջապահության նախարարության տվյալների, վերջին տարիներին նկատվում է հոգեկան և վարքի խանգարումներով երեխաների թվի աճ։ Այդպիսի երեխաների թիվը 2020 թվականին </w:t>
      </w:r>
      <w:r w:rsidRPr="00D3295B">
        <w:rPr>
          <w:rFonts w:ascii="GHEA Grapalat" w:hAnsi="GHEA Grapalat"/>
          <w:lang w:val="hy-AM"/>
        </w:rPr>
        <w:t>կազմել է 1382, իսկ 2022-ին` 1796։</w:t>
      </w:r>
      <w:r w:rsidRPr="00E656E9">
        <w:rPr>
          <w:rFonts w:ascii="GHEA Grapalat" w:hAnsi="GHEA Grapalat"/>
          <w:lang w:val="hy-AM"/>
        </w:rPr>
        <w:t xml:space="preserve">  </w:t>
      </w:r>
    </w:p>
    <w:p w14:paraId="1C875716" w14:textId="77777777" w:rsidR="0054624C" w:rsidRDefault="0054624C" w:rsidP="004132B1">
      <w:pPr>
        <w:pStyle w:val="ListParagraph"/>
        <w:numPr>
          <w:ilvl w:val="0"/>
          <w:numId w:val="13"/>
        </w:numPr>
        <w:ind w:left="0" w:firstLine="0"/>
        <w:jc w:val="both"/>
        <w:rPr>
          <w:rFonts w:ascii="GHEA Grapalat" w:hAnsi="GHEA Grapalat"/>
          <w:lang w:val="hy-AM"/>
        </w:rPr>
      </w:pPr>
      <w:r w:rsidRPr="004132B1">
        <w:rPr>
          <w:rFonts w:ascii="GHEA Grapalat" w:hAnsi="GHEA Grapalat"/>
          <w:b/>
          <w:bCs/>
          <w:lang w:val="hy-AM"/>
        </w:rPr>
        <w:t>Երեխաների սոցիալական աջակցության</w:t>
      </w:r>
      <w:r w:rsidRPr="004132B1">
        <w:rPr>
          <w:rFonts w:ascii="GHEA Grapalat" w:hAnsi="GHEA Grapalat"/>
          <w:lang w:val="hy-AM"/>
        </w:rPr>
        <w:t xml:space="preserve"> և կենսամակարդակի ահովման</w:t>
      </w:r>
      <w:r w:rsidRPr="00E656E9">
        <w:rPr>
          <w:rFonts w:ascii="GHEA Grapalat" w:hAnsi="GHEA Grapalat"/>
          <w:lang w:val="hy-AM"/>
        </w:rPr>
        <w:t xml:space="preserve"> իրավունքը սահմանված է ՄԱԿ-ի «Երեխայի իրավունքների մասին» կոնվենցիայի 27-րդ հոդվածով, ընդգծելով, որ մասնակից պետությունները ճանաչում են յուրաքանչյուր երեխայի՝ իր ֆիզիկական, մտավոր, հոգևոր, բարոյական և սոցիալական զարգացման համար անհրաժեշտ կենսամակարդակի իրավունքը: </w:t>
      </w:r>
    </w:p>
    <w:p w14:paraId="0F24A76F" w14:textId="61A54A9F" w:rsidR="0054624C" w:rsidRDefault="0054624C" w:rsidP="004132B1">
      <w:pPr>
        <w:pStyle w:val="ListParagraph"/>
        <w:numPr>
          <w:ilvl w:val="0"/>
          <w:numId w:val="13"/>
        </w:numPr>
        <w:ind w:left="0" w:firstLine="0"/>
        <w:jc w:val="both"/>
        <w:rPr>
          <w:rFonts w:ascii="GHEA Grapalat" w:hAnsi="GHEA Grapalat"/>
          <w:lang w:val="hy-AM"/>
        </w:rPr>
      </w:pPr>
      <w:r w:rsidRPr="00C947B2">
        <w:rPr>
          <w:rFonts w:ascii="GHEA Grapalat" w:hAnsi="GHEA Grapalat"/>
          <w:lang w:val="hy-AM"/>
        </w:rPr>
        <w:t>Համաձայն</w:t>
      </w:r>
      <w:r w:rsidRPr="004132B1">
        <w:rPr>
          <w:rFonts w:ascii="GHEA Grapalat" w:hAnsi="GHEA Grapalat"/>
          <w:lang w:val="hy-AM"/>
        </w:rPr>
        <w:t xml:space="preserve"> </w:t>
      </w:r>
      <w:r w:rsidRPr="00E656E9">
        <w:rPr>
          <w:rFonts w:ascii="GHEA Grapalat" w:hAnsi="GHEA Grapalat"/>
          <w:lang w:val="hy-AM"/>
        </w:rPr>
        <w:t>Հայաստանի Հանրապետության վիճակագրական կոմիտեի 2023 թվականին հրապարակած «Հայաստանի սոցիալական պատկերը և աղքատությունը» զեկույցի, 2022 թվականին մանկական աղքատության մակարդակը կազմել է 32</w:t>
      </w:r>
      <w:r w:rsidRPr="004132B1">
        <w:rPr>
          <w:rFonts w:ascii="Microsoft YaHei" w:eastAsia="Microsoft YaHei" w:hAnsi="Microsoft YaHei" w:cs="Microsoft YaHei" w:hint="eastAsia"/>
          <w:lang w:val="hy-AM"/>
        </w:rPr>
        <w:t>․</w:t>
      </w:r>
      <w:r w:rsidRPr="00E656E9">
        <w:rPr>
          <w:rFonts w:ascii="GHEA Grapalat" w:hAnsi="GHEA Grapalat"/>
          <w:lang w:val="hy-AM"/>
        </w:rPr>
        <w:t>3 տոկոս, իսկ ծայրահեղ աղքատության մակարդակը կազմել է 1,9 տոկոս</w:t>
      </w:r>
      <w:r w:rsidR="00FB1254">
        <w:rPr>
          <w:rStyle w:val="FootnoteReference"/>
          <w:rFonts w:ascii="GHEA Grapalat" w:hAnsi="GHEA Grapalat"/>
          <w:lang w:val="hy-AM"/>
        </w:rPr>
        <w:footnoteReference w:id="52"/>
      </w:r>
      <w:r w:rsidRPr="00E656E9">
        <w:rPr>
          <w:rFonts w:ascii="GHEA Grapalat" w:hAnsi="GHEA Grapalat"/>
          <w:lang w:val="hy-AM"/>
        </w:rPr>
        <w:t>։</w:t>
      </w:r>
      <w:r>
        <w:rPr>
          <w:rFonts w:ascii="GHEA Grapalat" w:hAnsi="GHEA Grapalat"/>
          <w:lang w:val="hy-AM"/>
        </w:rPr>
        <w:t xml:space="preserve"> </w:t>
      </w:r>
    </w:p>
    <w:p w14:paraId="0C3808E5" w14:textId="77777777"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Թեև երեխա ունեցող տնային տնտեսությունների 31</w:t>
      </w:r>
      <w:r w:rsidRPr="004132B1">
        <w:rPr>
          <w:rFonts w:ascii="Microsoft YaHei" w:eastAsia="Microsoft YaHei" w:hAnsi="Microsoft YaHei" w:cs="Microsoft YaHei" w:hint="eastAsia"/>
          <w:lang w:val="hy-AM"/>
        </w:rPr>
        <w:t>․</w:t>
      </w:r>
      <w:r w:rsidRPr="00E656E9">
        <w:rPr>
          <w:rFonts w:ascii="GHEA Grapalat" w:hAnsi="GHEA Grapalat"/>
          <w:lang w:val="hy-AM"/>
        </w:rPr>
        <w:t>8 տոկոսը 2021 թվականին ստացել է սոցիալական աջակցության նպաստի որևէ տեսակ, սակայն այդ նպաստների չափերը, թիրախային ընդգրկումը, բաշխվածությունը</w:t>
      </w:r>
      <w:r>
        <w:rPr>
          <w:rFonts w:ascii="GHEA Grapalat" w:hAnsi="GHEA Grapalat"/>
          <w:lang w:val="hy-AM"/>
        </w:rPr>
        <w:t xml:space="preserve"> և</w:t>
      </w:r>
      <w:r w:rsidRPr="00E656E9">
        <w:rPr>
          <w:rFonts w:ascii="GHEA Grapalat" w:hAnsi="GHEA Grapalat"/>
          <w:lang w:val="hy-AM"/>
        </w:rPr>
        <w:t xml:space="preserve"> համարժեքությունը չեն նպաստում մանկական աղքատության հաղթահարման</w:t>
      </w:r>
      <w:r w:rsidRPr="00D3295B">
        <w:rPr>
          <w:rFonts w:ascii="GHEA Grapalat" w:hAnsi="GHEA Grapalat"/>
          <w:lang w:val="hy-AM"/>
        </w:rPr>
        <w:t>ը</w:t>
      </w:r>
      <w:r w:rsidRPr="00D3295B">
        <w:rPr>
          <w:rFonts w:ascii="GHEA Grapalat" w:hAnsi="GHEA Grapalat"/>
          <w:vertAlign w:val="superscript"/>
          <w:lang w:val="hy-AM"/>
        </w:rPr>
        <w:footnoteReference w:id="53"/>
      </w:r>
      <w:r w:rsidRPr="00D3295B">
        <w:rPr>
          <w:rFonts w:ascii="GHEA Grapalat" w:hAnsi="GHEA Grapalat"/>
          <w:lang w:val="hy-AM"/>
        </w:rPr>
        <w:t>։</w:t>
      </w:r>
    </w:p>
    <w:p w14:paraId="5CB9FC2D" w14:textId="77777777" w:rsidR="0054624C" w:rsidRPr="00E656E9" w:rsidRDefault="0054624C" w:rsidP="004132B1">
      <w:pPr>
        <w:pStyle w:val="ListParagraph"/>
        <w:numPr>
          <w:ilvl w:val="0"/>
          <w:numId w:val="13"/>
        </w:numPr>
        <w:ind w:left="0" w:firstLine="0"/>
        <w:jc w:val="both"/>
        <w:rPr>
          <w:rFonts w:ascii="GHEA Grapalat" w:hAnsi="GHEA Grapalat"/>
          <w:lang w:val="hy-AM"/>
        </w:rPr>
      </w:pPr>
      <w:r w:rsidRPr="00E656E9">
        <w:rPr>
          <w:rFonts w:ascii="GHEA Grapalat" w:hAnsi="GHEA Grapalat"/>
          <w:lang w:val="hy-AM"/>
        </w:rPr>
        <w:t xml:space="preserve">Բացակայում են հարկային կամ այլ խրախուսման մեխանիզմներ, որոնք կխթանեին երեխաներին և նրանց ընտանիքներին սոցիալական աջակցության և ծառայության տրամադրման գործընթացում </w:t>
      </w:r>
      <w:r w:rsidRPr="00403DE8">
        <w:rPr>
          <w:rFonts w:ascii="GHEA Grapalat" w:hAnsi="GHEA Grapalat"/>
          <w:lang w:val="hy-AM"/>
        </w:rPr>
        <w:t xml:space="preserve">մասնավոր սեկտորի </w:t>
      </w:r>
      <w:r w:rsidRPr="00E656E9">
        <w:rPr>
          <w:rFonts w:ascii="GHEA Grapalat" w:hAnsi="GHEA Grapalat"/>
          <w:lang w:val="hy-AM"/>
        </w:rPr>
        <w:t>առավել արդյունավետ ներգրավ</w:t>
      </w:r>
      <w:r>
        <w:rPr>
          <w:rFonts w:ascii="GHEA Grapalat" w:hAnsi="GHEA Grapalat"/>
          <w:lang w:val="hy-AM"/>
        </w:rPr>
        <w:t>ումը</w:t>
      </w:r>
      <w:r w:rsidRPr="00E656E9">
        <w:rPr>
          <w:rFonts w:ascii="GHEA Grapalat" w:hAnsi="GHEA Grapalat"/>
          <w:lang w:val="hy-AM"/>
        </w:rPr>
        <w:t xml:space="preserve"> ։ </w:t>
      </w:r>
    </w:p>
    <w:p w14:paraId="660C3305" w14:textId="4B029A37" w:rsidR="0054624C" w:rsidRDefault="0054624C" w:rsidP="004132B1">
      <w:pPr>
        <w:pStyle w:val="ListParagraph"/>
        <w:numPr>
          <w:ilvl w:val="0"/>
          <w:numId w:val="13"/>
        </w:numPr>
        <w:ind w:left="0" w:firstLine="0"/>
        <w:jc w:val="both"/>
        <w:rPr>
          <w:rFonts w:ascii="GHEA Grapalat" w:hAnsi="GHEA Grapalat"/>
          <w:lang w:val="hy-AM"/>
        </w:rPr>
      </w:pPr>
      <w:r w:rsidRPr="00403DE8">
        <w:rPr>
          <w:rFonts w:ascii="GHEA Grapalat" w:hAnsi="GHEA Grapalat"/>
          <w:lang w:val="hy-AM"/>
        </w:rPr>
        <w:t xml:space="preserve">Գործող և նախագծվող ներդրումային ծրագրերում բացակայում են երեխայակենտրոն </w:t>
      </w:r>
      <w:r w:rsidR="002E0F9B" w:rsidRPr="00403DE8">
        <w:rPr>
          <w:rFonts w:ascii="GHEA Grapalat" w:hAnsi="GHEA Grapalat"/>
          <w:lang w:val="hy-AM"/>
        </w:rPr>
        <w:t>բաղադրիչներ</w:t>
      </w:r>
      <w:r w:rsidR="002E0F9B">
        <w:rPr>
          <w:rFonts w:ascii="GHEA Grapalat" w:hAnsi="GHEA Grapalat"/>
          <w:lang w:val="hy-AM"/>
        </w:rPr>
        <w:t>ի պահպանման պարտադիր սկզբունքը</w:t>
      </w:r>
      <w:r w:rsidR="0009084E">
        <w:rPr>
          <w:rFonts w:ascii="GHEA Grapalat" w:hAnsi="GHEA Grapalat"/>
          <w:lang w:val="hy-AM"/>
        </w:rPr>
        <w:t>։</w:t>
      </w:r>
      <w:r w:rsidRPr="00403DE8">
        <w:rPr>
          <w:rFonts w:ascii="GHEA Grapalat" w:hAnsi="GHEA Grapalat"/>
          <w:lang w:val="hy-AM"/>
        </w:rPr>
        <w:t xml:space="preserve">     </w:t>
      </w:r>
    </w:p>
    <w:p w14:paraId="7D0E3D80" w14:textId="212DB317" w:rsidR="0054624C" w:rsidRPr="00403DE8" w:rsidRDefault="0054624C" w:rsidP="004132B1">
      <w:pPr>
        <w:pStyle w:val="ListParagraph"/>
        <w:numPr>
          <w:ilvl w:val="0"/>
          <w:numId w:val="13"/>
        </w:numPr>
        <w:ind w:left="0" w:firstLine="0"/>
        <w:jc w:val="both"/>
        <w:rPr>
          <w:rFonts w:ascii="GHEA Grapalat" w:hAnsi="GHEA Grapalat"/>
          <w:lang w:val="hy-AM"/>
        </w:rPr>
      </w:pPr>
      <w:r w:rsidRPr="00403DE8">
        <w:rPr>
          <w:rFonts w:ascii="GHEA Grapalat" w:hAnsi="GHEA Grapalat"/>
          <w:lang w:val="hy-AM"/>
        </w:rPr>
        <w:t xml:space="preserve">Ընդլայնվել է երեխաների խնամքի ցերեկային ծառայությունների ծածկույթը՝ </w:t>
      </w:r>
      <w:r>
        <w:rPr>
          <w:rFonts w:ascii="GHEA Grapalat" w:hAnsi="GHEA Grapalat"/>
          <w:lang w:val="hy-AM"/>
        </w:rPr>
        <w:t>սպասարկելով արդեն</w:t>
      </w:r>
      <w:r w:rsidRPr="00403DE8">
        <w:rPr>
          <w:rFonts w:ascii="GHEA Grapalat" w:hAnsi="GHEA Grapalat"/>
          <w:lang w:val="hy-AM"/>
        </w:rPr>
        <w:t xml:space="preserve"> ավելի քան 4000 շահառու երեխաներ</w:t>
      </w:r>
      <w:r>
        <w:rPr>
          <w:rFonts w:ascii="GHEA Grapalat" w:hAnsi="GHEA Grapalat"/>
          <w:lang w:val="hy-AM"/>
        </w:rPr>
        <w:t>ի</w:t>
      </w:r>
      <w:r w:rsidRPr="00403DE8">
        <w:rPr>
          <w:rFonts w:ascii="GHEA Grapalat" w:hAnsi="GHEA Grapalat"/>
          <w:lang w:val="hy-AM"/>
        </w:rPr>
        <w:t xml:space="preserve"> և նրանց ընտանիքներ</w:t>
      </w:r>
      <w:r>
        <w:rPr>
          <w:rFonts w:ascii="GHEA Grapalat" w:hAnsi="GHEA Grapalat"/>
          <w:lang w:val="hy-AM"/>
        </w:rPr>
        <w:t>ի</w:t>
      </w:r>
      <w:r w:rsidRPr="00403DE8">
        <w:rPr>
          <w:rFonts w:ascii="GHEA Grapalat" w:hAnsi="GHEA Grapalat"/>
          <w:lang w:val="hy-AM"/>
        </w:rPr>
        <w:t>։ Սակայն ծառայությունների որակի տեսանկյունից լավարկման կարիք ունեն միասնական չափորոշիչների հիման վրա գործող վերահսկողության մեխանիզմները</w:t>
      </w:r>
      <w:r w:rsidR="002E0F9B">
        <w:rPr>
          <w:rFonts w:ascii="GHEA Grapalat" w:hAnsi="GHEA Grapalat"/>
          <w:lang w:val="hy-AM"/>
        </w:rPr>
        <w:t xml:space="preserve">, ծառայության մատչելիության և հասանելիության խնդիրը ևս շարունակում է լինել խնդրահարույց՝ հաշվի առնելով </w:t>
      </w:r>
      <w:r w:rsidR="00B11522">
        <w:rPr>
          <w:rFonts w:ascii="GHEA Grapalat" w:hAnsi="GHEA Grapalat"/>
          <w:lang w:val="hy-AM"/>
        </w:rPr>
        <w:t xml:space="preserve">կյանքի դժվարին իրավիճակում հայտնված՝ այդ թվում հաշմանդամություն ունեցող, ինչպես նաև Լեռնային Ղարաբաղից բռնի տեղահանման արդյունքում Հայաստանի Հանարապետություն </w:t>
      </w:r>
      <w:r w:rsidR="00D3295B">
        <w:rPr>
          <w:rFonts w:ascii="GHEA Grapalat" w:hAnsi="GHEA Grapalat"/>
          <w:lang w:val="hy-AM"/>
        </w:rPr>
        <w:t>տեղափոխված</w:t>
      </w:r>
      <w:r w:rsidR="00B36043">
        <w:rPr>
          <w:rFonts w:ascii="GHEA Grapalat" w:hAnsi="GHEA Grapalat"/>
          <w:lang w:val="hy-AM"/>
        </w:rPr>
        <w:t xml:space="preserve"> շուրջ 30</w:t>
      </w:r>
      <w:r w:rsidR="00B36043">
        <w:rPr>
          <w:rFonts w:ascii="Times New Roman" w:hAnsi="Times New Roman" w:cs="Times New Roman"/>
          <w:lang w:val="hy-AM"/>
        </w:rPr>
        <w:t>․000</w:t>
      </w:r>
      <w:r w:rsidR="00AD1B01">
        <w:rPr>
          <w:rFonts w:ascii="GHEA Grapalat" w:hAnsi="GHEA Grapalat"/>
          <w:lang w:val="hy-AM"/>
        </w:rPr>
        <w:t xml:space="preserve"> </w:t>
      </w:r>
      <w:r w:rsidR="00B11522">
        <w:rPr>
          <w:rFonts w:ascii="GHEA Grapalat" w:hAnsi="GHEA Grapalat"/>
          <w:lang w:val="hy-AM"/>
        </w:rPr>
        <w:t>երեխաների թիվը</w:t>
      </w:r>
      <w:r w:rsidR="00806439">
        <w:rPr>
          <w:rFonts w:ascii="GHEA Grapalat" w:hAnsi="GHEA Grapalat"/>
          <w:lang w:val="hy-AM"/>
        </w:rPr>
        <w:t xml:space="preserve"> </w:t>
      </w:r>
      <w:r w:rsidR="00806439" w:rsidRPr="00E42B60">
        <w:rPr>
          <w:rFonts w:ascii="GHEA Grapalat" w:hAnsi="GHEA Grapalat"/>
          <w:lang w:val="hy-AM"/>
        </w:rPr>
        <w:t>(</w:t>
      </w:r>
      <w:r w:rsidR="00806439">
        <w:rPr>
          <w:rFonts w:ascii="GHEA Grapalat" w:hAnsi="GHEA Grapalat"/>
          <w:lang w:val="hy-AM"/>
        </w:rPr>
        <w:t>որից՝ 291-ը հաշմանդամություն ունեցող</w:t>
      </w:r>
      <w:r w:rsidR="00806439" w:rsidRPr="00E42B60">
        <w:rPr>
          <w:rFonts w:ascii="GHEA Grapalat" w:hAnsi="GHEA Grapalat"/>
          <w:lang w:val="hy-AM"/>
        </w:rPr>
        <w:t>)</w:t>
      </w:r>
      <w:r w:rsidRPr="00403DE8">
        <w:rPr>
          <w:rFonts w:ascii="GHEA Grapalat" w:hAnsi="GHEA Grapalat"/>
          <w:lang w:val="hy-AM"/>
        </w:rPr>
        <w:t>։</w:t>
      </w:r>
    </w:p>
    <w:p w14:paraId="265A4CEA" w14:textId="7D1C6401" w:rsidR="0054624C" w:rsidRDefault="0054624C" w:rsidP="004132B1">
      <w:pPr>
        <w:pStyle w:val="ListParagraph"/>
        <w:numPr>
          <w:ilvl w:val="0"/>
          <w:numId w:val="13"/>
        </w:numPr>
        <w:ind w:left="0" w:firstLine="0"/>
        <w:jc w:val="both"/>
        <w:rPr>
          <w:rFonts w:ascii="GHEA Grapalat" w:hAnsi="GHEA Grapalat"/>
          <w:lang w:val="hy-AM"/>
        </w:rPr>
      </w:pPr>
      <w:r w:rsidRPr="004132B1">
        <w:rPr>
          <w:rFonts w:ascii="GHEA Grapalat" w:hAnsi="GHEA Grapalat"/>
          <w:b/>
          <w:bCs/>
          <w:lang w:val="hy-AM"/>
        </w:rPr>
        <w:t>Ապաինստիտուցիոնալացումը</w:t>
      </w:r>
      <w:r w:rsidRPr="004132B1">
        <w:rPr>
          <w:rFonts w:ascii="GHEA Grapalat" w:hAnsi="GHEA Grapalat"/>
          <w:lang w:val="hy-AM"/>
        </w:rPr>
        <w:t xml:space="preserve"> և այլընտրանքային խնամքի զարգացումը</w:t>
      </w:r>
      <w:r>
        <w:rPr>
          <w:rFonts w:ascii="GHEA Grapalat" w:hAnsi="GHEA Grapalat"/>
          <w:lang w:val="hy-AM"/>
        </w:rPr>
        <w:t xml:space="preserve"> երեխայի ընտանիքում ապրելու իրավունքի իրացման պետական քաղաքականության հիմնական </w:t>
      </w:r>
      <w:r>
        <w:rPr>
          <w:rFonts w:ascii="GHEA Grapalat" w:hAnsi="GHEA Grapalat"/>
          <w:lang w:val="hy-AM"/>
        </w:rPr>
        <w:lastRenderedPageBreak/>
        <w:t xml:space="preserve">ուղղություններից է։ </w:t>
      </w:r>
      <w:r w:rsidR="0009338F">
        <w:rPr>
          <w:rFonts w:ascii="GHEA Grapalat" w:hAnsi="GHEA Grapalat"/>
          <w:lang w:val="hy-AM"/>
        </w:rPr>
        <w:t xml:space="preserve"> </w:t>
      </w:r>
      <w:r w:rsidR="00032417">
        <w:rPr>
          <w:rFonts w:ascii="GHEA Grapalat" w:hAnsi="GHEA Grapalat"/>
          <w:lang w:val="hy-AM"/>
        </w:rPr>
        <w:t xml:space="preserve">Բացի այդ, ինչպես օրենսդրական նախաձեռնությունների, այնպես էլ սույն ծրագրի ընդունման արդյունքում պետությունը կկարողանա </w:t>
      </w:r>
      <w:r w:rsidR="00277926">
        <w:rPr>
          <w:rFonts w:ascii="GHEA Grapalat" w:hAnsi="GHEA Grapalat"/>
          <w:lang w:val="hy-AM"/>
        </w:rPr>
        <w:t>անհրաժեշտ և համապատասխան միջոցներ ձեռնարկ</w:t>
      </w:r>
      <w:r w:rsidR="00032417">
        <w:rPr>
          <w:rFonts w:ascii="GHEA Grapalat" w:hAnsi="GHEA Grapalat"/>
          <w:lang w:val="hy-AM"/>
        </w:rPr>
        <w:t xml:space="preserve">ել </w:t>
      </w:r>
      <w:r w:rsidR="00277926">
        <w:rPr>
          <w:rFonts w:ascii="GHEA Grapalat" w:hAnsi="GHEA Grapalat"/>
          <w:lang w:val="hy-AM"/>
        </w:rPr>
        <w:t xml:space="preserve">առանց ուղեկցողի, փաստացի առանց ծնողական խնամքի մնացած երեխաների անհրաժեշտ խնամքն ու աջակցությունն ապահովելու՝ այդ թվում նրանց պաշտպանելու անուշադրությունից, բռնությունից, շահագործումից, ինչը սպառնալիք նրանց հիմնարար իրավունքներին՝ կյանքի, ֆիզիկական և հոգեբանական անձեռնմխելության, մարդկային արժանապատմության ապահովման իրավունքին։ </w:t>
      </w:r>
    </w:p>
    <w:p w14:paraId="714578C2" w14:textId="4894BACE" w:rsidR="0054624C" w:rsidRPr="00C22057" w:rsidRDefault="0054624C" w:rsidP="004132B1">
      <w:pPr>
        <w:pStyle w:val="ListParagraph"/>
        <w:numPr>
          <w:ilvl w:val="0"/>
          <w:numId w:val="13"/>
        </w:numPr>
        <w:ind w:left="0" w:firstLine="0"/>
        <w:jc w:val="both"/>
        <w:rPr>
          <w:rFonts w:ascii="GHEA Grapalat" w:hAnsi="GHEA Grapalat"/>
          <w:lang w:val="hy-AM"/>
        </w:rPr>
      </w:pPr>
      <w:r w:rsidRPr="00C22057">
        <w:rPr>
          <w:rFonts w:ascii="GHEA Grapalat" w:hAnsi="GHEA Grapalat"/>
          <w:lang w:val="hy-AM"/>
        </w:rPr>
        <w:t xml:space="preserve">Վերջին տարիներին Աշխատանքի և սոցիալական հարցերի նախարարության կողմից </w:t>
      </w:r>
      <w:r>
        <w:rPr>
          <w:rFonts w:ascii="GHEA Grapalat" w:hAnsi="GHEA Grapalat"/>
          <w:lang w:val="hy-AM"/>
        </w:rPr>
        <w:t xml:space="preserve">իրականացվող բազմաթիվ բարեփոխումների արդյունքում </w:t>
      </w:r>
      <w:r w:rsidRPr="00C22057">
        <w:rPr>
          <w:rFonts w:ascii="GHEA Grapalat" w:hAnsi="GHEA Grapalat"/>
          <w:lang w:val="hy-AM"/>
        </w:rPr>
        <w:t>շեշտակի աճ</w:t>
      </w:r>
      <w:r>
        <w:rPr>
          <w:rFonts w:ascii="GHEA Grapalat" w:hAnsi="GHEA Grapalat"/>
          <w:lang w:val="hy-AM"/>
        </w:rPr>
        <w:t>ել են</w:t>
      </w:r>
      <w:r w:rsidRPr="00C22057">
        <w:rPr>
          <w:rFonts w:ascii="GHEA Grapalat" w:hAnsi="GHEA Grapalat"/>
          <w:lang w:val="hy-AM"/>
        </w:rPr>
        <w:t xml:space="preserve"> խնամատար ընտանիքում խնամքի կազմակերպման հնարավորություն ընձեռող միջոցառման ծավալները, տրամադրվել են ճգնաժամային աջակցության ծառայություններ՝ ընտանիքից երեխայի երկարաժամկետ բաժանման ռիսկը կանախարգելելու նպատակով</w:t>
      </w:r>
      <w:r w:rsidR="00373354">
        <w:rPr>
          <w:rFonts w:ascii="GHEA Grapalat" w:hAnsi="GHEA Grapalat"/>
          <w:lang w:val="hy-AM"/>
        </w:rPr>
        <w:t xml:space="preserve"> </w:t>
      </w:r>
      <w:r w:rsidR="00373354" w:rsidRPr="00E42B60">
        <w:rPr>
          <w:rFonts w:ascii="GHEA Grapalat" w:hAnsi="GHEA Grapalat"/>
          <w:lang w:val="hy-AM"/>
        </w:rPr>
        <w:t>(</w:t>
      </w:r>
      <w:r w:rsidR="00373354">
        <w:rPr>
          <w:rFonts w:ascii="GHEA Grapalat" w:hAnsi="GHEA Grapalat"/>
          <w:lang w:val="hy-AM"/>
        </w:rPr>
        <w:t>տարեկան միջինում շուրջ 115 երեխա ծառայություն է ստանում ճգնաժամային աջակցության կենտրոններում</w:t>
      </w:r>
      <w:r w:rsidR="00373354" w:rsidRPr="00E42B60">
        <w:rPr>
          <w:rFonts w:ascii="GHEA Grapalat" w:hAnsi="GHEA Grapalat"/>
          <w:lang w:val="hy-AM"/>
        </w:rPr>
        <w:t>)</w:t>
      </w:r>
      <w:r w:rsidRPr="00C22057">
        <w:rPr>
          <w:rFonts w:ascii="GHEA Grapalat" w:hAnsi="GHEA Grapalat"/>
          <w:lang w:val="hy-AM"/>
        </w:rPr>
        <w:t>։</w:t>
      </w:r>
      <w:r w:rsidR="00CB08E8">
        <w:rPr>
          <w:rFonts w:ascii="GHEA Grapalat" w:hAnsi="GHEA Grapalat"/>
          <w:lang w:val="hy-AM"/>
        </w:rPr>
        <w:t xml:space="preserve"> </w:t>
      </w:r>
      <w:r w:rsidR="00CB08E8" w:rsidRPr="004132B1">
        <w:rPr>
          <w:rFonts w:ascii="GHEA Grapalat" w:hAnsi="GHEA Grapalat"/>
          <w:lang w:val="hy-AM"/>
        </w:rPr>
        <w:t xml:space="preserve">Կայուն զարգացման նպատակների իրականացման ուղղությամբ Հայաստանի կողմից 2018-2020 թվականների ընթացքում նախաձեռնված քայլերի  վերաբերյալ զեկույցում ևս նշվում է, որ </w:t>
      </w:r>
      <w:r w:rsidR="00CD4212" w:rsidRPr="004132B1">
        <w:rPr>
          <w:rFonts w:ascii="GHEA Grapalat" w:hAnsi="GHEA Grapalat"/>
          <w:lang w:val="hy-AM"/>
        </w:rPr>
        <w:t>Հայաստանը 2017 թվականին իրականացնելով Ընտանեկան օրենսգրքում փոփոխություններ հիմնովին փոխել է խնամատարության ինստիտուտը, իսկ արդեն 2019 թվականին ընդունվել են մի շարք որոշումներ, որոնց արդյունքում բարելավվել է երեխաների խնամքի այս եղանակը։</w:t>
      </w:r>
      <w:r w:rsidR="00471588" w:rsidRPr="004132B1">
        <w:rPr>
          <w:rFonts w:ascii="GHEA Grapalat" w:hAnsi="GHEA Grapalat"/>
          <w:lang w:val="hy-AM"/>
        </w:rPr>
        <w:t xml:space="preserve"> Որպես դրական առաջընթաց զեկույցում հատուկ շեշտադրվել է խնամատար ծնող դառնալ ցանկացող անձանց կարողությունների հզորացմանն ուղղված ջանքերը, ինչպես նաև մասնագիտացված, ճգնաժամային և արձակուրդային </w:t>
      </w:r>
      <w:r w:rsidR="002902BD" w:rsidRPr="004132B1">
        <w:rPr>
          <w:rFonts w:ascii="GHEA Grapalat" w:hAnsi="GHEA Grapalat"/>
          <w:lang w:val="hy-AM"/>
        </w:rPr>
        <w:t>խնամատարության եղանակների ներդրումը՝ ի աջակցություն առողջական խնդիրներ ունեցող երեխաների իրավունքների իրացման</w:t>
      </w:r>
      <w:r w:rsidR="006942C1" w:rsidRPr="00D3295B">
        <w:rPr>
          <w:vertAlign w:val="superscript"/>
        </w:rPr>
        <w:footnoteReference w:id="54"/>
      </w:r>
      <w:r w:rsidR="002902BD" w:rsidRPr="00D3295B">
        <w:rPr>
          <w:rFonts w:ascii="GHEA Grapalat" w:hAnsi="GHEA Grapalat"/>
          <w:lang w:val="hy-AM"/>
        </w:rPr>
        <w:t>։</w:t>
      </w:r>
    </w:p>
    <w:p w14:paraId="11369CD2" w14:textId="11BA9F94" w:rsidR="0054624C" w:rsidRPr="00BB3B36" w:rsidRDefault="0054624C" w:rsidP="00BB3B36">
      <w:pPr>
        <w:pStyle w:val="ListParagraph"/>
        <w:numPr>
          <w:ilvl w:val="0"/>
          <w:numId w:val="13"/>
        </w:numPr>
        <w:ind w:left="0" w:firstLine="0"/>
        <w:jc w:val="both"/>
        <w:rPr>
          <w:rFonts w:ascii="GHEA Grapalat" w:hAnsi="GHEA Grapalat"/>
          <w:lang w:val="hy-AM"/>
        </w:rPr>
      </w:pPr>
      <w:r w:rsidRPr="00FA32BE">
        <w:rPr>
          <w:rFonts w:ascii="GHEA Grapalat" w:hAnsi="GHEA Grapalat"/>
          <w:lang w:val="hy-AM"/>
        </w:rPr>
        <w:t xml:space="preserve">Այնուամենայնիվ, դեռևս սոցիալական պաշտպանության և հատուկ հանրակրթական համակարգերի հաստատություններում, ինչպես նաև մասնավոր կազմակերպություններում շարունակվում է շուրջօրյա խնամքի ծառայությունների տրամադրումը շուրջ 1200 երեխայի համար։ </w:t>
      </w:r>
      <w:r w:rsidR="00BB3B36" w:rsidRPr="00BB3B36">
        <w:rPr>
          <w:rFonts w:ascii="GHEA Grapalat" w:hAnsi="GHEA Grapalat"/>
          <w:lang w:val="hy-AM"/>
        </w:rPr>
        <w:t>Մասնավորապես ԱՍՀՆ ենթակայությամբ գործող երեխաների շուրջօրյա խնամք տրամադրող հաստատություններում 2024 թվականի մայիսի 1-ի դրությամբ խնամք են ստանում 592 շահառու, որոնցից 372-ը երեխա են, 220-ը 18 տարեկանը լրացած անձինք,  երեխաներին շուրջօրյա խնամք տրամադրող ոչ պետական հաստատություններում նույն ժամանակահատվի դրությամբ խնամք են ստանում 162 երեխա, որոնցից հաշմանդամություն ունեն 22-ը</w:t>
      </w:r>
      <w:r w:rsidR="00BB3B36">
        <w:rPr>
          <w:rFonts w:ascii="GHEA Grapalat" w:hAnsi="GHEA Grapalat"/>
          <w:lang w:val="hy-AM"/>
        </w:rPr>
        <w:t>։</w:t>
      </w:r>
    </w:p>
    <w:p w14:paraId="772ADEF4" w14:textId="4225054B" w:rsidR="0054624C" w:rsidRPr="00C22057" w:rsidRDefault="0054624C" w:rsidP="004132B1">
      <w:pPr>
        <w:pStyle w:val="ListParagraph"/>
        <w:numPr>
          <w:ilvl w:val="0"/>
          <w:numId w:val="13"/>
        </w:numPr>
        <w:ind w:left="0" w:firstLine="0"/>
        <w:jc w:val="both"/>
        <w:rPr>
          <w:rFonts w:ascii="GHEA Grapalat" w:hAnsi="GHEA Grapalat"/>
          <w:lang w:val="hy-AM"/>
        </w:rPr>
      </w:pPr>
      <w:r w:rsidRPr="00C22057">
        <w:rPr>
          <w:rFonts w:ascii="GHEA Grapalat" w:hAnsi="GHEA Grapalat"/>
          <w:lang w:val="hy-AM"/>
        </w:rPr>
        <w:t xml:space="preserve">Այս հաստատություններում խնամվող երեխաների շրջանում հաշմանդամություն ունեցող երեխաներն են։ </w:t>
      </w:r>
      <w:r w:rsidR="00BB3B36" w:rsidRPr="00BB3B36">
        <w:rPr>
          <w:rFonts w:ascii="GHEA Grapalat" w:hAnsi="GHEA Grapalat"/>
          <w:lang w:val="hy-AM"/>
        </w:rPr>
        <w:t>Մասնավորապես՝ ԱՍՀՆ ենթակայությամբ գործող երեխաների շուրջօրյա խնամք տրամադրող հաստատություններում խնամվող երեխաներից 287-ը (շուրջ՝ 79%) հաշմանդամություն ունեցող երեխաներ են, երեխաներին շուրջօրյա խնամք տրամադրող ոչ պետական հաստատություններում խնամք ստացող երեխաներից հաշմանդամություն ունեն 22-ը։</w:t>
      </w:r>
      <w:r w:rsidR="00BB3B36">
        <w:rPr>
          <w:rFonts w:ascii="GHEA Grapalat" w:hAnsi="GHEA Grapalat"/>
          <w:lang w:val="hy-AM"/>
        </w:rPr>
        <w:t xml:space="preserve"> </w:t>
      </w:r>
      <w:r w:rsidRPr="00C22057">
        <w:rPr>
          <w:rFonts w:ascii="GHEA Grapalat" w:hAnsi="GHEA Grapalat"/>
          <w:lang w:val="hy-AM"/>
        </w:rPr>
        <w:t>Այս երևույթի պատճառներից են ծնողների մոտ համապատասխան հմտությունների</w:t>
      </w:r>
      <w:r>
        <w:rPr>
          <w:rFonts w:ascii="GHEA Grapalat" w:hAnsi="GHEA Grapalat"/>
          <w:lang w:val="hy-AM"/>
        </w:rPr>
        <w:t>,</w:t>
      </w:r>
      <w:r w:rsidRPr="00C22057">
        <w:rPr>
          <w:rFonts w:ascii="GHEA Grapalat" w:hAnsi="GHEA Grapalat"/>
          <w:lang w:val="hy-AM"/>
        </w:rPr>
        <w:t xml:space="preserve"> համայնքներում երեխայի համար անհրաժեշտ սոցիալ-</w:t>
      </w:r>
      <w:r w:rsidR="008E192F">
        <w:rPr>
          <w:rFonts w:ascii="GHEA Grapalat" w:hAnsi="GHEA Grapalat"/>
          <w:lang w:val="hy-AM"/>
        </w:rPr>
        <w:t>վերականգնողական</w:t>
      </w:r>
      <w:r w:rsidR="008E192F" w:rsidRPr="00C22057">
        <w:rPr>
          <w:rFonts w:ascii="GHEA Grapalat" w:hAnsi="GHEA Grapalat"/>
          <w:lang w:val="hy-AM"/>
        </w:rPr>
        <w:t xml:space="preserve"> </w:t>
      </w:r>
      <w:r w:rsidRPr="00C22057">
        <w:rPr>
          <w:rFonts w:ascii="GHEA Grapalat" w:hAnsi="GHEA Grapalat"/>
          <w:lang w:val="hy-AM"/>
        </w:rPr>
        <w:t>աջակցությ</w:t>
      </w:r>
      <w:r>
        <w:rPr>
          <w:rFonts w:ascii="GHEA Grapalat" w:hAnsi="GHEA Grapalat"/>
          <w:lang w:val="hy-AM"/>
        </w:rPr>
        <w:t>ա</w:t>
      </w:r>
      <w:r w:rsidRPr="00C22057">
        <w:rPr>
          <w:rFonts w:ascii="GHEA Grapalat" w:hAnsi="GHEA Grapalat"/>
          <w:lang w:val="hy-AM"/>
        </w:rPr>
        <w:t xml:space="preserve">ն </w:t>
      </w:r>
      <w:r w:rsidRPr="00C22057">
        <w:rPr>
          <w:rFonts w:ascii="GHEA Grapalat" w:hAnsi="GHEA Grapalat"/>
          <w:lang w:val="hy-AM"/>
        </w:rPr>
        <w:lastRenderedPageBreak/>
        <w:t xml:space="preserve">ծառայությունների բացակայությունը, հաշմանդամության հետևանքով առաջացող հավելյալ ծախսերի և տրամադրվող սոցիալական նպաստների անհամարժեքությունը, կենսագործունեության և կենցաղային պատշաճ պայմանների բացակայությունը, սոցիալական նորմերը, խարանը և այլն։ </w:t>
      </w:r>
    </w:p>
    <w:p w14:paraId="42B83F76" w14:textId="4724ABF0" w:rsidR="0054624C" w:rsidRPr="00C22057" w:rsidRDefault="0054624C" w:rsidP="004132B1">
      <w:pPr>
        <w:pStyle w:val="ListParagraph"/>
        <w:numPr>
          <w:ilvl w:val="0"/>
          <w:numId w:val="13"/>
        </w:numPr>
        <w:ind w:left="0" w:firstLine="0"/>
        <w:jc w:val="both"/>
        <w:rPr>
          <w:rFonts w:ascii="GHEA Grapalat" w:hAnsi="GHEA Grapalat"/>
          <w:lang w:val="hy-AM"/>
        </w:rPr>
      </w:pPr>
      <w:r w:rsidRPr="00C22057">
        <w:rPr>
          <w:rFonts w:ascii="GHEA Grapalat" w:hAnsi="GHEA Grapalat"/>
          <w:lang w:val="hy-AM"/>
        </w:rPr>
        <w:t>Խնամակալությ</w:t>
      </w:r>
      <w:r>
        <w:rPr>
          <w:rFonts w:ascii="GHEA Grapalat" w:hAnsi="GHEA Grapalat"/>
          <w:lang w:val="hy-AM"/>
        </w:rPr>
        <w:t>ա</w:t>
      </w:r>
      <w:r w:rsidRPr="00C22057">
        <w:rPr>
          <w:rFonts w:ascii="GHEA Grapalat" w:hAnsi="GHEA Grapalat"/>
          <w:lang w:val="hy-AM"/>
        </w:rPr>
        <w:t>ն և հոգաբարձությ</w:t>
      </w:r>
      <w:r>
        <w:rPr>
          <w:rFonts w:ascii="GHEA Grapalat" w:hAnsi="GHEA Grapalat"/>
          <w:lang w:val="hy-AM"/>
        </w:rPr>
        <w:t xml:space="preserve">ան </w:t>
      </w:r>
      <w:r w:rsidRPr="00C22057">
        <w:rPr>
          <w:rFonts w:ascii="GHEA Grapalat" w:hAnsi="GHEA Grapalat"/>
          <w:lang w:val="hy-AM"/>
        </w:rPr>
        <w:t xml:space="preserve">խնամքի մոդելի </w:t>
      </w:r>
      <w:r>
        <w:rPr>
          <w:rFonts w:ascii="GHEA Grapalat" w:hAnsi="GHEA Grapalat"/>
          <w:lang w:val="hy-AM"/>
        </w:rPr>
        <w:t xml:space="preserve">շրջանակներում դեռևս </w:t>
      </w:r>
      <w:r w:rsidRPr="00C22057">
        <w:rPr>
          <w:rFonts w:ascii="GHEA Grapalat" w:hAnsi="GHEA Grapalat"/>
          <w:lang w:val="hy-AM"/>
        </w:rPr>
        <w:t xml:space="preserve">չի իրականացվում </w:t>
      </w:r>
      <w:r>
        <w:rPr>
          <w:rFonts w:ascii="GHEA Grapalat" w:hAnsi="GHEA Grapalat"/>
          <w:lang w:val="hy-AM"/>
        </w:rPr>
        <w:t xml:space="preserve">երեխաների </w:t>
      </w:r>
      <w:r w:rsidRPr="00C22057">
        <w:rPr>
          <w:rFonts w:ascii="GHEA Grapalat" w:hAnsi="GHEA Grapalat"/>
          <w:lang w:val="hy-AM"/>
        </w:rPr>
        <w:t>ամբողջական հաշվառում, առկա չեն խնամքի մոնի</w:t>
      </w:r>
      <w:r>
        <w:rPr>
          <w:rFonts w:ascii="GHEA Grapalat" w:hAnsi="GHEA Grapalat"/>
          <w:lang w:val="hy-AM"/>
        </w:rPr>
        <w:t>թ</w:t>
      </w:r>
      <w:r w:rsidRPr="00C22057">
        <w:rPr>
          <w:rFonts w:ascii="GHEA Grapalat" w:hAnsi="GHEA Grapalat"/>
          <w:lang w:val="hy-AM"/>
        </w:rPr>
        <w:t>որիգի չափորոշիչներ</w:t>
      </w:r>
      <w:r>
        <w:rPr>
          <w:rFonts w:ascii="GHEA Grapalat" w:hAnsi="GHEA Grapalat"/>
          <w:lang w:val="hy-AM"/>
        </w:rPr>
        <w:t>ը</w:t>
      </w:r>
      <w:r w:rsidRPr="00C22057">
        <w:rPr>
          <w:rFonts w:ascii="GHEA Grapalat" w:hAnsi="GHEA Grapalat"/>
          <w:lang w:val="hy-AM"/>
        </w:rPr>
        <w:t xml:space="preserve">, ինչպես նաև սահմանված չեն </w:t>
      </w:r>
      <w:r>
        <w:rPr>
          <w:rFonts w:ascii="GHEA Grapalat" w:hAnsi="GHEA Grapalat"/>
          <w:lang w:val="hy-AM"/>
        </w:rPr>
        <w:t xml:space="preserve">ընտանիքների </w:t>
      </w:r>
      <w:r w:rsidRPr="00C22057">
        <w:rPr>
          <w:rFonts w:ascii="GHEA Grapalat" w:hAnsi="GHEA Grapalat"/>
          <w:lang w:val="hy-AM"/>
        </w:rPr>
        <w:t xml:space="preserve">խրախուսման կամ աջակցության </w:t>
      </w:r>
      <w:r w:rsidR="008E192F">
        <w:rPr>
          <w:rFonts w:ascii="GHEA Grapalat" w:hAnsi="GHEA Grapalat"/>
          <w:lang w:val="hy-AM"/>
        </w:rPr>
        <w:t>մեխանիզմները։</w:t>
      </w:r>
    </w:p>
    <w:p w14:paraId="31675F6B" w14:textId="3B1608D1" w:rsidR="0054624C" w:rsidRPr="00C22057" w:rsidRDefault="0054624C" w:rsidP="004132B1">
      <w:pPr>
        <w:pStyle w:val="ListParagraph"/>
        <w:numPr>
          <w:ilvl w:val="0"/>
          <w:numId w:val="13"/>
        </w:numPr>
        <w:ind w:left="0" w:firstLine="0"/>
        <w:jc w:val="both"/>
        <w:rPr>
          <w:rFonts w:ascii="GHEA Grapalat" w:hAnsi="GHEA Grapalat"/>
          <w:lang w:val="hy-AM"/>
        </w:rPr>
      </w:pPr>
      <w:r w:rsidRPr="00FA32BE">
        <w:rPr>
          <w:rFonts w:ascii="GHEA Grapalat" w:hAnsi="GHEA Grapalat"/>
          <w:lang w:val="hy-AM"/>
        </w:rPr>
        <w:t>Վերջին տարվա ընթացքում խնամատար ընտանիքում խնամք ստացող երեխաների քանակը հասել է աննախադեպ բարձր ցուցանիշի՝ 152, որից ընդամենը 12 են հաշմանդամություն ունեցող երեխաներ։</w:t>
      </w:r>
      <w:r w:rsidRPr="00C22057">
        <w:rPr>
          <w:rFonts w:ascii="GHEA Grapalat" w:hAnsi="GHEA Grapalat"/>
          <w:lang w:val="hy-AM"/>
        </w:rPr>
        <w:t xml:space="preserve"> </w:t>
      </w:r>
      <w:r w:rsidR="00BB3B36" w:rsidRPr="00BB3B36">
        <w:rPr>
          <w:rFonts w:ascii="GHEA Grapalat" w:hAnsi="GHEA Grapalat"/>
          <w:lang w:val="hy-AM"/>
        </w:rPr>
        <w:t>Ըստ տարիների՝ խնամատարության հանձնված երեխաների թիվն ունի հետևյալ պատկերը՝  2018 թվ</w:t>
      </w:r>
      <w:r w:rsidR="00BB3B36">
        <w:rPr>
          <w:rFonts w:ascii="GHEA Grapalat" w:hAnsi="GHEA Grapalat"/>
          <w:lang w:val="hy-AM"/>
        </w:rPr>
        <w:t>.</w:t>
      </w:r>
      <w:r w:rsidR="00BB3B36" w:rsidRPr="00BB3B36">
        <w:rPr>
          <w:rFonts w:ascii="GHEA Grapalat" w:hAnsi="GHEA Grapalat"/>
          <w:lang w:val="hy-AM"/>
        </w:rPr>
        <w:t>- 38 երեխա, 2019 թվ</w:t>
      </w:r>
      <w:r w:rsidR="00BB3B36">
        <w:rPr>
          <w:rFonts w:ascii="GHEA Grapalat" w:hAnsi="GHEA Grapalat"/>
          <w:lang w:val="hy-AM"/>
        </w:rPr>
        <w:t>.</w:t>
      </w:r>
      <w:r w:rsidR="00BB3B36" w:rsidRPr="00BB3B36">
        <w:rPr>
          <w:rFonts w:ascii="GHEA Grapalat" w:hAnsi="GHEA Grapalat"/>
          <w:lang w:val="hy-AM"/>
        </w:rPr>
        <w:t xml:space="preserve"> – 50 երեխա, 2020 թվ</w:t>
      </w:r>
      <w:r w:rsidR="00BB3B36">
        <w:rPr>
          <w:rFonts w:ascii="GHEA Grapalat" w:hAnsi="GHEA Grapalat"/>
          <w:lang w:val="hy-AM"/>
        </w:rPr>
        <w:t>.</w:t>
      </w:r>
      <w:r w:rsidR="00BB3B36" w:rsidRPr="00BB3B36">
        <w:rPr>
          <w:rFonts w:ascii="GHEA Grapalat" w:hAnsi="GHEA Grapalat"/>
          <w:lang w:val="hy-AM"/>
        </w:rPr>
        <w:t>-66 երեխա, 2021 թվ</w:t>
      </w:r>
      <w:r w:rsidR="00BB3B36">
        <w:rPr>
          <w:rFonts w:ascii="GHEA Grapalat" w:hAnsi="GHEA Grapalat"/>
          <w:lang w:val="hy-AM"/>
        </w:rPr>
        <w:t>.-</w:t>
      </w:r>
      <w:r w:rsidR="00BB3B36" w:rsidRPr="00BB3B36">
        <w:rPr>
          <w:rFonts w:ascii="GHEA Grapalat" w:hAnsi="GHEA Grapalat"/>
          <w:lang w:val="hy-AM"/>
        </w:rPr>
        <w:t xml:space="preserve"> 87 երեխա, 2022 թվ</w:t>
      </w:r>
      <w:r w:rsidR="00BB3B36">
        <w:rPr>
          <w:rFonts w:ascii="GHEA Grapalat" w:hAnsi="GHEA Grapalat"/>
          <w:lang w:val="hy-AM"/>
        </w:rPr>
        <w:t>.</w:t>
      </w:r>
      <w:r w:rsidR="00BB3B36" w:rsidRPr="00BB3B36">
        <w:rPr>
          <w:rFonts w:ascii="GHEA Grapalat" w:hAnsi="GHEA Grapalat"/>
          <w:lang w:val="hy-AM"/>
        </w:rPr>
        <w:t>-106 երեխա, 2023 թվ</w:t>
      </w:r>
      <w:r w:rsidR="00BB3B36">
        <w:rPr>
          <w:rFonts w:ascii="GHEA Grapalat" w:hAnsi="GHEA Grapalat"/>
          <w:lang w:val="hy-AM"/>
        </w:rPr>
        <w:t>.</w:t>
      </w:r>
      <w:r w:rsidR="00BB3B36" w:rsidRPr="00BB3B36">
        <w:rPr>
          <w:rFonts w:ascii="GHEA Grapalat" w:hAnsi="GHEA Grapalat"/>
          <w:lang w:val="hy-AM"/>
        </w:rPr>
        <w:t xml:space="preserve"> -155 երեխա։ </w:t>
      </w:r>
      <w:r>
        <w:rPr>
          <w:rFonts w:ascii="GHEA Grapalat" w:hAnsi="GHEA Grapalat"/>
          <w:lang w:val="hy-AM"/>
        </w:rPr>
        <w:t xml:space="preserve">Բարելավման կարիք ունեն </w:t>
      </w:r>
      <w:r w:rsidRPr="00C22057">
        <w:rPr>
          <w:rFonts w:ascii="GHEA Grapalat" w:hAnsi="GHEA Grapalat"/>
          <w:lang w:val="hy-AM"/>
        </w:rPr>
        <w:t xml:space="preserve">մասնագիտական, ճգնաժամային և արձակուրդային խնամատարությունը </w:t>
      </w:r>
      <w:r>
        <w:rPr>
          <w:rFonts w:ascii="GHEA Grapalat" w:hAnsi="GHEA Grapalat"/>
          <w:lang w:val="hy-AM"/>
        </w:rPr>
        <w:t>խթանող մեխանիզմները</w:t>
      </w:r>
      <w:r w:rsidRPr="00C22057" w:rsidDel="004A1291">
        <w:rPr>
          <w:rFonts w:ascii="GHEA Grapalat" w:hAnsi="GHEA Grapalat"/>
          <w:lang w:val="hy-AM"/>
        </w:rPr>
        <w:t xml:space="preserve"> </w:t>
      </w:r>
      <w:r w:rsidRPr="00C22057">
        <w:rPr>
          <w:rFonts w:ascii="GHEA Grapalat" w:hAnsi="GHEA Grapalat"/>
          <w:lang w:val="hy-AM"/>
        </w:rPr>
        <w:t xml:space="preserve">։ </w:t>
      </w:r>
      <w:r w:rsidR="00676050">
        <w:rPr>
          <w:rFonts w:ascii="GHEA Grapalat" w:hAnsi="GHEA Grapalat"/>
          <w:lang w:val="hy-AM"/>
        </w:rPr>
        <w:t xml:space="preserve"> Վերանայման ենթակա է նաև ինստիտուտի բոլոր կառուցակարգերը՝ խնամքի այս եղանակի նկատմամբ հարաճուն հետաքրքրությանը զուգահեռ հնարավոր ռիսկերը կանխելու, երեխաների խնամքի արդյունավետությունն ապահովելու և երեխայակենտրոն մոտեցումները ավելացնելու նպատակով։</w:t>
      </w:r>
    </w:p>
    <w:p w14:paraId="65C465A2" w14:textId="7FE94346" w:rsidR="0054624C" w:rsidRDefault="0054624C" w:rsidP="004132B1">
      <w:pPr>
        <w:pStyle w:val="ListParagraph"/>
        <w:numPr>
          <w:ilvl w:val="0"/>
          <w:numId w:val="13"/>
        </w:numPr>
        <w:ind w:left="0" w:firstLine="0"/>
        <w:jc w:val="both"/>
        <w:rPr>
          <w:rFonts w:ascii="GHEA Grapalat" w:hAnsi="GHEA Grapalat"/>
          <w:lang w:val="hy-AM"/>
        </w:rPr>
      </w:pPr>
      <w:r w:rsidRPr="00C22057">
        <w:rPr>
          <w:rFonts w:ascii="GHEA Grapalat" w:hAnsi="GHEA Grapalat"/>
          <w:lang w:val="hy-AM"/>
        </w:rPr>
        <w:t xml:space="preserve">Առանց ծնողական խնամքի մնացած երեխաների ընտանիքահենք այլընտրանքային ծառայությունների կազմակերպման անհնարինության դեպքում, </w:t>
      </w:r>
      <w:r>
        <w:rPr>
          <w:rFonts w:ascii="GHEA Grapalat" w:hAnsi="GHEA Grapalat"/>
          <w:lang w:val="hy-AM"/>
        </w:rPr>
        <w:t xml:space="preserve">երեխայի խնամքը </w:t>
      </w:r>
      <w:r w:rsidRPr="00C22057">
        <w:rPr>
          <w:rFonts w:ascii="GHEA Grapalat" w:hAnsi="GHEA Grapalat"/>
          <w:lang w:val="hy-AM"/>
        </w:rPr>
        <w:t>փոքր խմբային տներ</w:t>
      </w:r>
      <w:r>
        <w:rPr>
          <w:rFonts w:ascii="GHEA Grapalat" w:hAnsi="GHEA Grapalat"/>
          <w:lang w:val="hy-AM"/>
        </w:rPr>
        <w:t xml:space="preserve">ում կազմակերպելու նպատակով բավարար չէ այս մոդելով գործող ծառայության </w:t>
      </w:r>
      <w:r w:rsidRPr="00C22057">
        <w:rPr>
          <w:rFonts w:ascii="GHEA Grapalat" w:hAnsi="GHEA Grapalat"/>
          <w:lang w:val="hy-AM"/>
        </w:rPr>
        <w:t>ծածկույթը</w:t>
      </w:r>
      <w:r w:rsidRPr="00C22057" w:rsidDel="008800A4">
        <w:rPr>
          <w:rFonts w:ascii="GHEA Grapalat" w:hAnsi="GHEA Grapalat"/>
          <w:lang w:val="hy-AM"/>
        </w:rPr>
        <w:t xml:space="preserve"> </w:t>
      </w:r>
      <w:r w:rsidRPr="00C22057">
        <w:rPr>
          <w:rFonts w:ascii="GHEA Grapalat" w:hAnsi="GHEA Grapalat"/>
          <w:lang w:val="hy-AM"/>
        </w:rPr>
        <w:t xml:space="preserve">։ </w:t>
      </w:r>
      <w:r w:rsidR="00D03808" w:rsidRPr="00055501">
        <w:rPr>
          <w:rFonts w:ascii="GHEA Grapalat" w:hAnsi="GHEA Grapalat"/>
          <w:lang w:val="hy-AM"/>
        </w:rPr>
        <w:t xml:space="preserve">Ըստ էության </w:t>
      </w:r>
      <w:r w:rsidR="008E1E26" w:rsidRPr="00055501">
        <w:rPr>
          <w:rFonts w:ascii="GHEA Grapalat" w:hAnsi="GHEA Grapalat"/>
          <w:lang w:val="hy-AM"/>
        </w:rPr>
        <w:t xml:space="preserve">ապաինստիտուցիոնալացմանն ուղղված արդեն իսկ իրականացված </w:t>
      </w:r>
      <w:r w:rsidR="00D03808" w:rsidRPr="00055501">
        <w:rPr>
          <w:rFonts w:ascii="GHEA Grapalat" w:hAnsi="GHEA Grapalat"/>
          <w:lang w:val="hy-AM"/>
        </w:rPr>
        <w:t xml:space="preserve"> </w:t>
      </w:r>
      <w:r w:rsidR="008E1E26" w:rsidRPr="00055501">
        <w:rPr>
          <w:rFonts w:ascii="GHEA Grapalat" w:hAnsi="GHEA Grapalat"/>
          <w:lang w:val="hy-AM"/>
        </w:rPr>
        <w:t xml:space="preserve">քայլերին </w:t>
      </w:r>
      <w:r w:rsidR="00D03808" w:rsidRPr="00055501">
        <w:rPr>
          <w:rFonts w:ascii="GHEA Grapalat" w:hAnsi="GHEA Grapalat"/>
          <w:lang w:val="hy-AM"/>
        </w:rPr>
        <w:t xml:space="preserve">ժամանակն է, որ </w:t>
      </w:r>
      <w:r w:rsidR="008E1E26" w:rsidRPr="00055501">
        <w:rPr>
          <w:rFonts w:ascii="GHEA Grapalat" w:hAnsi="GHEA Grapalat"/>
          <w:lang w:val="hy-AM"/>
        </w:rPr>
        <w:t xml:space="preserve">գումարվեն նաև այս ուղղված միջոցառումները և </w:t>
      </w:r>
      <w:r w:rsidR="00D03808" w:rsidRPr="00055501">
        <w:rPr>
          <w:rFonts w:ascii="GHEA Grapalat" w:hAnsi="GHEA Grapalat"/>
          <w:lang w:val="hy-AM"/>
        </w:rPr>
        <w:t>երբ ըստ երեխայի անհատական սոցիալական ծրագրի ընտանիքի հետ վերամիավորման նպատակով իրականացված քայլերը արդյունավետ չեն և երեխայի խնամքը հնարավոր չէ տվյալ փուլում կազմակերպել ընտանեկան տիպի այլընտրանքային խնամքի այլ եղնակում՝ դիտարկվի երեխաների խնամքը փոքր խմբային տան միջոցով կազմակերպելու հարցը, ինչը կնպաստի վերջիններիս ինտեգրմանը և իրավունքների իրացմանը։</w:t>
      </w:r>
      <w:r w:rsidR="003D6F9E">
        <w:rPr>
          <w:rFonts w:ascii="GHEA Grapalat" w:hAnsi="GHEA Grapalat"/>
          <w:lang w:val="hy-AM"/>
        </w:rPr>
        <w:t xml:space="preserve"> </w:t>
      </w:r>
    </w:p>
    <w:p w14:paraId="3A7BE8EB" w14:textId="77777777" w:rsidR="0054624C" w:rsidRDefault="0054624C" w:rsidP="004132B1">
      <w:pPr>
        <w:pStyle w:val="ListParagraph"/>
        <w:numPr>
          <w:ilvl w:val="0"/>
          <w:numId w:val="13"/>
        </w:numPr>
        <w:ind w:left="0" w:firstLine="0"/>
        <w:jc w:val="both"/>
        <w:rPr>
          <w:rFonts w:ascii="GHEA Grapalat" w:hAnsi="GHEA Grapalat"/>
          <w:lang w:val="hy-AM"/>
        </w:rPr>
      </w:pPr>
      <w:r w:rsidRPr="004132B1">
        <w:rPr>
          <w:rFonts w:ascii="GHEA Grapalat" w:hAnsi="GHEA Grapalat"/>
          <w:lang w:val="hy-AM"/>
        </w:rPr>
        <w:t xml:space="preserve">Հաշմանդամություն ունեցող երեխաների </w:t>
      </w:r>
      <w:r w:rsidRPr="00C947B2">
        <w:rPr>
          <w:rFonts w:ascii="GHEA Grapalat" w:hAnsi="GHEA Grapalat"/>
          <w:lang w:val="hy-AM"/>
        </w:rPr>
        <w:t>համար մատչելի և որակյալ համայնքահենք կրթության, առողջության պահպանման և սոցիալական ծառայությունների ապահովումը Հայաստանի Հանրապետության պետական քաղաքականության գերակա ուղղություններից է։</w:t>
      </w:r>
    </w:p>
    <w:p w14:paraId="3EA35CE2" w14:textId="769AC8F4"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2</w:t>
      </w:r>
      <w:r w:rsidRPr="00C947B2">
        <w:rPr>
          <w:rFonts w:ascii="GHEA Grapalat" w:hAnsi="GHEA Grapalat"/>
          <w:lang w:val="hy-AM"/>
        </w:rPr>
        <w:t xml:space="preserve">023 թվականի դեկտեմբերի 31-ի դրությամբ Հայաստանի Հանրապետությունում հաշվառված է  հաշմանդամություն </w:t>
      </w:r>
      <w:r w:rsidRPr="00055501">
        <w:rPr>
          <w:rFonts w:ascii="GHEA Grapalat" w:hAnsi="GHEA Grapalat"/>
          <w:lang w:val="hy-AM"/>
        </w:rPr>
        <w:t xml:space="preserve">ունեցող </w:t>
      </w:r>
      <w:r w:rsidR="00806439" w:rsidRPr="00055501">
        <w:rPr>
          <w:rFonts w:ascii="GHEA Grapalat" w:hAnsi="GHEA Grapalat"/>
          <w:lang w:val="hy-AM"/>
        </w:rPr>
        <w:t xml:space="preserve">շուրջ </w:t>
      </w:r>
      <w:r w:rsidRPr="00055501">
        <w:rPr>
          <w:rFonts w:ascii="GHEA Grapalat" w:hAnsi="GHEA Grapalat"/>
          <w:lang w:val="hy-AM"/>
        </w:rPr>
        <w:t>9</w:t>
      </w:r>
      <w:r w:rsidR="00806439" w:rsidRPr="00055501">
        <w:rPr>
          <w:rFonts w:ascii="GHEA Grapalat" w:hAnsi="GHEA Grapalat"/>
          <w:lang w:val="hy-AM"/>
        </w:rPr>
        <w:t>320</w:t>
      </w:r>
      <w:r w:rsidRPr="00055501">
        <w:rPr>
          <w:rFonts w:ascii="GHEA Grapalat" w:hAnsi="GHEA Grapalat"/>
          <w:lang w:val="hy-AM"/>
        </w:rPr>
        <w:t xml:space="preserve"> երեխա</w:t>
      </w:r>
      <w:r w:rsidRPr="00C947B2">
        <w:rPr>
          <w:rFonts w:ascii="GHEA Grapalat" w:hAnsi="GHEA Grapalat"/>
          <w:lang w:val="hy-AM"/>
        </w:rPr>
        <w:t xml:space="preserve">։ </w:t>
      </w:r>
    </w:p>
    <w:p w14:paraId="1C2F17F4" w14:textId="77777777" w:rsidR="0054624C" w:rsidRDefault="0054624C" w:rsidP="004132B1">
      <w:pPr>
        <w:pStyle w:val="ListParagraph"/>
        <w:numPr>
          <w:ilvl w:val="0"/>
          <w:numId w:val="13"/>
        </w:numPr>
        <w:ind w:left="0" w:firstLine="0"/>
        <w:jc w:val="both"/>
        <w:rPr>
          <w:rFonts w:ascii="GHEA Grapalat" w:hAnsi="GHEA Grapalat"/>
          <w:lang w:val="hy-AM"/>
        </w:rPr>
      </w:pPr>
      <w:r w:rsidRPr="00C947B2">
        <w:rPr>
          <w:rFonts w:ascii="GHEA Grapalat" w:hAnsi="GHEA Grapalat"/>
          <w:lang w:val="hy-AM"/>
        </w:rPr>
        <w:t xml:space="preserve">Չնայած վերջին տարիներին իրականացված բարեփոխումներին,  կյանքի բոլոր ոլորտներում անկախ ապրելու և համայնքում ներառվելու իրավունքի լիարժեք ապահովման նպատակով </w:t>
      </w:r>
      <w:r>
        <w:rPr>
          <w:rFonts w:ascii="GHEA Grapalat" w:hAnsi="GHEA Grapalat"/>
          <w:lang w:val="hy-AM"/>
        </w:rPr>
        <w:t>առկա է</w:t>
      </w:r>
      <w:r w:rsidRPr="00C947B2">
        <w:rPr>
          <w:rFonts w:ascii="GHEA Grapalat" w:hAnsi="GHEA Grapalat"/>
          <w:lang w:val="hy-AM"/>
        </w:rPr>
        <w:t xml:space="preserve"> կրթության, առողջության պահպանման, սոցիալական պաշտպանության և այլ ոլորտներում հասանելիության և մատչելիության</w:t>
      </w:r>
      <w:r>
        <w:rPr>
          <w:rFonts w:ascii="GHEA Grapalat" w:hAnsi="GHEA Grapalat"/>
          <w:lang w:val="hy-AM"/>
        </w:rPr>
        <w:t xml:space="preserve"> բարձրացմանն ուղղված լրացուցիչ միջոցառումների անհրաժեշտություն</w:t>
      </w:r>
      <w:r w:rsidRPr="00C947B2">
        <w:rPr>
          <w:rFonts w:ascii="GHEA Grapalat" w:hAnsi="GHEA Grapalat"/>
          <w:lang w:val="hy-AM"/>
        </w:rPr>
        <w:t>։</w:t>
      </w:r>
    </w:p>
    <w:p w14:paraId="55B6BAEA"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Բավարար չեն կ</w:t>
      </w:r>
      <w:r w:rsidRPr="00C947B2">
        <w:rPr>
          <w:rFonts w:ascii="GHEA Grapalat" w:hAnsi="GHEA Grapalat"/>
          <w:lang w:val="hy-AM"/>
        </w:rPr>
        <w:t xml:space="preserve">արիքների խորքային գնահատման հիման վրա տնային պայմաններում </w:t>
      </w:r>
      <w:r>
        <w:rPr>
          <w:rFonts w:ascii="GHEA Grapalat" w:hAnsi="GHEA Grapalat"/>
          <w:lang w:val="hy-AM"/>
        </w:rPr>
        <w:t xml:space="preserve">տրամադրվող թիրախային </w:t>
      </w:r>
      <w:r w:rsidRPr="00C947B2">
        <w:rPr>
          <w:rFonts w:ascii="GHEA Grapalat" w:hAnsi="GHEA Grapalat"/>
          <w:lang w:val="hy-AM"/>
        </w:rPr>
        <w:t>ծառայություններ</w:t>
      </w:r>
      <w:r>
        <w:rPr>
          <w:rFonts w:ascii="GHEA Grapalat" w:hAnsi="GHEA Grapalat"/>
          <w:lang w:val="hy-AM"/>
        </w:rPr>
        <w:t>ը</w:t>
      </w:r>
      <w:r w:rsidRPr="00C947B2">
        <w:rPr>
          <w:rFonts w:ascii="GHEA Grapalat" w:hAnsi="GHEA Grapalat"/>
          <w:lang w:val="hy-AM"/>
        </w:rPr>
        <w:t xml:space="preserve"> հաշմանդամություն ունեցող երեխաների համար։ </w:t>
      </w:r>
    </w:p>
    <w:p w14:paraId="5E2D8397" w14:textId="77777777" w:rsidR="0054624C" w:rsidRPr="00CF29EF"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Հ</w:t>
      </w:r>
      <w:r w:rsidRPr="00C947B2">
        <w:rPr>
          <w:rFonts w:ascii="GHEA Grapalat" w:hAnsi="GHEA Grapalat"/>
          <w:lang w:val="hy-AM"/>
        </w:rPr>
        <w:t>աշմանդամություն ունեցող երեխաների համար անվճար վերականգնողական ծառայությունների պահանջարկի աճ</w:t>
      </w:r>
      <w:r>
        <w:rPr>
          <w:rFonts w:ascii="GHEA Grapalat" w:hAnsi="GHEA Grapalat"/>
          <w:lang w:val="hy-AM"/>
        </w:rPr>
        <w:t>ի պայմաններում</w:t>
      </w:r>
      <w:r w:rsidRPr="00C947B2">
        <w:rPr>
          <w:rFonts w:ascii="GHEA Grapalat" w:hAnsi="GHEA Grapalat"/>
          <w:lang w:val="hy-AM"/>
        </w:rPr>
        <w:t xml:space="preserve">, ինչպես նաև տրամադրվող ծառայությունների շարունակականության ապահովման </w:t>
      </w:r>
      <w:r>
        <w:rPr>
          <w:rFonts w:ascii="GHEA Grapalat" w:hAnsi="GHEA Grapalat"/>
          <w:lang w:val="hy-AM"/>
        </w:rPr>
        <w:t xml:space="preserve">տեսանկյունից առկա է </w:t>
      </w:r>
      <w:r w:rsidRPr="00C947B2">
        <w:rPr>
          <w:rFonts w:ascii="GHEA Grapalat" w:hAnsi="GHEA Grapalat"/>
          <w:lang w:val="hy-AM"/>
        </w:rPr>
        <w:t>պետպատվերի ծավալներ</w:t>
      </w:r>
      <w:r>
        <w:rPr>
          <w:rFonts w:ascii="GHEA Grapalat" w:hAnsi="GHEA Grapalat"/>
          <w:lang w:val="hy-AM"/>
        </w:rPr>
        <w:t>ի ընլայնման անհրաժեշտություն</w:t>
      </w:r>
    </w:p>
    <w:p w14:paraId="131E16DE" w14:textId="77777777" w:rsidR="0054624C" w:rsidRPr="0030106B" w:rsidRDefault="0054624C" w:rsidP="004132B1">
      <w:pPr>
        <w:pStyle w:val="ListParagraph"/>
        <w:numPr>
          <w:ilvl w:val="0"/>
          <w:numId w:val="13"/>
        </w:numPr>
        <w:ind w:left="0" w:firstLine="0"/>
        <w:jc w:val="both"/>
        <w:rPr>
          <w:rFonts w:ascii="GHEA Grapalat" w:hAnsi="GHEA Grapalat"/>
          <w:lang w:val="hy-AM"/>
        </w:rPr>
      </w:pPr>
      <w:r w:rsidRPr="0030106B">
        <w:rPr>
          <w:rFonts w:ascii="GHEA Grapalat" w:hAnsi="GHEA Grapalat"/>
          <w:lang w:val="hy-AM"/>
        </w:rPr>
        <w:t xml:space="preserve">Երեխայի լսված լինելու իրավունքի արդյունավետ իրացման նպատակով վերջին տարիներին կատարվել են գործուն քայլեր։ «Երեխայի իրավունքների և երեխայի պաշտպանության համակարգի մասին» նոր օրենքի նախագծի 28-րդ հոդվածով սահմանվել է հետևյալը. «Երեխան իրավունք ունի ազատ արտահայտելու իր կարծիքը, որը, երեխայի տարիքին և հասունության մակարդակին համապատասխան, հաշվի է առնվում իրեն վերաբերող հարցերում»: </w:t>
      </w:r>
    </w:p>
    <w:p w14:paraId="0460026B" w14:textId="7928FD09" w:rsidR="0054624C" w:rsidRPr="00E56BE1" w:rsidRDefault="0054624C" w:rsidP="00E42B60">
      <w:pPr>
        <w:pStyle w:val="ListParagraph"/>
        <w:ind w:left="0"/>
        <w:jc w:val="both"/>
        <w:rPr>
          <w:rFonts w:ascii="GHEA Grapalat" w:hAnsi="GHEA Grapalat"/>
          <w:lang w:val="hy-AM"/>
        </w:rPr>
      </w:pPr>
      <w:r w:rsidRPr="0030106B">
        <w:rPr>
          <w:rFonts w:ascii="GHEA Grapalat" w:hAnsi="GHEA Grapalat"/>
          <w:lang w:val="hy-AM"/>
        </w:rPr>
        <w:t>Այդուհանդերձ, առկա չեն գործուն ուղեցույցներ և ընթացակարգեր՝ երեխաների տարիքին և հասունության մակարդակին համապատասխան կարծիքը հաշվի առնելու վերաբերյալ, որի արդյունքում առանց տարիքային սահմանափակման երեխայի տեսակետը հաշվի առնելու կոնվենցիոն պահանջը դեռ լայն կիրառություն չունի պրակտիկայում։</w:t>
      </w:r>
      <w:r w:rsidR="003D6F9E" w:rsidRPr="0030106B">
        <w:rPr>
          <w:rFonts w:ascii="GHEA Grapalat" w:hAnsi="GHEA Grapalat"/>
          <w:lang w:val="hy-AM"/>
        </w:rPr>
        <w:t xml:space="preserve"> Գործնականում իրականացված վերապատրաստումների, ոլորտային պետական քաղաքականության արդյունքում առկա է դրական դինամիկա երեխաների մասնակցության առումով, որի վկայություններից է երեխաների </w:t>
      </w:r>
      <w:r w:rsidR="008A6636" w:rsidRPr="0030106B">
        <w:rPr>
          <w:rFonts w:ascii="GHEA Grapalat" w:hAnsi="GHEA Grapalat"/>
          <w:lang w:val="hy-AM"/>
        </w:rPr>
        <w:t xml:space="preserve">մասնակցություն երեխայի իրավունքների պաշտպանության ազգային հանձնաժողովին, որն ամրագրվել է նաև համապատասխան օրենսդրական կարգավորմամբ։ Ավելին, Աշխատանքի և սոցիալական հարցերի նախարարությունն արդեն իսկ ունի փորձառություն՝ երեխաներին վերաբերող օրենսդրական կարգավորումները երեխաների հետ քննարկելու և վերջիններիս կարծիքը հաշվի առնելու առնչությամբ։ </w:t>
      </w:r>
      <w:r w:rsidR="006B5C51" w:rsidRPr="0030106B">
        <w:rPr>
          <w:rFonts w:ascii="GHEA Grapalat" w:hAnsi="GHEA Grapalat"/>
          <w:lang w:val="hy-AM"/>
        </w:rPr>
        <w:t>Որպես օրինակ նշենք</w:t>
      </w:r>
      <w:r w:rsidR="006B5C51" w:rsidRPr="00E56BE1">
        <w:rPr>
          <w:rFonts w:ascii="GHEA Grapalat" w:hAnsi="GHEA Grapalat"/>
          <w:lang w:val="hy-AM"/>
        </w:rPr>
        <w:t xml:space="preserve"> </w:t>
      </w:r>
      <w:r w:rsidR="006B5C51" w:rsidRPr="00E56BE1">
        <w:rPr>
          <w:rStyle w:val="Strong"/>
          <w:rFonts w:ascii="Sylfaen" w:hAnsi="Sylfaen"/>
          <w:b w:val="0"/>
          <w:bCs w:val="0"/>
          <w:color w:val="000000"/>
          <w:sz w:val="21"/>
          <w:szCs w:val="21"/>
          <w:shd w:val="clear" w:color="auto" w:fill="FFFFFF"/>
          <w:lang w:val="hy-AM"/>
        </w:rPr>
        <w:t xml:space="preserve">երեխաների խնամք </w:t>
      </w:r>
      <w:r w:rsidR="00545959" w:rsidRPr="00E56BE1">
        <w:rPr>
          <w:rStyle w:val="Strong"/>
          <w:rFonts w:ascii="Sylfaen" w:hAnsi="Sylfaen"/>
          <w:b w:val="0"/>
          <w:bCs w:val="0"/>
          <w:color w:val="000000"/>
          <w:sz w:val="21"/>
          <w:szCs w:val="21"/>
          <w:shd w:val="clear" w:color="auto" w:fill="FFFFFF"/>
          <w:lang w:val="hy-AM"/>
        </w:rPr>
        <w:t xml:space="preserve">և </w:t>
      </w:r>
      <w:r w:rsidR="006B5C51" w:rsidRPr="00E56BE1">
        <w:rPr>
          <w:rStyle w:val="Strong"/>
          <w:rFonts w:ascii="Sylfaen" w:hAnsi="Sylfaen"/>
          <w:b w:val="0"/>
          <w:bCs w:val="0"/>
          <w:color w:val="000000"/>
          <w:sz w:val="21"/>
          <w:szCs w:val="21"/>
          <w:shd w:val="clear" w:color="auto" w:fill="FFFFFF"/>
          <w:lang w:val="hy-AM"/>
        </w:rPr>
        <w:t>պաշտպանություն իրականացնող հաստատություններում երեխաների խնամքի և դաստիարակության համար անհրաժեշտ պետական սոցիալական նվազագույն չափորոշիչներ</w:t>
      </w:r>
      <w:r w:rsidR="00545959" w:rsidRPr="00E56BE1">
        <w:rPr>
          <w:rStyle w:val="Strong"/>
          <w:rFonts w:ascii="Sylfaen" w:hAnsi="Sylfaen"/>
          <w:b w:val="0"/>
          <w:bCs w:val="0"/>
          <w:color w:val="000000"/>
          <w:sz w:val="21"/>
          <w:szCs w:val="21"/>
          <w:shd w:val="clear" w:color="auto" w:fill="FFFFFF"/>
          <w:lang w:val="hy-AM"/>
        </w:rPr>
        <w:t xml:space="preserve">ում </w:t>
      </w:r>
      <w:r w:rsidR="00C14E1C" w:rsidRPr="00E56BE1">
        <w:rPr>
          <w:rStyle w:val="Strong"/>
          <w:rFonts w:ascii="Sylfaen" w:hAnsi="Sylfaen"/>
          <w:b w:val="0"/>
          <w:bCs w:val="0"/>
          <w:color w:val="000000"/>
          <w:sz w:val="21"/>
          <w:szCs w:val="21"/>
          <w:shd w:val="clear" w:color="auto" w:fill="FFFFFF"/>
          <w:lang w:val="hy-AM"/>
        </w:rPr>
        <w:t xml:space="preserve">2024 թվականի հունվարին կատարված փոփոխությունները, որտեղ հաշվի էին առնվել երեխայակենտրոն մոտեցումների և գործիքակազմի կիրառմամբ </w:t>
      </w:r>
      <w:r w:rsidR="006B5C51" w:rsidRPr="00E56BE1">
        <w:rPr>
          <w:rFonts w:ascii="GHEA Grapalat" w:hAnsi="GHEA Grapalat"/>
          <w:lang w:val="hy-AM"/>
        </w:rPr>
        <w:t xml:space="preserve"> </w:t>
      </w:r>
      <w:r w:rsidR="00C14E1C" w:rsidRPr="00E56BE1">
        <w:rPr>
          <w:rFonts w:ascii="GHEA Grapalat" w:hAnsi="GHEA Grapalat"/>
          <w:lang w:val="hy-AM"/>
        </w:rPr>
        <w:t>երեխաների հետ տեղի ունեցած քննարկումների արդյունքները</w:t>
      </w:r>
      <w:r w:rsidR="00AE0123" w:rsidRPr="00E56BE1">
        <w:rPr>
          <w:rFonts w:ascii="GHEA Grapalat" w:hAnsi="GHEA Grapalat"/>
          <w:lang w:val="hy-AM"/>
        </w:rPr>
        <w:t>Ա</w:t>
      </w:r>
      <w:r w:rsidR="008A6636" w:rsidRPr="00E56BE1">
        <w:rPr>
          <w:rFonts w:ascii="GHEA Grapalat" w:hAnsi="GHEA Grapalat"/>
          <w:lang w:val="hy-AM"/>
        </w:rPr>
        <w:t>յնումանենայնիվ, այս ամենին հարկավոր է տալ համակարգային բնույթ՝ հատուկ շեշտադրելով նաև տարբեր հիմքերով պայմանավորված կարծիքն արտահայտելու հնարավորություն չունեցող երեխաների լավագույն շահը հաշվի առնելու մեխանիզմներին։</w:t>
      </w:r>
      <w:r w:rsidR="00AE0123" w:rsidRPr="00E56BE1">
        <w:rPr>
          <w:rFonts w:ascii="GHEA Grapalat" w:hAnsi="GHEA Grapalat"/>
          <w:lang w:val="hy-AM"/>
        </w:rPr>
        <w:t xml:space="preserve"> Անհրաժեշտ է նաև մշակել երեխաներին անմիջականորեն վերաբերող մի շարք կենտրոնական փաստաթղթերի, այդ թվում սույն համալիր ծրագրի՝ երեխաների համար մատչելի և հասանելի լեզվով ու ոճով տարբերակը։ </w:t>
      </w:r>
    </w:p>
    <w:p w14:paraId="72496616" w14:textId="77777777" w:rsidR="0054624C" w:rsidRPr="00E56BE1" w:rsidRDefault="0054624C" w:rsidP="004132B1">
      <w:pPr>
        <w:pStyle w:val="ListParagraph"/>
        <w:numPr>
          <w:ilvl w:val="0"/>
          <w:numId w:val="13"/>
        </w:numPr>
        <w:ind w:left="0" w:firstLine="0"/>
        <w:jc w:val="both"/>
        <w:rPr>
          <w:rFonts w:ascii="GHEA Grapalat" w:hAnsi="GHEA Grapalat"/>
          <w:lang w:val="hy-AM"/>
        </w:rPr>
      </w:pPr>
      <w:r w:rsidRPr="00E56BE1">
        <w:rPr>
          <w:rFonts w:ascii="GHEA Grapalat" w:hAnsi="GHEA Grapalat"/>
          <w:lang w:val="hy-AM"/>
        </w:rPr>
        <w:t xml:space="preserve">Հաշվի առնելով վերը շարադրված հիմնախնդիրները, համալիր ծրագրի երկրորդ Նպատակի շրջանակներում մշակվել է վեց ուղղակի արդյունք, որոնց հասնելու հիմնական ուղղությունները ներկայացված են ստորև։ </w:t>
      </w:r>
    </w:p>
    <w:p w14:paraId="5D996B8D" w14:textId="66337762" w:rsidR="0054624C" w:rsidRPr="0054624C" w:rsidRDefault="0054624C" w:rsidP="0054624C">
      <w:pPr>
        <w:jc w:val="center"/>
        <w:rPr>
          <w:rFonts w:ascii="GHEA Grapalat" w:hAnsi="GHEA Grapalat"/>
          <w:b/>
          <w:sz w:val="24"/>
          <w:szCs w:val="24"/>
          <w:lang w:val="hy-AM"/>
        </w:rPr>
      </w:pPr>
      <w:r>
        <w:rPr>
          <w:rFonts w:ascii="GHEA Grapalat" w:hAnsi="GHEA Grapalat"/>
          <w:b/>
          <w:sz w:val="24"/>
          <w:szCs w:val="24"/>
          <w:lang w:val="hy-AM"/>
        </w:rPr>
        <w:t>Ու</w:t>
      </w:r>
      <w:r w:rsidRPr="0054624C">
        <w:rPr>
          <w:rFonts w:ascii="GHEA Grapalat" w:hAnsi="GHEA Grapalat"/>
          <w:b/>
          <w:sz w:val="24"/>
          <w:szCs w:val="24"/>
          <w:lang w:val="hy-AM"/>
        </w:rPr>
        <w:t>ղղակի արդյունք 2</w:t>
      </w:r>
      <w:r w:rsidRPr="0054624C">
        <w:rPr>
          <w:rFonts w:ascii="Microsoft YaHei" w:eastAsia="Microsoft YaHei" w:hAnsi="Microsoft YaHei" w:cs="Microsoft YaHei" w:hint="eastAsia"/>
          <w:b/>
          <w:sz w:val="24"/>
          <w:szCs w:val="24"/>
          <w:lang w:val="hy-AM"/>
        </w:rPr>
        <w:t>․</w:t>
      </w:r>
      <w:r w:rsidRPr="0054624C">
        <w:rPr>
          <w:rFonts w:ascii="GHEA Grapalat" w:hAnsi="GHEA Grapalat"/>
          <w:b/>
          <w:sz w:val="24"/>
          <w:szCs w:val="24"/>
          <w:lang w:val="hy-AM"/>
        </w:rPr>
        <w:t>1</w:t>
      </w:r>
      <w:r>
        <w:rPr>
          <w:rFonts w:ascii="GHEA Grapalat" w:hAnsi="GHEA Grapalat"/>
          <w:b/>
          <w:sz w:val="24"/>
          <w:szCs w:val="24"/>
          <w:lang w:val="hy-AM"/>
        </w:rPr>
        <w:t xml:space="preserve"> </w:t>
      </w:r>
      <w:r w:rsidRPr="0054624C">
        <w:rPr>
          <w:rFonts w:ascii="GHEA Grapalat" w:hAnsi="GHEA Grapalat"/>
          <w:b/>
          <w:sz w:val="24"/>
          <w:szCs w:val="24"/>
          <w:lang w:val="hy-AM"/>
        </w:rPr>
        <w:t>Հավասարապես հասանելի, ներառական, անվտանգ և որակյալ կրթություն բոլոր երեխաների համար</w:t>
      </w:r>
    </w:p>
    <w:p w14:paraId="61BFF735" w14:textId="4F92F8E9" w:rsidR="0054624C" w:rsidRPr="0039030B"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 xml:space="preserve">Սույն ուղղակի արդյունքին հասնելու համար հաշվի են առնված </w:t>
      </w:r>
      <w:r w:rsidRPr="0039030B">
        <w:rPr>
          <w:rFonts w:ascii="GHEA Grapalat" w:hAnsi="GHEA Grapalat"/>
          <w:lang w:val="hy-AM"/>
        </w:rPr>
        <w:t>«Հայաստանի Հանրապետության կրթության մինչ</w:t>
      </w:r>
      <w:r>
        <w:rPr>
          <w:rFonts w:ascii="GHEA Grapalat" w:hAnsi="GHEA Grapalat"/>
          <w:lang w:val="hy-AM"/>
        </w:rPr>
        <w:t>և</w:t>
      </w:r>
      <w:r w:rsidRPr="0039030B">
        <w:rPr>
          <w:rFonts w:ascii="GHEA Grapalat" w:hAnsi="GHEA Grapalat"/>
          <w:lang w:val="hy-AM"/>
        </w:rPr>
        <w:t xml:space="preserve"> 2030 թվականի զարգացման պետական ծրագիրը» հաստատելու մասին օրենքից բխող </w:t>
      </w:r>
      <w:r>
        <w:rPr>
          <w:rFonts w:ascii="GHEA Grapalat" w:hAnsi="GHEA Grapalat"/>
          <w:lang w:val="hy-AM"/>
        </w:rPr>
        <w:t xml:space="preserve">մի շարք </w:t>
      </w:r>
      <w:r w:rsidRPr="0039030B">
        <w:rPr>
          <w:rFonts w:ascii="GHEA Grapalat" w:hAnsi="GHEA Grapalat"/>
          <w:lang w:val="hy-AM"/>
        </w:rPr>
        <w:t>գործողություններ</w:t>
      </w:r>
      <w:r w:rsidR="008B68A5">
        <w:rPr>
          <w:rStyle w:val="FootnoteReference"/>
          <w:rFonts w:ascii="GHEA Grapalat" w:hAnsi="GHEA Grapalat"/>
          <w:lang w:val="hy-AM"/>
        </w:rPr>
        <w:footnoteReference w:id="55"/>
      </w:r>
      <w:r>
        <w:rPr>
          <w:rFonts w:ascii="GHEA Grapalat" w:hAnsi="GHEA Grapalat"/>
          <w:lang w:val="hy-AM"/>
        </w:rPr>
        <w:t xml:space="preserve">։ Ստորև ներկայացված են այն լրացուցիչ լրացուցիչ միջոցառումները, որոնք կնպաստեն խնդրի առավել համապարփակ լուծմանը։ </w:t>
      </w:r>
      <w:r w:rsidRPr="0039030B">
        <w:rPr>
          <w:rFonts w:ascii="GHEA Grapalat" w:hAnsi="GHEA Grapalat"/>
          <w:lang w:val="hy-AM"/>
        </w:rPr>
        <w:t xml:space="preserve"> </w:t>
      </w:r>
    </w:p>
    <w:p w14:paraId="1C7B972E" w14:textId="77777777" w:rsidR="0054624C" w:rsidRDefault="0054624C" w:rsidP="004132B1">
      <w:pPr>
        <w:pStyle w:val="ListParagraph"/>
        <w:numPr>
          <w:ilvl w:val="0"/>
          <w:numId w:val="13"/>
        </w:numPr>
        <w:ind w:left="0" w:firstLine="0"/>
        <w:jc w:val="both"/>
        <w:rPr>
          <w:rFonts w:ascii="GHEA Grapalat" w:hAnsi="GHEA Grapalat"/>
          <w:lang w:val="hy-AM"/>
        </w:rPr>
      </w:pPr>
      <w:r w:rsidRPr="00C3278D">
        <w:rPr>
          <w:rFonts w:ascii="GHEA Grapalat" w:hAnsi="GHEA Grapalat"/>
          <w:lang w:val="hy-AM"/>
        </w:rPr>
        <w:t>Նախատեսվում է վերանայել տնային ուսուցման մեջ գտնվող երեխաների կրթության ապահովման վերահսկողության և մշտադիտարկման գործիքակազմը՝ կրթությ</w:t>
      </w:r>
      <w:r>
        <w:rPr>
          <w:rFonts w:ascii="GHEA Grapalat" w:hAnsi="GHEA Grapalat"/>
          <w:lang w:val="hy-AM"/>
        </w:rPr>
        <w:t>ան</w:t>
      </w:r>
      <w:r w:rsidRPr="00C3278D">
        <w:rPr>
          <w:rFonts w:ascii="GHEA Grapalat" w:hAnsi="GHEA Grapalat"/>
          <w:lang w:val="hy-AM"/>
        </w:rPr>
        <w:t xml:space="preserve"> </w:t>
      </w:r>
      <w:r>
        <w:rPr>
          <w:rFonts w:ascii="GHEA Grapalat" w:hAnsi="GHEA Grapalat"/>
          <w:lang w:val="hy-AM"/>
        </w:rPr>
        <w:t xml:space="preserve">իրավունքի լիարժեք և փաստացի ապահովման </w:t>
      </w:r>
      <w:r w:rsidRPr="00C3278D">
        <w:rPr>
          <w:rFonts w:ascii="GHEA Grapalat" w:hAnsi="GHEA Grapalat"/>
          <w:lang w:val="hy-AM"/>
        </w:rPr>
        <w:t xml:space="preserve">նպատակով։ </w:t>
      </w:r>
    </w:p>
    <w:p w14:paraId="4C637AE7" w14:textId="77777777" w:rsidR="0054624C" w:rsidRDefault="0054624C" w:rsidP="004132B1">
      <w:pPr>
        <w:pStyle w:val="ListParagraph"/>
        <w:numPr>
          <w:ilvl w:val="0"/>
          <w:numId w:val="13"/>
        </w:numPr>
        <w:ind w:left="0" w:firstLine="0"/>
        <w:jc w:val="both"/>
        <w:rPr>
          <w:rFonts w:ascii="GHEA Grapalat" w:hAnsi="GHEA Grapalat"/>
          <w:lang w:val="hy-AM"/>
        </w:rPr>
      </w:pPr>
      <w:r w:rsidRPr="00C3278D">
        <w:rPr>
          <w:rFonts w:ascii="GHEA Grapalat" w:hAnsi="GHEA Grapalat"/>
          <w:lang w:val="hy-AM"/>
        </w:rPr>
        <w:t xml:space="preserve">Տնային ուսուցման դեպքում, նախատեսվում է  իրականացնել ծնողների վերապատրաստումներ՝ իրենց երեխաների կրթական գործընթացում </w:t>
      </w:r>
      <w:r>
        <w:rPr>
          <w:rFonts w:ascii="GHEA Grapalat" w:hAnsi="GHEA Grapalat"/>
          <w:lang w:val="hy-AM"/>
        </w:rPr>
        <w:t>առավել արդյունավետ</w:t>
      </w:r>
      <w:r w:rsidRPr="00C3278D">
        <w:rPr>
          <w:rFonts w:ascii="GHEA Grapalat" w:hAnsi="GHEA Grapalat"/>
          <w:lang w:val="hy-AM"/>
        </w:rPr>
        <w:t xml:space="preserve"> </w:t>
      </w:r>
      <w:r>
        <w:rPr>
          <w:rFonts w:ascii="GHEA Grapalat" w:hAnsi="GHEA Grapalat"/>
          <w:lang w:val="hy-AM"/>
        </w:rPr>
        <w:t xml:space="preserve">աջակցություն ապահովելու նպատակով։ </w:t>
      </w:r>
    </w:p>
    <w:p w14:paraId="1F6EDCCB"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Ս</w:t>
      </w:r>
      <w:r w:rsidRPr="00C3278D">
        <w:rPr>
          <w:rFonts w:ascii="GHEA Grapalat" w:hAnsi="GHEA Grapalat"/>
          <w:lang w:val="hy-AM"/>
        </w:rPr>
        <w:t xml:space="preserve">ոցիալական աշխատանք </w:t>
      </w:r>
      <w:r>
        <w:rPr>
          <w:rFonts w:ascii="GHEA Grapalat" w:hAnsi="GHEA Grapalat"/>
          <w:lang w:val="hy-AM"/>
        </w:rPr>
        <w:t xml:space="preserve">կիրականացվի </w:t>
      </w:r>
      <w:r w:rsidRPr="00C3278D">
        <w:rPr>
          <w:rFonts w:ascii="GHEA Grapalat" w:hAnsi="GHEA Grapalat"/>
          <w:lang w:val="hy-AM"/>
        </w:rPr>
        <w:t xml:space="preserve">կրթության առանձնահատուկ պայմանների կարիքի կասկածի դեպքում </w:t>
      </w:r>
      <w:r>
        <w:rPr>
          <w:rFonts w:ascii="GHEA Grapalat" w:hAnsi="GHEA Grapalat"/>
          <w:lang w:val="hy-AM"/>
        </w:rPr>
        <w:t xml:space="preserve">այն </w:t>
      </w:r>
      <w:r w:rsidRPr="00C3278D">
        <w:rPr>
          <w:rFonts w:ascii="GHEA Grapalat" w:hAnsi="GHEA Grapalat"/>
          <w:lang w:val="hy-AM"/>
        </w:rPr>
        <w:t xml:space="preserve">ծնողների </w:t>
      </w:r>
      <w:r>
        <w:rPr>
          <w:rFonts w:ascii="GHEA Grapalat" w:hAnsi="GHEA Grapalat"/>
          <w:lang w:val="hy-AM"/>
        </w:rPr>
        <w:t xml:space="preserve">հետ, որոնք ցուցաբերում են </w:t>
      </w:r>
      <w:r w:rsidRPr="00C3278D">
        <w:rPr>
          <w:rFonts w:ascii="GHEA Grapalat" w:hAnsi="GHEA Grapalat"/>
          <w:lang w:val="hy-AM"/>
        </w:rPr>
        <w:t xml:space="preserve">պասիվության կամ </w:t>
      </w:r>
      <w:r>
        <w:rPr>
          <w:rFonts w:ascii="GHEA Grapalat" w:hAnsi="GHEA Grapalat"/>
          <w:lang w:val="hy-AM"/>
        </w:rPr>
        <w:t xml:space="preserve">փորձում </w:t>
      </w:r>
      <w:r w:rsidRPr="00C3278D">
        <w:rPr>
          <w:rFonts w:ascii="GHEA Grapalat" w:hAnsi="GHEA Grapalat"/>
          <w:lang w:val="hy-AM"/>
        </w:rPr>
        <w:t>անտես</w:t>
      </w:r>
      <w:r>
        <w:rPr>
          <w:rFonts w:ascii="GHEA Grapalat" w:hAnsi="GHEA Grapalat"/>
          <w:lang w:val="hy-AM"/>
        </w:rPr>
        <w:t>ել</w:t>
      </w:r>
      <w:r w:rsidRPr="00C3278D">
        <w:rPr>
          <w:rFonts w:ascii="GHEA Grapalat" w:hAnsi="GHEA Grapalat"/>
          <w:lang w:val="hy-AM"/>
        </w:rPr>
        <w:t xml:space="preserve"> </w:t>
      </w:r>
      <w:r>
        <w:rPr>
          <w:rFonts w:ascii="GHEA Grapalat" w:hAnsi="GHEA Grapalat"/>
          <w:lang w:val="hy-AM"/>
        </w:rPr>
        <w:t xml:space="preserve">խնդիրը։ </w:t>
      </w:r>
    </w:p>
    <w:p w14:paraId="7B19084C"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Կմշակվեն </w:t>
      </w:r>
      <w:r w:rsidRPr="00C3278D">
        <w:rPr>
          <w:rFonts w:ascii="GHEA Grapalat" w:hAnsi="GHEA Grapalat"/>
          <w:lang w:val="hy-AM"/>
        </w:rPr>
        <w:t xml:space="preserve">հեռավար ուսուցման մատչելիությունն ապահովող </w:t>
      </w:r>
      <w:r>
        <w:rPr>
          <w:rFonts w:ascii="GHEA Grapalat" w:hAnsi="GHEA Grapalat"/>
          <w:lang w:val="hy-AM"/>
        </w:rPr>
        <w:t xml:space="preserve">մի շարք </w:t>
      </w:r>
      <w:r w:rsidRPr="00C3278D">
        <w:rPr>
          <w:rFonts w:ascii="GHEA Grapalat" w:hAnsi="GHEA Grapalat"/>
          <w:lang w:val="hy-AM"/>
        </w:rPr>
        <w:t xml:space="preserve">միջոցառումներ։ </w:t>
      </w:r>
    </w:p>
    <w:p w14:paraId="0A60406D" w14:textId="77777777" w:rsidR="0054624C" w:rsidRPr="00C3278D"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Կիրականացվեն անհրաժեշտ փոփոխություններ իրավական ակտերում, </w:t>
      </w:r>
      <w:r w:rsidRPr="00016192">
        <w:rPr>
          <w:rFonts w:ascii="GHEA Grapalat" w:hAnsi="GHEA Grapalat"/>
          <w:lang w:val="hy-AM"/>
        </w:rPr>
        <w:t>տնային կալանքի մեջ գտնվող երեխաների  կրթության իրավունքի անխափան իրացում</w:t>
      </w:r>
      <w:r>
        <w:rPr>
          <w:rFonts w:ascii="GHEA Grapalat" w:hAnsi="GHEA Grapalat"/>
          <w:lang w:val="hy-AM"/>
        </w:rPr>
        <w:t>ն ապահովելու նպատակով։</w:t>
      </w:r>
    </w:p>
    <w:p w14:paraId="29944FF8" w14:textId="77777777" w:rsidR="0054624C" w:rsidRDefault="0054624C" w:rsidP="004132B1">
      <w:pPr>
        <w:pStyle w:val="ListParagraph"/>
        <w:numPr>
          <w:ilvl w:val="0"/>
          <w:numId w:val="13"/>
        </w:numPr>
        <w:ind w:left="0" w:firstLine="0"/>
        <w:jc w:val="both"/>
        <w:rPr>
          <w:rFonts w:ascii="GHEA Grapalat" w:hAnsi="GHEA Grapalat"/>
          <w:lang w:val="hy-AM"/>
        </w:rPr>
      </w:pPr>
      <w:r w:rsidRPr="00C3278D">
        <w:rPr>
          <w:rFonts w:ascii="GHEA Grapalat" w:hAnsi="GHEA Grapalat"/>
          <w:lang w:val="hy-AM"/>
        </w:rPr>
        <w:t>Հաշվի առնելով հատուկ հանրակրթական ուսումնական հաստատություններում շուրջօրյա խնամքի առանձնահատկությունները, նախատեսվում է իրականացնել հատուկ դպրոցներում երեխաների կարգավիճակի հստակեցում և համապատասխան քայլերի մշակում՝ մինչև այդ հաստատությունների վերակազմավորումը</w:t>
      </w:r>
      <w:r>
        <w:rPr>
          <w:rFonts w:ascii="GHEA Grapalat" w:hAnsi="GHEA Grapalat"/>
          <w:lang w:val="hy-AM"/>
        </w:rPr>
        <w:t xml:space="preserve"> ռեսուրս կենտրոնների</w:t>
      </w:r>
      <w:r w:rsidRPr="00C3278D">
        <w:rPr>
          <w:rFonts w:ascii="GHEA Grapalat" w:hAnsi="GHEA Grapalat"/>
          <w:lang w:val="hy-AM"/>
        </w:rPr>
        <w:t xml:space="preserve">։ </w:t>
      </w:r>
    </w:p>
    <w:p w14:paraId="39CCA3AD" w14:textId="15FFB51D" w:rsidR="0054624C" w:rsidRPr="0009084E" w:rsidRDefault="0054624C" w:rsidP="004132B1">
      <w:pPr>
        <w:pStyle w:val="ListParagraph"/>
        <w:numPr>
          <w:ilvl w:val="0"/>
          <w:numId w:val="13"/>
        </w:numPr>
        <w:ind w:left="0" w:firstLine="0"/>
        <w:jc w:val="both"/>
        <w:rPr>
          <w:rFonts w:ascii="GHEA Grapalat" w:hAnsi="GHEA Grapalat"/>
          <w:lang w:val="hy-AM"/>
        </w:rPr>
      </w:pPr>
      <w:r w:rsidRPr="0009084E">
        <w:rPr>
          <w:rFonts w:ascii="GHEA Grapalat" w:hAnsi="GHEA Grapalat"/>
          <w:lang w:val="hy-AM"/>
        </w:rPr>
        <w:t>Տրամադրվող ծառայությունների կրկ</w:t>
      </w:r>
      <w:r w:rsidR="00F41731" w:rsidRPr="0009084E">
        <w:rPr>
          <w:rFonts w:ascii="GHEA Grapalat" w:hAnsi="GHEA Grapalat"/>
          <w:lang w:val="hy-AM"/>
        </w:rPr>
        <w:t>ն</w:t>
      </w:r>
      <w:r w:rsidRPr="0009084E">
        <w:rPr>
          <w:rFonts w:ascii="GHEA Grapalat" w:hAnsi="GHEA Grapalat"/>
          <w:lang w:val="hy-AM"/>
        </w:rPr>
        <w:t>ությունից խուսափելու նպատակով, նախատեսվում է հստակեցնել տարածքային մանկավարժահոգեբանական կենտրոնների</w:t>
      </w:r>
      <w:r w:rsidR="00044255" w:rsidRPr="0009084E">
        <w:rPr>
          <w:rFonts w:ascii="GHEA Grapalat" w:hAnsi="GHEA Grapalat"/>
          <w:lang w:val="hy-AM"/>
        </w:rPr>
        <w:t>, առողջապահական վերականգնողական կենտրոնների</w:t>
      </w:r>
      <w:r w:rsidRPr="0009084E">
        <w:rPr>
          <w:rFonts w:ascii="GHEA Grapalat" w:hAnsi="GHEA Grapalat"/>
          <w:lang w:val="hy-AM"/>
        </w:rPr>
        <w:t xml:space="preserve"> և սոցիալական հոգացության ցերեկային կենտրոնների կողմից տրամադրվող ծառայությունների տեսակները։ </w:t>
      </w:r>
    </w:p>
    <w:p w14:paraId="7AB001BB"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Կյանքի դժվարի իրավիճակում հայտնված երեխաների ընտանիքներին կտրամադրվեն «</w:t>
      </w:r>
      <w:r w:rsidRPr="00016192">
        <w:rPr>
          <w:rFonts w:ascii="GHEA Grapalat" w:hAnsi="GHEA Grapalat"/>
          <w:lang w:val="hy-AM"/>
        </w:rPr>
        <w:t>Դեպի դպրոց</w:t>
      </w:r>
      <w:r>
        <w:rPr>
          <w:rFonts w:ascii="GHEA Grapalat" w:hAnsi="GHEA Grapalat"/>
          <w:lang w:val="hy-AM"/>
        </w:rPr>
        <w:t>»</w:t>
      </w:r>
      <w:r w:rsidRPr="00016192">
        <w:rPr>
          <w:rFonts w:ascii="GHEA Grapalat" w:hAnsi="GHEA Grapalat"/>
          <w:lang w:val="hy-AM"/>
        </w:rPr>
        <w:t xml:space="preserve"> վաուչերներ</w:t>
      </w:r>
      <w:r>
        <w:rPr>
          <w:rFonts w:ascii="GHEA Grapalat" w:hAnsi="GHEA Grapalat"/>
          <w:lang w:val="hy-AM"/>
        </w:rPr>
        <w:t xml:space="preserve">՝ դպրոցական պարագաների և գրենական պիտույքների ձեռք բերման նպատակով։ </w:t>
      </w:r>
    </w:p>
    <w:p w14:paraId="11780229" w14:textId="758C406E" w:rsidR="0054624C" w:rsidRPr="004132B1" w:rsidRDefault="00570AA6" w:rsidP="004132B1">
      <w:pPr>
        <w:pStyle w:val="ListParagraph"/>
        <w:numPr>
          <w:ilvl w:val="0"/>
          <w:numId w:val="13"/>
        </w:numPr>
        <w:ind w:left="0" w:firstLine="0"/>
        <w:jc w:val="both"/>
        <w:rPr>
          <w:rFonts w:ascii="GHEA Grapalat" w:hAnsi="GHEA Grapalat"/>
          <w:b/>
          <w:bCs/>
          <w:lang w:val="hy-AM"/>
        </w:rPr>
      </w:pPr>
      <w:r w:rsidRPr="004132B1">
        <w:rPr>
          <w:rFonts w:ascii="GHEA Grapalat" w:hAnsi="GHEA Grapalat"/>
          <w:b/>
          <w:bCs/>
          <w:lang w:val="hy-AM"/>
        </w:rPr>
        <w:t>Ակնկալվող</w:t>
      </w:r>
      <w:r w:rsidR="0054624C" w:rsidRPr="004132B1">
        <w:rPr>
          <w:rFonts w:ascii="GHEA Grapalat" w:hAnsi="GHEA Grapalat"/>
          <w:b/>
          <w:bCs/>
          <w:lang w:val="hy-AM"/>
        </w:rPr>
        <w:t xml:space="preserve"> արդյունքներ</w:t>
      </w:r>
      <w:r w:rsidR="0054624C" w:rsidRPr="004132B1">
        <w:rPr>
          <w:rFonts w:ascii="Microsoft YaHei" w:eastAsia="Microsoft YaHei" w:hAnsi="Microsoft YaHei" w:cs="Microsoft YaHei" w:hint="eastAsia"/>
          <w:b/>
          <w:bCs/>
          <w:lang w:val="hy-AM"/>
        </w:rPr>
        <w:t>․</w:t>
      </w:r>
      <w:r w:rsidR="0054624C" w:rsidRPr="004132B1">
        <w:rPr>
          <w:rFonts w:ascii="GHEA Grapalat" w:hAnsi="GHEA Grapalat"/>
          <w:b/>
          <w:bCs/>
          <w:lang w:val="hy-AM"/>
        </w:rPr>
        <w:t xml:space="preserve"> </w:t>
      </w:r>
    </w:p>
    <w:p w14:paraId="43F79AFD" w14:textId="77777777" w:rsidR="0054624C" w:rsidRPr="00C3278D"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Pr="00C3278D">
        <w:rPr>
          <w:rFonts w:ascii="GHEA Grapalat" w:hAnsi="GHEA Grapalat"/>
          <w:lang w:val="hy-AM"/>
        </w:rPr>
        <w:t>իջոցառումների արդյունավետ իրականացման պարագայում նախատեվում է</w:t>
      </w:r>
      <w:r>
        <w:rPr>
          <w:rFonts w:ascii="GHEA Grapalat" w:hAnsi="GHEA Grapalat"/>
          <w:lang w:val="hy-AM"/>
        </w:rPr>
        <w:t>՝</w:t>
      </w:r>
    </w:p>
    <w:p w14:paraId="0D01A951"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Բացառել կամ էապես նվազեցնել երեխաների դուրս մնալը </w:t>
      </w:r>
      <w:r w:rsidRPr="00E656E9">
        <w:rPr>
          <w:rFonts w:ascii="GHEA Grapalat" w:hAnsi="GHEA Grapalat"/>
          <w:lang w:val="hy-AM"/>
        </w:rPr>
        <w:t xml:space="preserve">տասներկուամյա միջնակարգ կամ նախնական (արհեստագործական) մասնագիտական կամ միջին մասնագիտական </w:t>
      </w:r>
      <w:r>
        <w:rPr>
          <w:rFonts w:ascii="GHEA Grapalat" w:hAnsi="GHEA Grapalat"/>
          <w:lang w:val="hy-AM"/>
        </w:rPr>
        <w:t xml:space="preserve">պարտադիր </w:t>
      </w:r>
      <w:r w:rsidRPr="00E656E9">
        <w:rPr>
          <w:rFonts w:ascii="GHEA Grapalat" w:hAnsi="GHEA Grapalat"/>
          <w:lang w:val="hy-AM"/>
        </w:rPr>
        <w:t>կրթություն</w:t>
      </w:r>
      <w:r>
        <w:rPr>
          <w:rFonts w:ascii="GHEA Grapalat" w:hAnsi="GHEA Grapalat"/>
          <w:lang w:val="hy-AM"/>
        </w:rPr>
        <w:t>ից։</w:t>
      </w:r>
    </w:p>
    <w:p w14:paraId="13C92DE5" w14:textId="77777777" w:rsidR="0054624C" w:rsidRPr="00016192" w:rsidRDefault="0054624C" w:rsidP="004132B1">
      <w:pPr>
        <w:pStyle w:val="ListParagraph"/>
        <w:numPr>
          <w:ilvl w:val="0"/>
          <w:numId w:val="13"/>
        </w:numPr>
        <w:ind w:left="0" w:firstLine="0"/>
        <w:jc w:val="both"/>
        <w:rPr>
          <w:rFonts w:ascii="GHEA Grapalat" w:hAnsi="GHEA Grapalat"/>
          <w:lang w:val="hy-AM"/>
        </w:rPr>
      </w:pPr>
      <w:r w:rsidRPr="00016192">
        <w:rPr>
          <w:rFonts w:ascii="GHEA Grapalat" w:hAnsi="GHEA Grapalat"/>
          <w:lang w:val="hy-AM"/>
        </w:rPr>
        <w:t>Բարձրացնել տնային ուսուցման որակն ու արդյունավետությունը՝ կիրառվող գործիքակազմի լավարկման և ծնողներ</w:t>
      </w:r>
      <w:r>
        <w:rPr>
          <w:rFonts w:ascii="GHEA Grapalat" w:hAnsi="GHEA Grapalat"/>
          <w:lang w:val="hy-AM"/>
        </w:rPr>
        <w:t xml:space="preserve">ի գիտելիքների բարձրացման միջոցով։ </w:t>
      </w:r>
    </w:p>
    <w:p w14:paraId="27F256C7" w14:textId="77777777" w:rsidR="0054624C" w:rsidRPr="00527D3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Ապահովել նախադպրոցական տարիքի բոլոր երեխաների ընդգրկվածությունը նախակրթարաններում։</w:t>
      </w:r>
    </w:p>
    <w:p w14:paraId="16F7C6B2" w14:textId="77777777" w:rsidR="0054624C" w:rsidRPr="00F31D92"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Ապահովել երեխայի լավագույն շահը հ</w:t>
      </w:r>
      <w:r w:rsidRPr="00C3278D">
        <w:rPr>
          <w:rFonts w:ascii="GHEA Grapalat" w:hAnsi="GHEA Grapalat"/>
          <w:lang w:val="hy-AM"/>
        </w:rPr>
        <w:t>ատուկ հանրակրթական ուսումնական հաստատություններ</w:t>
      </w:r>
      <w:r>
        <w:rPr>
          <w:rFonts w:ascii="GHEA Grapalat" w:hAnsi="GHEA Grapalat"/>
          <w:lang w:val="hy-AM"/>
        </w:rPr>
        <w:t xml:space="preserve">ի վերակազմաորման գործընթացում։ </w:t>
      </w:r>
      <w:r w:rsidRPr="00C3278D">
        <w:rPr>
          <w:rFonts w:ascii="GHEA Grapalat" w:hAnsi="GHEA Grapalat"/>
          <w:lang w:val="hy-AM"/>
        </w:rPr>
        <w:t xml:space="preserve"> </w:t>
      </w:r>
    </w:p>
    <w:p w14:paraId="3A8E4932" w14:textId="77777777" w:rsidR="0054624C" w:rsidRDefault="0054624C" w:rsidP="0054624C">
      <w:pPr>
        <w:jc w:val="center"/>
        <w:rPr>
          <w:rFonts w:ascii="GHEA Grapalat" w:hAnsi="GHEA Grapalat"/>
          <w:b/>
          <w:lang w:val="hy-AM"/>
        </w:rPr>
      </w:pPr>
    </w:p>
    <w:p w14:paraId="71F52E5A" w14:textId="1099F555" w:rsidR="0054624C" w:rsidRPr="0054624C" w:rsidRDefault="0054624C" w:rsidP="0054624C">
      <w:pPr>
        <w:jc w:val="center"/>
        <w:rPr>
          <w:rFonts w:ascii="GHEA Grapalat" w:hAnsi="GHEA Grapalat"/>
          <w:b/>
          <w:sz w:val="24"/>
          <w:szCs w:val="24"/>
          <w:lang w:val="hy-AM"/>
        </w:rPr>
      </w:pPr>
      <w:r>
        <w:rPr>
          <w:rFonts w:ascii="GHEA Grapalat" w:hAnsi="GHEA Grapalat"/>
          <w:b/>
          <w:sz w:val="24"/>
          <w:szCs w:val="24"/>
          <w:lang w:val="hy-AM"/>
        </w:rPr>
        <w:t>Ու</w:t>
      </w:r>
      <w:r w:rsidRPr="0054624C">
        <w:rPr>
          <w:rFonts w:ascii="GHEA Grapalat" w:hAnsi="GHEA Grapalat"/>
          <w:b/>
          <w:sz w:val="24"/>
          <w:szCs w:val="24"/>
          <w:lang w:val="hy-AM"/>
        </w:rPr>
        <w:t>ղղակի արդյունք 2</w:t>
      </w:r>
      <w:r w:rsidRPr="0054624C">
        <w:rPr>
          <w:rFonts w:ascii="Microsoft YaHei" w:eastAsia="Microsoft YaHei" w:hAnsi="Microsoft YaHei" w:cs="Microsoft YaHei" w:hint="eastAsia"/>
          <w:b/>
          <w:sz w:val="24"/>
          <w:szCs w:val="24"/>
          <w:lang w:val="hy-AM"/>
        </w:rPr>
        <w:t>․</w:t>
      </w:r>
      <w:r w:rsidRPr="0054624C">
        <w:rPr>
          <w:rFonts w:ascii="GHEA Grapalat" w:hAnsi="GHEA Grapalat"/>
          <w:b/>
          <w:sz w:val="24"/>
          <w:szCs w:val="24"/>
          <w:lang w:val="hy-AM"/>
        </w:rPr>
        <w:t>2</w:t>
      </w:r>
      <w:r w:rsidRPr="0054624C">
        <w:rPr>
          <w:rFonts w:ascii="Microsoft YaHei" w:eastAsia="Microsoft YaHei" w:hAnsi="Microsoft YaHei" w:cs="Microsoft YaHei" w:hint="eastAsia"/>
          <w:b/>
          <w:sz w:val="24"/>
          <w:szCs w:val="24"/>
          <w:lang w:val="hy-AM"/>
        </w:rPr>
        <w:t>․</w:t>
      </w:r>
      <w:r>
        <w:rPr>
          <w:rFonts w:ascii="Microsoft YaHei" w:eastAsia="Microsoft YaHei" w:hAnsi="Microsoft YaHei" w:cs="Microsoft YaHei"/>
          <w:b/>
          <w:sz w:val="24"/>
          <w:szCs w:val="24"/>
          <w:lang w:val="hy-AM"/>
        </w:rPr>
        <w:t xml:space="preserve"> </w:t>
      </w:r>
      <w:r w:rsidRPr="0054624C">
        <w:rPr>
          <w:rFonts w:ascii="GHEA Grapalat" w:hAnsi="GHEA Grapalat"/>
          <w:b/>
          <w:sz w:val="24"/>
          <w:szCs w:val="24"/>
          <w:lang w:val="hy-AM"/>
        </w:rPr>
        <w:t>Առողջապահական ծառայությունների, կանխարգելման, բուժօգնության և խնամքի ապահովում բոլոր երեխաների համար</w:t>
      </w:r>
    </w:p>
    <w:p w14:paraId="660034FE" w14:textId="16314398" w:rsidR="0054624C" w:rsidRPr="005C6602"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Սույն ուղղակի արդյունքին հասնելու համար հաշվի են առնված</w:t>
      </w:r>
      <w:r w:rsidR="00F524CD">
        <w:rPr>
          <w:rFonts w:ascii="GHEA Grapalat" w:hAnsi="GHEA Grapalat"/>
          <w:lang w:val="hy-AM"/>
        </w:rPr>
        <w:t xml:space="preserve"> </w:t>
      </w:r>
      <w:r w:rsidR="00F524CD" w:rsidRPr="00F524CD">
        <w:rPr>
          <w:rFonts w:ascii="GHEA Grapalat" w:hAnsi="GHEA Grapalat"/>
          <w:lang w:val="hy-AM"/>
        </w:rPr>
        <w:t>ՀՀ կառավարության 2023 թվականի փետրվարի 9-ի N 174-Լ որոշմամաբ հաստատված</w:t>
      </w:r>
      <w:r w:rsidR="00F524CD">
        <w:rPr>
          <w:rFonts w:ascii="GHEA Grapalat" w:hAnsi="GHEA Grapalat"/>
          <w:lang w:val="hy-AM"/>
        </w:rPr>
        <w:t xml:space="preserve"> «Հ</w:t>
      </w:r>
      <w:r w:rsidR="00F524CD" w:rsidRPr="00F524CD">
        <w:rPr>
          <w:rFonts w:ascii="GHEA Grapalat" w:hAnsi="GHEA Grapalat"/>
          <w:lang w:val="hy-AM"/>
        </w:rPr>
        <w:t xml:space="preserve">այաստանի </w:t>
      </w:r>
      <w:r w:rsidR="00F524CD">
        <w:rPr>
          <w:rFonts w:ascii="GHEA Grapalat" w:hAnsi="GHEA Grapalat"/>
          <w:lang w:val="hy-AM"/>
        </w:rPr>
        <w:t>Հ</w:t>
      </w:r>
      <w:r w:rsidR="00F524CD" w:rsidRPr="00F524CD">
        <w:rPr>
          <w:rFonts w:ascii="GHEA Grapalat" w:hAnsi="GHEA Grapalat"/>
          <w:lang w:val="hy-AM"/>
        </w:rPr>
        <w:t>անրապետության առողջապահության համակարգի 2023-2026 թվականների զարգացման</w:t>
      </w:r>
      <w:r w:rsidR="00F524CD">
        <w:rPr>
          <w:rFonts w:ascii="GHEA Grapalat" w:hAnsi="GHEA Grapalat"/>
          <w:lang w:val="hy-AM"/>
        </w:rPr>
        <w:t>»</w:t>
      </w:r>
      <w:r w:rsidR="008B68A5">
        <w:rPr>
          <w:rStyle w:val="FootnoteReference"/>
          <w:rFonts w:ascii="GHEA Grapalat" w:hAnsi="GHEA Grapalat"/>
          <w:lang w:val="hy-AM"/>
        </w:rPr>
        <w:footnoteReference w:id="56"/>
      </w:r>
      <w:r w:rsidR="00F524CD">
        <w:rPr>
          <w:rFonts w:ascii="GHEA Grapalat" w:hAnsi="GHEA Grapalat"/>
          <w:lang w:val="hy-AM"/>
        </w:rPr>
        <w:t>, ինչպես նաև «</w:t>
      </w:r>
      <w:r w:rsidR="00F524CD" w:rsidRPr="00F524CD">
        <w:rPr>
          <w:rFonts w:ascii="GHEA Grapalat" w:hAnsi="GHEA Grapalat"/>
          <w:lang w:val="hy-AM"/>
        </w:rPr>
        <w:t>Վերարտադրողական առողջության բարելավման, պերինատալ կորուստների նվազեցման և առողջապահական գործոնով պայմանավորված ծնելիության բարելավման 2024-2026 թթ. ծրագիր" ՀՀ Կառավարության որոշման Նախագծ</w:t>
      </w:r>
      <w:r w:rsidR="00F524CD">
        <w:rPr>
          <w:rFonts w:ascii="GHEA Grapalat" w:hAnsi="GHEA Grapalat"/>
          <w:lang w:val="hy-AM"/>
        </w:rPr>
        <w:t xml:space="preserve">ում ներառված </w:t>
      </w:r>
      <w:r>
        <w:rPr>
          <w:rFonts w:ascii="GHEA Grapalat" w:hAnsi="GHEA Grapalat"/>
          <w:lang w:val="hy-AM"/>
        </w:rPr>
        <w:t xml:space="preserve">մի շարք </w:t>
      </w:r>
      <w:r w:rsidRPr="0039030B">
        <w:rPr>
          <w:rFonts w:ascii="GHEA Grapalat" w:hAnsi="GHEA Grapalat"/>
          <w:lang w:val="hy-AM"/>
        </w:rPr>
        <w:t>գործողություններ</w:t>
      </w:r>
      <w:r>
        <w:rPr>
          <w:rFonts w:ascii="GHEA Grapalat" w:hAnsi="GHEA Grapalat"/>
          <w:lang w:val="hy-AM"/>
        </w:rPr>
        <w:t>։ Ստորև ներկայացված են այն լրացուցիչ միջոցառումները, որոնք կնպաստեն խնդրի առավել համապարփակ լուծմանը։</w:t>
      </w:r>
    </w:p>
    <w:p w14:paraId="30FDEFAE" w14:textId="77777777" w:rsidR="0054624C" w:rsidRDefault="0054624C" w:rsidP="004132B1">
      <w:pPr>
        <w:pStyle w:val="ListParagraph"/>
        <w:numPr>
          <w:ilvl w:val="0"/>
          <w:numId w:val="13"/>
        </w:numPr>
        <w:ind w:left="0" w:firstLine="0"/>
        <w:jc w:val="both"/>
        <w:rPr>
          <w:rFonts w:ascii="GHEA Grapalat" w:hAnsi="GHEA Grapalat"/>
          <w:lang w:val="hy-AM"/>
        </w:rPr>
      </w:pPr>
      <w:r w:rsidRPr="005C6602">
        <w:rPr>
          <w:rFonts w:ascii="GHEA Grapalat" w:hAnsi="GHEA Grapalat"/>
          <w:lang w:val="hy-AM"/>
        </w:rPr>
        <w:t>Համալիր ծրագրի միջոցառումներով նախատեսվում է բ</w:t>
      </w:r>
      <w:r w:rsidRPr="00B76E81">
        <w:rPr>
          <w:rFonts w:ascii="GHEA Grapalat" w:hAnsi="GHEA Grapalat"/>
          <w:lang w:val="hy-AM"/>
        </w:rPr>
        <w:t>արելավել երեխաների առողջական խնդիրների վաղ հայտնաբերումն ու վաղ միջամտությունը</w:t>
      </w:r>
      <w:r>
        <w:rPr>
          <w:rFonts w:ascii="GHEA Grapalat" w:hAnsi="GHEA Grapalat"/>
          <w:lang w:val="hy-AM"/>
        </w:rPr>
        <w:t xml:space="preserve">, մասնավորապես՝ </w:t>
      </w:r>
      <w:r w:rsidRPr="00B76E81">
        <w:rPr>
          <w:rFonts w:ascii="GHEA Grapalat" w:hAnsi="GHEA Grapalat"/>
          <w:lang w:val="hy-AM"/>
        </w:rPr>
        <w:t xml:space="preserve">  </w:t>
      </w:r>
      <w:r w:rsidRPr="005C6602">
        <w:rPr>
          <w:rFonts w:ascii="GHEA Grapalat" w:hAnsi="GHEA Grapalat"/>
          <w:lang w:val="hy-AM"/>
        </w:rPr>
        <w:t>վերապատրաստելով առաջնային օղակի բժշկական աշխատողներին՝ զարգացման հապաղման, թերսնուցման և գերքաշության, հոգեկան և հոգեբուժական խնդիրներ ունեցող երեխաների վաղ հայտնաբերման, վաղ միջամտությունների և անհրաժեշտության դեպքում ուղղորդման թեմաներով</w:t>
      </w:r>
      <w:r>
        <w:rPr>
          <w:rFonts w:ascii="GHEA Grapalat" w:hAnsi="GHEA Grapalat"/>
          <w:lang w:val="hy-AM"/>
        </w:rPr>
        <w:t xml:space="preserve">։ </w:t>
      </w:r>
    </w:p>
    <w:p w14:paraId="18E0C646" w14:textId="77777777" w:rsidR="0054624C" w:rsidRPr="00B76E81"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Նախատեսվում է </w:t>
      </w:r>
      <w:r w:rsidRPr="005C6602">
        <w:rPr>
          <w:rFonts w:ascii="GHEA Grapalat" w:hAnsi="GHEA Grapalat"/>
          <w:lang w:val="hy-AM"/>
        </w:rPr>
        <w:t xml:space="preserve">նաև </w:t>
      </w:r>
      <w:r>
        <w:rPr>
          <w:rFonts w:ascii="GHEA Grapalat" w:hAnsi="GHEA Grapalat"/>
          <w:lang w:val="hy-AM"/>
        </w:rPr>
        <w:t>վ</w:t>
      </w:r>
      <w:r w:rsidRPr="00B76E81">
        <w:rPr>
          <w:rFonts w:ascii="GHEA Grapalat" w:hAnsi="GHEA Grapalat"/>
          <w:lang w:val="hy-AM"/>
        </w:rPr>
        <w:t>երանայել տարիքին և կարիքին համապատասխան սննդի չափորոշիչները։</w:t>
      </w:r>
    </w:p>
    <w:p w14:paraId="022319AA" w14:textId="31DE81A1"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Հաշվի առնելով ծանր </w:t>
      </w:r>
      <w:r w:rsidR="00044255">
        <w:rPr>
          <w:rFonts w:ascii="GHEA Grapalat" w:hAnsi="GHEA Grapalat"/>
          <w:lang w:val="hy-AM"/>
        </w:rPr>
        <w:t xml:space="preserve">առողջական խնդիրներ </w:t>
      </w:r>
      <w:r>
        <w:rPr>
          <w:rFonts w:ascii="GHEA Grapalat" w:hAnsi="GHEA Grapalat"/>
          <w:lang w:val="hy-AM"/>
        </w:rPr>
        <w:t>ունեցող երեխաների թիվը, մասնավորապես՝ մասնագիտացված շուրջօրյա հաստատություններում, նախատեսվում է ա</w:t>
      </w:r>
      <w:r w:rsidRPr="00B76E81">
        <w:rPr>
          <w:rFonts w:ascii="GHEA Grapalat" w:hAnsi="GHEA Grapalat"/>
          <w:lang w:val="hy-AM"/>
        </w:rPr>
        <w:t>պահովել դժվարամատչելի բժշկական ծառայությունների լիարժեք հասանելիությունը</w:t>
      </w:r>
      <w:r>
        <w:rPr>
          <w:rFonts w:ascii="GHEA Grapalat" w:hAnsi="GHEA Grapalat"/>
          <w:lang w:val="hy-AM"/>
        </w:rPr>
        <w:t xml:space="preserve"> շուրջօրյա խնամք ստացող բոլոր երեխաների համար։</w:t>
      </w:r>
    </w:p>
    <w:p w14:paraId="179C4502" w14:textId="7C15BD34"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Առաջարկվում է</w:t>
      </w:r>
      <w:r w:rsidRPr="00B76E81">
        <w:rPr>
          <w:rFonts w:ascii="GHEA Grapalat" w:hAnsi="GHEA Grapalat"/>
          <w:lang w:val="hy-AM"/>
        </w:rPr>
        <w:t xml:space="preserve"> </w:t>
      </w:r>
      <w:r>
        <w:rPr>
          <w:rFonts w:ascii="GHEA Grapalat" w:hAnsi="GHEA Grapalat"/>
          <w:lang w:val="hy-AM"/>
        </w:rPr>
        <w:t>ս</w:t>
      </w:r>
      <w:r w:rsidRPr="00B76E81">
        <w:rPr>
          <w:rFonts w:ascii="GHEA Grapalat" w:hAnsi="GHEA Grapalat"/>
          <w:lang w:val="hy-AM"/>
        </w:rPr>
        <w:t>տեղծել երեխաների պալիատիվ խնամքի միջազգային նորմերին համապատասխան կենտրոն</w:t>
      </w:r>
      <w:r>
        <w:rPr>
          <w:rFonts w:ascii="GHEA Grapalat" w:hAnsi="GHEA Grapalat"/>
          <w:lang w:val="hy-AM"/>
        </w:rPr>
        <w:t xml:space="preserve"> և ծառայությունների ընդլայնում՝ հատկապես պետության</w:t>
      </w:r>
      <w:r w:rsidRPr="00B76E81">
        <w:rPr>
          <w:rFonts w:ascii="GHEA Grapalat" w:hAnsi="GHEA Grapalat"/>
          <w:lang w:val="hy-AM"/>
        </w:rPr>
        <w:t xml:space="preserve"> շուրջօրյա հոգածության տակ գտ</w:t>
      </w:r>
      <w:r w:rsidR="00235B1E">
        <w:rPr>
          <w:rFonts w:ascii="GHEA Grapalat" w:hAnsi="GHEA Grapalat"/>
          <w:lang w:val="hy-AM"/>
        </w:rPr>
        <w:t>ն</w:t>
      </w:r>
      <w:r w:rsidRPr="00B76E81">
        <w:rPr>
          <w:rFonts w:ascii="GHEA Grapalat" w:hAnsi="GHEA Grapalat"/>
          <w:lang w:val="hy-AM"/>
        </w:rPr>
        <w:t>վող երեխաների համար</w:t>
      </w:r>
      <w:r>
        <w:rPr>
          <w:rFonts w:ascii="GHEA Grapalat" w:hAnsi="GHEA Grapalat"/>
          <w:lang w:val="hy-AM"/>
        </w:rPr>
        <w:t xml:space="preserve">։ </w:t>
      </w:r>
    </w:p>
    <w:p w14:paraId="611024AF"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Նախատեսվում է ի</w:t>
      </w:r>
      <w:r w:rsidRPr="005261CE">
        <w:rPr>
          <w:rFonts w:ascii="GHEA Grapalat" w:hAnsi="GHEA Grapalat"/>
          <w:lang w:val="hy-AM"/>
        </w:rPr>
        <w:t xml:space="preserve">րականացնել կանոնավոր տվյալների հավաքագրում E-health </w:t>
      </w:r>
      <w:r>
        <w:rPr>
          <w:rFonts w:ascii="GHEA Grapalat" w:hAnsi="GHEA Grapalat"/>
          <w:lang w:val="hy-AM"/>
        </w:rPr>
        <w:t>հարթակից</w:t>
      </w:r>
      <w:r w:rsidRPr="005261CE">
        <w:rPr>
          <w:rFonts w:ascii="GHEA Grapalat" w:hAnsi="GHEA Grapalat"/>
          <w:lang w:val="hy-AM"/>
        </w:rPr>
        <w:t xml:space="preserve"> և</w:t>
      </w:r>
      <w:r>
        <w:rPr>
          <w:rFonts w:ascii="GHEA Grapalat" w:hAnsi="GHEA Grapalat"/>
          <w:lang w:val="hy-AM"/>
        </w:rPr>
        <w:t xml:space="preserve"> իրականացնել</w:t>
      </w:r>
      <w:r w:rsidRPr="005261CE">
        <w:rPr>
          <w:rFonts w:ascii="GHEA Grapalat" w:hAnsi="GHEA Grapalat"/>
          <w:lang w:val="hy-AM"/>
        </w:rPr>
        <w:t xml:space="preserve"> տարանջատված վերլուծություն</w:t>
      </w:r>
      <w:r>
        <w:rPr>
          <w:rFonts w:ascii="GHEA Grapalat" w:hAnsi="GHEA Grapalat"/>
          <w:lang w:val="hy-AM"/>
        </w:rPr>
        <w:t>՝</w:t>
      </w:r>
      <w:r w:rsidRPr="005261CE">
        <w:rPr>
          <w:rFonts w:ascii="GHEA Grapalat" w:hAnsi="GHEA Grapalat"/>
          <w:lang w:val="hy-AM"/>
        </w:rPr>
        <w:t xml:space="preserve"> երեխաների սնուցման, աճի, </w:t>
      </w:r>
      <w:r>
        <w:rPr>
          <w:rFonts w:ascii="GHEA Grapalat" w:hAnsi="GHEA Grapalat"/>
          <w:lang w:val="hy-AM"/>
        </w:rPr>
        <w:t xml:space="preserve">պատվաստումների, </w:t>
      </w:r>
      <w:r w:rsidRPr="005261CE">
        <w:rPr>
          <w:rFonts w:ascii="GHEA Grapalat" w:hAnsi="GHEA Grapalat"/>
          <w:lang w:val="hy-AM"/>
        </w:rPr>
        <w:t xml:space="preserve">զարգացման, վնասվածքների, պատահարների, անչափահաս հղիների/ծնողների, հոգեկան առողջության և երեխաների այլ </w:t>
      </w:r>
      <w:r>
        <w:rPr>
          <w:rFonts w:ascii="GHEA Grapalat" w:hAnsi="GHEA Grapalat"/>
          <w:lang w:val="hy-AM"/>
        </w:rPr>
        <w:t>տվյալների</w:t>
      </w:r>
      <w:r w:rsidRPr="005261CE">
        <w:rPr>
          <w:rFonts w:ascii="GHEA Grapalat" w:hAnsi="GHEA Grapalat"/>
          <w:lang w:val="hy-AM"/>
        </w:rPr>
        <w:t xml:space="preserve"> վիճակագրության</w:t>
      </w:r>
      <w:r>
        <w:rPr>
          <w:rFonts w:ascii="GHEA Grapalat" w:hAnsi="GHEA Grapalat"/>
          <w:lang w:val="hy-AM"/>
        </w:rPr>
        <w:t xml:space="preserve"> հիման վրա</w:t>
      </w:r>
      <w:r w:rsidRPr="005261CE">
        <w:rPr>
          <w:rFonts w:ascii="GHEA Grapalat" w:hAnsi="GHEA Grapalat"/>
          <w:lang w:val="hy-AM"/>
        </w:rPr>
        <w:t>։</w:t>
      </w:r>
    </w:p>
    <w:p w14:paraId="435C3EF1"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Հաշվի առնելով սնուցման խնդիրների լուծման հարցում համապատասխան գիտելիքների առկայության կենտրոնական նշանակությունը, կի</w:t>
      </w:r>
      <w:r w:rsidRPr="00D421F2">
        <w:rPr>
          <w:rFonts w:ascii="GHEA Grapalat" w:hAnsi="GHEA Grapalat"/>
          <w:lang w:val="hy-AM"/>
        </w:rPr>
        <w:t>րականաց</w:t>
      </w:r>
      <w:r>
        <w:rPr>
          <w:rFonts w:ascii="GHEA Grapalat" w:hAnsi="GHEA Grapalat"/>
          <w:lang w:val="hy-AM"/>
        </w:rPr>
        <w:t>վեն</w:t>
      </w:r>
      <w:r w:rsidRPr="00D421F2">
        <w:rPr>
          <w:rFonts w:ascii="GHEA Grapalat" w:hAnsi="GHEA Grapalat"/>
          <w:lang w:val="hy-AM"/>
        </w:rPr>
        <w:t xml:space="preserve"> իրազեկման </w:t>
      </w:r>
      <w:r w:rsidRPr="00D421F2">
        <w:rPr>
          <w:rFonts w:ascii="GHEA Grapalat" w:hAnsi="GHEA Grapalat"/>
          <w:lang w:val="hy-AM"/>
        </w:rPr>
        <w:lastRenderedPageBreak/>
        <w:t>արշավներ ծնողների և երեխաների շրջանում՝ երեխաների և դեռահասների առողջ սնուցման և սնուցման խնդիրների բացասական ազդեցության շուրջ</w:t>
      </w:r>
      <w:r>
        <w:rPr>
          <w:rFonts w:ascii="GHEA Grapalat" w:hAnsi="GHEA Grapalat"/>
          <w:lang w:val="hy-AM"/>
        </w:rPr>
        <w:t>։</w:t>
      </w:r>
    </w:p>
    <w:p w14:paraId="44E77692" w14:textId="4A1701D3" w:rsidR="0054624C" w:rsidRDefault="00FD4F6B"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Կանխարգելիչ </w:t>
      </w:r>
      <w:r w:rsidR="0054624C">
        <w:rPr>
          <w:rFonts w:ascii="GHEA Grapalat" w:hAnsi="GHEA Grapalat"/>
          <w:lang w:val="hy-AM"/>
        </w:rPr>
        <w:t xml:space="preserve">աշխատանքների կտարվեն </w:t>
      </w:r>
      <w:r w:rsidR="0054624C" w:rsidRPr="00D421F2">
        <w:rPr>
          <w:rFonts w:ascii="GHEA Grapalat" w:hAnsi="GHEA Grapalat"/>
          <w:lang w:val="hy-AM"/>
        </w:rPr>
        <w:t xml:space="preserve">երեխաների </w:t>
      </w:r>
      <w:r w:rsidR="0054624C">
        <w:rPr>
          <w:rFonts w:ascii="GHEA Grapalat" w:hAnsi="GHEA Grapalat"/>
          <w:lang w:val="hy-AM"/>
        </w:rPr>
        <w:t xml:space="preserve">և դեռահասների </w:t>
      </w:r>
      <w:r w:rsidR="0054624C" w:rsidRPr="00D421F2">
        <w:rPr>
          <w:rFonts w:ascii="GHEA Grapalat" w:hAnsi="GHEA Grapalat"/>
          <w:lang w:val="hy-AM"/>
        </w:rPr>
        <w:t>շրջանում թմրանյութերի, հոգեմետ (հոգեներգործուն) նյութերի, դրանց պատրաստուկների և պրեկուրսորների, ալկոհոլի և ծխախոտի օգտագործման դեմ ։</w:t>
      </w:r>
    </w:p>
    <w:p w14:paraId="7EBCA2C4" w14:textId="77777777" w:rsidR="0054624C" w:rsidRDefault="0054624C" w:rsidP="004132B1">
      <w:pPr>
        <w:pStyle w:val="ListParagraph"/>
        <w:numPr>
          <w:ilvl w:val="0"/>
          <w:numId w:val="13"/>
        </w:numPr>
        <w:ind w:left="0" w:firstLine="0"/>
        <w:jc w:val="both"/>
        <w:rPr>
          <w:rFonts w:ascii="GHEA Grapalat" w:hAnsi="GHEA Grapalat"/>
          <w:lang w:val="hy-AM"/>
        </w:rPr>
      </w:pPr>
      <w:r w:rsidRPr="003D0BA4">
        <w:rPr>
          <w:rFonts w:ascii="GHEA Grapalat" w:hAnsi="GHEA Grapalat"/>
          <w:lang w:val="hy-AM"/>
        </w:rPr>
        <w:t xml:space="preserve">Նորածնային և մանկական մահացության նվազեցման նպատակով </w:t>
      </w:r>
      <w:r>
        <w:rPr>
          <w:rFonts w:ascii="GHEA Grapalat" w:hAnsi="GHEA Grapalat"/>
          <w:lang w:val="hy-AM"/>
        </w:rPr>
        <w:t xml:space="preserve">կընդլայնվի </w:t>
      </w:r>
      <w:r w:rsidRPr="003D0BA4">
        <w:rPr>
          <w:rFonts w:ascii="GHEA Grapalat" w:hAnsi="GHEA Grapalat"/>
          <w:lang w:val="hy-AM"/>
        </w:rPr>
        <w:t>նորածինների ինտենսիվ խնամքի և վերակենդանացման որակյալ ծառայություններ</w:t>
      </w:r>
      <w:r>
        <w:rPr>
          <w:rFonts w:ascii="GHEA Grapalat" w:hAnsi="GHEA Grapalat"/>
          <w:lang w:val="hy-AM"/>
        </w:rPr>
        <w:t xml:space="preserve">ի ծածկույթը։ </w:t>
      </w:r>
    </w:p>
    <w:p w14:paraId="25BD3057"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Կ</w:t>
      </w:r>
      <w:r w:rsidRPr="003D0BA4">
        <w:rPr>
          <w:rFonts w:ascii="GHEA Grapalat" w:hAnsi="GHEA Grapalat"/>
          <w:lang w:val="hy-AM"/>
        </w:rPr>
        <w:t>իրականաց</w:t>
      </w:r>
      <w:r>
        <w:rPr>
          <w:rFonts w:ascii="GHEA Grapalat" w:hAnsi="GHEA Grapalat"/>
          <w:lang w:val="hy-AM"/>
        </w:rPr>
        <w:t>վեն</w:t>
      </w:r>
      <w:r w:rsidRPr="003D0BA4">
        <w:rPr>
          <w:rFonts w:ascii="GHEA Grapalat" w:hAnsi="GHEA Grapalat"/>
          <w:lang w:val="hy-AM"/>
        </w:rPr>
        <w:t xml:space="preserve"> անվտանգ ծնողավարության շուրջ հանրային իրազեկմ</w:t>
      </w:r>
      <w:r>
        <w:rPr>
          <w:rFonts w:ascii="GHEA Grapalat" w:hAnsi="GHEA Grapalat"/>
          <w:lang w:val="hy-AM"/>
        </w:rPr>
        <w:t>ան միջոցառումներ։</w:t>
      </w:r>
    </w:p>
    <w:p w14:paraId="65F44C40" w14:textId="77777777" w:rsidR="0054624C" w:rsidRDefault="0054624C" w:rsidP="004132B1">
      <w:pPr>
        <w:pStyle w:val="ListParagraph"/>
        <w:numPr>
          <w:ilvl w:val="0"/>
          <w:numId w:val="13"/>
        </w:numPr>
        <w:ind w:left="0" w:firstLine="0"/>
        <w:jc w:val="both"/>
        <w:rPr>
          <w:rFonts w:ascii="GHEA Grapalat" w:hAnsi="GHEA Grapalat"/>
          <w:lang w:val="hy-AM"/>
        </w:rPr>
      </w:pPr>
      <w:r w:rsidRPr="00F127E7">
        <w:rPr>
          <w:rFonts w:ascii="GHEA Grapalat" w:hAnsi="GHEA Grapalat"/>
          <w:lang w:val="hy-AM"/>
        </w:rPr>
        <w:t>Մանկալքության կանխարգելման նպատակով</w:t>
      </w:r>
      <w:r>
        <w:rPr>
          <w:rFonts w:ascii="GHEA Grapalat" w:hAnsi="GHEA Grapalat"/>
          <w:lang w:val="hy-AM"/>
        </w:rPr>
        <w:t xml:space="preserve"> կ</w:t>
      </w:r>
      <w:r w:rsidRPr="00F127E7">
        <w:rPr>
          <w:rFonts w:ascii="GHEA Grapalat" w:hAnsi="GHEA Grapalat"/>
          <w:lang w:val="hy-AM"/>
        </w:rPr>
        <w:t>ուսումնասիր</w:t>
      </w:r>
      <w:r>
        <w:rPr>
          <w:rFonts w:ascii="GHEA Grapalat" w:hAnsi="GHEA Grapalat"/>
          <w:lang w:val="hy-AM"/>
        </w:rPr>
        <w:t>վեն</w:t>
      </w:r>
      <w:r w:rsidRPr="00F127E7">
        <w:rPr>
          <w:rFonts w:ascii="GHEA Grapalat" w:hAnsi="GHEA Grapalat"/>
          <w:lang w:val="hy-AM"/>
        </w:rPr>
        <w:t xml:space="preserve"> մանկալքության պատճառ հանդիսացող տիպային հիվանդության պատճառները և </w:t>
      </w:r>
      <w:r>
        <w:rPr>
          <w:rFonts w:ascii="GHEA Grapalat" w:hAnsi="GHEA Grapalat"/>
          <w:lang w:val="hy-AM"/>
        </w:rPr>
        <w:t>կ</w:t>
      </w:r>
      <w:r w:rsidRPr="00F127E7">
        <w:rPr>
          <w:rFonts w:ascii="GHEA Grapalat" w:hAnsi="GHEA Grapalat"/>
          <w:lang w:val="hy-AM"/>
        </w:rPr>
        <w:t>դիտարկ</w:t>
      </w:r>
      <w:r>
        <w:rPr>
          <w:rFonts w:ascii="GHEA Grapalat" w:hAnsi="GHEA Grapalat"/>
          <w:lang w:val="hy-AM"/>
        </w:rPr>
        <w:t>վի</w:t>
      </w:r>
      <w:r w:rsidRPr="00F127E7">
        <w:rPr>
          <w:rFonts w:ascii="GHEA Grapalat" w:hAnsi="GHEA Grapalat"/>
          <w:lang w:val="hy-AM"/>
        </w:rPr>
        <w:t xml:space="preserve">   համապատասխան սքրինինգների ընդլայնման հնարավորություն</w:t>
      </w:r>
      <w:r>
        <w:rPr>
          <w:rFonts w:ascii="GHEA Grapalat" w:hAnsi="GHEA Grapalat"/>
          <w:lang w:val="hy-AM"/>
        </w:rPr>
        <w:t>ը։</w:t>
      </w:r>
    </w:p>
    <w:p w14:paraId="681E1A80" w14:textId="77777777" w:rsidR="0054624C" w:rsidRPr="00B35347" w:rsidRDefault="0054624C" w:rsidP="004132B1">
      <w:pPr>
        <w:pStyle w:val="ListParagraph"/>
        <w:numPr>
          <w:ilvl w:val="0"/>
          <w:numId w:val="13"/>
        </w:numPr>
        <w:ind w:left="0" w:firstLine="0"/>
        <w:jc w:val="both"/>
        <w:rPr>
          <w:rFonts w:ascii="GHEA Grapalat" w:hAnsi="GHEA Grapalat"/>
          <w:lang w:val="hy-AM"/>
        </w:rPr>
      </w:pPr>
      <w:r w:rsidRPr="00B35347">
        <w:rPr>
          <w:rFonts w:ascii="GHEA Grapalat" w:hAnsi="GHEA Grapalat"/>
          <w:lang w:val="hy-AM"/>
        </w:rPr>
        <w:t xml:space="preserve"> Նախատեսվում է նաև ապահովել խնամողի ծառայություն բուժհաստատությունում բուժվող և առանց խնամակալի (կամ խնամակալի կողմից խնամքի իրականացման հնարավորության բացակայության դեպքում) երեխայի համար։ </w:t>
      </w:r>
    </w:p>
    <w:p w14:paraId="65EB85E0"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Նախատեսվում է վ</w:t>
      </w:r>
      <w:r w:rsidRPr="00FC2E45">
        <w:rPr>
          <w:rFonts w:ascii="GHEA Grapalat" w:hAnsi="GHEA Grapalat"/>
          <w:lang w:val="hy-AM"/>
        </w:rPr>
        <w:t>երանայել դեռահասների համար առողջապահության հասանելիության մեխանիզմները՝ որոշ դեպքերում ծնողների մասնակցության պահանջի նկատմամբ ճկուն մեխանիզմների մշակման նպատակով (օրինակ՝  վերարտադրողական, հոգեբույժական խորհրդատվության, ստուգումներ և այլ նման դեպքերի համար)</w:t>
      </w:r>
      <w:r>
        <w:rPr>
          <w:rFonts w:ascii="GHEA Grapalat" w:hAnsi="GHEA Grapalat"/>
          <w:lang w:val="hy-AM"/>
        </w:rPr>
        <w:t xml:space="preserve">։ </w:t>
      </w:r>
    </w:p>
    <w:p w14:paraId="76C8DAAC" w14:textId="77777777" w:rsidR="004132B1" w:rsidRDefault="004132B1" w:rsidP="004132B1">
      <w:pPr>
        <w:pStyle w:val="ListParagraph"/>
        <w:ind w:left="0"/>
        <w:jc w:val="both"/>
        <w:rPr>
          <w:rFonts w:ascii="GHEA Grapalat" w:hAnsi="GHEA Grapalat"/>
          <w:lang w:val="hy-AM"/>
        </w:rPr>
      </w:pPr>
    </w:p>
    <w:p w14:paraId="054E8959" w14:textId="6961C217" w:rsidR="0054624C" w:rsidRPr="004132B1" w:rsidRDefault="00570AA6" w:rsidP="004132B1">
      <w:pPr>
        <w:pStyle w:val="ListParagraph"/>
        <w:numPr>
          <w:ilvl w:val="0"/>
          <w:numId w:val="13"/>
        </w:numPr>
        <w:ind w:left="0" w:firstLine="0"/>
        <w:jc w:val="both"/>
        <w:rPr>
          <w:rFonts w:ascii="GHEA Grapalat" w:hAnsi="GHEA Grapalat"/>
          <w:b/>
          <w:bCs/>
          <w:lang w:val="hy-AM"/>
        </w:rPr>
      </w:pPr>
      <w:r w:rsidRPr="004132B1">
        <w:rPr>
          <w:rFonts w:ascii="GHEA Grapalat" w:hAnsi="GHEA Grapalat"/>
          <w:b/>
          <w:bCs/>
          <w:lang w:val="hy-AM"/>
        </w:rPr>
        <w:t>Ակնկալվող</w:t>
      </w:r>
      <w:r w:rsidR="0054624C" w:rsidRPr="004132B1">
        <w:rPr>
          <w:rFonts w:ascii="GHEA Grapalat" w:hAnsi="GHEA Grapalat"/>
          <w:b/>
          <w:bCs/>
          <w:lang w:val="hy-AM"/>
        </w:rPr>
        <w:t xml:space="preserve"> արդյունքներ</w:t>
      </w:r>
      <w:r w:rsidR="0054624C" w:rsidRPr="004132B1">
        <w:rPr>
          <w:rFonts w:ascii="Microsoft YaHei" w:eastAsia="Microsoft YaHei" w:hAnsi="Microsoft YaHei" w:cs="Microsoft YaHei" w:hint="eastAsia"/>
          <w:b/>
          <w:bCs/>
          <w:lang w:val="hy-AM"/>
        </w:rPr>
        <w:t>․</w:t>
      </w:r>
      <w:r w:rsidR="0054624C" w:rsidRPr="004132B1">
        <w:rPr>
          <w:rFonts w:ascii="GHEA Grapalat" w:hAnsi="GHEA Grapalat"/>
          <w:b/>
          <w:bCs/>
          <w:lang w:val="hy-AM"/>
        </w:rPr>
        <w:t xml:space="preserve"> </w:t>
      </w:r>
    </w:p>
    <w:p w14:paraId="2EEDBF8D"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Pr="005C6602">
        <w:rPr>
          <w:rFonts w:ascii="GHEA Grapalat" w:hAnsi="GHEA Grapalat"/>
          <w:lang w:val="hy-AM"/>
        </w:rPr>
        <w:t>իջոցառումների արդյունավետ իրականացման պարագայում նախատեվում է՝</w:t>
      </w:r>
    </w:p>
    <w:p w14:paraId="71DA5B23"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Ապահովել </w:t>
      </w:r>
      <w:r w:rsidRPr="00B76E81">
        <w:rPr>
          <w:rFonts w:ascii="GHEA Grapalat" w:hAnsi="GHEA Grapalat"/>
          <w:lang w:val="hy-AM"/>
        </w:rPr>
        <w:t>դժվարամատչելի բժշկական ծառայությունների լիարժեք հասանելիությունը</w:t>
      </w:r>
      <w:r>
        <w:rPr>
          <w:rFonts w:ascii="GHEA Grapalat" w:hAnsi="GHEA Grapalat"/>
          <w:lang w:val="hy-AM"/>
        </w:rPr>
        <w:t xml:space="preserve"> շուրջօրյա խնամք ստացող բոլոր երեխաների համար։</w:t>
      </w:r>
    </w:p>
    <w:p w14:paraId="60E74287"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Նվազեցնել ն</w:t>
      </w:r>
      <w:r w:rsidRPr="003D0BA4">
        <w:rPr>
          <w:rFonts w:ascii="GHEA Grapalat" w:hAnsi="GHEA Grapalat"/>
          <w:lang w:val="hy-AM"/>
        </w:rPr>
        <w:t>որածնային և մանկական մահացության</w:t>
      </w:r>
      <w:r>
        <w:rPr>
          <w:rFonts w:ascii="GHEA Grapalat" w:hAnsi="GHEA Grapalat"/>
          <w:lang w:val="hy-AM"/>
        </w:rPr>
        <w:t xml:space="preserve"> դեպքերը։</w:t>
      </w:r>
    </w:p>
    <w:p w14:paraId="22F015C7"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Բարձրացնել երեխաների առողջության պահմանման նպատակով իրականացվող ծրագրերի արդյունավետությունը՝ ե</w:t>
      </w:r>
      <w:r w:rsidRPr="005261CE">
        <w:rPr>
          <w:rFonts w:ascii="GHEA Grapalat" w:hAnsi="GHEA Grapalat"/>
          <w:lang w:val="hy-AM"/>
        </w:rPr>
        <w:t xml:space="preserve">րեխաների սնուցման, աճի, </w:t>
      </w:r>
      <w:r>
        <w:rPr>
          <w:rFonts w:ascii="GHEA Grapalat" w:hAnsi="GHEA Grapalat"/>
          <w:lang w:val="hy-AM"/>
        </w:rPr>
        <w:t xml:space="preserve">պատվաստումների, </w:t>
      </w:r>
      <w:r w:rsidRPr="005261CE">
        <w:rPr>
          <w:rFonts w:ascii="GHEA Grapalat" w:hAnsi="GHEA Grapalat"/>
          <w:lang w:val="hy-AM"/>
        </w:rPr>
        <w:t>զարգացման, վնասվածքների, պատահարների, անչափահաս հղիների/ծնողների, հոգեկան առողջության</w:t>
      </w:r>
      <w:r>
        <w:rPr>
          <w:rFonts w:ascii="GHEA Grapalat" w:hAnsi="GHEA Grapalat"/>
          <w:lang w:val="hy-AM"/>
        </w:rPr>
        <w:t xml:space="preserve"> խնդիրներ ունեցող երեխաների վերաբերյալ վիճակագրական տվյալների եռամսյակային վերլուծությունների հիման վրա։</w:t>
      </w:r>
    </w:p>
    <w:p w14:paraId="6F8039DF"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Բարձրացնել երեխաների շրջանում առողջապահական խնդիրների վաղ հայտմաբերման և վաղ միջամտության արդյունավետությունը։</w:t>
      </w:r>
    </w:p>
    <w:p w14:paraId="25392443"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Նվազեցնել հաշմանդամության պատճառով մանկալքության դեպքերը։</w:t>
      </w:r>
    </w:p>
    <w:p w14:paraId="1C30E8BF" w14:textId="77777777" w:rsidR="0054624C" w:rsidRPr="005C6602"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Նվազեցնել </w:t>
      </w:r>
      <w:r w:rsidRPr="00D421F2">
        <w:rPr>
          <w:rFonts w:ascii="GHEA Grapalat" w:hAnsi="GHEA Grapalat"/>
          <w:lang w:val="hy-AM"/>
        </w:rPr>
        <w:t>թմրանյութերի, հոգեմետ (հոգեներգործուն) նյութերի, դրանց պատրաստուկների և պրեկուրսորների, ալկոհոլի և ծխախոտի օգտագործման</w:t>
      </w:r>
      <w:r>
        <w:rPr>
          <w:rFonts w:ascii="GHEA Grapalat" w:hAnsi="GHEA Grapalat"/>
          <w:lang w:val="hy-AM"/>
        </w:rPr>
        <w:t xml:space="preserve"> դեպքերը երեխաների և դեռահասների շրջանում։</w:t>
      </w:r>
    </w:p>
    <w:p w14:paraId="1B5DA907" w14:textId="77777777" w:rsidR="0054624C" w:rsidRDefault="0054624C" w:rsidP="0054624C">
      <w:pPr>
        <w:jc w:val="both"/>
        <w:rPr>
          <w:rFonts w:ascii="GHEA Grapalat" w:eastAsia="Times New Roman" w:hAnsi="GHEA Grapalat" w:cs="Calibri"/>
          <w:color w:val="25252A"/>
          <w:shd w:val="clear" w:color="auto" w:fill="FFFFFF"/>
          <w:lang w:val="hy-AM"/>
        </w:rPr>
      </w:pPr>
    </w:p>
    <w:p w14:paraId="33877ABB" w14:textId="78056135" w:rsidR="0054624C" w:rsidRPr="0054624C" w:rsidRDefault="0054624C" w:rsidP="0054624C">
      <w:pPr>
        <w:jc w:val="center"/>
        <w:rPr>
          <w:rFonts w:ascii="GHEA Grapalat" w:hAnsi="GHEA Grapalat"/>
          <w:b/>
          <w:sz w:val="24"/>
          <w:szCs w:val="24"/>
          <w:lang w:val="hy-AM"/>
        </w:rPr>
      </w:pPr>
      <w:r>
        <w:rPr>
          <w:rFonts w:ascii="GHEA Grapalat" w:hAnsi="GHEA Grapalat"/>
          <w:b/>
          <w:sz w:val="24"/>
          <w:szCs w:val="24"/>
          <w:lang w:val="hy-AM"/>
        </w:rPr>
        <w:lastRenderedPageBreak/>
        <w:t>Ու</w:t>
      </w:r>
      <w:r w:rsidRPr="0054624C">
        <w:rPr>
          <w:rFonts w:ascii="GHEA Grapalat" w:hAnsi="GHEA Grapalat"/>
          <w:b/>
          <w:sz w:val="24"/>
          <w:szCs w:val="24"/>
          <w:lang w:val="hy-AM"/>
        </w:rPr>
        <w:t>ղղակի արդյունք 2</w:t>
      </w:r>
      <w:r w:rsidRPr="0054624C">
        <w:rPr>
          <w:rFonts w:ascii="Microsoft YaHei" w:eastAsia="Microsoft YaHei" w:hAnsi="Microsoft YaHei" w:cs="Microsoft YaHei"/>
          <w:b/>
          <w:sz w:val="24"/>
          <w:szCs w:val="24"/>
          <w:lang w:val="hy-AM"/>
        </w:rPr>
        <w:t>․</w:t>
      </w:r>
      <w:r w:rsidRPr="0054624C">
        <w:rPr>
          <w:rFonts w:ascii="GHEA Grapalat" w:hAnsi="GHEA Grapalat"/>
          <w:b/>
          <w:sz w:val="24"/>
          <w:szCs w:val="24"/>
          <w:lang w:val="hy-AM"/>
        </w:rPr>
        <w:t>3</w:t>
      </w:r>
      <w:r w:rsidRPr="0054624C">
        <w:rPr>
          <w:rFonts w:ascii="Microsoft YaHei" w:eastAsia="Microsoft YaHei" w:hAnsi="Microsoft YaHei" w:cs="Microsoft YaHei"/>
          <w:b/>
          <w:sz w:val="24"/>
          <w:szCs w:val="24"/>
          <w:lang w:val="hy-AM"/>
        </w:rPr>
        <w:t>․</w:t>
      </w:r>
      <w:r w:rsidRPr="0054624C">
        <w:rPr>
          <w:rFonts w:ascii="GHEA Grapalat" w:hAnsi="GHEA Grapalat"/>
          <w:b/>
          <w:sz w:val="24"/>
          <w:szCs w:val="24"/>
          <w:lang w:val="hy-AM"/>
        </w:rPr>
        <w:t xml:space="preserve"> Երեխաների և նրանց ընտանիքների սոցիալական աջակցության և համայնքահենք ծառայությունների որակի ու հասանելիության բարելավում</w:t>
      </w:r>
    </w:p>
    <w:p w14:paraId="6F7C2063" w14:textId="77777777" w:rsidR="0054624C" w:rsidRPr="005C6602"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Սույն ուղղակի արդյունքին հասնելու համար հաշվի են առնված </w:t>
      </w:r>
      <w:r w:rsidRPr="00F524CD">
        <w:rPr>
          <w:rFonts w:ascii="GHEA Grapalat" w:hAnsi="GHEA Grapalat"/>
          <w:lang w:val="hy-AM"/>
        </w:rPr>
        <w:t>«Ինտեգրված սոցիալական ծառայությունների» ենթառազմավարության նախագծի</w:t>
      </w:r>
      <w:r>
        <w:rPr>
          <w:rFonts w:ascii="GHEA Grapalat" w:hAnsi="GHEA Grapalat"/>
          <w:lang w:val="hy-AM"/>
        </w:rPr>
        <w:t xml:space="preserve"> մի շարք </w:t>
      </w:r>
      <w:r w:rsidRPr="0039030B">
        <w:rPr>
          <w:rFonts w:ascii="GHEA Grapalat" w:hAnsi="GHEA Grapalat"/>
          <w:lang w:val="hy-AM"/>
        </w:rPr>
        <w:t>գործողություններ</w:t>
      </w:r>
      <w:r>
        <w:rPr>
          <w:rFonts w:ascii="GHEA Grapalat" w:hAnsi="GHEA Grapalat"/>
          <w:lang w:val="hy-AM"/>
        </w:rPr>
        <w:t>։ Ստորև ներկայացված են այն լրացուցիչ միջոցառումները, որոնք կնպաստեն խնդրի առավել համապարփակ լուծմանը։</w:t>
      </w:r>
    </w:p>
    <w:p w14:paraId="07F3689C"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Երեխաներին տրամադրվող սոցիալական ծառայությունների որակը բարձրացնելու նապատակով նախատեսվում է </w:t>
      </w:r>
      <w:r w:rsidRPr="00D415D7">
        <w:rPr>
          <w:rFonts w:ascii="GHEA Grapalat" w:hAnsi="GHEA Grapalat"/>
          <w:lang w:val="hy-AM"/>
        </w:rPr>
        <w:t>բարձրացնել հանրային իրազեկվածությունը առկա ծառայությունների վերաբերյալ</w:t>
      </w:r>
      <w:r w:rsidRPr="00732B7C">
        <w:rPr>
          <w:rFonts w:ascii="GHEA Grapalat" w:hAnsi="GHEA Grapalat"/>
          <w:lang w:val="hy-AM"/>
        </w:rPr>
        <w:t xml:space="preserve">։ </w:t>
      </w:r>
    </w:p>
    <w:p w14:paraId="2000D8DA" w14:textId="61A7B589" w:rsidR="0054624C" w:rsidRPr="00732B7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Կմշա</w:t>
      </w:r>
      <w:r w:rsidRPr="00732B7C">
        <w:rPr>
          <w:rFonts w:ascii="GHEA Grapalat" w:hAnsi="GHEA Grapalat"/>
          <w:lang w:val="hy-AM"/>
        </w:rPr>
        <w:t>կ</w:t>
      </w:r>
      <w:r>
        <w:rPr>
          <w:rFonts w:ascii="GHEA Grapalat" w:hAnsi="GHEA Grapalat"/>
          <w:lang w:val="hy-AM"/>
        </w:rPr>
        <w:t>վ</w:t>
      </w:r>
      <w:r w:rsidRPr="00732B7C">
        <w:rPr>
          <w:rFonts w:ascii="GHEA Grapalat" w:hAnsi="GHEA Grapalat"/>
          <w:lang w:val="hy-AM"/>
        </w:rPr>
        <w:t>ե</w:t>
      </w:r>
      <w:r>
        <w:rPr>
          <w:rFonts w:ascii="GHEA Grapalat" w:hAnsi="GHEA Grapalat"/>
          <w:lang w:val="hy-AM"/>
        </w:rPr>
        <w:t>ն</w:t>
      </w:r>
      <w:r w:rsidRPr="00732B7C">
        <w:rPr>
          <w:rFonts w:ascii="GHEA Grapalat" w:hAnsi="GHEA Grapalat"/>
          <w:lang w:val="hy-AM"/>
        </w:rPr>
        <w:t xml:space="preserve"> ծառայությունների որակի և ստանդարտացման չափորոշիչներ և </w:t>
      </w:r>
      <w:r>
        <w:rPr>
          <w:rFonts w:ascii="GHEA Grapalat" w:hAnsi="GHEA Grapalat"/>
          <w:lang w:val="hy-AM"/>
        </w:rPr>
        <w:t xml:space="preserve">կներդվի չափորոշիչների համապատասխանության </w:t>
      </w:r>
      <w:r w:rsidRPr="00732B7C">
        <w:rPr>
          <w:rFonts w:ascii="GHEA Grapalat" w:hAnsi="GHEA Grapalat"/>
          <w:lang w:val="hy-AM"/>
        </w:rPr>
        <w:t>վերահսկողության</w:t>
      </w:r>
      <w:r w:rsidR="007B3942" w:rsidRPr="00E42B60">
        <w:rPr>
          <w:rFonts w:ascii="GHEA Grapalat" w:hAnsi="GHEA Grapalat"/>
          <w:lang w:val="hy-AM"/>
        </w:rPr>
        <w:t xml:space="preserve">, </w:t>
      </w:r>
      <w:r w:rsidR="007B3942">
        <w:rPr>
          <w:rFonts w:ascii="GHEA Grapalat" w:hAnsi="GHEA Grapalat"/>
          <w:lang w:val="hy-AM"/>
        </w:rPr>
        <w:t>որակական և քանակական մոնիթորինգի</w:t>
      </w:r>
      <w:r w:rsidRPr="00732B7C">
        <w:rPr>
          <w:rFonts w:ascii="GHEA Grapalat" w:hAnsi="GHEA Grapalat"/>
          <w:lang w:val="hy-AM"/>
        </w:rPr>
        <w:t xml:space="preserve"> մեխանիզմ։</w:t>
      </w:r>
    </w:p>
    <w:p w14:paraId="5B8BF52A"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Կարևորելով բիզնեսի մասնակցությունը երեխաների բարեկեցության զարգացման գործում, նախատեսվում է մ</w:t>
      </w:r>
      <w:r w:rsidRPr="00732B7C">
        <w:rPr>
          <w:rFonts w:ascii="GHEA Grapalat" w:hAnsi="GHEA Grapalat"/>
          <w:lang w:val="hy-AM"/>
        </w:rPr>
        <w:t>շակել խրախուսման մեխանիզմներ մասնավոր սեկտորին՝ երեխաներին և նրանց ընտանիքներին սոցիալական աջակցության և ծառայության տրամադրման գործընթացում առավել արդյունավետ ներգրավելու նպատակով</w:t>
      </w:r>
      <w:r>
        <w:rPr>
          <w:rFonts w:ascii="GHEA Grapalat" w:hAnsi="GHEA Grapalat"/>
          <w:lang w:val="hy-AM"/>
        </w:rPr>
        <w:t xml:space="preserve">։ </w:t>
      </w:r>
    </w:p>
    <w:p w14:paraId="23494186" w14:textId="77777777" w:rsidR="0054624C" w:rsidRPr="00732B7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Նախատեսվում է նաև ա</w:t>
      </w:r>
      <w:r w:rsidRPr="00732B7C">
        <w:rPr>
          <w:rFonts w:ascii="GHEA Grapalat" w:hAnsi="GHEA Grapalat"/>
          <w:lang w:val="hy-AM"/>
        </w:rPr>
        <w:t>ռկա և նախագծվող ներդրումային ծրագրերում երեխայակենտրոնության բաղադրիչի ներառում (մասնավորապես բազմազավակ, հաշմանդամություն ունեցող երեխաների ընտանիքների</w:t>
      </w:r>
      <w:r>
        <w:rPr>
          <w:rFonts w:ascii="GHEA Grapalat" w:hAnsi="GHEA Grapalat"/>
          <w:lang w:val="hy-AM"/>
        </w:rPr>
        <w:t xml:space="preserve"> համար</w:t>
      </w:r>
      <w:r w:rsidRPr="00732B7C">
        <w:rPr>
          <w:rFonts w:ascii="GHEA Grapalat" w:hAnsi="GHEA Grapalat"/>
          <w:lang w:val="hy-AM"/>
        </w:rPr>
        <w:t>)</w:t>
      </w:r>
      <w:r>
        <w:rPr>
          <w:rFonts w:ascii="GHEA Grapalat" w:hAnsi="GHEA Grapalat"/>
          <w:lang w:val="hy-AM"/>
        </w:rPr>
        <w:t>։</w:t>
      </w:r>
    </w:p>
    <w:p w14:paraId="4C636F6C" w14:textId="5A2FC7BA"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Հաշվի առնելով կյանքի դժվարին իրավիճակներում հայտնված երեխաներին և նրանց ընտանիքներին տրամադրվող ծառայությունների տեսակների և ծածկույթի լավարկման անհրաժեշտությունը, նախատեսվում է ստեղծել նոր ծառայություններ և ընդլայնել ց</w:t>
      </w:r>
      <w:r w:rsidRPr="00D415D7">
        <w:rPr>
          <w:rFonts w:ascii="GHEA Grapalat" w:hAnsi="GHEA Grapalat"/>
          <w:lang w:val="hy-AM"/>
        </w:rPr>
        <w:t xml:space="preserve">երեկային խնամքի կենտրոններում հաշմանդմություն ունեցող երեխաների համար անհրաժեշտ ծառայությունների տրամադրման </w:t>
      </w:r>
      <w:r>
        <w:rPr>
          <w:rFonts w:ascii="GHEA Grapalat" w:hAnsi="GHEA Grapalat"/>
          <w:lang w:val="hy-AM"/>
        </w:rPr>
        <w:t>հնարավորություն</w:t>
      </w:r>
      <w:r w:rsidR="007B3942">
        <w:rPr>
          <w:rFonts w:ascii="GHEA Grapalat" w:hAnsi="GHEA Grapalat"/>
          <w:lang w:val="hy-AM"/>
        </w:rPr>
        <w:t xml:space="preserve"> անկախ վերջիններիս ֆունկցիոնալության աստիճանից</w:t>
      </w:r>
      <w:r>
        <w:rPr>
          <w:rFonts w:ascii="GHEA Grapalat" w:hAnsi="GHEA Grapalat"/>
          <w:lang w:val="hy-AM"/>
        </w:rPr>
        <w:t xml:space="preserve">, այդ թվում ապահովել համապատասխան մարդկային </w:t>
      </w:r>
      <w:r w:rsidRPr="00D415D7">
        <w:rPr>
          <w:rFonts w:ascii="GHEA Grapalat" w:hAnsi="GHEA Grapalat"/>
          <w:lang w:val="hy-AM"/>
        </w:rPr>
        <w:t>ներուժ, պայմաններ, ուղեցույցներ</w:t>
      </w:r>
      <w:r>
        <w:rPr>
          <w:rFonts w:ascii="GHEA Grapalat" w:hAnsi="GHEA Grapalat"/>
          <w:lang w:val="hy-AM"/>
        </w:rPr>
        <w:t xml:space="preserve"> և</w:t>
      </w:r>
      <w:r w:rsidRPr="00D415D7">
        <w:rPr>
          <w:rFonts w:ascii="GHEA Grapalat" w:hAnsi="GHEA Grapalat"/>
          <w:lang w:val="hy-AM"/>
        </w:rPr>
        <w:t xml:space="preserve"> միջավայր</w:t>
      </w:r>
      <w:r>
        <w:rPr>
          <w:rFonts w:ascii="GHEA Grapalat" w:hAnsi="GHEA Grapalat"/>
          <w:lang w:val="hy-AM"/>
        </w:rPr>
        <w:t xml:space="preserve">։ </w:t>
      </w:r>
    </w:p>
    <w:p w14:paraId="1DB64F7D" w14:textId="6CDD42DC" w:rsidR="0054624C" w:rsidRPr="00D415D7"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Նախատեսվում է նաև մ</w:t>
      </w:r>
      <w:r w:rsidRPr="00D415D7">
        <w:rPr>
          <w:rFonts w:ascii="GHEA Grapalat" w:hAnsi="GHEA Grapalat"/>
          <w:lang w:val="hy-AM"/>
        </w:rPr>
        <w:t>շակել ճգնաժամային իրավիճակներում արագ արձագանքի և սոցիա</w:t>
      </w:r>
      <w:r w:rsidR="007B3942">
        <w:rPr>
          <w:rFonts w:ascii="GHEA Grapalat" w:hAnsi="GHEA Grapalat"/>
          <w:lang w:val="hy-AM"/>
        </w:rPr>
        <w:t>լ</w:t>
      </w:r>
      <w:r w:rsidRPr="00D415D7">
        <w:rPr>
          <w:rFonts w:ascii="GHEA Grapalat" w:hAnsi="GHEA Grapalat"/>
          <w:lang w:val="hy-AM"/>
        </w:rPr>
        <w:t>-հոգեբանական ծառայությունների տրամադրման գործուն մեխանիզմներ</w:t>
      </w:r>
      <w:r>
        <w:rPr>
          <w:rFonts w:ascii="GHEA Grapalat" w:hAnsi="GHEA Grapalat"/>
          <w:lang w:val="hy-AM"/>
        </w:rPr>
        <w:t>, ինչպես նաև բ</w:t>
      </w:r>
      <w:r w:rsidRPr="00D415D7">
        <w:rPr>
          <w:rFonts w:ascii="GHEA Grapalat" w:hAnsi="GHEA Grapalat"/>
          <w:lang w:val="hy-AM"/>
        </w:rPr>
        <w:t>արելավել պատրոնաժ ծառայությունը</w:t>
      </w:r>
      <w:r>
        <w:rPr>
          <w:rFonts w:ascii="GHEA Grapalat" w:hAnsi="GHEA Grapalat"/>
          <w:lang w:val="hy-AM"/>
        </w:rPr>
        <w:t>՝</w:t>
      </w:r>
      <w:r w:rsidRPr="00D415D7">
        <w:rPr>
          <w:rFonts w:ascii="GHEA Grapalat" w:hAnsi="GHEA Grapalat"/>
          <w:lang w:val="hy-AM"/>
        </w:rPr>
        <w:t xml:space="preserve"> դրա կարիքը ունեցող ծնողների և ընտանիքների համար։</w:t>
      </w:r>
      <w:r w:rsidR="003E06FF">
        <w:rPr>
          <w:rFonts w:ascii="GHEA Grapalat" w:hAnsi="GHEA Grapalat"/>
          <w:lang w:val="hy-AM"/>
        </w:rPr>
        <w:t xml:space="preserve"> </w:t>
      </w:r>
    </w:p>
    <w:p w14:paraId="76142C4C" w14:textId="02BEC2FE" w:rsidR="0054624C" w:rsidRPr="00D415D7"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Հաշվի առնելով երեխաների և ծնողների շրջանում վնասակար կախվածությունների</w:t>
      </w:r>
      <w:r w:rsidR="004E6A82">
        <w:rPr>
          <w:rFonts w:ascii="GHEA Grapalat" w:hAnsi="GHEA Grapalat"/>
          <w:lang w:val="hy-AM"/>
        </w:rPr>
        <w:t xml:space="preserve"> </w:t>
      </w:r>
      <w:r>
        <w:rPr>
          <w:rFonts w:ascii="GHEA Grapalat" w:hAnsi="GHEA Grapalat"/>
          <w:lang w:val="hy-AM"/>
        </w:rPr>
        <w:t>տարածվածությունը, ինչպես</w:t>
      </w:r>
      <w:r w:rsidR="004E6A82">
        <w:rPr>
          <w:rFonts w:ascii="GHEA Grapalat" w:hAnsi="GHEA Grapalat"/>
          <w:lang w:val="hy-AM"/>
        </w:rPr>
        <w:t xml:space="preserve"> նաև, համաձայն ՀՀ Առողջապահության նախարարության կողմից տրամադրված վիճակագրության,</w:t>
      </w:r>
      <w:r>
        <w:rPr>
          <w:rFonts w:ascii="GHEA Grapalat" w:hAnsi="GHEA Grapalat"/>
          <w:lang w:val="hy-AM"/>
        </w:rPr>
        <w:t xml:space="preserve"> հոգեկան առողջության խնդիրներներով </w:t>
      </w:r>
      <w:r w:rsidR="004E6A82">
        <w:rPr>
          <w:rFonts w:ascii="GHEA Grapalat" w:hAnsi="GHEA Grapalat"/>
          <w:lang w:val="hy-AM"/>
        </w:rPr>
        <w:t>երեխաների</w:t>
      </w:r>
      <w:r>
        <w:rPr>
          <w:rFonts w:ascii="GHEA Grapalat" w:hAnsi="GHEA Grapalat"/>
          <w:lang w:val="hy-AM"/>
        </w:rPr>
        <w:t xml:space="preserve"> </w:t>
      </w:r>
      <w:r w:rsidR="004E6A82">
        <w:rPr>
          <w:rFonts w:ascii="GHEA Grapalat" w:hAnsi="GHEA Grapalat"/>
          <w:lang w:val="hy-AM"/>
        </w:rPr>
        <w:t xml:space="preserve">թվի </w:t>
      </w:r>
      <w:r>
        <w:rPr>
          <w:rFonts w:ascii="GHEA Grapalat" w:hAnsi="GHEA Grapalat"/>
          <w:lang w:val="hy-AM"/>
        </w:rPr>
        <w:t xml:space="preserve">աճը, նախատեսվում է լավարկել </w:t>
      </w:r>
      <w:r w:rsidRPr="00D415D7">
        <w:rPr>
          <w:rFonts w:ascii="GHEA Grapalat" w:hAnsi="GHEA Grapalat"/>
          <w:lang w:val="hy-AM"/>
        </w:rPr>
        <w:t>ներազդող միջոցներից</w:t>
      </w:r>
      <w:r>
        <w:rPr>
          <w:rFonts w:ascii="GHEA Grapalat" w:hAnsi="GHEA Grapalat"/>
          <w:lang w:val="hy-AM"/>
        </w:rPr>
        <w:t xml:space="preserve"> կախվածություն </w:t>
      </w:r>
      <w:r w:rsidRPr="00D415D7">
        <w:rPr>
          <w:rFonts w:ascii="GHEA Grapalat" w:hAnsi="GHEA Grapalat"/>
          <w:lang w:val="hy-AM"/>
        </w:rPr>
        <w:t>ունեցող երեխաների և ծնողների ռեաբիլիտացիոն ծառայություններ</w:t>
      </w:r>
      <w:r>
        <w:rPr>
          <w:rFonts w:ascii="GHEA Grapalat" w:hAnsi="GHEA Grapalat"/>
          <w:lang w:val="hy-AM"/>
        </w:rPr>
        <w:t xml:space="preserve">ը։ </w:t>
      </w:r>
    </w:p>
    <w:p w14:paraId="7EF46128" w14:textId="77777777" w:rsidR="0054624C" w:rsidRDefault="0054624C" w:rsidP="004132B1">
      <w:pPr>
        <w:pStyle w:val="ListParagraph"/>
        <w:ind w:left="0"/>
        <w:jc w:val="both"/>
        <w:rPr>
          <w:rFonts w:ascii="GHEA Grapalat" w:hAnsi="GHEA Grapalat"/>
          <w:lang w:val="hy-AM"/>
        </w:rPr>
      </w:pPr>
    </w:p>
    <w:p w14:paraId="00403DFC" w14:textId="09115AFA" w:rsidR="0054624C" w:rsidRPr="004132B1" w:rsidRDefault="00570AA6" w:rsidP="004132B1">
      <w:pPr>
        <w:pStyle w:val="ListParagraph"/>
        <w:numPr>
          <w:ilvl w:val="0"/>
          <w:numId w:val="13"/>
        </w:numPr>
        <w:ind w:left="0" w:firstLine="0"/>
        <w:jc w:val="both"/>
        <w:rPr>
          <w:rFonts w:ascii="GHEA Grapalat" w:hAnsi="GHEA Grapalat"/>
          <w:b/>
          <w:bCs/>
          <w:lang w:val="hy-AM"/>
        </w:rPr>
      </w:pPr>
      <w:r w:rsidRPr="004132B1">
        <w:rPr>
          <w:rFonts w:ascii="GHEA Grapalat" w:hAnsi="GHEA Grapalat"/>
          <w:b/>
          <w:bCs/>
          <w:lang w:val="hy-AM"/>
        </w:rPr>
        <w:t>Ակնկալվող</w:t>
      </w:r>
      <w:r w:rsidR="0054624C" w:rsidRPr="004132B1">
        <w:rPr>
          <w:rFonts w:ascii="GHEA Grapalat" w:hAnsi="GHEA Grapalat"/>
          <w:b/>
          <w:bCs/>
          <w:lang w:val="hy-AM"/>
        </w:rPr>
        <w:t xml:space="preserve"> արդյունքներ</w:t>
      </w:r>
      <w:r w:rsidR="0054624C" w:rsidRPr="004132B1">
        <w:rPr>
          <w:rFonts w:ascii="GHEA Grapalat" w:hAnsi="GHEA Grapalat" w:hint="eastAsia"/>
          <w:b/>
          <w:bCs/>
          <w:lang w:val="hy-AM"/>
        </w:rPr>
        <w:t>․</w:t>
      </w:r>
      <w:r w:rsidR="0054624C" w:rsidRPr="004132B1">
        <w:rPr>
          <w:rFonts w:ascii="GHEA Grapalat" w:hAnsi="GHEA Grapalat"/>
          <w:b/>
          <w:bCs/>
          <w:lang w:val="hy-AM"/>
        </w:rPr>
        <w:t xml:space="preserve"> </w:t>
      </w:r>
    </w:p>
    <w:p w14:paraId="3B96A92A" w14:textId="0553B212"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Մ</w:t>
      </w:r>
      <w:r w:rsidRPr="00C648A3">
        <w:rPr>
          <w:rFonts w:ascii="GHEA Grapalat" w:hAnsi="GHEA Grapalat"/>
          <w:lang w:val="hy-AM"/>
        </w:rPr>
        <w:t>իջոցառումների արդյունավետ իրականացման պարագայում նախատե</w:t>
      </w:r>
      <w:r w:rsidR="0009084E">
        <w:rPr>
          <w:rFonts w:ascii="GHEA Grapalat" w:hAnsi="GHEA Grapalat"/>
          <w:lang w:val="hy-AM"/>
        </w:rPr>
        <w:t>ս</w:t>
      </w:r>
      <w:r w:rsidRPr="00C648A3">
        <w:rPr>
          <w:rFonts w:ascii="GHEA Grapalat" w:hAnsi="GHEA Grapalat"/>
          <w:lang w:val="hy-AM"/>
        </w:rPr>
        <w:t>վում է՝</w:t>
      </w:r>
    </w:p>
    <w:p w14:paraId="1DE48814"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Ընդլայնել կյանքի դժվարին իրավիճակներում հայնտված երեխաներին և նրանց ընտանիքներին տրամադրվող ծառայությունների տեսակները և ծածկույթը։</w:t>
      </w:r>
    </w:p>
    <w:p w14:paraId="634524A1"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Բարելավել կյանքի դժվարին իրավիճակներում հայտնված երեխաներին և նրանց ընտանիքներին տրամադրվող ծառայությունների որակը՝ հստակ չափորոշիչների վրա հիմնված գործուն վերահսկողական համակարգի միջոցով։</w:t>
      </w:r>
    </w:p>
    <w:p w14:paraId="6E9B2B9F" w14:textId="77777777" w:rsidR="0054624C" w:rsidRPr="00C648A3"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Ընդլայնել մասնավոր սեկտորի ներգրավվածությունը՝ երեխաներին և նրանց ընտանիքիներին տրամադրվող սոցիալական աջակցության և ծառայությունների մատուցման գործում՝ խրախուսող մեխանիզմների ներդրման միջոցով։</w:t>
      </w:r>
    </w:p>
    <w:p w14:paraId="6B338264" w14:textId="66CB8671" w:rsidR="0054624C" w:rsidRPr="0054624C" w:rsidRDefault="0054624C" w:rsidP="0054624C">
      <w:pPr>
        <w:jc w:val="center"/>
        <w:rPr>
          <w:rFonts w:ascii="GHEA Grapalat" w:hAnsi="GHEA Grapalat"/>
          <w:b/>
          <w:sz w:val="24"/>
          <w:szCs w:val="24"/>
          <w:lang w:val="hy-AM"/>
        </w:rPr>
      </w:pPr>
      <w:r w:rsidRPr="0054624C">
        <w:rPr>
          <w:rFonts w:ascii="GHEA Grapalat" w:hAnsi="GHEA Grapalat"/>
          <w:b/>
          <w:sz w:val="24"/>
          <w:szCs w:val="24"/>
          <w:lang w:val="hy-AM"/>
        </w:rPr>
        <w:t>Ո</w:t>
      </w:r>
      <w:r>
        <w:rPr>
          <w:rFonts w:ascii="GHEA Grapalat" w:hAnsi="GHEA Grapalat"/>
          <w:b/>
          <w:sz w:val="24"/>
          <w:szCs w:val="24"/>
          <w:lang w:val="hy-AM"/>
        </w:rPr>
        <w:t xml:space="preserve">ւղղակի արդյունք </w:t>
      </w:r>
      <w:r w:rsidRPr="0054624C">
        <w:rPr>
          <w:rFonts w:ascii="GHEA Grapalat" w:hAnsi="GHEA Grapalat"/>
          <w:b/>
          <w:sz w:val="24"/>
          <w:szCs w:val="24"/>
          <w:lang w:val="hy-AM"/>
        </w:rPr>
        <w:t>2</w:t>
      </w:r>
      <w:r w:rsidRPr="0054624C">
        <w:rPr>
          <w:rFonts w:ascii="Microsoft YaHei" w:eastAsia="Microsoft YaHei" w:hAnsi="Microsoft YaHei" w:cs="Microsoft YaHei" w:hint="eastAsia"/>
          <w:b/>
          <w:sz w:val="24"/>
          <w:szCs w:val="24"/>
          <w:lang w:val="hy-AM"/>
        </w:rPr>
        <w:t>․</w:t>
      </w:r>
      <w:r w:rsidRPr="0054624C">
        <w:rPr>
          <w:rFonts w:ascii="GHEA Grapalat" w:hAnsi="GHEA Grapalat"/>
          <w:b/>
          <w:sz w:val="24"/>
          <w:szCs w:val="24"/>
          <w:lang w:val="hy-AM"/>
        </w:rPr>
        <w:t>4</w:t>
      </w:r>
      <w:r w:rsidRPr="0054624C">
        <w:rPr>
          <w:rFonts w:ascii="Microsoft YaHei" w:eastAsia="Microsoft YaHei" w:hAnsi="Microsoft YaHei" w:cs="Microsoft YaHei" w:hint="eastAsia"/>
          <w:b/>
          <w:sz w:val="24"/>
          <w:szCs w:val="24"/>
          <w:lang w:val="hy-AM"/>
        </w:rPr>
        <w:t>․</w:t>
      </w:r>
      <w:r>
        <w:rPr>
          <w:rFonts w:ascii="Microsoft YaHei" w:eastAsia="Microsoft YaHei" w:hAnsi="Microsoft YaHei" w:cs="Microsoft YaHei"/>
          <w:b/>
          <w:sz w:val="24"/>
          <w:szCs w:val="24"/>
          <w:lang w:val="hy-AM"/>
        </w:rPr>
        <w:t xml:space="preserve"> </w:t>
      </w:r>
      <w:r w:rsidRPr="0054624C">
        <w:rPr>
          <w:rFonts w:ascii="GHEA Grapalat" w:hAnsi="GHEA Grapalat"/>
          <w:b/>
          <w:sz w:val="24"/>
          <w:szCs w:val="24"/>
          <w:lang w:val="hy-AM"/>
        </w:rPr>
        <w:t>Այլընտրանքային խնամքի բարելավում և ապաինստիտուցիոնալացում</w:t>
      </w:r>
    </w:p>
    <w:p w14:paraId="321E2872" w14:textId="6FC9336A"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Խնամակալության ինստիտուտի զարգացման և լավարկման նպատակով, նախատեսվում է ի</w:t>
      </w:r>
      <w:r w:rsidRPr="009449A3">
        <w:rPr>
          <w:rFonts w:ascii="GHEA Grapalat" w:hAnsi="GHEA Grapalat"/>
          <w:lang w:val="hy-AM"/>
        </w:rPr>
        <w:t xml:space="preserve">րականացնել խնամակալ և </w:t>
      </w:r>
      <w:r>
        <w:rPr>
          <w:rFonts w:ascii="GHEA Grapalat" w:hAnsi="GHEA Grapalat"/>
          <w:lang w:val="hy-AM"/>
        </w:rPr>
        <w:t>հոգա</w:t>
      </w:r>
      <w:r w:rsidRPr="009449A3">
        <w:rPr>
          <w:rFonts w:ascii="GHEA Grapalat" w:hAnsi="GHEA Grapalat"/>
          <w:lang w:val="hy-AM"/>
        </w:rPr>
        <w:t>բարձու ընտանիքներում ապրող երեխաների ամբողջական հաշվառում</w:t>
      </w:r>
      <w:r w:rsidR="004E5A59">
        <w:rPr>
          <w:rFonts w:ascii="GHEA Grapalat" w:hAnsi="GHEA Grapalat"/>
          <w:lang w:val="hy-AM"/>
        </w:rPr>
        <w:t xml:space="preserve">՝ հիմք ընդունելով երեխայի պաշտպանության բարեփոխված համակարգին համահունչ ստեղծված տեղեկատվական համակարգի </w:t>
      </w:r>
      <w:r w:rsidR="006B5C51">
        <w:rPr>
          <w:rFonts w:ascii="GHEA Grapalat" w:hAnsi="GHEA Grapalat"/>
          <w:lang w:val="hy-AM"/>
        </w:rPr>
        <w:t>հնարավորությունները և հասանելիությունը երեխայի պաշտպանության բոլոր մակարդակներում</w:t>
      </w:r>
      <w:r w:rsidRPr="009449A3">
        <w:rPr>
          <w:rFonts w:ascii="GHEA Grapalat" w:hAnsi="GHEA Grapalat"/>
          <w:lang w:val="hy-AM"/>
        </w:rPr>
        <w:t xml:space="preserve">, </w:t>
      </w:r>
      <w:r>
        <w:rPr>
          <w:rFonts w:ascii="GHEA Grapalat" w:hAnsi="GHEA Grapalat"/>
          <w:lang w:val="hy-AM"/>
        </w:rPr>
        <w:t>մ</w:t>
      </w:r>
      <w:r w:rsidRPr="009449A3">
        <w:rPr>
          <w:rFonts w:ascii="GHEA Grapalat" w:hAnsi="GHEA Grapalat"/>
          <w:lang w:val="hy-AM"/>
        </w:rPr>
        <w:t xml:space="preserve">շակել խնամակալ և </w:t>
      </w:r>
      <w:r>
        <w:rPr>
          <w:rFonts w:ascii="GHEA Grapalat" w:hAnsi="GHEA Grapalat"/>
          <w:lang w:val="hy-AM"/>
        </w:rPr>
        <w:t>հոգա</w:t>
      </w:r>
      <w:r w:rsidRPr="009449A3">
        <w:rPr>
          <w:rFonts w:ascii="GHEA Grapalat" w:hAnsi="GHEA Grapalat"/>
          <w:lang w:val="hy-AM"/>
        </w:rPr>
        <w:t>բարձու ընտանիքների ընտրության չափորոշիչներ</w:t>
      </w:r>
      <w:r>
        <w:rPr>
          <w:rFonts w:ascii="GHEA Grapalat" w:hAnsi="GHEA Grapalat"/>
          <w:lang w:val="hy-AM"/>
        </w:rPr>
        <w:t>ը, ս</w:t>
      </w:r>
      <w:r w:rsidRPr="009449A3">
        <w:rPr>
          <w:rFonts w:ascii="GHEA Grapalat" w:hAnsi="GHEA Grapalat"/>
          <w:lang w:val="hy-AM"/>
        </w:rPr>
        <w:t>ահմանել խնամակալ և հոգաբարձու ընտանիքներում երեխաների խնամքի մոնիթորինգի չափորոշիչներ</w:t>
      </w:r>
      <w:r>
        <w:rPr>
          <w:rFonts w:ascii="GHEA Grapalat" w:hAnsi="GHEA Grapalat"/>
          <w:lang w:val="hy-AM"/>
        </w:rPr>
        <w:t>ը, ը</w:t>
      </w:r>
      <w:r w:rsidRPr="009449A3">
        <w:rPr>
          <w:rFonts w:ascii="GHEA Grapalat" w:hAnsi="GHEA Grapalat"/>
          <w:lang w:val="hy-AM"/>
        </w:rPr>
        <w:t xml:space="preserve">ստ մշակված չափորոշիչների իրականացնել խնամակալ և </w:t>
      </w:r>
      <w:r>
        <w:rPr>
          <w:rFonts w:ascii="GHEA Grapalat" w:hAnsi="GHEA Grapalat"/>
          <w:lang w:val="hy-AM"/>
        </w:rPr>
        <w:t>հոգա</w:t>
      </w:r>
      <w:r w:rsidRPr="009449A3">
        <w:rPr>
          <w:rFonts w:ascii="GHEA Grapalat" w:hAnsi="GHEA Grapalat"/>
          <w:lang w:val="hy-AM"/>
        </w:rPr>
        <w:t>բարձու ընտանիքներում ապրող երեխաների խնամքի պարբերական մոնիթորինգ</w:t>
      </w:r>
      <w:r>
        <w:rPr>
          <w:rFonts w:ascii="GHEA Grapalat" w:hAnsi="GHEA Grapalat"/>
          <w:lang w:val="hy-AM"/>
        </w:rPr>
        <w:t xml:space="preserve">։ </w:t>
      </w:r>
    </w:p>
    <w:p w14:paraId="4A026977" w14:textId="77777777" w:rsidR="0054624C" w:rsidRDefault="0054624C" w:rsidP="00E42B60">
      <w:pPr>
        <w:pStyle w:val="ListParagraph"/>
        <w:ind w:left="0"/>
        <w:jc w:val="both"/>
        <w:rPr>
          <w:rFonts w:ascii="GHEA Grapalat" w:hAnsi="GHEA Grapalat"/>
          <w:lang w:val="hy-AM"/>
        </w:rPr>
      </w:pPr>
      <w:r>
        <w:rPr>
          <w:rFonts w:ascii="GHEA Grapalat" w:hAnsi="GHEA Grapalat"/>
          <w:lang w:val="hy-AM"/>
        </w:rPr>
        <w:t>Նախատեսվում է նաև մ</w:t>
      </w:r>
      <w:r w:rsidRPr="009449A3">
        <w:rPr>
          <w:rFonts w:ascii="GHEA Grapalat" w:hAnsi="GHEA Grapalat"/>
          <w:lang w:val="hy-AM"/>
        </w:rPr>
        <w:t>շակել և ներդնել խնամակալ և հոգաբարձու ընտանիքների խրախուսման  մեխանիզմներ</w:t>
      </w:r>
      <w:r>
        <w:rPr>
          <w:rFonts w:ascii="GHEA Grapalat" w:hAnsi="GHEA Grapalat"/>
          <w:lang w:val="hy-AM"/>
        </w:rPr>
        <w:t xml:space="preserve">, </w:t>
      </w:r>
      <w:r w:rsidRPr="009449A3">
        <w:rPr>
          <w:rFonts w:ascii="GHEA Grapalat" w:hAnsi="GHEA Grapalat"/>
          <w:lang w:val="hy-AM"/>
        </w:rPr>
        <w:t>ներառյալ ծառայություններ</w:t>
      </w:r>
      <w:r>
        <w:rPr>
          <w:rFonts w:ascii="GHEA Grapalat" w:hAnsi="GHEA Grapalat"/>
          <w:lang w:val="hy-AM"/>
        </w:rPr>
        <w:t>ի տրամադրում</w:t>
      </w:r>
      <w:r w:rsidRPr="009449A3">
        <w:rPr>
          <w:rFonts w:ascii="GHEA Grapalat" w:hAnsi="GHEA Grapalat"/>
          <w:lang w:val="hy-AM"/>
        </w:rPr>
        <w:t>։</w:t>
      </w:r>
    </w:p>
    <w:p w14:paraId="5994E214" w14:textId="35FBC489" w:rsidR="0054624C" w:rsidRDefault="0054624C" w:rsidP="00E42B60">
      <w:pPr>
        <w:pStyle w:val="ListParagraph"/>
        <w:ind w:left="0"/>
        <w:jc w:val="both"/>
        <w:rPr>
          <w:rFonts w:ascii="GHEA Grapalat" w:hAnsi="GHEA Grapalat"/>
          <w:lang w:val="hy-AM"/>
        </w:rPr>
      </w:pPr>
      <w:r>
        <w:rPr>
          <w:rFonts w:ascii="GHEA Grapalat" w:hAnsi="GHEA Grapalat"/>
          <w:lang w:val="hy-AM"/>
        </w:rPr>
        <w:t>Խնամատարության ինստիտուտի զարգացման և լավարկման նպատակով, նախատ</w:t>
      </w:r>
      <w:r w:rsidR="005C5AEA">
        <w:rPr>
          <w:rFonts w:ascii="GHEA Grapalat" w:hAnsi="GHEA Grapalat"/>
          <w:lang w:val="hy-AM"/>
        </w:rPr>
        <w:t>ե</w:t>
      </w:r>
      <w:r>
        <w:rPr>
          <w:rFonts w:ascii="GHEA Grapalat" w:hAnsi="GHEA Grapalat"/>
          <w:lang w:val="hy-AM"/>
        </w:rPr>
        <w:t>սվում է մ</w:t>
      </w:r>
      <w:r w:rsidRPr="009449A3">
        <w:rPr>
          <w:rFonts w:ascii="GHEA Grapalat" w:hAnsi="GHEA Grapalat"/>
          <w:lang w:val="hy-AM"/>
        </w:rPr>
        <w:t xml:space="preserve">շակել և ներդնել ճկուն մեխանիզմներ՝ մասնագիտական, ճգնաժամային և արձակուրդային խնամատարությունը </w:t>
      </w:r>
      <w:r w:rsidR="00C61B37">
        <w:rPr>
          <w:rFonts w:ascii="GHEA Grapalat" w:hAnsi="GHEA Grapalat"/>
          <w:lang w:val="hy-AM"/>
        </w:rPr>
        <w:t>առավել</w:t>
      </w:r>
      <w:r w:rsidR="00C61B37" w:rsidRPr="009449A3">
        <w:rPr>
          <w:rFonts w:ascii="GHEA Grapalat" w:hAnsi="GHEA Grapalat"/>
          <w:lang w:val="hy-AM"/>
        </w:rPr>
        <w:t xml:space="preserve"> </w:t>
      </w:r>
      <w:r w:rsidRPr="009449A3">
        <w:rPr>
          <w:rFonts w:ascii="GHEA Grapalat" w:hAnsi="GHEA Grapalat"/>
          <w:lang w:val="hy-AM"/>
        </w:rPr>
        <w:t xml:space="preserve">գրավիչ դարձնելու </w:t>
      </w:r>
      <w:r>
        <w:rPr>
          <w:rFonts w:ascii="GHEA Grapalat" w:hAnsi="GHEA Grapalat"/>
          <w:lang w:val="hy-AM"/>
        </w:rPr>
        <w:t>համար</w:t>
      </w:r>
      <w:r w:rsidR="005C5AEA">
        <w:rPr>
          <w:rFonts w:ascii="GHEA Grapalat" w:hAnsi="GHEA Grapalat"/>
          <w:lang w:val="hy-AM"/>
        </w:rPr>
        <w:t>։</w:t>
      </w:r>
      <w:r>
        <w:rPr>
          <w:rFonts w:ascii="GHEA Grapalat" w:hAnsi="GHEA Grapalat"/>
          <w:lang w:val="hy-AM"/>
        </w:rPr>
        <w:t xml:space="preserve"> </w:t>
      </w:r>
    </w:p>
    <w:p w14:paraId="3FB21007" w14:textId="063094E6" w:rsidR="0054624C" w:rsidRDefault="0054624C" w:rsidP="00E42B60">
      <w:pPr>
        <w:pStyle w:val="ListParagraph"/>
        <w:ind w:left="0"/>
        <w:jc w:val="both"/>
        <w:rPr>
          <w:rFonts w:ascii="GHEA Grapalat" w:hAnsi="GHEA Grapalat"/>
          <w:lang w:val="hy-AM"/>
        </w:rPr>
      </w:pPr>
      <w:r>
        <w:rPr>
          <w:rFonts w:ascii="GHEA Grapalat" w:hAnsi="GHEA Grapalat"/>
          <w:lang w:val="hy-AM"/>
        </w:rPr>
        <w:t>Նախատեսվում է նաև վ</w:t>
      </w:r>
      <w:r w:rsidRPr="009449A3">
        <w:rPr>
          <w:rFonts w:ascii="GHEA Grapalat" w:hAnsi="GHEA Grapalat"/>
          <w:lang w:val="hy-AM"/>
        </w:rPr>
        <w:t xml:space="preserve">երանայել գործող խնամատարության և </w:t>
      </w:r>
      <w:r w:rsidR="00FD4F6B" w:rsidRPr="009449A3">
        <w:rPr>
          <w:rFonts w:ascii="GHEA Grapalat" w:hAnsi="GHEA Grapalat"/>
          <w:lang w:val="hy-AM"/>
        </w:rPr>
        <w:t>որդեգր</w:t>
      </w:r>
      <w:r w:rsidR="00FD4F6B">
        <w:rPr>
          <w:rFonts w:ascii="GHEA Grapalat" w:hAnsi="GHEA Grapalat"/>
          <w:lang w:val="hy-AM"/>
        </w:rPr>
        <w:t>ման</w:t>
      </w:r>
      <w:r w:rsidR="00FD4F6B" w:rsidRPr="009449A3">
        <w:rPr>
          <w:rFonts w:ascii="GHEA Grapalat" w:hAnsi="GHEA Grapalat"/>
          <w:lang w:val="hy-AM"/>
        </w:rPr>
        <w:t xml:space="preserve"> </w:t>
      </w:r>
      <w:r w:rsidRPr="009449A3">
        <w:rPr>
          <w:rFonts w:ascii="GHEA Grapalat" w:hAnsi="GHEA Grapalat"/>
          <w:lang w:val="hy-AM"/>
        </w:rPr>
        <w:t>կարգը՝ ամրագրելով երեխայակենտրոնության սկզբունքը։</w:t>
      </w:r>
      <w:r>
        <w:rPr>
          <w:rFonts w:ascii="GHEA Grapalat" w:hAnsi="GHEA Grapalat"/>
          <w:lang w:val="hy-AM"/>
        </w:rPr>
        <w:t xml:space="preserve"> </w:t>
      </w:r>
    </w:p>
    <w:p w14:paraId="2D1DB290" w14:textId="10CCDC74"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Նոր և գործող ծառայությունների զարգացման նպատակով, նախատեսվում է ս</w:t>
      </w:r>
      <w:r w:rsidRPr="007055E4">
        <w:rPr>
          <w:rFonts w:ascii="GHEA Grapalat" w:hAnsi="GHEA Grapalat"/>
          <w:lang w:val="hy-AM"/>
        </w:rPr>
        <w:t>տեղծել</w:t>
      </w:r>
      <w:r>
        <w:rPr>
          <w:rFonts w:ascii="GHEA Grapalat" w:hAnsi="GHEA Grapalat"/>
          <w:lang w:val="hy-AM"/>
        </w:rPr>
        <w:t xml:space="preserve"> կամ </w:t>
      </w:r>
      <w:r w:rsidRPr="007055E4">
        <w:rPr>
          <w:rFonts w:ascii="GHEA Grapalat" w:hAnsi="GHEA Grapalat"/>
          <w:lang w:val="hy-AM"/>
        </w:rPr>
        <w:t xml:space="preserve">պատվիրակել հաստատություններում իրականացվող մասնագիտացված խնամքին այլընտրանք հանդիսացող համայնքահենք նոր </w:t>
      </w:r>
      <w:r>
        <w:rPr>
          <w:rFonts w:ascii="GHEA Grapalat" w:hAnsi="GHEA Grapalat"/>
          <w:lang w:val="hy-AM"/>
        </w:rPr>
        <w:t>ծառայություններ, ընդլայնել ը</w:t>
      </w:r>
      <w:r w:rsidRPr="007055E4">
        <w:rPr>
          <w:rFonts w:ascii="GHEA Grapalat" w:hAnsi="GHEA Grapalat"/>
          <w:lang w:val="hy-AM"/>
        </w:rPr>
        <w:t>նտանիքահեն</w:t>
      </w:r>
      <w:r>
        <w:rPr>
          <w:rFonts w:ascii="GHEA Grapalat" w:hAnsi="GHEA Grapalat"/>
          <w:lang w:val="hy-AM"/>
        </w:rPr>
        <w:t>ք</w:t>
      </w:r>
      <w:r w:rsidRPr="007055E4">
        <w:rPr>
          <w:rFonts w:ascii="GHEA Grapalat" w:hAnsi="GHEA Grapalat"/>
          <w:lang w:val="hy-AM"/>
        </w:rPr>
        <w:t xml:space="preserve"> և ընտանեկան տիպի այլընտրանքային խնամքի ծառայություններ</w:t>
      </w:r>
      <w:r>
        <w:rPr>
          <w:rFonts w:ascii="GHEA Grapalat" w:hAnsi="GHEA Grapalat"/>
          <w:lang w:val="hy-AM"/>
        </w:rPr>
        <w:t>ը</w:t>
      </w:r>
      <w:r w:rsidRPr="007055E4">
        <w:rPr>
          <w:rFonts w:ascii="GHEA Grapalat" w:hAnsi="GHEA Grapalat"/>
          <w:lang w:val="hy-AM"/>
        </w:rPr>
        <w:t>, այդ թվում՝ փոքր տների միջոցով (ընտանեկան պայմաններում խնամքի կազմակերպման անհնարինության դեպքում)</w:t>
      </w:r>
      <w:r>
        <w:rPr>
          <w:rFonts w:ascii="GHEA Grapalat" w:hAnsi="GHEA Grapalat"/>
          <w:lang w:val="hy-AM"/>
        </w:rPr>
        <w:t>, լավարկել ճ</w:t>
      </w:r>
      <w:r w:rsidRPr="007055E4">
        <w:rPr>
          <w:rFonts w:ascii="GHEA Grapalat" w:hAnsi="GHEA Grapalat"/>
          <w:lang w:val="hy-AM"/>
        </w:rPr>
        <w:t xml:space="preserve">գնաժամային կենտրոնների ծառայությունները հաշմանդամություն ունեցող երեխաների ծնողներին աջակցելու </w:t>
      </w:r>
      <w:r>
        <w:rPr>
          <w:rFonts w:ascii="GHEA Grapalat" w:hAnsi="GHEA Grapalat"/>
          <w:lang w:val="hy-AM"/>
        </w:rPr>
        <w:t>համար, բ</w:t>
      </w:r>
      <w:r w:rsidRPr="009449A3">
        <w:rPr>
          <w:rFonts w:ascii="GHEA Grapalat" w:hAnsi="GHEA Grapalat"/>
          <w:lang w:val="hy-AM"/>
        </w:rPr>
        <w:t>ա</w:t>
      </w:r>
      <w:r w:rsidR="005C5AEA">
        <w:rPr>
          <w:rFonts w:ascii="GHEA Grapalat" w:hAnsi="GHEA Grapalat"/>
          <w:lang w:val="hy-AM"/>
        </w:rPr>
        <w:t>րել</w:t>
      </w:r>
      <w:r w:rsidRPr="009449A3">
        <w:rPr>
          <w:rFonts w:ascii="GHEA Grapalat" w:hAnsi="GHEA Grapalat"/>
          <w:lang w:val="hy-AM"/>
        </w:rPr>
        <w:t>ավել այլընտրանքային խնամքում գտնվող երեխաների համար անկախ կյանքի պատրաստման առկա միջոցառումների արդյունավետությունը</w:t>
      </w:r>
      <w:r>
        <w:rPr>
          <w:rFonts w:ascii="GHEA Grapalat" w:hAnsi="GHEA Grapalat"/>
          <w:lang w:val="hy-AM"/>
        </w:rPr>
        <w:t xml:space="preserve">։ </w:t>
      </w:r>
    </w:p>
    <w:p w14:paraId="675805DE" w14:textId="3F1D9E80"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Շարունակել շ</w:t>
      </w:r>
      <w:r w:rsidRPr="007526E1">
        <w:rPr>
          <w:rFonts w:ascii="GHEA Grapalat" w:hAnsi="GHEA Grapalat"/>
          <w:lang w:val="hy-AM"/>
        </w:rPr>
        <w:t>ուրջօրյա խնամքի հաստատություններից երեխաների դուրսբերում</w:t>
      </w:r>
      <w:r>
        <w:rPr>
          <w:rFonts w:ascii="GHEA Grapalat" w:hAnsi="GHEA Grapalat"/>
          <w:lang w:val="hy-AM"/>
        </w:rPr>
        <w:t>ը</w:t>
      </w:r>
      <w:r w:rsidR="004E5A59">
        <w:rPr>
          <w:rFonts w:ascii="GHEA Grapalat" w:hAnsi="GHEA Grapalat"/>
          <w:lang w:val="hy-AM"/>
        </w:rPr>
        <w:t xml:space="preserve"> </w:t>
      </w:r>
      <w:r w:rsidR="004E5A59" w:rsidRPr="00E42B60">
        <w:rPr>
          <w:rFonts w:ascii="GHEA Grapalat" w:hAnsi="GHEA Grapalat"/>
          <w:lang w:val="hy-AM"/>
        </w:rPr>
        <w:t>(</w:t>
      </w:r>
      <w:r w:rsidR="004E5A59">
        <w:rPr>
          <w:rFonts w:ascii="GHEA Grapalat" w:hAnsi="GHEA Grapalat"/>
          <w:lang w:val="hy-AM"/>
        </w:rPr>
        <w:t>ապաինստիտուցիոնալացման գործընթացը</w:t>
      </w:r>
      <w:r w:rsidR="004E5A59" w:rsidRPr="00E42B60">
        <w:rPr>
          <w:rFonts w:ascii="GHEA Grapalat" w:hAnsi="GHEA Grapalat"/>
          <w:lang w:val="hy-AM"/>
        </w:rPr>
        <w:t>)</w:t>
      </w:r>
      <w:r w:rsidRPr="007526E1">
        <w:rPr>
          <w:rFonts w:ascii="GHEA Grapalat" w:hAnsi="GHEA Grapalat"/>
          <w:lang w:val="hy-AM"/>
        </w:rPr>
        <w:t xml:space="preserve"> և վերջիններիս խնամքի կազմակերպում</w:t>
      </w:r>
      <w:r>
        <w:rPr>
          <w:rFonts w:ascii="GHEA Grapalat" w:hAnsi="GHEA Grapalat"/>
          <w:lang w:val="hy-AM"/>
        </w:rPr>
        <w:t>ն</w:t>
      </w:r>
      <w:r w:rsidRPr="007526E1">
        <w:rPr>
          <w:rFonts w:ascii="GHEA Grapalat" w:hAnsi="GHEA Grapalat"/>
          <w:lang w:val="hy-AM"/>
        </w:rPr>
        <w:t xml:space="preserve"> ընտանեկան միջավայրում, իսկ դրա անհնարինության դեպքում</w:t>
      </w:r>
      <w:r>
        <w:rPr>
          <w:rFonts w:ascii="GHEA Grapalat" w:hAnsi="GHEA Grapalat"/>
          <w:lang w:val="hy-AM"/>
        </w:rPr>
        <w:t>՝</w:t>
      </w:r>
      <w:r w:rsidRPr="007526E1">
        <w:rPr>
          <w:rFonts w:ascii="GHEA Grapalat" w:hAnsi="GHEA Grapalat"/>
          <w:lang w:val="hy-AM"/>
        </w:rPr>
        <w:t xml:space="preserve"> փոքր խմբային տներում</w:t>
      </w:r>
      <w:r>
        <w:rPr>
          <w:rFonts w:ascii="GHEA Grapalat" w:hAnsi="GHEA Grapalat"/>
          <w:lang w:val="hy-AM"/>
        </w:rPr>
        <w:t>։</w:t>
      </w:r>
    </w:p>
    <w:p w14:paraId="36E60165" w14:textId="1E31F7A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Դադարեցնել մ</w:t>
      </w:r>
      <w:r w:rsidRPr="009D0354">
        <w:rPr>
          <w:rFonts w:ascii="GHEA Grapalat" w:hAnsi="GHEA Grapalat"/>
          <w:lang w:val="hy-AM"/>
        </w:rPr>
        <w:t>ինչև վեց տարեկան երեխաների (բացառությ</w:t>
      </w:r>
      <w:r w:rsidR="00932DDF">
        <w:rPr>
          <w:rFonts w:ascii="GHEA Grapalat" w:hAnsi="GHEA Grapalat"/>
          <w:lang w:val="hy-AM"/>
        </w:rPr>
        <w:t>ուն սահմանելով</w:t>
      </w:r>
      <w:r w:rsidRPr="009D0354">
        <w:rPr>
          <w:rFonts w:ascii="GHEA Grapalat" w:hAnsi="GHEA Grapalat"/>
          <w:lang w:val="hy-AM"/>
        </w:rPr>
        <w:t xml:space="preserve"> կնհ ծանր ախտահարումներով պալիատիվ խնամքի կարիք ունեցող երեխաների</w:t>
      </w:r>
      <w:r w:rsidR="00932DDF">
        <w:rPr>
          <w:rFonts w:ascii="GHEA Grapalat" w:hAnsi="GHEA Grapalat"/>
          <w:lang w:val="hy-AM"/>
        </w:rPr>
        <w:t>, եթե վերջիններիս ընտանիքներին առաջարկված ծառայությունների արդյունքում անհնար է դիտվել միավորումը, այդ ժամանակահատվածում հնարավոր չի եղել նաև ընտանեկան տիպի այլընտրանքային խնամքի որևէ եղանակ և երեխայի խնամքը պահանջել է մասնագիտացված մոտեցում՝ ստացիոնար բժշկական հսկողությամբ</w:t>
      </w:r>
      <w:r w:rsidRPr="009D0354">
        <w:rPr>
          <w:rFonts w:ascii="GHEA Grapalat" w:hAnsi="GHEA Grapalat"/>
          <w:lang w:val="hy-AM"/>
        </w:rPr>
        <w:t>) մուտքը շուրջօրյա երկարաժամկետ խնամքի հաստատություններ՝ վերջիններիս ընդգրկելով ընտանիքահեն</w:t>
      </w:r>
      <w:r>
        <w:rPr>
          <w:rFonts w:ascii="GHEA Grapalat" w:hAnsi="GHEA Grapalat"/>
          <w:lang w:val="hy-AM"/>
        </w:rPr>
        <w:t>ք</w:t>
      </w:r>
      <w:r w:rsidRPr="009D0354">
        <w:rPr>
          <w:rFonts w:ascii="GHEA Grapalat" w:hAnsi="GHEA Grapalat"/>
          <w:lang w:val="hy-AM"/>
        </w:rPr>
        <w:t xml:space="preserve"> ծրագրերի կամ այլընտրանքային խնամքի ընտանեկան տիպի եղանակներից որևէ մեկում՝ առաջնոդվելով երեխայի լավագույն շահով</w:t>
      </w:r>
      <w:r>
        <w:rPr>
          <w:rFonts w:ascii="GHEA Grapalat" w:hAnsi="GHEA Grapalat"/>
          <w:lang w:val="hy-AM"/>
        </w:rPr>
        <w:t>։</w:t>
      </w:r>
    </w:p>
    <w:p w14:paraId="30D0612D"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Կրճատել </w:t>
      </w:r>
      <w:r w:rsidRPr="009D0354">
        <w:rPr>
          <w:rFonts w:ascii="GHEA Grapalat" w:hAnsi="GHEA Grapalat"/>
          <w:lang w:val="hy-AM"/>
        </w:rPr>
        <w:t>պետական ինստիտուցիոնալ հաստատությունների թի</w:t>
      </w:r>
      <w:r>
        <w:rPr>
          <w:rFonts w:ascii="GHEA Grapalat" w:hAnsi="GHEA Grapalat"/>
          <w:lang w:val="hy-AM"/>
        </w:rPr>
        <w:t>վը։</w:t>
      </w:r>
    </w:p>
    <w:p w14:paraId="452CBAE3" w14:textId="586F9178"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Նախատեսված է նաև լավարկել Հայաստանի Հանրապետություն </w:t>
      </w:r>
      <w:r w:rsidRPr="007055E4">
        <w:rPr>
          <w:rFonts w:ascii="GHEA Grapalat" w:hAnsi="GHEA Grapalat"/>
          <w:lang w:val="hy-AM"/>
        </w:rPr>
        <w:t xml:space="preserve"> մուտք գործող կամ գտնվող միգրանտ, փախստական, ապաստան հայցող, տեղահանված և փաստացի առանց ծնողական խնամքի մնացած եր</w:t>
      </w:r>
      <w:r w:rsidR="00057B8E">
        <w:rPr>
          <w:rFonts w:ascii="GHEA Grapalat" w:hAnsi="GHEA Grapalat"/>
          <w:lang w:val="hy-AM"/>
        </w:rPr>
        <w:t>ե</w:t>
      </w:r>
      <w:r w:rsidRPr="007055E4">
        <w:rPr>
          <w:rFonts w:ascii="GHEA Grapalat" w:hAnsi="GHEA Grapalat"/>
          <w:lang w:val="hy-AM"/>
        </w:rPr>
        <w:t xml:space="preserve">խաների խնամքի </w:t>
      </w:r>
      <w:r>
        <w:rPr>
          <w:rFonts w:ascii="GHEA Grapalat" w:hAnsi="GHEA Grapalat"/>
          <w:lang w:val="hy-AM"/>
        </w:rPr>
        <w:t>ընթացակարգերը</w:t>
      </w:r>
      <w:r w:rsidR="0059421A">
        <w:rPr>
          <w:rFonts w:ascii="GHEA Grapalat" w:hAnsi="GHEA Grapalat"/>
          <w:lang w:val="hy-AM"/>
        </w:rPr>
        <w:t xml:space="preserve">՝ հաշվի առնելով նաև Նախարարական կոմիտեի 2019 թվականի դիտարկումները պետություններին՝ </w:t>
      </w:r>
      <w:r w:rsidR="00EC13B9">
        <w:rPr>
          <w:rFonts w:ascii="GHEA Grapalat" w:hAnsi="GHEA Grapalat"/>
          <w:lang w:val="hy-AM"/>
        </w:rPr>
        <w:t>առանց ուղեկցության և ընտանիքից անջատված երեխաների արդյունավետ խնամակալության մասին</w:t>
      </w:r>
      <w:r w:rsidR="008B68A5">
        <w:rPr>
          <w:rStyle w:val="FootnoteReference"/>
          <w:rFonts w:ascii="GHEA Grapalat" w:hAnsi="GHEA Grapalat"/>
          <w:lang w:val="hy-AM"/>
        </w:rPr>
        <w:footnoteReference w:id="57"/>
      </w:r>
      <w:r>
        <w:rPr>
          <w:rFonts w:ascii="GHEA Grapalat" w:hAnsi="GHEA Grapalat"/>
          <w:lang w:val="hy-AM"/>
        </w:rPr>
        <w:t>։</w:t>
      </w:r>
    </w:p>
    <w:p w14:paraId="600A7180" w14:textId="77777777" w:rsidR="0054624C" w:rsidRPr="007055E4" w:rsidRDefault="0054624C" w:rsidP="004132B1">
      <w:pPr>
        <w:pStyle w:val="ListParagraph"/>
        <w:ind w:left="0"/>
        <w:jc w:val="both"/>
        <w:rPr>
          <w:rFonts w:ascii="GHEA Grapalat" w:hAnsi="GHEA Grapalat"/>
          <w:lang w:val="hy-AM"/>
        </w:rPr>
      </w:pPr>
    </w:p>
    <w:p w14:paraId="0BB12FF1" w14:textId="05372369" w:rsidR="0054624C" w:rsidRPr="004132B1" w:rsidRDefault="00570AA6" w:rsidP="004132B1">
      <w:pPr>
        <w:pStyle w:val="ListParagraph"/>
        <w:numPr>
          <w:ilvl w:val="0"/>
          <w:numId w:val="13"/>
        </w:numPr>
        <w:ind w:left="0" w:firstLine="0"/>
        <w:jc w:val="both"/>
        <w:rPr>
          <w:rFonts w:ascii="GHEA Grapalat" w:hAnsi="GHEA Grapalat"/>
          <w:b/>
          <w:bCs/>
          <w:lang w:val="hy-AM"/>
        </w:rPr>
      </w:pPr>
      <w:r w:rsidRPr="004132B1">
        <w:rPr>
          <w:rFonts w:ascii="GHEA Grapalat" w:hAnsi="GHEA Grapalat"/>
          <w:b/>
          <w:bCs/>
          <w:lang w:val="hy-AM"/>
        </w:rPr>
        <w:t>Ակնկալվող</w:t>
      </w:r>
      <w:r w:rsidR="0054624C" w:rsidRPr="004132B1">
        <w:rPr>
          <w:rFonts w:ascii="GHEA Grapalat" w:hAnsi="GHEA Grapalat"/>
          <w:b/>
          <w:bCs/>
          <w:lang w:val="hy-AM"/>
        </w:rPr>
        <w:t xml:space="preserve"> արդյունքներ</w:t>
      </w:r>
      <w:r w:rsidR="0054624C" w:rsidRPr="004132B1">
        <w:rPr>
          <w:rFonts w:ascii="Microsoft YaHei" w:eastAsia="Microsoft YaHei" w:hAnsi="Microsoft YaHei" w:cs="Microsoft YaHei" w:hint="eastAsia"/>
          <w:b/>
          <w:bCs/>
          <w:lang w:val="hy-AM"/>
        </w:rPr>
        <w:t>․</w:t>
      </w:r>
      <w:r w:rsidR="0054624C" w:rsidRPr="004132B1">
        <w:rPr>
          <w:rFonts w:ascii="GHEA Grapalat" w:hAnsi="GHEA Grapalat"/>
          <w:b/>
          <w:bCs/>
          <w:lang w:val="hy-AM"/>
        </w:rPr>
        <w:t xml:space="preserve"> </w:t>
      </w:r>
    </w:p>
    <w:p w14:paraId="2788EE5E" w14:textId="77777777" w:rsidR="0054624C" w:rsidRPr="007526E1"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Pr="007526E1">
        <w:rPr>
          <w:rFonts w:ascii="GHEA Grapalat" w:hAnsi="GHEA Grapalat"/>
          <w:lang w:val="hy-AM"/>
        </w:rPr>
        <w:t xml:space="preserve">իջոցառումների արդյունավետ իրականացման պարագայում նախատեվում է՝ </w:t>
      </w:r>
    </w:p>
    <w:p w14:paraId="4B2D605E" w14:textId="11CCC875"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Նվազեցնել ա</w:t>
      </w:r>
      <w:r w:rsidRPr="00D4170C">
        <w:rPr>
          <w:rFonts w:ascii="GHEA Grapalat" w:hAnsi="GHEA Grapalat"/>
          <w:lang w:val="hy-AM"/>
        </w:rPr>
        <w:t>ռանց ծնողական խնամքի մնացած և ոչ ընտանիքահեն</w:t>
      </w:r>
      <w:r>
        <w:rPr>
          <w:rFonts w:ascii="GHEA Grapalat" w:hAnsi="GHEA Grapalat"/>
          <w:lang w:val="hy-AM"/>
        </w:rPr>
        <w:t>ք</w:t>
      </w:r>
      <w:r w:rsidRPr="00D4170C">
        <w:rPr>
          <w:rFonts w:ascii="GHEA Grapalat" w:hAnsi="GHEA Grapalat"/>
          <w:lang w:val="hy-AM"/>
        </w:rPr>
        <w:t xml:space="preserve"> կամ ընտանեկան տիպի այլընտրանքային խնամք ստացող երեխաների թիվ</w:t>
      </w:r>
      <w:r>
        <w:rPr>
          <w:rFonts w:ascii="GHEA Grapalat" w:hAnsi="GHEA Grapalat"/>
          <w:lang w:val="hy-AM"/>
        </w:rPr>
        <w:t>ը</w:t>
      </w:r>
      <w:r w:rsidR="004E5A59">
        <w:rPr>
          <w:rFonts w:ascii="GHEA Grapalat" w:hAnsi="GHEA Grapalat"/>
          <w:lang w:val="hy-AM"/>
        </w:rPr>
        <w:t>՝ ապահովելով ծառայությունների փոխակերպման կամ նոր ծառայությունների ստեղծման հնարավորությունը</w:t>
      </w:r>
      <w:r>
        <w:rPr>
          <w:rFonts w:ascii="GHEA Grapalat" w:hAnsi="GHEA Grapalat"/>
          <w:lang w:val="hy-AM"/>
        </w:rPr>
        <w:t>։</w:t>
      </w:r>
    </w:p>
    <w:p w14:paraId="26D6D649"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Մեծացնել խնամատար և ճ</w:t>
      </w:r>
      <w:r w:rsidRPr="00520E6D">
        <w:rPr>
          <w:rFonts w:ascii="GHEA Grapalat" w:hAnsi="GHEA Grapalat"/>
          <w:lang w:val="hy-AM"/>
        </w:rPr>
        <w:t>գնաժամային, մասնագիտացված խնամատար ընտանիքներում</w:t>
      </w:r>
      <w:r>
        <w:rPr>
          <w:rFonts w:ascii="GHEA Grapalat" w:hAnsi="GHEA Grapalat"/>
          <w:lang w:val="hy-AM"/>
        </w:rPr>
        <w:t xml:space="preserve"> ընտանիքներում խնամվող ա</w:t>
      </w:r>
      <w:r w:rsidRPr="00D4170C">
        <w:rPr>
          <w:rFonts w:ascii="GHEA Grapalat" w:hAnsi="GHEA Grapalat"/>
          <w:lang w:val="hy-AM"/>
        </w:rPr>
        <w:t>ռանց ծնողական խնամքի մնացած</w:t>
      </w:r>
      <w:r>
        <w:rPr>
          <w:rFonts w:ascii="GHEA Grapalat" w:hAnsi="GHEA Grapalat"/>
          <w:lang w:val="hy-AM"/>
        </w:rPr>
        <w:t xml:space="preserve"> երեխաների թիվը։</w:t>
      </w:r>
    </w:p>
    <w:p w14:paraId="1AE763B9"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Կրճատել </w:t>
      </w:r>
      <w:r w:rsidRPr="009D0354">
        <w:rPr>
          <w:rFonts w:ascii="GHEA Grapalat" w:hAnsi="GHEA Grapalat"/>
          <w:lang w:val="hy-AM"/>
        </w:rPr>
        <w:t>պետական ինստիտուցիոնալ հաստատությունների թի</w:t>
      </w:r>
      <w:r>
        <w:rPr>
          <w:rFonts w:ascii="GHEA Grapalat" w:hAnsi="GHEA Grapalat"/>
          <w:lang w:val="hy-AM"/>
        </w:rPr>
        <w:t>վը։</w:t>
      </w:r>
    </w:p>
    <w:p w14:paraId="39E96256" w14:textId="77777777"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Ճ</w:t>
      </w:r>
      <w:r w:rsidRPr="009D0354">
        <w:rPr>
          <w:rFonts w:ascii="GHEA Grapalat" w:hAnsi="GHEA Grapalat"/>
          <w:lang w:val="hy-AM"/>
        </w:rPr>
        <w:t>գնաժամային կենտրոններ</w:t>
      </w:r>
      <w:r>
        <w:rPr>
          <w:rFonts w:ascii="GHEA Grapalat" w:hAnsi="GHEA Grapalat"/>
          <w:lang w:val="hy-AM"/>
        </w:rPr>
        <w:t xml:space="preserve">ում </w:t>
      </w:r>
      <w:r w:rsidRPr="009D0354">
        <w:rPr>
          <w:rFonts w:ascii="GHEA Grapalat" w:hAnsi="GHEA Grapalat"/>
          <w:lang w:val="hy-AM"/>
        </w:rPr>
        <w:t>ապահովել արդյունավետ մասնագիտացված ծառայությունների տրամադրում</w:t>
      </w:r>
      <w:r>
        <w:rPr>
          <w:rFonts w:ascii="GHEA Grapalat" w:hAnsi="GHEA Grapalat"/>
          <w:lang w:val="hy-AM"/>
        </w:rPr>
        <w:t>։</w:t>
      </w:r>
    </w:p>
    <w:p w14:paraId="496E4493" w14:textId="1F837878" w:rsidR="0054624C" w:rsidRDefault="0054624C" w:rsidP="004132B1">
      <w:pPr>
        <w:pStyle w:val="ListParagraph"/>
        <w:numPr>
          <w:ilvl w:val="0"/>
          <w:numId w:val="13"/>
        </w:numPr>
        <w:ind w:left="0" w:firstLine="0"/>
        <w:jc w:val="both"/>
        <w:rPr>
          <w:rFonts w:ascii="GHEA Grapalat" w:hAnsi="GHEA Grapalat"/>
          <w:lang w:val="hy-AM"/>
        </w:rPr>
      </w:pPr>
      <w:r>
        <w:rPr>
          <w:rFonts w:ascii="GHEA Grapalat" w:hAnsi="GHEA Grapalat"/>
          <w:lang w:val="hy-AM"/>
        </w:rPr>
        <w:t>Բացառել կամ էապես նվազեցնել շ</w:t>
      </w:r>
      <w:r w:rsidRPr="009D0354">
        <w:rPr>
          <w:rFonts w:ascii="GHEA Grapalat" w:hAnsi="GHEA Grapalat"/>
          <w:lang w:val="hy-AM"/>
        </w:rPr>
        <w:t xml:space="preserve">ուրջօրյա խնամքի հաստատություններում խնամվող 18 տարին լրացած անձանց </w:t>
      </w:r>
      <w:r>
        <w:rPr>
          <w:rFonts w:ascii="GHEA Grapalat" w:hAnsi="GHEA Grapalat"/>
          <w:lang w:val="hy-AM"/>
        </w:rPr>
        <w:t>առկայությունը</w:t>
      </w:r>
      <w:r w:rsidR="004E5A59">
        <w:rPr>
          <w:rFonts w:ascii="GHEA Grapalat" w:hAnsi="GHEA Grapalat"/>
          <w:lang w:val="hy-AM"/>
        </w:rPr>
        <w:t>՝ ապահովելով անհրաժեշտ կարիքահեն ծառայությունների հասանելիությունը վերջիններիս</w:t>
      </w:r>
      <w:r>
        <w:rPr>
          <w:rFonts w:ascii="GHEA Grapalat" w:hAnsi="GHEA Grapalat"/>
          <w:lang w:val="hy-AM"/>
        </w:rPr>
        <w:t>։</w:t>
      </w:r>
    </w:p>
    <w:p w14:paraId="2649923F" w14:textId="77777777" w:rsidR="0054624C" w:rsidRPr="007526E1" w:rsidRDefault="0054624C" w:rsidP="0054624C">
      <w:pPr>
        <w:pStyle w:val="ListParagraph"/>
        <w:ind w:left="0"/>
        <w:jc w:val="both"/>
        <w:rPr>
          <w:rFonts w:ascii="GHEA Grapalat" w:hAnsi="GHEA Grapalat"/>
          <w:lang w:val="hy-AM"/>
        </w:rPr>
      </w:pPr>
    </w:p>
    <w:p w14:paraId="0D0AF4EE" w14:textId="7C1728BB" w:rsidR="0054624C" w:rsidRPr="0054624C" w:rsidRDefault="0054624C" w:rsidP="0054624C">
      <w:pPr>
        <w:jc w:val="center"/>
        <w:rPr>
          <w:rFonts w:ascii="GHEA Grapalat" w:hAnsi="GHEA Grapalat"/>
          <w:b/>
          <w:sz w:val="24"/>
          <w:szCs w:val="24"/>
          <w:lang w:val="hy-AM"/>
        </w:rPr>
      </w:pPr>
      <w:r>
        <w:rPr>
          <w:rFonts w:ascii="GHEA Grapalat" w:hAnsi="GHEA Grapalat"/>
          <w:b/>
          <w:sz w:val="24"/>
          <w:szCs w:val="24"/>
          <w:lang w:val="hy-AM"/>
        </w:rPr>
        <w:lastRenderedPageBreak/>
        <w:t>Ո</w:t>
      </w:r>
      <w:r w:rsidRPr="0054624C">
        <w:rPr>
          <w:rFonts w:ascii="GHEA Grapalat" w:hAnsi="GHEA Grapalat"/>
          <w:b/>
          <w:sz w:val="24"/>
          <w:szCs w:val="24"/>
          <w:lang w:val="hy-AM"/>
        </w:rPr>
        <w:t>ւղղակի արդյունք 2</w:t>
      </w:r>
      <w:r w:rsidRPr="0054624C">
        <w:rPr>
          <w:rFonts w:ascii="Microsoft YaHei" w:eastAsia="Microsoft YaHei" w:hAnsi="Microsoft YaHei" w:cs="Microsoft YaHei" w:hint="eastAsia"/>
          <w:b/>
          <w:sz w:val="24"/>
          <w:szCs w:val="24"/>
          <w:lang w:val="hy-AM"/>
        </w:rPr>
        <w:t>․</w:t>
      </w:r>
      <w:r w:rsidRPr="0054624C">
        <w:rPr>
          <w:rFonts w:ascii="GHEA Grapalat" w:hAnsi="GHEA Grapalat"/>
          <w:b/>
          <w:sz w:val="24"/>
          <w:szCs w:val="24"/>
          <w:lang w:val="hy-AM"/>
        </w:rPr>
        <w:t>5</w:t>
      </w:r>
      <w:r w:rsidRPr="0054624C">
        <w:rPr>
          <w:rFonts w:ascii="Microsoft YaHei" w:eastAsia="Microsoft YaHei" w:hAnsi="Microsoft YaHei" w:cs="Microsoft YaHei" w:hint="eastAsia"/>
          <w:b/>
          <w:sz w:val="24"/>
          <w:szCs w:val="24"/>
          <w:lang w:val="hy-AM"/>
        </w:rPr>
        <w:t>․</w:t>
      </w:r>
      <w:r w:rsidRPr="0054624C">
        <w:rPr>
          <w:rFonts w:ascii="GHEA Grapalat" w:hAnsi="GHEA Grapalat"/>
          <w:b/>
          <w:sz w:val="24"/>
          <w:szCs w:val="24"/>
          <w:lang w:val="hy-AM"/>
        </w:rPr>
        <w:t xml:space="preserve"> Հաշմանդամություն ունեցող երեխաների համար մատչելի և որակյալ կրթության և համայնքահենք սոցիալական ծառայությունների ապահովում</w:t>
      </w:r>
    </w:p>
    <w:p w14:paraId="78630DC6" w14:textId="274683E2" w:rsidR="0054624C" w:rsidRPr="00700509" w:rsidRDefault="0054624C" w:rsidP="001C2B5A">
      <w:pPr>
        <w:pStyle w:val="ListParagraph"/>
        <w:numPr>
          <w:ilvl w:val="0"/>
          <w:numId w:val="13"/>
        </w:numPr>
        <w:ind w:left="0" w:firstLine="0"/>
        <w:jc w:val="both"/>
        <w:rPr>
          <w:rFonts w:ascii="GHEA Grapalat" w:hAnsi="GHEA Grapalat"/>
          <w:lang w:val="hy-AM"/>
        </w:rPr>
      </w:pPr>
      <w:r w:rsidRPr="00700509">
        <w:rPr>
          <w:rFonts w:ascii="GHEA Grapalat" w:hAnsi="GHEA Grapalat"/>
          <w:lang w:val="hy-AM"/>
        </w:rPr>
        <w:t>Սույն ուղղակի արդյունքին հասնելու համար հաշվի են առնված հայաստանի Հանրապետության կառավարության 8 հունիսի 2023 թվականի N 943-Լ որոշմամբ հաստատված «Հաշմանդամություն ունեցող անձանց սոցիալական ներառման 2023-2027 թվականների համալիր ծրագրի»</w:t>
      </w:r>
      <w:r w:rsidR="008B68A5">
        <w:rPr>
          <w:rStyle w:val="FootnoteReference"/>
          <w:rFonts w:ascii="GHEA Grapalat" w:hAnsi="GHEA Grapalat"/>
          <w:lang w:val="hy-AM"/>
        </w:rPr>
        <w:footnoteReference w:id="58"/>
      </w:r>
      <w:r w:rsidRPr="00700509">
        <w:rPr>
          <w:rFonts w:ascii="GHEA Grapalat" w:hAnsi="GHEA Grapalat"/>
          <w:lang w:val="hy-AM"/>
        </w:rPr>
        <w:t xml:space="preserve"> իրականացումն ապահովող մի շարք </w:t>
      </w:r>
      <w:r>
        <w:rPr>
          <w:rFonts w:ascii="GHEA Grapalat" w:hAnsi="GHEA Grapalat"/>
          <w:lang w:val="hy-AM"/>
        </w:rPr>
        <w:t>միջոցառումներ</w:t>
      </w:r>
      <w:r w:rsidRPr="00700509">
        <w:rPr>
          <w:rFonts w:ascii="GHEA Grapalat" w:hAnsi="GHEA Grapalat"/>
          <w:lang w:val="hy-AM"/>
        </w:rPr>
        <w:t xml:space="preserve">։ Ստորև ներկայացված են այն լրացուցիչ </w:t>
      </w:r>
      <w:r>
        <w:rPr>
          <w:rFonts w:ascii="GHEA Grapalat" w:hAnsi="GHEA Grapalat"/>
          <w:lang w:val="hy-AM"/>
        </w:rPr>
        <w:t>գործողությունները</w:t>
      </w:r>
      <w:r w:rsidRPr="00700509">
        <w:rPr>
          <w:rFonts w:ascii="GHEA Grapalat" w:hAnsi="GHEA Grapalat"/>
          <w:lang w:val="hy-AM"/>
        </w:rPr>
        <w:t>, որոնք կնպաստեն խնդրի առավել համապարփակ լուծմանը։</w:t>
      </w:r>
    </w:p>
    <w:p w14:paraId="0B14516E" w14:textId="18927920" w:rsidR="0054624C"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Հաշմանդամություն ունեցող երեխաներին տրամադրվող ծառայությունները լավարկելու նպատակով նախատեսվում է ը</w:t>
      </w:r>
      <w:r w:rsidRPr="00D82931">
        <w:rPr>
          <w:rFonts w:ascii="GHEA Grapalat" w:hAnsi="GHEA Grapalat"/>
          <w:lang w:val="hy-AM"/>
        </w:rPr>
        <w:t>նդլայնել տնային պայմաններում կարիքահեն</w:t>
      </w:r>
      <w:r>
        <w:rPr>
          <w:rFonts w:ascii="GHEA Grapalat" w:hAnsi="GHEA Grapalat"/>
          <w:lang w:val="hy-AM"/>
        </w:rPr>
        <w:t>ք</w:t>
      </w:r>
      <w:r w:rsidRPr="00D82931">
        <w:rPr>
          <w:rFonts w:ascii="GHEA Grapalat" w:hAnsi="GHEA Grapalat"/>
          <w:lang w:val="hy-AM"/>
        </w:rPr>
        <w:t xml:space="preserve"> </w:t>
      </w:r>
      <w:r>
        <w:rPr>
          <w:rFonts w:ascii="GHEA Grapalat" w:hAnsi="GHEA Grapalat"/>
          <w:lang w:val="hy-AM"/>
        </w:rPr>
        <w:t>ծառայությունների տրամադրումը, ինչպես նաև</w:t>
      </w:r>
      <w:r w:rsidRPr="00D82931">
        <w:rPr>
          <w:rFonts w:ascii="GHEA Grapalat" w:hAnsi="GHEA Grapalat"/>
          <w:lang w:val="hy-AM"/>
        </w:rPr>
        <w:t xml:space="preserve"> </w:t>
      </w:r>
      <w:r>
        <w:rPr>
          <w:rFonts w:ascii="GHEA Grapalat" w:hAnsi="GHEA Grapalat"/>
          <w:lang w:val="hy-AM"/>
        </w:rPr>
        <w:t>ապահովել</w:t>
      </w:r>
      <w:r w:rsidRPr="00D82931">
        <w:rPr>
          <w:rFonts w:ascii="GHEA Grapalat" w:hAnsi="GHEA Grapalat"/>
          <w:lang w:val="hy-AM"/>
        </w:rPr>
        <w:t xml:space="preserve"> որակյալ և շարունակական </w:t>
      </w:r>
      <w:r w:rsidR="004E5A59">
        <w:rPr>
          <w:rFonts w:ascii="GHEA Grapalat" w:hAnsi="GHEA Grapalat"/>
          <w:lang w:val="hy-AM"/>
        </w:rPr>
        <w:t>սոցիալ-</w:t>
      </w:r>
      <w:r w:rsidRPr="00D82931">
        <w:rPr>
          <w:rFonts w:ascii="GHEA Grapalat" w:hAnsi="GHEA Grapalat"/>
          <w:lang w:val="hy-AM"/>
        </w:rPr>
        <w:t xml:space="preserve">վերականգնողական </w:t>
      </w:r>
      <w:r>
        <w:rPr>
          <w:rFonts w:ascii="GHEA Grapalat" w:hAnsi="GHEA Grapalat"/>
          <w:lang w:val="hy-AM"/>
        </w:rPr>
        <w:t xml:space="preserve">ծառայություններ </w:t>
      </w:r>
      <w:r w:rsidRPr="00D82931">
        <w:rPr>
          <w:rFonts w:ascii="GHEA Grapalat" w:hAnsi="GHEA Grapalat"/>
          <w:lang w:val="hy-AM"/>
        </w:rPr>
        <w:t xml:space="preserve">հաշմանդամություն ունեցող </w:t>
      </w:r>
      <w:r>
        <w:rPr>
          <w:rFonts w:ascii="GHEA Grapalat" w:hAnsi="GHEA Grapalat"/>
          <w:lang w:val="hy-AM"/>
        </w:rPr>
        <w:t>բոլոր</w:t>
      </w:r>
      <w:r w:rsidRPr="00D82931">
        <w:rPr>
          <w:rFonts w:ascii="GHEA Grapalat" w:hAnsi="GHEA Grapalat"/>
          <w:lang w:val="hy-AM"/>
        </w:rPr>
        <w:t xml:space="preserve"> երեխաների համար։ </w:t>
      </w:r>
    </w:p>
    <w:p w14:paraId="25849D0A" w14:textId="0F616651" w:rsidR="0054624C"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Նախատեսվում է նաև տ</w:t>
      </w:r>
      <w:r w:rsidRPr="00D82931">
        <w:rPr>
          <w:rFonts w:ascii="GHEA Grapalat" w:hAnsi="GHEA Grapalat"/>
          <w:lang w:val="hy-AM"/>
        </w:rPr>
        <w:t>րամադրել տարբերակված և բարելավված աջակցության փաթեթ  հաշմանդամություն ունեցող երեխաներին՝ ըստ ֆունկցիոնալ</w:t>
      </w:r>
      <w:r w:rsidR="007C6152">
        <w:rPr>
          <w:rFonts w:ascii="GHEA Grapalat" w:hAnsi="GHEA Grapalat"/>
          <w:lang w:val="hy-AM"/>
        </w:rPr>
        <w:t>ության</w:t>
      </w:r>
      <w:r w:rsidR="0096735C">
        <w:rPr>
          <w:rFonts w:ascii="GHEA Grapalat" w:hAnsi="GHEA Grapalat"/>
          <w:lang w:val="hy-AM"/>
        </w:rPr>
        <w:t xml:space="preserve"> </w:t>
      </w:r>
      <w:r w:rsidRPr="00D82931">
        <w:rPr>
          <w:rFonts w:ascii="GHEA Grapalat" w:hAnsi="GHEA Grapalat"/>
          <w:lang w:val="hy-AM"/>
        </w:rPr>
        <w:t>գնահատման արդյունքների</w:t>
      </w:r>
      <w:r>
        <w:rPr>
          <w:rFonts w:ascii="GHEA Grapalat" w:hAnsi="GHEA Grapalat"/>
          <w:lang w:val="hy-AM"/>
        </w:rPr>
        <w:t>։</w:t>
      </w:r>
    </w:p>
    <w:p w14:paraId="6B894553" w14:textId="269EEAD3" w:rsidR="0054624C"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Ներառական կրթության համակարգում նախատեսվում է ո</w:t>
      </w:r>
      <w:r w:rsidRPr="00D82931">
        <w:rPr>
          <w:rFonts w:ascii="GHEA Grapalat" w:hAnsi="GHEA Grapalat"/>
          <w:lang w:val="hy-AM"/>
        </w:rPr>
        <w:t xml:space="preserve">ւսումնասիրել </w:t>
      </w:r>
      <w:r>
        <w:rPr>
          <w:rFonts w:ascii="GHEA Grapalat" w:hAnsi="GHEA Grapalat"/>
          <w:lang w:val="hy-AM"/>
        </w:rPr>
        <w:t>կրթության առանձնահատուկ պայմանների կարիք ունեցող</w:t>
      </w:r>
      <w:r w:rsidRPr="00D82931">
        <w:rPr>
          <w:rFonts w:ascii="GHEA Grapalat" w:hAnsi="GHEA Grapalat"/>
          <w:lang w:val="hy-AM"/>
        </w:rPr>
        <w:t xml:space="preserve"> սովոր</w:t>
      </w:r>
      <w:r w:rsidR="0096735C">
        <w:rPr>
          <w:rFonts w:ascii="GHEA Grapalat" w:hAnsi="GHEA Grapalat"/>
          <w:lang w:val="hy-AM"/>
        </w:rPr>
        <w:t>ո</w:t>
      </w:r>
      <w:r w:rsidRPr="00D82931">
        <w:rPr>
          <w:rFonts w:ascii="GHEA Grapalat" w:hAnsi="GHEA Grapalat"/>
          <w:lang w:val="hy-AM"/>
        </w:rPr>
        <w:t xml:space="preserve">ղների համար սահմանված բարձրացված չափաքանակով ֆինանսավորման մեխանիզմի նպատակայնությունն </w:t>
      </w:r>
      <w:r>
        <w:rPr>
          <w:rFonts w:ascii="GHEA Grapalat" w:hAnsi="GHEA Grapalat"/>
          <w:lang w:val="hy-AM"/>
        </w:rPr>
        <w:t xml:space="preserve">ու </w:t>
      </w:r>
      <w:r w:rsidRPr="00D82931">
        <w:rPr>
          <w:rFonts w:ascii="GHEA Grapalat" w:hAnsi="GHEA Grapalat"/>
          <w:lang w:val="hy-AM"/>
        </w:rPr>
        <w:t>արդյունավետությունը</w:t>
      </w:r>
      <w:r>
        <w:rPr>
          <w:rFonts w:ascii="GHEA Grapalat" w:hAnsi="GHEA Grapalat"/>
          <w:lang w:val="hy-AM"/>
        </w:rPr>
        <w:t>։</w:t>
      </w:r>
    </w:p>
    <w:p w14:paraId="76AE4B7B" w14:textId="77777777" w:rsidR="0054624C"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Դ</w:t>
      </w:r>
      <w:r w:rsidRPr="00D82931">
        <w:rPr>
          <w:rFonts w:ascii="GHEA Grapalat" w:hAnsi="GHEA Grapalat"/>
          <w:lang w:val="hy-AM"/>
        </w:rPr>
        <w:t xml:space="preserve">պրոցներում ներդնել աշակերտի օգնականի </w:t>
      </w:r>
      <w:r>
        <w:rPr>
          <w:rFonts w:ascii="GHEA Grapalat" w:hAnsi="GHEA Grapalat"/>
          <w:lang w:val="hy-AM"/>
        </w:rPr>
        <w:t>ծառայություն հաշմանդամություն ունեցող</w:t>
      </w:r>
      <w:r w:rsidRPr="00D82931">
        <w:rPr>
          <w:rFonts w:ascii="GHEA Grapalat" w:hAnsi="GHEA Grapalat"/>
          <w:lang w:val="hy-AM"/>
        </w:rPr>
        <w:t xml:space="preserve"> երեխաների համար՝ ըստ կարիքի և մշակված չափորոշիչների</w:t>
      </w:r>
      <w:r>
        <w:rPr>
          <w:rFonts w:ascii="GHEA Grapalat" w:hAnsi="GHEA Grapalat"/>
          <w:lang w:val="hy-AM"/>
        </w:rPr>
        <w:t>։</w:t>
      </w:r>
    </w:p>
    <w:p w14:paraId="1792B0F6" w14:textId="77777777" w:rsidR="0054624C"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Նախատեսվում է վերակառուցել առկա և ս</w:t>
      </w:r>
      <w:r w:rsidRPr="00D82931">
        <w:rPr>
          <w:rFonts w:ascii="GHEA Grapalat" w:hAnsi="GHEA Grapalat"/>
          <w:lang w:val="hy-AM"/>
        </w:rPr>
        <w:t>տեղծել նոր ներառական բակեր, խաղահրապարակներ հաշմանդամություն ունեցող երեխաների կարիքների հաշվառմամբ</w:t>
      </w:r>
      <w:r>
        <w:rPr>
          <w:rFonts w:ascii="GHEA Grapalat" w:hAnsi="GHEA Grapalat"/>
          <w:lang w:val="hy-AM"/>
        </w:rPr>
        <w:t>։</w:t>
      </w:r>
      <w:r w:rsidRPr="00D82931">
        <w:rPr>
          <w:rFonts w:ascii="GHEA Grapalat" w:hAnsi="GHEA Grapalat"/>
          <w:lang w:val="hy-AM"/>
        </w:rPr>
        <w:t xml:space="preserve"> </w:t>
      </w:r>
    </w:p>
    <w:p w14:paraId="719B89D5" w14:textId="75924B70" w:rsidR="0054624C"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Վերականգնողական ծ</w:t>
      </w:r>
      <w:r w:rsidRPr="00D82931">
        <w:rPr>
          <w:rFonts w:ascii="GHEA Grapalat" w:hAnsi="GHEA Grapalat"/>
          <w:lang w:val="hy-AM"/>
        </w:rPr>
        <w:t xml:space="preserve">առայությունների հասանելիությունը բարձրացնելու </w:t>
      </w:r>
      <w:r>
        <w:rPr>
          <w:rFonts w:ascii="GHEA Grapalat" w:hAnsi="GHEA Grapalat"/>
          <w:lang w:val="hy-AM"/>
        </w:rPr>
        <w:t>նպատակով նախատեսվում է ապահովել փ</w:t>
      </w:r>
      <w:r w:rsidRPr="00D82931">
        <w:rPr>
          <w:rFonts w:ascii="GHEA Grapalat" w:hAnsi="GHEA Grapalat"/>
          <w:lang w:val="hy-AM"/>
        </w:rPr>
        <w:t xml:space="preserve">ոխադրամիջոցի ծախսերի </w:t>
      </w:r>
      <w:r>
        <w:rPr>
          <w:rFonts w:ascii="GHEA Grapalat" w:hAnsi="GHEA Grapalat"/>
          <w:lang w:val="hy-AM"/>
        </w:rPr>
        <w:t>փոխհատուցումը և սոցիալական տաքսիի ծառայության ներդնումը</w:t>
      </w:r>
      <w:r w:rsidRPr="00D82931">
        <w:rPr>
          <w:rFonts w:ascii="GHEA Grapalat" w:hAnsi="GHEA Grapalat"/>
          <w:lang w:val="hy-AM"/>
        </w:rPr>
        <w:t xml:space="preserve"> հաշմանդամություն ունեցող երեխաների համար։ </w:t>
      </w:r>
    </w:p>
    <w:p w14:paraId="7703A09E" w14:textId="77777777" w:rsidR="0054624C"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Նախատեսվում է նաև ա</w:t>
      </w:r>
      <w:r w:rsidRPr="00D82931">
        <w:rPr>
          <w:rFonts w:ascii="GHEA Grapalat" w:hAnsi="GHEA Grapalat"/>
          <w:lang w:val="hy-AM"/>
        </w:rPr>
        <w:t>պահովել հաշմանդումություն ունեցող անապահով երեխաների տան կամ առօրյա միջավայրի հարմարեցումը</w:t>
      </w:r>
      <w:r>
        <w:rPr>
          <w:rFonts w:ascii="GHEA Grapalat" w:hAnsi="GHEA Grapalat"/>
          <w:lang w:val="hy-AM"/>
        </w:rPr>
        <w:t xml:space="preserve">, այդ թվում տրամադրելով </w:t>
      </w:r>
      <w:r w:rsidRPr="00D82931">
        <w:rPr>
          <w:rFonts w:ascii="GHEA Grapalat" w:hAnsi="GHEA Grapalat"/>
          <w:lang w:val="hy-AM"/>
        </w:rPr>
        <w:t>կարճատև և երկարատև օգտագործման գույք, անհատական հարմարեցման պարագաներ</w:t>
      </w:r>
      <w:r>
        <w:rPr>
          <w:rFonts w:ascii="GHEA Grapalat" w:hAnsi="GHEA Grapalat"/>
          <w:lang w:val="hy-AM"/>
        </w:rPr>
        <w:t xml:space="preserve">, և այլն։ </w:t>
      </w:r>
    </w:p>
    <w:p w14:paraId="38FE1258" w14:textId="77777777" w:rsidR="001C2B5A" w:rsidRDefault="001C2B5A" w:rsidP="001C2B5A">
      <w:pPr>
        <w:pStyle w:val="ListParagraph"/>
        <w:ind w:left="0"/>
        <w:jc w:val="both"/>
        <w:rPr>
          <w:rFonts w:ascii="GHEA Grapalat" w:hAnsi="GHEA Grapalat"/>
          <w:lang w:val="hy-AM"/>
        </w:rPr>
      </w:pPr>
    </w:p>
    <w:p w14:paraId="6135D17F" w14:textId="181727CC" w:rsidR="0054624C" w:rsidRPr="001C2B5A" w:rsidRDefault="00570AA6" w:rsidP="001C2B5A">
      <w:pPr>
        <w:pStyle w:val="ListParagraph"/>
        <w:numPr>
          <w:ilvl w:val="0"/>
          <w:numId w:val="13"/>
        </w:numPr>
        <w:ind w:left="0" w:firstLine="0"/>
        <w:jc w:val="both"/>
        <w:rPr>
          <w:rFonts w:ascii="GHEA Grapalat" w:hAnsi="GHEA Grapalat"/>
          <w:b/>
          <w:bCs/>
          <w:lang w:val="hy-AM"/>
        </w:rPr>
      </w:pPr>
      <w:r w:rsidRPr="001C2B5A">
        <w:rPr>
          <w:rFonts w:ascii="GHEA Grapalat" w:hAnsi="GHEA Grapalat"/>
          <w:b/>
          <w:bCs/>
          <w:lang w:val="hy-AM"/>
        </w:rPr>
        <w:t>Ակնկալվող</w:t>
      </w:r>
      <w:r w:rsidR="0054624C" w:rsidRPr="001C2B5A">
        <w:rPr>
          <w:rFonts w:ascii="GHEA Grapalat" w:hAnsi="GHEA Grapalat"/>
          <w:b/>
          <w:bCs/>
          <w:lang w:val="hy-AM"/>
        </w:rPr>
        <w:t xml:space="preserve"> արդյունքներ</w:t>
      </w:r>
      <w:r w:rsidR="0054624C" w:rsidRPr="001C2B5A">
        <w:rPr>
          <w:rFonts w:ascii="Microsoft YaHei" w:eastAsia="Microsoft YaHei" w:hAnsi="Microsoft YaHei" w:cs="Microsoft YaHei" w:hint="eastAsia"/>
          <w:b/>
          <w:bCs/>
          <w:lang w:val="hy-AM"/>
        </w:rPr>
        <w:t>․</w:t>
      </w:r>
    </w:p>
    <w:p w14:paraId="68B2D7F7" w14:textId="77777777" w:rsidR="0054624C" w:rsidRPr="00FC514D"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Pr="00FC514D">
        <w:rPr>
          <w:rFonts w:ascii="GHEA Grapalat" w:hAnsi="GHEA Grapalat"/>
          <w:lang w:val="hy-AM"/>
        </w:rPr>
        <w:t>իջոցառումների արդյունավետ իրականացման պարագայում նախատե</w:t>
      </w:r>
      <w:r>
        <w:rPr>
          <w:rFonts w:ascii="GHEA Grapalat" w:hAnsi="GHEA Grapalat"/>
          <w:lang w:val="hy-AM"/>
        </w:rPr>
        <w:t>ս</w:t>
      </w:r>
      <w:r w:rsidRPr="00FC514D">
        <w:rPr>
          <w:rFonts w:ascii="GHEA Grapalat" w:hAnsi="GHEA Grapalat"/>
          <w:lang w:val="hy-AM"/>
        </w:rPr>
        <w:t xml:space="preserve">վում է՝ </w:t>
      </w:r>
    </w:p>
    <w:p w14:paraId="30140EF9" w14:textId="77777777" w:rsidR="0054624C" w:rsidRPr="00FC514D"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t>Մեծացնել տ</w:t>
      </w:r>
      <w:r w:rsidRPr="00576BC6">
        <w:rPr>
          <w:rFonts w:ascii="GHEA Grapalat" w:hAnsi="GHEA Grapalat"/>
          <w:lang w:val="hy-AM"/>
        </w:rPr>
        <w:t>նային պայմաններում կարիքահեն</w:t>
      </w:r>
      <w:r>
        <w:rPr>
          <w:rFonts w:ascii="GHEA Grapalat" w:hAnsi="GHEA Grapalat"/>
          <w:lang w:val="hy-AM"/>
        </w:rPr>
        <w:t>ք և որակյալ</w:t>
      </w:r>
      <w:r w:rsidRPr="00576BC6">
        <w:rPr>
          <w:rFonts w:ascii="GHEA Grapalat" w:hAnsi="GHEA Grapalat"/>
          <w:lang w:val="hy-AM"/>
        </w:rPr>
        <w:t xml:space="preserve"> ծառայություններ ստացող առողջական խնդիրներ և հաշմանդամություն ունեցող երեխաների թիվ</w:t>
      </w:r>
      <w:r>
        <w:rPr>
          <w:rFonts w:ascii="GHEA Grapalat" w:hAnsi="GHEA Grapalat"/>
          <w:lang w:val="hy-AM"/>
        </w:rPr>
        <w:t>ը</w:t>
      </w:r>
      <w:r w:rsidRPr="00FC514D">
        <w:rPr>
          <w:rFonts w:ascii="GHEA Grapalat" w:hAnsi="GHEA Grapalat"/>
          <w:lang w:val="hy-AM"/>
        </w:rPr>
        <w:t>,</w:t>
      </w:r>
    </w:p>
    <w:p w14:paraId="0C8F440C" w14:textId="77777777" w:rsidR="0054624C" w:rsidRPr="00FC514D" w:rsidRDefault="0054624C" w:rsidP="001C2B5A">
      <w:pPr>
        <w:pStyle w:val="ListParagraph"/>
        <w:numPr>
          <w:ilvl w:val="0"/>
          <w:numId w:val="13"/>
        </w:numPr>
        <w:ind w:left="0" w:firstLine="0"/>
        <w:jc w:val="both"/>
        <w:rPr>
          <w:rFonts w:ascii="GHEA Grapalat" w:hAnsi="GHEA Grapalat"/>
          <w:lang w:val="hy-AM"/>
        </w:rPr>
      </w:pPr>
      <w:r>
        <w:rPr>
          <w:rFonts w:ascii="GHEA Grapalat" w:hAnsi="GHEA Grapalat"/>
          <w:lang w:val="hy-AM"/>
        </w:rPr>
        <w:lastRenderedPageBreak/>
        <w:t>Ապահովել ա</w:t>
      </w:r>
      <w:r w:rsidRPr="00FC514D">
        <w:rPr>
          <w:rFonts w:ascii="GHEA Grapalat" w:hAnsi="GHEA Grapalat"/>
          <w:lang w:val="hy-AM"/>
        </w:rPr>
        <w:t xml:space="preserve">ռանձնահատուկ պայմանների կարիք ունեցող երեխաների համար անհրաժեշտ ֆիզիկական միջավայրի մատչելիություն և խելամիտ հարմարեցումներ </w:t>
      </w:r>
      <w:r>
        <w:rPr>
          <w:rFonts w:ascii="GHEA Grapalat" w:hAnsi="GHEA Grapalat"/>
          <w:lang w:val="hy-AM"/>
        </w:rPr>
        <w:t xml:space="preserve">բոլոր կրթական </w:t>
      </w:r>
      <w:r w:rsidRPr="00FC514D">
        <w:rPr>
          <w:rFonts w:ascii="GHEA Grapalat" w:hAnsi="GHEA Grapalat"/>
          <w:lang w:val="hy-AM"/>
        </w:rPr>
        <w:t>հաստատություններ</w:t>
      </w:r>
      <w:r>
        <w:rPr>
          <w:rFonts w:ascii="GHEA Grapalat" w:hAnsi="GHEA Grapalat"/>
          <w:lang w:val="hy-AM"/>
        </w:rPr>
        <w:t>ում</w:t>
      </w:r>
      <w:r w:rsidRPr="00FC514D">
        <w:rPr>
          <w:rFonts w:ascii="GHEA Grapalat" w:hAnsi="GHEA Grapalat"/>
          <w:lang w:val="hy-AM"/>
        </w:rPr>
        <w:t>:</w:t>
      </w:r>
    </w:p>
    <w:p w14:paraId="32C0874D" w14:textId="6AC7DBC8" w:rsidR="0054624C" w:rsidRPr="0054624C" w:rsidRDefault="0054624C" w:rsidP="0054624C">
      <w:pPr>
        <w:jc w:val="center"/>
        <w:rPr>
          <w:rFonts w:ascii="GHEA Grapalat" w:hAnsi="GHEA Grapalat"/>
          <w:b/>
          <w:sz w:val="24"/>
          <w:szCs w:val="24"/>
          <w:lang w:val="hy-AM"/>
        </w:rPr>
      </w:pPr>
      <w:r w:rsidRPr="0054624C">
        <w:rPr>
          <w:rFonts w:ascii="GHEA Grapalat" w:hAnsi="GHEA Grapalat"/>
          <w:b/>
          <w:sz w:val="24"/>
          <w:szCs w:val="24"/>
          <w:lang w:val="hy-AM"/>
        </w:rPr>
        <w:t>Ուղղակի արդյունք 2</w:t>
      </w:r>
      <w:r w:rsidRPr="0054624C">
        <w:rPr>
          <w:rFonts w:ascii="Microsoft YaHei" w:eastAsia="Microsoft YaHei" w:hAnsi="Microsoft YaHei" w:cs="Microsoft YaHei" w:hint="eastAsia"/>
          <w:b/>
          <w:sz w:val="24"/>
          <w:szCs w:val="24"/>
          <w:lang w:val="hy-AM"/>
        </w:rPr>
        <w:t>․</w:t>
      </w:r>
      <w:r w:rsidRPr="0054624C">
        <w:rPr>
          <w:rFonts w:ascii="GHEA Grapalat" w:hAnsi="GHEA Grapalat"/>
          <w:b/>
          <w:sz w:val="24"/>
          <w:szCs w:val="24"/>
          <w:lang w:val="hy-AM"/>
        </w:rPr>
        <w:t>6</w:t>
      </w:r>
      <w:r w:rsidRPr="0054624C">
        <w:rPr>
          <w:rFonts w:ascii="Microsoft YaHei" w:eastAsia="Microsoft YaHei" w:hAnsi="Microsoft YaHei" w:cs="Microsoft YaHei" w:hint="eastAsia"/>
          <w:b/>
          <w:sz w:val="24"/>
          <w:szCs w:val="24"/>
          <w:lang w:val="hy-AM"/>
        </w:rPr>
        <w:t>․</w:t>
      </w:r>
      <w:r w:rsidRPr="0054624C">
        <w:rPr>
          <w:rFonts w:ascii="GHEA Grapalat" w:hAnsi="GHEA Grapalat"/>
          <w:b/>
          <w:sz w:val="24"/>
          <w:szCs w:val="24"/>
          <w:lang w:val="hy-AM"/>
        </w:rPr>
        <w:t xml:space="preserve"> Երեխաների լսված լինելու իրավունքի իրացման համար բարենպաստ միջավայրի ապահովում</w:t>
      </w:r>
    </w:p>
    <w:p w14:paraId="1F135124" w14:textId="77777777" w:rsidR="0054624C" w:rsidRDefault="0054624C" w:rsidP="00340B4E">
      <w:pPr>
        <w:pStyle w:val="ListParagraph"/>
        <w:numPr>
          <w:ilvl w:val="0"/>
          <w:numId w:val="13"/>
        </w:numPr>
        <w:ind w:left="0" w:firstLine="0"/>
        <w:jc w:val="both"/>
        <w:rPr>
          <w:rFonts w:ascii="GHEA Grapalat" w:hAnsi="GHEA Grapalat"/>
          <w:lang w:val="hy-AM"/>
        </w:rPr>
      </w:pPr>
      <w:r>
        <w:rPr>
          <w:rFonts w:ascii="GHEA Grapalat" w:hAnsi="GHEA Grapalat"/>
          <w:lang w:val="hy-AM"/>
        </w:rPr>
        <w:t>Հաշվի առնելով իրավակիրառ պրակտիկայում հնարավոր տարընթերցումները, նախատեսվում է ս</w:t>
      </w:r>
      <w:r w:rsidRPr="00F84B02">
        <w:rPr>
          <w:rFonts w:ascii="GHEA Grapalat" w:hAnsi="GHEA Grapalat"/>
          <w:lang w:val="hy-AM"/>
        </w:rPr>
        <w:t xml:space="preserve">ահմանել ուղեցույցներ և </w:t>
      </w:r>
      <w:r>
        <w:rPr>
          <w:rFonts w:ascii="GHEA Grapalat" w:hAnsi="GHEA Grapalat"/>
          <w:lang w:val="hy-AM"/>
        </w:rPr>
        <w:t>ընթացակարգեր նոր օրենսդրական նախագծերի շրջանակներում սահմանված՝</w:t>
      </w:r>
      <w:r w:rsidRPr="00F84B02">
        <w:rPr>
          <w:rFonts w:ascii="GHEA Grapalat" w:hAnsi="GHEA Grapalat"/>
          <w:lang w:val="hy-AM"/>
        </w:rPr>
        <w:t xml:space="preserve"> երեխաների տարիքին և հասունության մակարդակին համապատասխան կարծիքը հաշվի առնելու վերաբերյալ</w:t>
      </w:r>
      <w:r>
        <w:rPr>
          <w:rFonts w:ascii="GHEA Grapalat" w:hAnsi="GHEA Grapalat"/>
          <w:lang w:val="hy-AM"/>
        </w:rPr>
        <w:t>։</w:t>
      </w:r>
    </w:p>
    <w:p w14:paraId="431CA673" w14:textId="2C2CF3B8" w:rsidR="0054624C" w:rsidRDefault="0054624C" w:rsidP="00340B4E">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Երեխաների ձայնը լսելի դարձնելու </w:t>
      </w:r>
      <w:r w:rsidR="0096735C">
        <w:rPr>
          <w:rFonts w:ascii="GHEA Grapalat" w:hAnsi="GHEA Grapalat"/>
          <w:lang w:val="hy-AM"/>
        </w:rPr>
        <w:t>նպատակով</w:t>
      </w:r>
      <w:r>
        <w:rPr>
          <w:rFonts w:ascii="GHEA Grapalat" w:hAnsi="GHEA Grapalat"/>
          <w:lang w:val="hy-AM"/>
        </w:rPr>
        <w:t xml:space="preserve"> նախատեսվում է ս</w:t>
      </w:r>
      <w:r w:rsidRPr="00F84B02">
        <w:rPr>
          <w:rFonts w:ascii="GHEA Grapalat" w:hAnsi="GHEA Grapalat"/>
          <w:lang w:val="hy-AM"/>
        </w:rPr>
        <w:t xml:space="preserve">տեղծել </w:t>
      </w:r>
      <w:r w:rsidR="0096735C">
        <w:rPr>
          <w:rFonts w:ascii="GHEA Grapalat" w:hAnsi="GHEA Grapalat"/>
          <w:lang w:val="hy-AM"/>
        </w:rPr>
        <w:t xml:space="preserve">տարիքին, հասունությանը և կարիքին համապատասխան </w:t>
      </w:r>
      <w:r>
        <w:rPr>
          <w:rFonts w:ascii="GHEA Grapalat" w:hAnsi="GHEA Grapalat"/>
          <w:lang w:val="hy-AM"/>
        </w:rPr>
        <w:t xml:space="preserve">գործիքներ և ինստիտուցիոնալ </w:t>
      </w:r>
      <w:r w:rsidRPr="00F84B02">
        <w:rPr>
          <w:rFonts w:ascii="GHEA Grapalat" w:hAnsi="GHEA Grapalat"/>
          <w:lang w:val="hy-AM"/>
        </w:rPr>
        <w:t>մասնակցության մեխանիզմներ</w:t>
      </w:r>
      <w:r>
        <w:rPr>
          <w:rFonts w:ascii="GHEA Grapalat" w:hAnsi="GHEA Grapalat"/>
          <w:lang w:val="hy-AM"/>
        </w:rPr>
        <w:t>՝</w:t>
      </w:r>
      <w:r w:rsidRPr="00F84B02">
        <w:rPr>
          <w:rFonts w:ascii="GHEA Grapalat" w:hAnsi="GHEA Grapalat"/>
          <w:lang w:val="hy-AM"/>
        </w:rPr>
        <w:t xml:space="preserve"> երեխաներին իրենց վերաբերյալ որոշումների կայացման գործընթացում ներգրավելու համար, այդ թվում՝ ապահովելով առավել խոցելի</w:t>
      </w:r>
      <w:r>
        <w:rPr>
          <w:rFonts w:ascii="GHEA Grapalat" w:hAnsi="GHEA Grapalat"/>
          <w:lang w:val="hy-AM"/>
        </w:rPr>
        <w:t xml:space="preserve"> և</w:t>
      </w:r>
      <w:r w:rsidRPr="00F84B02">
        <w:rPr>
          <w:rFonts w:ascii="GHEA Grapalat" w:hAnsi="GHEA Grapalat"/>
          <w:lang w:val="hy-AM"/>
        </w:rPr>
        <w:t xml:space="preserve"> հոգեկան առողջական խնդիրներներ ունեցող երեխաների մասնակցությունը։</w:t>
      </w:r>
    </w:p>
    <w:p w14:paraId="3D2A517C" w14:textId="286948B3" w:rsidR="0054624C" w:rsidRDefault="0054624C" w:rsidP="00340B4E">
      <w:pPr>
        <w:pStyle w:val="ListParagraph"/>
        <w:numPr>
          <w:ilvl w:val="0"/>
          <w:numId w:val="13"/>
        </w:numPr>
        <w:ind w:left="0" w:firstLine="0"/>
        <w:jc w:val="both"/>
        <w:rPr>
          <w:rFonts w:ascii="GHEA Grapalat" w:hAnsi="GHEA Grapalat"/>
          <w:lang w:val="hy-AM"/>
        </w:rPr>
      </w:pPr>
      <w:r>
        <w:rPr>
          <w:rFonts w:ascii="GHEA Grapalat" w:hAnsi="GHEA Grapalat"/>
          <w:lang w:val="hy-AM"/>
        </w:rPr>
        <w:t>Երեխաների մասնակցությունը առավել իմաստավորված դարձնելու նպատակով, նախատեսվում է փ</w:t>
      </w:r>
      <w:r w:rsidRPr="00F84B02">
        <w:rPr>
          <w:rFonts w:ascii="GHEA Grapalat" w:hAnsi="GHEA Grapalat"/>
          <w:lang w:val="hy-AM"/>
        </w:rPr>
        <w:t>որձարկել երեխաներին առնչվող քաղաքականությունների, իրավական ակտերի նախագծերի տարիքին</w:t>
      </w:r>
      <w:r w:rsidR="0096735C">
        <w:rPr>
          <w:rFonts w:ascii="GHEA Grapalat" w:hAnsi="GHEA Grapalat"/>
          <w:lang w:val="hy-AM"/>
        </w:rPr>
        <w:t xml:space="preserve"> և կարիքին</w:t>
      </w:r>
      <w:r w:rsidRPr="00F84B02">
        <w:rPr>
          <w:rFonts w:ascii="GHEA Grapalat" w:hAnsi="GHEA Grapalat"/>
          <w:lang w:val="hy-AM"/>
        </w:rPr>
        <w:t xml:space="preserve"> հարմարեցված </w:t>
      </w:r>
      <w:r w:rsidR="0096735C">
        <w:rPr>
          <w:rFonts w:ascii="GHEA Grapalat" w:hAnsi="GHEA Grapalat"/>
          <w:lang w:val="hy-AM"/>
        </w:rPr>
        <w:t xml:space="preserve">մատչելի </w:t>
      </w:r>
      <w:r w:rsidRPr="00F84B02">
        <w:rPr>
          <w:rFonts w:ascii="GHEA Grapalat" w:hAnsi="GHEA Grapalat"/>
          <w:lang w:val="hy-AM"/>
        </w:rPr>
        <w:t>տարբերակների մշակում</w:t>
      </w:r>
      <w:r>
        <w:rPr>
          <w:rFonts w:ascii="GHEA Grapalat" w:hAnsi="GHEA Grapalat"/>
          <w:lang w:val="hy-AM"/>
        </w:rPr>
        <w:t>ը</w:t>
      </w:r>
      <w:r w:rsidRPr="00F84B02">
        <w:rPr>
          <w:rFonts w:ascii="GHEA Grapalat" w:hAnsi="GHEA Grapalat"/>
          <w:lang w:val="hy-AM"/>
        </w:rPr>
        <w:t xml:space="preserve"> և տարածում</w:t>
      </w:r>
      <w:r>
        <w:rPr>
          <w:rFonts w:ascii="GHEA Grapalat" w:hAnsi="GHEA Grapalat"/>
          <w:lang w:val="hy-AM"/>
        </w:rPr>
        <w:t>ը</w:t>
      </w:r>
      <w:r w:rsidRPr="00F84B02">
        <w:rPr>
          <w:rFonts w:ascii="GHEA Grapalat" w:hAnsi="GHEA Grapalat"/>
          <w:lang w:val="hy-AM"/>
        </w:rPr>
        <w:t xml:space="preserve"> երեխաների շրջանում</w:t>
      </w:r>
      <w:r>
        <w:rPr>
          <w:rFonts w:ascii="GHEA Grapalat" w:hAnsi="GHEA Grapalat"/>
          <w:lang w:val="hy-AM"/>
        </w:rPr>
        <w:t>՝</w:t>
      </w:r>
      <w:r w:rsidRPr="00F84B02">
        <w:rPr>
          <w:rFonts w:ascii="GHEA Grapalat" w:hAnsi="GHEA Grapalat"/>
          <w:lang w:val="hy-AM"/>
        </w:rPr>
        <w:t xml:space="preserve"> կարծիքների հավաքագրման </w:t>
      </w:r>
      <w:r>
        <w:rPr>
          <w:rFonts w:ascii="GHEA Grapalat" w:hAnsi="GHEA Grapalat"/>
          <w:lang w:val="hy-AM"/>
        </w:rPr>
        <w:t>նպատակով։</w:t>
      </w:r>
      <w:r w:rsidRPr="00F84B02">
        <w:rPr>
          <w:rFonts w:ascii="GHEA Grapalat" w:hAnsi="GHEA Grapalat"/>
          <w:lang w:val="hy-AM"/>
        </w:rPr>
        <w:t xml:space="preserve"> </w:t>
      </w:r>
    </w:p>
    <w:p w14:paraId="1B84D55F" w14:textId="3FFA2C32" w:rsidR="0054624C" w:rsidRDefault="0054624C" w:rsidP="00340B4E">
      <w:pPr>
        <w:pStyle w:val="ListParagraph"/>
        <w:numPr>
          <w:ilvl w:val="0"/>
          <w:numId w:val="13"/>
        </w:numPr>
        <w:ind w:left="0" w:firstLine="0"/>
        <w:jc w:val="both"/>
        <w:rPr>
          <w:rFonts w:ascii="GHEA Grapalat" w:hAnsi="GHEA Grapalat"/>
          <w:lang w:val="hy-AM"/>
        </w:rPr>
      </w:pPr>
      <w:r>
        <w:rPr>
          <w:rFonts w:ascii="GHEA Grapalat" w:hAnsi="GHEA Grapalat"/>
          <w:lang w:val="hy-AM"/>
        </w:rPr>
        <w:t>Երեխաների հետ փոխադարձ կապը ապահովելու նպատակով, նախատեսվում է ս</w:t>
      </w:r>
      <w:r w:rsidRPr="00F84B02">
        <w:rPr>
          <w:rFonts w:ascii="GHEA Grapalat" w:hAnsi="GHEA Grapalat"/>
          <w:lang w:val="hy-AM"/>
        </w:rPr>
        <w:t xml:space="preserve">տեղծել </w:t>
      </w:r>
      <w:r>
        <w:rPr>
          <w:rFonts w:ascii="GHEA Grapalat" w:hAnsi="GHEA Grapalat"/>
          <w:lang w:val="hy-AM"/>
        </w:rPr>
        <w:t xml:space="preserve">և տարածել </w:t>
      </w:r>
      <w:r w:rsidRPr="00F84B02">
        <w:rPr>
          <w:rFonts w:ascii="GHEA Grapalat" w:hAnsi="GHEA Grapalat"/>
          <w:lang w:val="hy-AM"/>
        </w:rPr>
        <w:t>երեխաների համար վստահության շուրջօրյա թեժ գիծ</w:t>
      </w:r>
      <w:r>
        <w:rPr>
          <w:rFonts w:ascii="GHEA Grapalat" w:hAnsi="GHEA Grapalat"/>
          <w:lang w:val="hy-AM"/>
        </w:rPr>
        <w:t>, ինչպես նաև ապահովել ե</w:t>
      </w:r>
      <w:r w:rsidRPr="00F84B02">
        <w:rPr>
          <w:rFonts w:ascii="GHEA Grapalat" w:hAnsi="GHEA Grapalat"/>
          <w:lang w:val="hy-AM"/>
        </w:rPr>
        <w:t xml:space="preserve">րեխաների </w:t>
      </w:r>
      <w:r>
        <w:rPr>
          <w:rFonts w:ascii="GHEA Grapalat" w:hAnsi="GHEA Grapalat"/>
          <w:lang w:val="hy-AM"/>
        </w:rPr>
        <w:t>մասնակցությունը եր</w:t>
      </w:r>
      <w:r w:rsidRPr="00F84B02">
        <w:rPr>
          <w:rFonts w:ascii="GHEA Grapalat" w:hAnsi="GHEA Grapalat"/>
          <w:lang w:val="hy-AM"/>
        </w:rPr>
        <w:t>եխաներին առնչվող առցանց պլատֆորմների դիզայնի</w:t>
      </w:r>
      <w:r>
        <w:rPr>
          <w:rFonts w:ascii="GHEA Grapalat" w:hAnsi="GHEA Grapalat"/>
          <w:lang w:val="hy-AM"/>
        </w:rPr>
        <w:t xml:space="preserve"> </w:t>
      </w:r>
      <w:r w:rsidRPr="00F84B02">
        <w:rPr>
          <w:rFonts w:ascii="GHEA Grapalat" w:hAnsi="GHEA Grapalat"/>
          <w:lang w:val="hy-AM"/>
        </w:rPr>
        <w:t>մշակման պրոցեսում</w:t>
      </w:r>
      <w:r>
        <w:rPr>
          <w:rFonts w:ascii="GHEA Grapalat" w:hAnsi="GHEA Grapalat"/>
          <w:lang w:val="hy-AM"/>
        </w:rPr>
        <w:t xml:space="preserve">։ </w:t>
      </w:r>
    </w:p>
    <w:p w14:paraId="51FA5063" w14:textId="342232BF" w:rsidR="0054624C" w:rsidRPr="00033AC6" w:rsidRDefault="00033AC6" w:rsidP="00033AC6">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Առվելագույնս օգտագործելով առկա </w:t>
      </w:r>
      <w:r w:rsidRPr="00033AC6">
        <w:rPr>
          <w:rFonts w:ascii="GHEA Grapalat" w:hAnsi="GHEA Grapalat"/>
          <w:lang w:val="hy-AM"/>
        </w:rPr>
        <w:t xml:space="preserve"> </w:t>
      </w:r>
      <w:r>
        <w:rPr>
          <w:rFonts w:ascii="GHEA Grapalat" w:hAnsi="GHEA Grapalat"/>
          <w:lang w:val="hy-AM"/>
        </w:rPr>
        <w:t>ռեսուրսներն ու ծախսարդյունավետ մեխանիզմները՝ ն</w:t>
      </w:r>
      <w:r w:rsidR="0054624C">
        <w:rPr>
          <w:rFonts w:ascii="GHEA Grapalat" w:hAnsi="GHEA Grapalat"/>
          <w:lang w:val="hy-AM"/>
        </w:rPr>
        <w:t>ախատեսվում է նաև ս</w:t>
      </w:r>
      <w:r w:rsidR="0054624C" w:rsidRPr="00F84B02">
        <w:rPr>
          <w:rFonts w:ascii="GHEA Grapalat" w:hAnsi="GHEA Grapalat"/>
          <w:lang w:val="hy-AM"/>
        </w:rPr>
        <w:t>տեղծել</w:t>
      </w:r>
      <w:r>
        <w:rPr>
          <w:rFonts w:ascii="GHEA Grapalat" w:hAnsi="GHEA Grapalat"/>
          <w:lang w:val="hy-AM"/>
        </w:rPr>
        <w:t xml:space="preserve"> կամ առկա ծառայություններում փոփոխություններ կատարելով </w:t>
      </w:r>
      <w:r w:rsidR="004E5A59">
        <w:rPr>
          <w:rFonts w:ascii="GHEA Grapalat" w:hAnsi="GHEA Grapalat"/>
          <w:lang w:val="hy-AM"/>
        </w:rPr>
        <w:t>ներդնել</w:t>
      </w:r>
      <w:r w:rsidR="0054624C" w:rsidRPr="00F84B02">
        <w:rPr>
          <w:rFonts w:ascii="GHEA Grapalat" w:hAnsi="GHEA Grapalat"/>
          <w:lang w:val="hy-AM"/>
        </w:rPr>
        <w:t xml:space="preserve"> </w:t>
      </w:r>
      <w:r w:rsidR="0054624C">
        <w:rPr>
          <w:rFonts w:ascii="GHEA Grapalat" w:hAnsi="GHEA Grapalat"/>
          <w:lang w:val="hy-AM"/>
        </w:rPr>
        <w:t xml:space="preserve">նոր </w:t>
      </w:r>
      <w:r w:rsidR="0054624C" w:rsidRPr="00F84B02">
        <w:rPr>
          <w:rFonts w:ascii="GHEA Grapalat" w:hAnsi="GHEA Grapalat"/>
          <w:lang w:val="hy-AM"/>
        </w:rPr>
        <w:t>համայնքահենք երիտասարդական կենտրոններ</w:t>
      </w:r>
      <w:r>
        <w:rPr>
          <w:rFonts w:ascii="GHEA Grapalat" w:hAnsi="GHEA Grapalat"/>
          <w:lang w:val="hy-AM"/>
        </w:rPr>
        <w:t xml:space="preserve">՝ </w:t>
      </w:r>
      <w:r w:rsidR="0054624C" w:rsidRPr="00033AC6">
        <w:rPr>
          <w:rFonts w:ascii="GHEA Grapalat" w:hAnsi="GHEA Grapalat"/>
          <w:lang w:val="hy-AM"/>
        </w:rPr>
        <w:t>և ձևավորել համայնքներում դեռահասների հետ աշխատանքների համակարգման պատասխանատուի ինստիտուտ։</w:t>
      </w:r>
    </w:p>
    <w:p w14:paraId="17FA82E9" w14:textId="77777777" w:rsidR="00340B4E" w:rsidRPr="00F84B02" w:rsidRDefault="00340B4E" w:rsidP="00340B4E">
      <w:pPr>
        <w:pStyle w:val="ListParagraph"/>
        <w:ind w:left="0"/>
        <w:jc w:val="both"/>
        <w:rPr>
          <w:rFonts w:ascii="GHEA Grapalat" w:hAnsi="GHEA Grapalat"/>
          <w:lang w:val="hy-AM"/>
        </w:rPr>
      </w:pPr>
    </w:p>
    <w:p w14:paraId="0AEACC9F" w14:textId="02E966F5" w:rsidR="0054624C" w:rsidRPr="00340B4E" w:rsidRDefault="00570AA6" w:rsidP="00340B4E">
      <w:pPr>
        <w:pStyle w:val="ListParagraph"/>
        <w:numPr>
          <w:ilvl w:val="0"/>
          <w:numId w:val="13"/>
        </w:numPr>
        <w:ind w:left="0" w:firstLine="0"/>
        <w:jc w:val="both"/>
        <w:rPr>
          <w:rFonts w:ascii="GHEA Grapalat" w:hAnsi="GHEA Grapalat"/>
          <w:b/>
          <w:bCs/>
          <w:lang w:val="hy-AM"/>
        </w:rPr>
      </w:pPr>
      <w:r w:rsidRPr="00340B4E">
        <w:rPr>
          <w:rFonts w:ascii="GHEA Grapalat" w:hAnsi="GHEA Grapalat"/>
          <w:b/>
          <w:bCs/>
          <w:lang w:val="hy-AM"/>
        </w:rPr>
        <w:t>Ակնկալվող</w:t>
      </w:r>
      <w:r w:rsidR="0054624C" w:rsidRPr="00340B4E">
        <w:rPr>
          <w:rFonts w:ascii="GHEA Grapalat" w:hAnsi="GHEA Grapalat"/>
          <w:b/>
          <w:bCs/>
          <w:lang w:val="hy-AM"/>
        </w:rPr>
        <w:t xml:space="preserve"> արդյունքներ</w:t>
      </w:r>
      <w:r w:rsidR="0054624C" w:rsidRPr="00340B4E">
        <w:rPr>
          <w:rFonts w:ascii="Microsoft YaHei" w:eastAsia="Microsoft YaHei" w:hAnsi="Microsoft YaHei" w:cs="Microsoft YaHei" w:hint="eastAsia"/>
          <w:b/>
          <w:bCs/>
          <w:lang w:val="hy-AM"/>
        </w:rPr>
        <w:t>․</w:t>
      </w:r>
      <w:r w:rsidR="0054624C" w:rsidRPr="00340B4E">
        <w:rPr>
          <w:rFonts w:ascii="GHEA Grapalat" w:hAnsi="GHEA Grapalat"/>
          <w:b/>
          <w:bCs/>
          <w:lang w:val="hy-AM"/>
        </w:rPr>
        <w:t xml:space="preserve"> </w:t>
      </w:r>
    </w:p>
    <w:p w14:paraId="6CB89D64" w14:textId="77777777" w:rsidR="0054624C" w:rsidRPr="0070056D" w:rsidRDefault="0054624C" w:rsidP="00340B4E">
      <w:pPr>
        <w:pStyle w:val="ListParagraph"/>
        <w:numPr>
          <w:ilvl w:val="0"/>
          <w:numId w:val="13"/>
        </w:numPr>
        <w:ind w:left="0" w:firstLine="0"/>
        <w:jc w:val="both"/>
        <w:rPr>
          <w:rFonts w:ascii="GHEA Grapalat" w:hAnsi="GHEA Grapalat"/>
          <w:lang w:val="hy-AM"/>
        </w:rPr>
      </w:pPr>
      <w:r>
        <w:rPr>
          <w:rFonts w:ascii="GHEA Grapalat" w:hAnsi="GHEA Grapalat"/>
          <w:lang w:val="hy-AM"/>
        </w:rPr>
        <w:t>Մ</w:t>
      </w:r>
      <w:r w:rsidRPr="0070056D">
        <w:rPr>
          <w:rFonts w:ascii="GHEA Grapalat" w:hAnsi="GHEA Grapalat"/>
          <w:lang w:val="hy-AM"/>
        </w:rPr>
        <w:t xml:space="preserve">իջոցառումների արդյունավետ իրականացման պարագայում նախատեվում է՝ </w:t>
      </w:r>
    </w:p>
    <w:p w14:paraId="017AF6EC" w14:textId="77777777" w:rsidR="0054624C" w:rsidRDefault="0054624C" w:rsidP="00340B4E">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Մեծացնել </w:t>
      </w:r>
      <w:r w:rsidRPr="001371E0">
        <w:rPr>
          <w:rFonts w:ascii="GHEA Grapalat" w:hAnsi="GHEA Grapalat"/>
          <w:lang w:val="hy-AM"/>
        </w:rPr>
        <w:t>6-18 տարեկան երեխաների մասնաբաժին</w:t>
      </w:r>
      <w:r>
        <w:rPr>
          <w:rFonts w:ascii="GHEA Grapalat" w:hAnsi="GHEA Grapalat"/>
          <w:lang w:val="hy-AM"/>
        </w:rPr>
        <w:t>ը</w:t>
      </w:r>
      <w:r w:rsidRPr="001371E0">
        <w:rPr>
          <w:rFonts w:ascii="GHEA Grapalat" w:hAnsi="GHEA Grapalat"/>
          <w:lang w:val="hy-AM"/>
        </w:rPr>
        <w:t>, ով գտնում է, որ իր կարծիքը հաշվի է առնվում իրեն վերաբերող որոշումներում (տանը, դպրոցում, համայնքում):</w:t>
      </w:r>
    </w:p>
    <w:p w14:paraId="53E5C79E" w14:textId="77777777" w:rsidR="00340B4E" w:rsidRPr="001371E0" w:rsidRDefault="00340B4E" w:rsidP="00340B4E">
      <w:pPr>
        <w:pStyle w:val="ListParagraph"/>
        <w:ind w:left="0"/>
        <w:jc w:val="both"/>
        <w:rPr>
          <w:rFonts w:ascii="GHEA Grapalat" w:hAnsi="GHEA Grapalat"/>
          <w:lang w:val="hy-AM"/>
        </w:rPr>
      </w:pPr>
    </w:p>
    <w:p w14:paraId="06EB81BD" w14:textId="778011D6" w:rsidR="0054624C" w:rsidRPr="0054624C" w:rsidRDefault="0054624C" w:rsidP="0054624C">
      <w:pPr>
        <w:jc w:val="center"/>
        <w:rPr>
          <w:rFonts w:ascii="GHEA Grapalat" w:hAnsi="GHEA Grapalat"/>
          <w:b/>
          <w:sz w:val="28"/>
          <w:szCs w:val="28"/>
          <w:lang w:val="hy-AM"/>
        </w:rPr>
      </w:pPr>
      <w:r w:rsidRPr="00F524CD">
        <w:rPr>
          <w:rFonts w:ascii="GHEA Grapalat" w:hAnsi="GHEA Grapalat"/>
          <w:b/>
          <w:sz w:val="28"/>
          <w:szCs w:val="28"/>
          <w:lang w:val="hy-AM"/>
        </w:rPr>
        <w:t xml:space="preserve">VI </w:t>
      </w:r>
      <w:r w:rsidRPr="0054624C">
        <w:rPr>
          <w:rFonts w:ascii="GHEA Grapalat" w:hAnsi="GHEA Grapalat"/>
          <w:b/>
          <w:sz w:val="28"/>
          <w:szCs w:val="28"/>
          <w:lang w:val="hy-AM"/>
        </w:rPr>
        <w:t xml:space="preserve">Նպատակ 3. Երեխաների իրավունքների պաշտպանության համակարգի արդյունավետության բարելավում </w:t>
      </w:r>
    </w:p>
    <w:p w14:paraId="13DCF4E6" w14:textId="77777777" w:rsidR="0054624C" w:rsidRDefault="0054624C" w:rsidP="0054624C">
      <w:pPr>
        <w:rPr>
          <w:rFonts w:ascii="GHEA Grapalat" w:hAnsi="GHEA Grapalat"/>
          <w:b/>
          <w:lang w:val="hy-AM"/>
        </w:rPr>
      </w:pPr>
      <w:r w:rsidRPr="003C0FD2">
        <w:rPr>
          <w:rFonts w:ascii="GHEA Grapalat" w:hAnsi="GHEA Grapalat"/>
          <w:b/>
          <w:lang w:val="hy-AM"/>
        </w:rPr>
        <w:t>Հիմնախնդիրներ</w:t>
      </w:r>
    </w:p>
    <w:p w14:paraId="1EABC8BD" w14:textId="77777777" w:rsidR="0054624C" w:rsidRDefault="0054624C" w:rsidP="00340B4E">
      <w:pPr>
        <w:pStyle w:val="ListParagraph"/>
        <w:numPr>
          <w:ilvl w:val="0"/>
          <w:numId w:val="13"/>
        </w:numPr>
        <w:ind w:left="0" w:firstLine="0"/>
        <w:jc w:val="both"/>
        <w:rPr>
          <w:rFonts w:ascii="GHEA Grapalat" w:hAnsi="GHEA Grapalat"/>
          <w:lang w:val="hy-AM"/>
        </w:rPr>
      </w:pPr>
      <w:r w:rsidRPr="007C4BE5">
        <w:rPr>
          <w:rFonts w:ascii="GHEA Grapalat" w:hAnsi="GHEA Grapalat"/>
          <w:lang w:val="hy-AM"/>
        </w:rPr>
        <w:lastRenderedPageBreak/>
        <w:t xml:space="preserve">Երեխայի իրավունքների պաշտպանության </w:t>
      </w:r>
      <w:r>
        <w:rPr>
          <w:rFonts w:ascii="GHEA Grapalat" w:hAnsi="GHEA Grapalat"/>
          <w:lang w:val="hy-AM"/>
        </w:rPr>
        <w:t>ե</w:t>
      </w:r>
      <w:r w:rsidRPr="00697F66">
        <w:rPr>
          <w:rFonts w:ascii="GHEA Grapalat" w:hAnsi="GHEA Grapalat"/>
          <w:lang w:val="hy-AM"/>
        </w:rPr>
        <w:t xml:space="preserve">ռաստիճան համակարգի յուրաքանչյուր օղակում առկա են համակարգային բնույթ կրող խնդիրներ, որոնք իրենց ազդեցությունն են ունենում համակարգի արդյունավետ գործունեության վրա։ </w:t>
      </w:r>
    </w:p>
    <w:p w14:paraId="3F40C271" w14:textId="5D30CFC0" w:rsidR="0054624C" w:rsidRPr="007C4BE5" w:rsidRDefault="0054624C" w:rsidP="00340B4E">
      <w:pPr>
        <w:pStyle w:val="ListParagraph"/>
        <w:numPr>
          <w:ilvl w:val="0"/>
          <w:numId w:val="13"/>
        </w:numPr>
        <w:ind w:left="0" w:firstLine="0"/>
        <w:jc w:val="both"/>
        <w:rPr>
          <w:rFonts w:ascii="GHEA Grapalat" w:hAnsi="GHEA Grapalat"/>
          <w:lang w:val="hy-AM"/>
        </w:rPr>
      </w:pPr>
      <w:r w:rsidRPr="007C4BE5">
        <w:rPr>
          <w:rFonts w:ascii="GHEA Grapalat" w:hAnsi="GHEA Grapalat"/>
          <w:lang w:val="hy-AM"/>
        </w:rPr>
        <w:t>Միջգերատեսչական սկզբունքով կազմված երեխաների իրավունքների պաշտպանության ազգային հանձնաժողովի գործունեությունը կրում է խորհրդակցական բնույթ, իսկ աշխատանքները կազմակերպվում են քննարկումների ձևով: Հաշվի առնելով մի շարք երկրների հաջողված փորձ</w:t>
      </w:r>
      <w:r w:rsidR="007C6152">
        <w:rPr>
          <w:rFonts w:ascii="GHEA Grapalat" w:hAnsi="GHEA Grapalat"/>
          <w:lang w:val="hy-AM"/>
        </w:rPr>
        <w:t>եր</w:t>
      </w:r>
      <w:r w:rsidRPr="007C4BE5">
        <w:rPr>
          <w:rFonts w:ascii="GHEA Grapalat" w:hAnsi="GHEA Grapalat"/>
          <w:lang w:val="hy-AM"/>
        </w:rPr>
        <w:t>ի ուսումնասիրությունը՝ հանրապետական մակարդակում երեխայի իրավունքների պաշտպանության համակարգի գործունեության և երեխայի լավագույն շահի պաշտպանության ապահովման նպատակով պետական միասնական քաղաքականության մշակման համար անհրաժեշտ է այս հանձնաժողովի լիազորությունների շրջանակի, նպատակների և խնդիրների, ինչպես նաև գործունեության իրականացման կարգի վերանայում, գործունեության արդյունավետության բարձրացում</w:t>
      </w:r>
      <w:r w:rsidRPr="00340B4E">
        <w:rPr>
          <w:rFonts w:ascii="GHEA Grapalat" w:hAnsi="GHEA Grapalat"/>
          <w:vertAlign w:val="superscript"/>
          <w:lang w:val="hy-AM"/>
        </w:rPr>
        <w:footnoteReference w:id="59"/>
      </w:r>
      <w:r w:rsidRPr="007C4BE5">
        <w:rPr>
          <w:rFonts w:ascii="GHEA Grapalat" w:hAnsi="GHEA Grapalat"/>
          <w:lang w:val="hy-AM"/>
        </w:rPr>
        <w:t>:</w:t>
      </w:r>
    </w:p>
    <w:p w14:paraId="32704357" w14:textId="146B73F9" w:rsidR="0054624C" w:rsidRPr="007C4BE5" w:rsidRDefault="0054624C" w:rsidP="00340B4E">
      <w:pPr>
        <w:pStyle w:val="ListParagraph"/>
        <w:numPr>
          <w:ilvl w:val="0"/>
          <w:numId w:val="13"/>
        </w:numPr>
        <w:ind w:left="0" w:firstLine="0"/>
        <w:jc w:val="both"/>
        <w:rPr>
          <w:rFonts w:ascii="GHEA Grapalat" w:hAnsi="GHEA Grapalat"/>
          <w:lang w:val="hy-AM"/>
        </w:rPr>
      </w:pPr>
      <w:r w:rsidRPr="007C4BE5">
        <w:rPr>
          <w:rFonts w:ascii="GHEA Grapalat" w:hAnsi="GHEA Grapalat"/>
          <w:lang w:val="hy-AM"/>
        </w:rPr>
        <w:t>Առկա են եռաստիճան համակարգում ուղղահայաց և հորիզոնական համագործակցության խնդիրներ,</w:t>
      </w:r>
      <w:r w:rsidR="000F0333">
        <w:rPr>
          <w:rFonts w:ascii="GHEA Grapalat" w:hAnsi="GHEA Grapalat"/>
          <w:lang w:val="hy-AM"/>
        </w:rPr>
        <w:t xml:space="preserve"> ինչը առավել ընդգծվում է երեխայի պաշտպանության գործընթացի նոր տեսլականի լույ</w:t>
      </w:r>
      <w:r w:rsidR="002F7C3D">
        <w:rPr>
          <w:rFonts w:ascii="GHEA Grapalat" w:hAnsi="GHEA Grapalat"/>
          <w:lang w:val="hy-AM"/>
        </w:rPr>
        <w:t>ս</w:t>
      </w:r>
      <w:r w:rsidR="000F0333">
        <w:rPr>
          <w:rFonts w:ascii="GHEA Grapalat" w:hAnsi="GHEA Grapalat"/>
          <w:lang w:val="hy-AM"/>
        </w:rPr>
        <w:t>ի ներքո, որտեղ կարևոր է հաշվի առնել նաև համայնքների խոշորացման հանգամանքը, ինչպես նաև երեխայի պաշտպանության գործառույթների հստակեցման ճանապարհին նոր դերակատարների կամ լիազորությունների ամրագրման անհրաժեշտությունը,</w:t>
      </w:r>
      <w:r w:rsidR="002F7C3D">
        <w:rPr>
          <w:rFonts w:ascii="GHEA Grapalat" w:hAnsi="GHEA Grapalat"/>
          <w:lang w:val="hy-AM"/>
        </w:rPr>
        <w:t xml:space="preserve"> </w:t>
      </w:r>
      <w:r w:rsidRPr="007C4BE5">
        <w:rPr>
          <w:rFonts w:ascii="GHEA Grapalat" w:hAnsi="GHEA Grapalat"/>
          <w:lang w:val="hy-AM"/>
        </w:rPr>
        <w:t xml:space="preserve">ինչպես նաև միջգերատեսչական և ոլորտում գործունեություն ծավալող հասարակական և մասնավոր հատվածի հետ արդյունավետ, անվտանգ և համակարգված համագործակցության գործուն կառուցակարգերի ներդնման և դրանց նկատմամբ մշտադիտարկման ապահովման անհրաժեշտություն։ </w:t>
      </w:r>
    </w:p>
    <w:p w14:paraId="17D435BA" w14:textId="5DE6784C" w:rsidR="0054624C" w:rsidRPr="007C4BE5" w:rsidRDefault="0054624C" w:rsidP="00340B4E">
      <w:pPr>
        <w:pStyle w:val="ListParagraph"/>
        <w:numPr>
          <w:ilvl w:val="0"/>
          <w:numId w:val="13"/>
        </w:numPr>
        <w:ind w:left="0" w:firstLine="0"/>
        <w:jc w:val="both"/>
        <w:rPr>
          <w:rFonts w:ascii="GHEA Grapalat" w:hAnsi="GHEA Grapalat"/>
          <w:lang w:val="hy-AM"/>
        </w:rPr>
      </w:pPr>
      <w:r w:rsidRPr="007C4BE5">
        <w:rPr>
          <w:rFonts w:ascii="GHEA Grapalat" w:hAnsi="GHEA Grapalat"/>
          <w:lang w:val="hy-AM"/>
        </w:rPr>
        <w:t>Երեխայի իրավունքների պաշտպանության համակարգում կենտրոնական դերակատարում ունեն համայնքային մակարդակում գործող Խնամակալության և հոգաբարձության մարմինները և նրանց կից գործող համանուն հանձնաժողովները, որոնց գործունեությունը կանոնակարգվում է ՀՀ Ընտանեկան օրենսգրքով և ՀՀ Կառավարության 2016 թվականի հունիսի 2-ի N 631- Ն որոշմամբ հաստատված կանոնադրությամբ</w:t>
      </w:r>
      <w:r w:rsidR="00561DF0">
        <w:rPr>
          <w:rStyle w:val="FootnoteReference"/>
          <w:rFonts w:ascii="GHEA Grapalat" w:hAnsi="GHEA Grapalat"/>
          <w:lang w:val="hy-AM"/>
        </w:rPr>
        <w:footnoteReference w:id="60"/>
      </w:r>
      <w:r w:rsidR="00561DF0">
        <w:rPr>
          <w:rStyle w:val="FootnoteReference"/>
          <w:rFonts w:ascii="GHEA Grapalat" w:hAnsi="GHEA Grapalat"/>
          <w:lang w:val="hy-AM"/>
        </w:rPr>
        <w:footnoteReference w:id="61"/>
      </w:r>
      <w:r w:rsidRPr="007C4BE5">
        <w:rPr>
          <w:rFonts w:ascii="GHEA Grapalat" w:hAnsi="GHEA Grapalat"/>
          <w:lang w:val="hy-AM"/>
        </w:rPr>
        <w:t xml:space="preserve">։ Հաշվի առնելով այս կառույցներին օրենսդրությամբ վերապահված երեխաների իրավունքների պաշտպանության ոլորտի բացառիկ լայն լիազորությունները և չորս տասնյակից ավել գործառույթները, կարելի է եզրակացնել, որ երեխայի իրավունքների ոլորտի հիմնախնդիրների ճնշող մեծամասնությունը ուղղակիորեն կախված է այս </w:t>
      </w:r>
      <w:r w:rsidR="001A4AB2">
        <w:rPr>
          <w:rFonts w:ascii="GHEA Grapalat" w:hAnsi="GHEA Grapalat"/>
          <w:lang w:val="hy-AM"/>
        </w:rPr>
        <w:t>մարմիններ</w:t>
      </w:r>
      <w:r w:rsidR="001A4AB2" w:rsidRPr="007C4BE5">
        <w:rPr>
          <w:rFonts w:ascii="GHEA Grapalat" w:hAnsi="GHEA Grapalat"/>
          <w:lang w:val="hy-AM"/>
        </w:rPr>
        <w:t xml:space="preserve">ի </w:t>
      </w:r>
      <w:r w:rsidRPr="007C4BE5">
        <w:rPr>
          <w:rFonts w:ascii="GHEA Grapalat" w:hAnsi="GHEA Grapalat"/>
          <w:lang w:val="hy-AM"/>
        </w:rPr>
        <w:t xml:space="preserve">գործունեության արդյունավետությունից։ </w:t>
      </w:r>
    </w:p>
    <w:p w14:paraId="431DE13C" w14:textId="28AB7B70" w:rsidR="0054624C" w:rsidRPr="007C4BE5" w:rsidRDefault="0054624C" w:rsidP="00340B4E">
      <w:pPr>
        <w:pStyle w:val="ListParagraph"/>
        <w:numPr>
          <w:ilvl w:val="0"/>
          <w:numId w:val="13"/>
        </w:numPr>
        <w:ind w:left="0" w:firstLine="0"/>
        <w:jc w:val="both"/>
        <w:rPr>
          <w:rFonts w:ascii="GHEA Grapalat" w:hAnsi="GHEA Grapalat"/>
          <w:lang w:val="hy-AM"/>
        </w:rPr>
      </w:pPr>
      <w:r w:rsidRPr="007C4BE5">
        <w:rPr>
          <w:rFonts w:ascii="GHEA Grapalat" w:hAnsi="GHEA Grapalat"/>
          <w:lang w:val="hy-AM"/>
        </w:rPr>
        <w:t xml:space="preserve">Խնամակալության և հոգաբարձության հանձնաժողովների գործունեությանը վերաբերող հիմնախնդիրներին բազմիցս անդրադարձ է եղել թե՛  տեղական, թե՛ միջազգային կառույցների զեկույցներում։ Այնումանեայնիվ, դեռևս շարունակում են արդիական մնալ խնամակալության և հոգաբարձության հանձնաժողովների անդամների պատշաճ մասնագիտական որակավորման և պարտադիր վերապատրաստման, հասարակական </w:t>
      </w:r>
      <w:r w:rsidRPr="007C4BE5">
        <w:rPr>
          <w:rFonts w:ascii="GHEA Grapalat" w:hAnsi="GHEA Grapalat"/>
          <w:lang w:val="hy-AM"/>
        </w:rPr>
        <w:lastRenderedPageBreak/>
        <w:t xml:space="preserve">հիմունքներով գործելու, </w:t>
      </w:r>
      <w:r w:rsidR="00EE2B78">
        <w:rPr>
          <w:rFonts w:ascii="GHEA Grapalat" w:hAnsi="GHEA Grapalat"/>
          <w:lang w:val="hy-AM"/>
        </w:rPr>
        <w:t xml:space="preserve">գործառույթների իրականացման համար անհրաժեշտ ռեսուրսների, </w:t>
      </w:r>
      <w:r w:rsidRPr="007C4BE5">
        <w:rPr>
          <w:rFonts w:ascii="GHEA Grapalat" w:hAnsi="GHEA Grapalat"/>
          <w:lang w:val="hy-AM"/>
        </w:rPr>
        <w:t>միասնական մոտեցման</w:t>
      </w:r>
      <w:r w:rsidR="00EE2B78">
        <w:rPr>
          <w:rFonts w:ascii="GHEA Grapalat" w:hAnsi="GHEA Grapalat"/>
          <w:lang w:val="hy-AM"/>
        </w:rPr>
        <w:t xml:space="preserve">, </w:t>
      </w:r>
      <w:r w:rsidRPr="007C4BE5">
        <w:rPr>
          <w:rFonts w:ascii="GHEA Grapalat" w:hAnsi="GHEA Grapalat"/>
          <w:lang w:val="hy-AM"/>
        </w:rPr>
        <w:t>լիազորությունների ոչ պատշաճ իրականացման դեպքում պատասխանատվության հստակ միջոցների բացակայությ</w:t>
      </w:r>
      <w:r w:rsidR="00EE2B78">
        <w:rPr>
          <w:rFonts w:ascii="GHEA Grapalat" w:hAnsi="GHEA Grapalat"/>
          <w:lang w:val="hy-AM"/>
        </w:rPr>
        <w:t>անն առնչվող խնդիրները</w:t>
      </w:r>
      <w:r w:rsidR="00D64F6D">
        <w:rPr>
          <w:rStyle w:val="FootnoteReference"/>
          <w:rFonts w:ascii="GHEA Grapalat" w:hAnsi="GHEA Grapalat"/>
          <w:lang w:val="hy-AM"/>
        </w:rPr>
        <w:footnoteReference w:id="62"/>
      </w:r>
      <w:r w:rsidR="008B68A5">
        <w:rPr>
          <w:rStyle w:val="FootnoteReference"/>
          <w:rFonts w:ascii="GHEA Grapalat" w:hAnsi="GHEA Grapalat"/>
          <w:lang w:val="hy-AM"/>
        </w:rPr>
        <w:footnoteReference w:id="63"/>
      </w:r>
      <w:r w:rsidR="008B68A5">
        <w:rPr>
          <w:rFonts w:ascii="GHEA Grapalat" w:hAnsi="GHEA Grapalat"/>
          <w:lang w:val="hy-AM"/>
        </w:rPr>
        <w:t>։</w:t>
      </w:r>
    </w:p>
    <w:p w14:paraId="6C568B44" w14:textId="208696EB" w:rsidR="0054624C" w:rsidRPr="007C4BE5" w:rsidRDefault="0054624C" w:rsidP="00340B4E">
      <w:pPr>
        <w:pStyle w:val="ListParagraph"/>
        <w:numPr>
          <w:ilvl w:val="0"/>
          <w:numId w:val="13"/>
        </w:numPr>
        <w:ind w:left="0" w:firstLine="0"/>
        <w:jc w:val="both"/>
        <w:rPr>
          <w:rFonts w:ascii="GHEA Grapalat" w:hAnsi="GHEA Grapalat"/>
          <w:lang w:val="hy-AM"/>
        </w:rPr>
      </w:pPr>
      <w:r w:rsidRPr="007C4BE5">
        <w:rPr>
          <w:rFonts w:ascii="GHEA Grapalat" w:hAnsi="GHEA Grapalat"/>
          <w:lang w:val="hy-AM"/>
        </w:rPr>
        <w:t xml:space="preserve">Կարևոր նշանակություն ունի </w:t>
      </w:r>
      <w:r w:rsidR="00D238F0">
        <w:rPr>
          <w:rFonts w:ascii="GHEA Grapalat" w:hAnsi="GHEA Grapalat"/>
          <w:lang w:val="hy-AM"/>
        </w:rPr>
        <w:t xml:space="preserve">կյանքի </w:t>
      </w:r>
      <w:r w:rsidRPr="007C4BE5">
        <w:rPr>
          <w:rFonts w:ascii="GHEA Grapalat" w:hAnsi="GHEA Grapalat"/>
          <w:lang w:val="hy-AM"/>
        </w:rPr>
        <w:t xml:space="preserve">դժվարին իրավիճակում հայտնված երեխաների վաղ հայտնաբերումը համայնքային մակարդակում, ինչպես նաև արդյունավետ կառուցակարգերի ներդնումը, որոնք հնարավորություն կտան առավել արդյունավետ կերպով բացահայտել և դրա արդյունքում նաև կանխարգելել երեխաների՝ կյանքի դժվարին իրավիճակում հայտվելը։ </w:t>
      </w:r>
    </w:p>
    <w:p w14:paraId="4F29B30D" w14:textId="77777777" w:rsidR="0054624C" w:rsidRPr="007C4BE5" w:rsidRDefault="0054624C" w:rsidP="00340B4E">
      <w:pPr>
        <w:pStyle w:val="ListParagraph"/>
        <w:numPr>
          <w:ilvl w:val="0"/>
          <w:numId w:val="13"/>
        </w:numPr>
        <w:ind w:left="0" w:firstLine="0"/>
        <w:jc w:val="both"/>
        <w:rPr>
          <w:rFonts w:ascii="GHEA Grapalat" w:hAnsi="GHEA Grapalat"/>
          <w:lang w:val="hy-AM"/>
        </w:rPr>
      </w:pPr>
      <w:r w:rsidRPr="007C4BE5">
        <w:rPr>
          <w:rFonts w:ascii="GHEA Grapalat" w:hAnsi="GHEA Grapalat"/>
          <w:lang w:val="hy-AM"/>
        </w:rPr>
        <w:t>Հայաստանի Հանրապետության ընտանեկան օրենսգիրքը սահմանում է, որ երեխայի խնամքը և դաստիարակությունը կազմակերպելու ընթացքում խնամակալության և հոգաբարձության մարմինը շարունակում է համագործակցել նրա ծնողի հետ` հնարավորության դեպքում երեխային ծնողներին վերադարձնելու համար: Սակայն սահմանված չեն այլ մարմինների ընդգրկվածության առանձնահատկությունները այդ գործընթացում:</w:t>
      </w:r>
    </w:p>
    <w:p w14:paraId="0DC6E39A" w14:textId="01A1F88F" w:rsidR="0054624C" w:rsidRDefault="0054624C" w:rsidP="00340B4E">
      <w:pPr>
        <w:pStyle w:val="ListParagraph"/>
        <w:numPr>
          <w:ilvl w:val="0"/>
          <w:numId w:val="13"/>
        </w:numPr>
        <w:ind w:left="0" w:firstLine="0"/>
        <w:jc w:val="both"/>
        <w:rPr>
          <w:rFonts w:ascii="GHEA Grapalat" w:hAnsi="GHEA Grapalat"/>
          <w:lang w:val="hy-AM"/>
        </w:rPr>
      </w:pPr>
      <w:r w:rsidRPr="007C4BE5">
        <w:rPr>
          <w:rFonts w:ascii="GHEA Grapalat" w:hAnsi="GHEA Grapalat"/>
          <w:lang w:val="hy-AM"/>
        </w:rPr>
        <w:t xml:space="preserve">Երեխայի իրավունքների պաշտպանության քաղաքականության արդյունավետության նախապայման է՝ փաստարկված և տվյալների ու հետազոտությունների վրա հիմնված լինելու հանգամանքը։ </w:t>
      </w:r>
      <w:r w:rsidR="00EB65BD">
        <w:rPr>
          <w:rFonts w:ascii="GHEA Grapalat" w:hAnsi="GHEA Grapalat"/>
          <w:lang w:val="hy-AM"/>
        </w:rPr>
        <w:t>Դեռևս 200</w:t>
      </w:r>
      <w:r w:rsidR="00CF39A4">
        <w:rPr>
          <w:rFonts w:ascii="GHEA Grapalat" w:hAnsi="GHEA Grapalat"/>
          <w:lang w:val="hy-AM"/>
        </w:rPr>
        <w:t>3</w:t>
      </w:r>
      <w:r w:rsidR="00EB65BD">
        <w:rPr>
          <w:rFonts w:ascii="GHEA Grapalat" w:hAnsi="GHEA Grapalat"/>
          <w:lang w:val="hy-AM"/>
        </w:rPr>
        <w:t xml:space="preserve"> </w:t>
      </w:r>
      <w:r w:rsidR="00CF39A4">
        <w:rPr>
          <w:rFonts w:ascii="GHEA Grapalat" w:hAnsi="GHEA Grapalat"/>
          <w:lang w:val="hy-AM"/>
        </w:rPr>
        <w:t>թվականին</w:t>
      </w:r>
      <w:r w:rsidR="00EE2B78">
        <w:rPr>
          <w:rFonts w:ascii="GHEA Grapalat" w:hAnsi="GHEA Grapalat"/>
          <w:lang w:val="hy-AM"/>
        </w:rPr>
        <w:t xml:space="preserve"> ստեղծվել է</w:t>
      </w:r>
      <w:r w:rsidR="00EB65BD">
        <w:rPr>
          <w:rFonts w:ascii="GHEA Grapalat" w:hAnsi="GHEA Grapalat"/>
          <w:lang w:val="hy-AM"/>
        </w:rPr>
        <w:t xml:space="preserve"> </w:t>
      </w:r>
      <w:r w:rsidR="00EE2B78">
        <w:rPr>
          <w:rFonts w:ascii="GHEA Grapalat" w:hAnsi="GHEA Grapalat"/>
          <w:lang w:val="hy-AM"/>
        </w:rPr>
        <w:t>կ</w:t>
      </w:r>
      <w:r w:rsidRPr="007C4BE5">
        <w:rPr>
          <w:rFonts w:ascii="GHEA Grapalat" w:hAnsi="GHEA Grapalat"/>
          <w:lang w:val="hy-AM"/>
        </w:rPr>
        <w:t xml:space="preserve">յանքի դժվարին իրավիճակում հայտնված երեխաների հաշվառման «Մանուկ» տեղեկատվական համակարգը՝ իբրև գործընթացների թափանցիկության, հաշվետվողականության հիմնական գործիք, ինչպես նաև փաստարկված քաղաքականության մշակման համար տեղեկատվական շտեմարան, </w:t>
      </w:r>
      <w:r w:rsidR="00EB65BD">
        <w:rPr>
          <w:rFonts w:ascii="GHEA Grapalat" w:hAnsi="GHEA Grapalat"/>
          <w:lang w:val="hy-AM"/>
        </w:rPr>
        <w:t xml:space="preserve">թվայնացման համար սահմանված նոր չափորոշիչների կիրառմամբ </w:t>
      </w:r>
      <w:r w:rsidRPr="007C4BE5">
        <w:rPr>
          <w:rFonts w:ascii="GHEA Grapalat" w:hAnsi="GHEA Grapalat"/>
          <w:lang w:val="hy-AM"/>
        </w:rPr>
        <w:t>ունի էական բարելավման և զարգացման կարիք</w:t>
      </w:r>
      <w:r w:rsidRPr="007C4BE5">
        <w:rPr>
          <w:vertAlign w:val="superscript"/>
        </w:rPr>
        <w:footnoteReference w:id="64"/>
      </w:r>
      <w:r w:rsidRPr="004D0109">
        <w:rPr>
          <w:rFonts w:ascii="GHEA Grapalat" w:hAnsi="GHEA Grapalat"/>
          <w:lang w:val="hy-AM"/>
        </w:rPr>
        <w:t xml:space="preserve">։ </w:t>
      </w:r>
    </w:p>
    <w:p w14:paraId="22163150" w14:textId="77777777" w:rsidR="0054624C" w:rsidRDefault="0054624C" w:rsidP="0054624C">
      <w:pPr>
        <w:pStyle w:val="ListParagraph"/>
        <w:ind w:left="0"/>
        <w:jc w:val="both"/>
        <w:rPr>
          <w:rFonts w:ascii="GHEA Grapalat" w:hAnsi="GHEA Grapalat"/>
          <w:lang w:val="hy-AM"/>
        </w:rPr>
      </w:pPr>
    </w:p>
    <w:p w14:paraId="70DEE5A7" w14:textId="77777777" w:rsidR="00570AA6" w:rsidRDefault="00570AA6" w:rsidP="0054624C">
      <w:pPr>
        <w:pStyle w:val="ListParagraph"/>
        <w:ind w:left="0"/>
        <w:jc w:val="both"/>
        <w:rPr>
          <w:rFonts w:ascii="GHEA Grapalat" w:hAnsi="GHEA Grapalat"/>
          <w:lang w:val="hy-AM"/>
        </w:rPr>
      </w:pPr>
    </w:p>
    <w:p w14:paraId="486E7D8A" w14:textId="77777777" w:rsidR="0054624C" w:rsidRDefault="0054624C" w:rsidP="0054624C">
      <w:pPr>
        <w:jc w:val="center"/>
        <w:rPr>
          <w:rFonts w:ascii="GHEA Grapalat" w:hAnsi="GHEA Grapalat"/>
          <w:b/>
          <w:lang w:val="hy-AM"/>
        </w:rPr>
      </w:pPr>
      <w:r>
        <w:rPr>
          <w:rFonts w:ascii="GHEA Grapalat" w:hAnsi="GHEA Grapalat"/>
          <w:b/>
          <w:lang w:val="hy-AM"/>
        </w:rPr>
        <w:t>Ուղղակի արդյունք</w:t>
      </w:r>
      <w:r w:rsidRPr="00975A44">
        <w:rPr>
          <w:rFonts w:ascii="GHEA Grapalat" w:hAnsi="GHEA Grapalat"/>
          <w:b/>
          <w:lang w:val="hy-AM"/>
        </w:rPr>
        <w:t xml:space="preserve"> 3</w:t>
      </w:r>
      <w:r w:rsidRPr="00975A44">
        <w:rPr>
          <w:rFonts w:ascii="Cambria Math" w:hAnsi="Cambria Math" w:cs="Cambria Math"/>
          <w:b/>
          <w:lang w:val="hy-AM"/>
        </w:rPr>
        <w:t>․</w:t>
      </w:r>
      <w:r w:rsidRPr="00975A44">
        <w:rPr>
          <w:rFonts w:ascii="GHEA Grapalat" w:hAnsi="GHEA Grapalat"/>
          <w:b/>
          <w:lang w:val="hy-AM"/>
        </w:rPr>
        <w:t>1</w:t>
      </w:r>
      <w:r w:rsidRPr="00975A44">
        <w:rPr>
          <w:rFonts w:ascii="Cambria Math" w:hAnsi="Cambria Math" w:cs="Cambria Math"/>
          <w:b/>
          <w:lang w:val="hy-AM"/>
        </w:rPr>
        <w:t>․</w:t>
      </w:r>
      <w:r w:rsidRPr="00975A44">
        <w:rPr>
          <w:rFonts w:ascii="GHEA Grapalat" w:hAnsi="GHEA Grapalat"/>
          <w:b/>
          <w:lang w:val="hy-AM"/>
        </w:rPr>
        <w:t xml:space="preserve"> Երեխայի իրավունքների պաշտպանության համայնքահենք և կանխարգելիչ գործառույթների հզորացում</w:t>
      </w:r>
    </w:p>
    <w:p w14:paraId="233A003A"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Վերը շարադրված հիմնախնդիրների լուծման գործում էական նշանակություն ունի «Երեխայի իրավունքների և երեխայի պաշտպանության համակարգի մասին» ՀՀ նոր օրենքի և հարակից օրենսդրական նախագծերի ընդունումը Ազգային Ժողովի կողմից։ Այս նախաձեռնությամբ առաջին անգամ նախատեսվում է բոլոր համայնքներին պետության կողմից պատվիրակել երեխայի իրավունքների պաշտպանության իրացման և երաշխավորման գործառույթներ, որի հիման վրա կապահովվի միասնական մեթոդական ուղղորդումը և մասնագիտական հսկողությունը, ինչպես նաև կսահմանվի պատասխանատվություն՝ երեխայի կյանքին ու առողջությանը վտանգ սպառնալու դեպքում երեխայի լավագույն շահի ապահովման երաշխիքն իրականացնելու նպատակով։ </w:t>
      </w:r>
    </w:p>
    <w:p w14:paraId="03277F4D"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lastRenderedPageBreak/>
        <w:t xml:space="preserve">Նախատեսվում է նաև երեխաների իրավունքների պաշտպանության մասնագետների կարողությունների զարգացում մարզային և համայնքային մակարդակներում։ </w:t>
      </w:r>
    </w:p>
    <w:p w14:paraId="1D4B525D" w14:textId="77777777" w:rsidR="0054624C" w:rsidRPr="00305432" w:rsidRDefault="0054624C" w:rsidP="00305432">
      <w:pPr>
        <w:pStyle w:val="ListParagraph"/>
        <w:ind w:left="0"/>
        <w:jc w:val="both"/>
        <w:rPr>
          <w:rFonts w:ascii="GHEA Grapalat" w:hAnsi="GHEA Grapalat"/>
          <w:lang w:val="hy-AM"/>
        </w:rPr>
      </w:pPr>
    </w:p>
    <w:p w14:paraId="6DA385C3" w14:textId="077FFFCA" w:rsidR="0054624C" w:rsidRPr="00305432" w:rsidRDefault="00570AA6" w:rsidP="00305432">
      <w:pPr>
        <w:pStyle w:val="ListParagraph"/>
        <w:numPr>
          <w:ilvl w:val="0"/>
          <w:numId w:val="13"/>
        </w:numPr>
        <w:ind w:left="0" w:firstLine="0"/>
        <w:jc w:val="both"/>
        <w:rPr>
          <w:rFonts w:ascii="GHEA Grapalat" w:hAnsi="GHEA Grapalat"/>
          <w:b/>
          <w:bCs/>
          <w:lang w:val="hy-AM"/>
        </w:rPr>
      </w:pPr>
      <w:r w:rsidRPr="00305432">
        <w:rPr>
          <w:rFonts w:ascii="GHEA Grapalat" w:hAnsi="GHEA Grapalat"/>
          <w:b/>
          <w:bCs/>
          <w:lang w:val="hy-AM"/>
        </w:rPr>
        <w:t>Ակնկալվող</w:t>
      </w:r>
      <w:r w:rsidR="0054624C" w:rsidRPr="00305432">
        <w:rPr>
          <w:rFonts w:ascii="GHEA Grapalat" w:hAnsi="GHEA Grapalat"/>
          <w:b/>
          <w:bCs/>
          <w:lang w:val="hy-AM"/>
        </w:rPr>
        <w:t xml:space="preserve"> արդյունք</w:t>
      </w:r>
      <w:r w:rsidRPr="00305432">
        <w:rPr>
          <w:rFonts w:ascii="GHEA Grapalat" w:hAnsi="GHEA Grapalat"/>
          <w:b/>
          <w:bCs/>
          <w:lang w:val="hy-AM"/>
        </w:rPr>
        <w:t>ներ</w:t>
      </w:r>
      <w:r w:rsidR="0054624C" w:rsidRPr="00305432">
        <w:rPr>
          <w:rFonts w:ascii="GHEA Grapalat" w:hAnsi="GHEA Grapalat" w:hint="eastAsia"/>
          <w:b/>
          <w:bCs/>
          <w:lang w:val="hy-AM"/>
        </w:rPr>
        <w:t>․</w:t>
      </w:r>
      <w:r w:rsidR="0054624C" w:rsidRPr="00305432">
        <w:rPr>
          <w:rFonts w:ascii="GHEA Grapalat" w:hAnsi="GHEA Grapalat"/>
          <w:b/>
          <w:bCs/>
          <w:lang w:val="hy-AM"/>
        </w:rPr>
        <w:t xml:space="preserve"> </w:t>
      </w:r>
    </w:p>
    <w:p w14:paraId="354F81BA" w14:textId="3ACD7742"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Միջոցառումների արդյունավետ իրականացման պարագայում նախատե</w:t>
      </w:r>
      <w:r w:rsidR="00BA4ACC">
        <w:rPr>
          <w:rFonts w:ascii="GHEA Grapalat" w:hAnsi="GHEA Grapalat"/>
          <w:lang w:val="hy-AM"/>
        </w:rPr>
        <w:t>ս</w:t>
      </w:r>
      <w:r w:rsidRPr="00570AA6">
        <w:rPr>
          <w:rFonts w:ascii="GHEA Grapalat" w:hAnsi="GHEA Grapalat"/>
          <w:lang w:val="hy-AM"/>
        </w:rPr>
        <w:t xml:space="preserve">վում է՝ </w:t>
      </w:r>
    </w:p>
    <w:p w14:paraId="46308806"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Բարելավել երեխայի իրավունքների պաշտպանության համակարգի համայնքային և մարզային մակարդակի կառույցների և պատասխանատուների՝ օրենքով վերապահված լիազորությունների լիարժեք իրականացման հնարավորությունները և ներուժը։ </w:t>
      </w:r>
    </w:p>
    <w:p w14:paraId="4EDF24A5" w14:textId="77777777" w:rsidR="0054624C" w:rsidRPr="00570AA6" w:rsidRDefault="0054624C" w:rsidP="00570AA6">
      <w:pPr>
        <w:pStyle w:val="ListParagraph"/>
        <w:ind w:left="0"/>
        <w:jc w:val="both"/>
        <w:rPr>
          <w:rFonts w:ascii="GHEA Grapalat" w:hAnsi="GHEA Grapalat"/>
          <w:lang w:val="hy-AM"/>
        </w:rPr>
      </w:pPr>
    </w:p>
    <w:p w14:paraId="618DBF4E" w14:textId="77777777" w:rsidR="0054624C" w:rsidRPr="00CA2F00" w:rsidRDefault="0054624C" w:rsidP="0054624C">
      <w:pPr>
        <w:jc w:val="center"/>
        <w:rPr>
          <w:rFonts w:ascii="GHEA Grapalat" w:eastAsia="Times New Roman" w:hAnsi="GHEA Grapalat" w:cs="Calibri"/>
          <w:b/>
          <w:color w:val="25252A"/>
          <w:shd w:val="clear" w:color="auto" w:fill="FFFFFF"/>
          <w:lang w:val="hy-AM"/>
        </w:rPr>
      </w:pPr>
      <w:r>
        <w:rPr>
          <w:rFonts w:ascii="GHEA Grapalat" w:eastAsia="Times New Roman" w:hAnsi="GHEA Grapalat" w:cs="Calibri"/>
          <w:b/>
          <w:color w:val="25252A"/>
          <w:shd w:val="clear" w:color="auto" w:fill="FFFFFF"/>
          <w:lang w:val="hy-AM"/>
        </w:rPr>
        <w:t>Ուղղակի արդյունք</w:t>
      </w:r>
      <w:r w:rsidRPr="00CA2F00">
        <w:rPr>
          <w:rFonts w:ascii="GHEA Grapalat" w:eastAsia="Times New Roman" w:hAnsi="GHEA Grapalat" w:cs="Calibri"/>
          <w:b/>
          <w:color w:val="25252A"/>
          <w:shd w:val="clear" w:color="auto" w:fill="FFFFFF"/>
          <w:lang w:val="hy-AM"/>
        </w:rPr>
        <w:t xml:space="preserve"> 3</w:t>
      </w:r>
      <w:r w:rsidRPr="00CA2F00">
        <w:rPr>
          <w:rFonts w:ascii="Cambria Math" w:eastAsia="Times New Roman" w:hAnsi="Cambria Math" w:cs="Cambria Math"/>
          <w:b/>
          <w:color w:val="25252A"/>
          <w:shd w:val="clear" w:color="auto" w:fill="FFFFFF"/>
          <w:lang w:val="hy-AM"/>
        </w:rPr>
        <w:t>․</w:t>
      </w:r>
      <w:r w:rsidRPr="00CA2F00">
        <w:rPr>
          <w:rFonts w:ascii="GHEA Grapalat" w:eastAsia="Times New Roman" w:hAnsi="GHEA Grapalat" w:cs="Calibri"/>
          <w:b/>
          <w:color w:val="25252A"/>
          <w:shd w:val="clear" w:color="auto" w:fill="FFFFFF"/>
          <w:lang w:val="hy-AM"/>
        </w:rPr>
        <w:t>2</w:t>
      </w:r>
      <w:r w:rsidRPr="00CA2F00">
        <w:rPr>
          <w:rFonts w:ascii="Cambria Math" w:eastAsia="Times New Roman" w:hAnsi="Cambria Math" w:cs="Cambria Math"/>
          <w:b/>
          <w:color w:val="25252A"/>
          <w:shd w:val="clear" w:color="auto" w:fill="FFFFFF"/>
          <w:lang w:val="hy-AM"/>
        </w:rPr>
        <w:t>․</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Երեխաների</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իրավունքների</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պաշտպանության</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ոլորտային</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պատասխանատուների</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դերերի</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հստակ</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բաշխվածության</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և</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համագործակցության</w:t>
      </w:r>
      <w:r w:rsidRPr="00CA2F00">
        <w:rPr>
          <w:rFonts w:ascii="GHEA Grapalat" w:eastAsia="Times New Roman" w:hAnsi="GHEA Grapalat" w:cs="Calibri"/>
          <w:b/>
          <w:color w:val="25252A"/>
          <w:shd w:val="clear" w:color="auto" w:fill="FFFFFF"/>
          <w:lang w:val="hy-AM"/>
        </w:rPr>
        <w:t xml:space="preserve"> </w:t>
      </w:r>
      <w:r w:rsidRPr="00CA2F00">
        <w:rPr>
          <w:rFonts w:ascii="GHEA Grapalat" w:eastAsia="Times New Roman" w:hAnsi="GHEA Grapalat" w:cs="GHEA Grapalat"/>
          <w:b/>
          <w:color w:val="25252A"/>
          <w:shd w:val="clear" w:color="auto" w:fill="FFFFFF"/>
          <w:lang w:val="hy-AM"/>
        </w:rPr>
        <w:t>ապահովո</w:t>
      </w:r>
      <w:r w:rsidRPr="00CA2F00">
        <w:rPr>
          <w:rFonts w:ascii="GHEA Grapalat" w:eastAsia="Times New Roman" w:hAnsi="GHEA Grapalat" w:cs="Calibri"/>
          <w:b/>
          <w:color w:val="25252A"/>
          <w:shd w:val="clear" w:color="auto" w:fill="FFFFFF"/>
          <w:lang w:val="hy-AM"/>
        </w:rPr>
        <w:t>ւմ</w:t>
      </w:r>
    </w:p>
    <w:p w14:paraId="15F10CB9"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Գործառնական և իրավական կարգավորումներում առկա վերածածկերի և բացերի վերացման նպատակով նախատեսվում է քարտեզագրել միասնական սոցիալական ծառայության, մարզային և համայնքային մակարդակներում գործող երեխայի իրավունքների պաշտպանության բոլոր դերակատարների լիազորությունները և սահմանել անհրաժեշտ իրավական կարգավորումներ։ </w:t>
      </w:r>
    </w:p>
    <w:p w14:paraId="5B81D292" w14:textId="7122B518"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Նախատեսվում է մշակել ճկուն և արագ արձագանքման միջգերատեսչական ընթացակարգեր և իրավական կարգավորումներ երեխայի իրավունքների հնարավոր խախտումների կանխարգելման և իրավունքների վերականգման նպատակով։</w:t>
      </w:r>
    </w:p>
    <w:p w14:paraId="1E78222D"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Հաշվի առնելով երեխայի սոցիալական դեպքի վարման ներկայումս փորձարկվող մոդելի արդյունքները, նախատեսվում է սահմանել տեսության և պրակտիկ փորձի միասնական մեթոդաբանություն։ </w:t>
      </w:r>
    </w:p>
    <w:p w14:paraId="01C3EAD9"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Մարզային մակարդակում նախատեսվում է ստեղծել երեխայի պաշտպանության բազմամասնագիտական խորհուրդներ՝ անդամների ի պաշտոնե ներկայացվածության ապահովմամբ՝ մասնագիտական համագործակցության ապահովման և հնարավոր շահերի բախման դեպքերից խուսափելու նպատակով։ </w:t>
      </w:r>
    </w:p>
    <w:p w14:paraId="541539C8"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Երեխայի իրավունքների պաշտպանության հանրապետական մակարդակում արդյունավետության բարձրացման նպատակով, նախատեսվում է վերանայել ազգային հանձնաժողովի գործառույթները՝ անհրաժեշտ մարդկային և տեխնիկական ռեսուրսներով ապահովման, երեխաների մասնակցության չափանիշների սահմանման և այլ հարցերի շուրջ։ </w:t>
      </w:r>
    </w:p>
    <w:p w14:paraId="4D569B47" w14:textId="24502068"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Երեխաների ձայնը լսելի դարձնելու իրավունքը ապահովելու նպատակով, նախատեսվում է ապահովել երեխաների մասնակցությունը ՄԱԿ-ի երեխայի իրավունքների կոմիտեի ե</w:t>
      </w:r>
      <w:r w:rsidR="001A4AB2">
        <w:rPr>
          <w:rFonts w:ascii="GHEA Grapalat" w:hAnsi="GHEA Grapalat"/>
          <w:lang w:val="hy-AM"/>
        </w:rPr>
        <w:t>զ</w:t>
      </w:r>
      <w:r w:rsidRPr="00570AA6">
        <w:rPr>
          <w:rFonts w:ascii="GHEA Grapalat" w:hAnsi="GHEA Grapalat"/>
          <w:lang w:val="hy-AM"/>
        </w:rPr>
        <w:t xml:space="preserve">րափակիչ դիտարկումների քննարկմանը և համապատսխան գործողությունների իրականացմանը։ </w:t>
      </w:r>
    </w:p>
    <w:p w14:paraId="0E8FD9AC" w14:textId="77777777" w:rsidR="0054624C" w:rsidRPr="00305432" w:rsidRDefault="0054624C" w:rsidP="00305432">
      <w:pPr>
        <w:pStyle w:val="ListParagraph"/>
        <w:ind w:left="0"/>
        <w:jc w:val="both"/>
        <w:rPr>
          <w:rFonts w:ascii="GHEA Grapalat" w:hAnsi="GHEA Grapalat"/>
          <w:lang w:val="hy-AM"/>
        </w:rPr>
      </w:pPr>
    </w:p>
    <w:p w14:paraId="3F9E5E05" w14:textId="53CB0E73" w:rsidR="0054624C" w:rsidRPr="00305432" w:rsidRDefault="00570AA6" w:rsidP="00305432">
      <w:pPr>
        <w:pStyle w:val="ListParagraph"/>
        <w:numPr>
          <w:ilvl w:val="0"/>
          <w:numId w:val="13"/>
        </w:numPr>
        <w:ind w:left="0" w:firstLine="0"/>
        <w:jc w:val="both"/>
        <w:rPr>
          <w:rFonts w:ascii="GHEA Grapalat" w:hAnsi="GHEA Grapalat"/>
          <w:b/>
          <w:bCs/>
          <w:lang w:val="hy-AM"/>
        </w:rPr>
      </w:pPr>
      <w:r w:rsidRPr="00305432">
        <w:rPr>
          <w:rFonts w:ascii="GHEA Grapalat" w:hAnsi="GHEA Grapalat"/>
          <w:b/>
          <w:bCs/>
          <w:lang w:val="hy-AM"/>
        </w:rPr>
        <w:t>Ակնկալվող</w:t>
      </w:r>
      <w:r w:rsidR="0054624C" w:rsidRPr="00305432">
        <w:rPr>
          <w:rFonts w:ascii="GHEA Grapalat" w:hAnsi="GHEA Grapalat"/>
          <w:b/>
          <w:bCs/>
          <w:lang w:val="hy-AM"/>
        </w:rPr>
        <w:t xml:space="preserve"> արդյունքներ</w:t>
      </w:r>
      <w:r w:rsidR="0054624C" w:rsidRPr="00305432">
        <w:rPr>
          <w:rFonts w:ascii="GHEA Grapalat" w:hAnsi="GHEA Grapalat" w:hint="eastAsia"/>
          <w:b/>
          <w:bCs/>
          <w:lang w:val="hy-AM"/>
        </w:rPr>
        <w:t>․</w:t>
      </w:r>
      <w:r w:rsidR="0054624C" w:rsidRPr="00305432">
        <w:rPr>
          <w:rFonts w:ascii="GHEA Grapalat" w:hAnsi="GHEA Grapalat"/>
          <w:b/>
          <w:bCs/>
          <w:lang w:val="hy-AM"/>
        </w:rPr>
        <w:t xml:space="preserve">  </w:t>
      </w:r>
    </w:p>
    <w:p w14:paraId="3989CB0C"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Միջոցառումների արդյունավետ իրականացման պարագայում նախատեվում է՝</w:t>
      </w:r>
    </w:p>
    <w:p w14:paraId="763F4E0B"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lastRenderedPageBreak/>
        <w:t xml:space="preserve">Երեխայի իրավունքների լիարժեք իրացման համար մեծացնել պետական, տեղական ինքնակառավարման մարմինների և հասարակական կազմակերպությունների համակարգված գործունեության արդյունավետությունը ։ </w:t>
      </w:r>
    </w:p>
    <w:p w14:paraId="75A1EF28"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Մեծացնել երեխայի իրավունքների պաշտպանության ազգային հանձնաժողովի գործունեության արդյունավետությունը ։</w:t>
      </w:r>
    </w:p>
    <w:p w14:paraId="6060D8C6" w14:textId="32EDF83E" w:rsidR="0054624C" w:rsidRPr="00723AF3" w:rsidRDefault="00570AA6" w:rsidP="0054624C">
      <w:pPr>
        <w:jc w:val="center"/>
        <w:rPr>
          <w:rFonts w:ascii="GHEA Grapalat" w:hAnsi="GHEA Grapalat"/>
          <w:b/>
          <w:lang w:val="hy-AM"/>
        </w:rPr>
      </w:pPr>
      <w:r>
        <w:rPr>
          <w:rFonts w:ascii="GHEA Grapalat" w:hAnsi="GHEA Grapalat"/>
          <w:b/>
          <w:lang w:val="hy-AM"/>
        </w:rPr>
        <w:t>Ուղղակի արդյունք</w:t>
      </w:r>
      <w:r w:rsidR="0054624C" w:rsidRPr="00723AF3">
        <w:rPr>
          <w:rFonts w:ascii="GHEA Grapalat" w:hAnsi="GHEA Grapalat"/>
          <w:b/>
          <w:lang w:val="hy-AM"/>
        </w:rPr>
        <w:t xml:space="preserve"> 3</w:t>
      </w:r>
      <w:r w:rsidR="0054624C" w:rsidRPr="00723AF3">
        <w:rPr>
          <w:rFonts w:ascii="Cambria Math" w:hAnsi="Cambria Math" w:cs="Cambria Math"/>
          <w:b/>
          <w:lang w:val="hy-AM"/>
        </w:rPr>
        <w:t>․</w:t>
      </w:r>
      <w:r w:rsidR="0054624C" w:rsidRPr="00723AF3">
        <w:rPr>
          <w:rFonts w:ascii="GHEA Grapalat" w:hAnsi="GHEA Grapalat"/>
          <w:b/>
          <w:lang w:val="hy-AM"/>
        </w:rPr>
        <w:t>3</w:t>
      </w:r>
      <w:r w:rsidR="0054624C" w:rsidRPr="00723AF3">
        <w:rPr>
          <w:rFonts w:ascii="Cambria Math" w:hAnsi="Cambria Math" w:cs="Cambria Math"/>
          <w:b/>
          <w:lang w:val="hy-AM"/>
        </w:rPr>
        <w:t>․</w:t>
      </w:r>
      <w:r w:rsidR="0054624C" w:rsidRPr="00723AF3">
        <w:rPr>
          <w:rFonts w:ascii="GHEA Grapalat" w:hAnsi="GHEA Grapalat"/>
          <w:b/>
          <w:lang w:val="hy-AM"/>
        </w:rPr>
        <w:t xml:space="preserve"> Երեխաների իրավունքների պաշտպանության համակարգում հաշվետվողականության և որոշումների փաստահենքության ապահովում</w:t>
      </w:r>
    </w:p>
    <w:p w14:paraId="7E691EE2" w14:textId="3DF020E2"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Կյանքի դժվարին իրավիճակներում գտնվող երեխաների վերաբերյալ համակարգված տեղեկատվություն հավաքագրելու և վերլուծելու նպատակով նախատեսվում է ստեղծել երեխաների տվյալների կառավարման կենտրոնացված </w:t>
      </w:r>
      <w:r w:rsidR="00D22A67">
        <w:rPr>
          <w:rFonts w:ascii="GHEA Grapalat" w:hAnsi="GHEA Grapalat"/>
          <w:lang w:val="hy-AM"/>
        </w:rPr>
        <w:t xml:space="preserve">թվային </w:t>
      </w:r>
      <w:r w:rsidRPr="00570AA6">
        <w:rPr>
          <w:rFonts w:ascii="GHEA Grapalat" w:hAnsi="GHEA Grapalat"/>
          <w:lang w:val="hy-AM"/>
        </w:rPr>
        <w:t xml:space="preserve">համակարգ։ </w:t>
      </w:r>
    </w:p>
    <w:p w14:paraId="21D2C714"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Երեխայի իրավունքների պաշտպանության ոլորտում իրականացվող գործողությունների հաշվետվողականությունն ու ընթացիկ որոշումների փաստահենքությունն ապահովելու նպատակով նախատեսվում է վերանայել գործող մոնիթորինգի և գնահատման, ինչպես նաև հաշվետվողականության առկա կարգավորումները՝ մշակվող ռազմավարական կառավարման համակարգի արդիականացման հայեցակարգի հաշվառմամբ։ </w:t>
      </w:r>
    </w:p>
    <w:p w14:paraId="2E2C1139" w14:textId="77777777"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Նախատեսվում է նաև ապահովել սույն Համալիր ծրագրի իրականացման ընթացքի տեղեկատվական հոսքերի կանոնակարգումը, ինչպես նաև իրականացնել մասնագիտական մարդկային ներուժի կարողությունների հզորացում։</w:t>
      </w:r>
    </w:p>
    <w:p w14:paraId="6B9D9211" w14:textId="77777777" w:rsidR="0054624C" w:rsidRPr="00305432" w:rsidRDefault="0054624C" w:rsidP="00305432">
      <w:pPr>
        <w:pStyle w:val="ListParagraph"/>
        <w:ind w:left="0"/>
        <w:jc w:val="both"/>
        <w:rPr>
          <w:rFonts w:ascii="GHEA Grapalat" w:hAnsi="GHEA Grapalat"/>
          <w:lang w:val="hy-AM"/>
        </w:rPr>
      </w:pPr>
    </w:p>
    <w:p w14:paraId="16F998A1" w14:textId="142784BA" w:rsidR="0054624C" w:rsidRPr="00570AA6" w:rsidRDefault="00570AA6"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Ակնկալվող</w:t>
      </w:r>
      <w:r w:rsidR="0054624C" w:rsidRPr="00305432">
        <w:rPr>
          <w:rFonts w:ascii="GHEA Grapalat" w:hAnsi="GHEA Grapalat"/>
          <w:lang w:val="hy-AM"/>
        </w:rPr>
        <w:t xml:space="preserve"> արդյունք</w:t>
      </w:r>
      <w:r w:rsidR="0054624C" w:rsidRPr="00305432">
        <w:rPr>
          <w:rFonts w:ascii="GHEA Grapalat" w:hAnsi="GHEA Grapalat" w:hint="eastAsia"/>
          <w:lang w:val="hy-AM"/>
        </w:rPr>
        <w:t>․</w:t>
      </w:r>
      <w:r w:rsidR="0054624C" w:rsidRPr="00570AA6">
        <w:rPr>
          <w:rFonts w:ascii="GHEA Grapalat" w:hAnsi="GHEA Grapalat"/>
          <w:lang w:val="hy-AM"/>
        </w:rPr>
        <w:t xml:space="preserve"> </w:t>
      </w:r>
    </w:p>
    <w:p w14:paraId="0061151C" w14:textId="26D11303" w:rsidR="0054624C" w:rsidRPr="00570AA6" w:rsidRDefault="0054624C" w:rsidP="00305432">
      <w:pPr>
        <w:pStyle w:val="ListParagraph"/>
        <w:numPr>
          <w:ilvl w:val="0"/>
          <w:numId w:val="13"/>
        </w:numPr>
        <w:ind w:left="0" w:firstLine="0"/>
        <w:jc w:val="both"/>
        <w:rPr>
          <w:rFonts w:ascii="GHEA Grapalat" w:hAnsi="GHEA Grapalat"/>
          <w:lang w:val="hy-AM"/>
        </w:rPr>
      </w:pPr>
      <w:r w:rsidRPr="00570AA6">
        <w:rPr>
          <w:rFonts w:ascii="GHEA Grapalat" w:hAnsi="GHEA Grapalat"/>
          <w:lang w:val="hy-AM"/>
        </w:rPr>
        <w:t xml:space="preserve">Ապահովել  երեխայի լավագույն շահից բխող կայացվող որոշումների փաստահենքությունն ու իրականացված աշխատանքների հաշվետվողականությունը։   </w:t>
      </w:r>
    </w:p>
    <w:p w14:paraId="1B56A3FB" w14:textId="77777777" w:rsidR="0054624C" w:rsidRDefault="0054624C" w:rsidP="00305432">
      <w:pPr>
        <w:pStyle w:val="ListParagraph"/>
        <w:ind w:left="0"/>
        <w:jc w:val="both"/>
        <w:rPr>
          <w:rFonts w:ascii="GHEA Grapalat" w:hAnsi="GHEA Grapalat"/>
          <w:lang w:val="hy-AM"/>
        </w:rPr>
      </w:pPr>
    </w:p>
    <w:p w14:paraId="556A6509" w14:textId="77777777" w:rsidR="00305432" w:rsidRDefault="00305432" w:rsidP="00305432">
      <w:pPr>
        <w:pStyle w:val="ListParagraph"/>
        <w:ind w:left="0"/>
        <w:jc w:val="both"/>
        <w:rPr>
          <w:rFonts w:ascii="GHEA Grapalat" w:hAnsi="GHEA Grapalat"/>
          <w:lang w:val="hy-AM"/>
        </w:rPr>
      </w:pPr>
    </w:p>
    <w:p w14:paraId="0718FE7C" w14:textId="77777777" w:rsidR="00305432" w:rsidRPr="00E42B60" w:rsidRDefault="00305432" w:rsidP="00305432">
      <w:pPr>
        <w:pStyle w:val="ListParagraph"/>
        <w:ind w:left="0"/>
        <w:jc w:val="both"/>
        <w:rPr>
          <w:rFonts w:ascii="GHEA Grapalat" w:hAnsi="GHEA Grapalat"/>
          <w:lang w:val="hy-AM"/>
        </w:rPr>
      </w:pPr>
    </w:p>
    <w:p w14:paraId="370D0DB3" w14:textId="77777777" w:rsidR="00305432" w:rsidRDefault="00305432" w:rsidP="00305432">
      <w:pPr>
        <w:jc w:val="center"/>
        <w:rPr>
          <w:rFonts w:ascii="GHEA Grapalat" w:hAnsi="GHEA Grapalat"/>
          <w:b/>
          <w:sz w:val="28"/>
          <w:szCs w:val="28"/>
          <w:lang w:val="hy-AM"/>
        </w:rPr>
      </w:pPr>
    </w:p>
    <w:p w14:paraId="57EA04AA" w14:textId="169196EA" w:rsidR="00305432" w:rsidRPr="00305432" w:rsidRDefault="00305432" w:rsidP="00305432">
      <w:pPr>
        <w:jc w:val="center"/>
        <w:rPr>
          <w:rFonts w:ascii="GHEA Grapalat" w:hAnsi="GHEA Grapalat"/>
          <w:b/>
          <w:sz w:val="28"/>
          <w:szCs w:val="28"/>
          <w:lang w:val="hy-AM"/>
        </w:rPr>
      </w:pPr>
      <w:r w:rsidRPr="00F524CD">
        <w:rPr>
          <w:rFonts w:ascii="GHEA Grapalat" w:hAnsi="GHEA Grapalat"/>
          <w:b/>
          <w:sz w:val="28"/>
          <w:szCs w:val="28"/>
          <w:lang w:val="hy-AM"/>
        </w:rPr>
        <w:t>VI</w:t>
      </w:r>
      <w:r>
        <w:rPr>
          <w:rFonts w:ascii="GHEA Grapalat" w:hAnsi="GHEA Grapalat"/>
          <w:b/>
          <w:sz w:val="28"/>
          <w:szCs w:val="28"/>
          <w:lang w:val="hy-AM"/>
        </w:rPr>
        <w:t>I</w:t>
      </w:r>
      <w:r w:rsidRPr="00F524CD">
        <w:rPr>
          <w:rFonts w:ascii="GHEA Grapalat" w:hAnsi="GHEA Grapalat"/>
          <w:b/>
          <w:sz w:val="28"/>
          <w:szCs w:val="28"/>
          <w:lang w:val="hy-AM"/>
        </w:rPr>
        <w:t xml:space="preserve"> </w:t>
      </w:r>
      <w:r>
        <w:rPr>
          <w:rFonts w:ascii="GHEA Grapalat" w:hAnsi="GHEA Grapalat"/>
          <w:b/>
          <w:sz w:val="28"/>
          <w:szCs w:val="28"/>
          <w:lang w:val="hy-AM"/>
        </w:rPr>
        <w:t>Հ</w:t>
      </w:r>
      <w:r w:rsidRPr="00305432">
        <w:rPr>
          <w:rFonts w:ascii="GHEA Grapalat" w:hAnsi="GHEA Grapalat"/>
          <w:b/>
          <w:sz w:val="28"/>
          <w:szCs w:val="28"/>
          <w:lang w:val="hy-AM"/>
        </w:rPr>
        <w:t>ամալիր ծրագրի իրականացումը</w:t>
      </w:r>
    </w:p>
    <w:p w14:paraId="47C1DCE0" w14:textId="77777777" w:rsidR="00305432" w:rsidRDefault="00305432" w:rsidP="00305432">
      <w:pPr>
        <w:pStyle w:val="ListParagraph"/>
        <w:numPr>
          <w:ilvl w:val="0"/>
          <w:numId w:val="13"/>
        </w:numPr>
        <w:ind w:left="0" w:firstLine="0"/>
        <w:jc w:val="both"/>
        <w:rPr>
          <w:rFonts w:ascii="GHEA Grapalat" w:hAnsi="GHEA Grapalat"/>
          <w:lang w:val="hy-AM"/>
        </w:rPr>
      </w:pPr>
      <w:r>
        <w:rPr>
          <w:rFonts w:ascii="GHEA Grapalat" w:hAnsi="GHEA Grapalat"/>
          <w:lang w:val="hy-AM"/>
        </w:rPr>
        <w:t>Համալիր ծրագիրը իրականցվում է պետական կառավարման և տեղական ինքնակառավարման մարմինների կողմից՝ հասարակական կազմակերպությունների և շահագրգիռ այլ կողմերի հետ համագործակցությամբ և համաձայնեցված աջակցությամբ։</w:t>
      </w:r>
    </w:p>
    <w:p w14:paraId="73436586" w14:textId="77777777" w:rsidR="00305432" w:rsidRDefault="00305432" w:rsidP="00305432">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Համալիր ծրագիրն իրականացվում է ՀՀ վարչապետի </w:t>
      </w:r>
      <w:r w:rsidRPr="00305432">
        <w:rPr>
          <w:rFonts w:ascii="GHEA Grapalat" w:hAnsi="GHEA Grapalat"/>
          <w:lang w:val="hy-AM"/>
        </w:rPr>
        <w:t xml:space="preserve">2012 թվականի դեկտեմբերի 28-ի N 1295-Ն </w:t>
      </w:r>
      <w:r>
        <w:rPr>
          <w:rFonts w:ascii="GHEA Grapalat" w:hAnsi="GHEA Grapalat"/>
          <w:lang w:val="hy-AM"/>
        </w:rPr>
        <w:t xml:space="preserve">որոշմամբ ստեղծված՝ Երեխայի իրավունքների պաշտպանության ազգային հանձնաժողովի (այսուհետ՝ ազգային հանձնաժողով) առաջնորդությամբ՝ երեխաների իրավունքների պաշպանության ոլորտի կազմակերպությունների ակտիվ մասնակցությամբ։ Ազգային հանձնաժողովը յուրաքանչյուր տարի քննարկում է համալիր ծրագրի իրականացման </w:t>
      </w:r>
      <w:r>
        <w:rPr>
          <w:rFonts w:ascii="GHEA Grapalat" w:hAnsi="GHEA Grapalat"/>
          <w:lang w:val="hy-AM"/>
        </w:rPr>
        <w:lastRenderedPageBreak/>
        <w:t>ընթացքի մասին հաշվետվությունը, առաջարկությունների վերաբերյալ կազմվում է արձանագրություն և ուղարկում է միջոցառումներ կատարող մարմիններին։</w:t>
      </w:r>
    </w:p>
    <w:p w14:paraId="7B9AB1F3" w14:textId="77777777" w:rsid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Համալիր ծրագրի իրականացման արդյունավետության և որակի բարձրացման նպատակով կարող են ստեղծվել թեմատիկ աշխատանքային խմբեր, ներգրավվել տեղական և միջազգային փորձագետներ, փորձնակներ և կամավորներ։</w:t>
      </w:r>
    </w:p>
    <w:p w14:paraId="78A9A33F" w14:textId="5FB98390" w:rsid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Համալիր ծրագիրն իրականացվում է «Երեխայի իրավունքների մասին» ՀՀ օրենքով սահմանված՝ երեխայի իրավունքների ապահովման, խթանման և պաշտպանության պետական քաղաքականության հիմնական սկզբունքների պահպանմամբ</w:t>
      </w:r>
      <w:r w:rsidR="00B30B05">
        <w:rPr>
          <w:rStyle w:val="FootnoteReference"/>
          <w:rFonts w:ascii="GHEA Grapalat" w:hAnsi="GHEA Grapalat"/>
          <w:lang w:val="hy-AM"/>
        </w:rPr>
        <w:footnoteReference w:id="65"/>
      </w:r>
      <w:r w:rsidRPr="00305432">
        <w:rPr>
          <w:rFonts w:ascii="GHEA Grapalat" w:hAnsi="GHEA Grapalat"/>
          <w:lang w:val="hy-AM"/>
        </w:rPr>
        <w:t>։</w:t>
      </w:r>
    </w:p>
    <w:p w14:paraId="1EE89E5A" w14:textId="77777777" w:rsid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 xml:space="preserve">Իրականացման ամբողջ ընթացքում ապահովվում է աշխատանքների թափանցիկությունը և հաշվետվողականությունը, այդ թվում՝ համալիր ծրագրի իրականացման վերաբերյալ տեղեկությունների պարբերական հանրայնացման միջոցով։ </w:t>
      </w:r>
    </w:p>
    <w:p w14:paraId="5D0F9CEA" w14:textId="77777777" w:rsid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Համալիր ծրագրի ընդունումից հետո եռամսյա ժամկետում ապահովվում է համալիր ծրագրի մատչելի ձևաչափերով, այդ թվում՝ երեխայազգայուն տարբերակի հրապարակումը աշխատանքի և սոցիալական հարցերի նախարարության պաշտոնական կայքում։</w:t>
      </w:r>
    </w:p>
    <w:p w14:paraId="3B039C04" w14:textId="77777777" w:rsid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Որպես համալիր ծրագրի իրականացման արդյունավետության երաշխիք՝ բոլոր գործողությունները պետք է իրականացվեն երեխաների և նրանց հարցերով զբաղվող կազմակերպությունների, քաղաքացիական հասարակության կազմակերպությունների հետ համագործակցությամբ՝ խորհրդակցությունների և ակտիվ մասնակցության միջոցով։ Համալիր ծրագրի իրականացման համար պատասխանատու մարմինները, յուրաքանչյուրն իր մասով, պետք է ապահովեն երեխաների մասնակցությունը՝ անկախ խորհրդակցական այլ մարմինների առկայությունից։</w:t>
      </w:r>
    </w:p>
    <w:p w14:paraId="7E58D920" w14:textId="77777777" w:rsidR="00305432" w:rsidRDefault="00305432" w:rsidP="00305432">
      <w:pPr>
        <w:jc w:val="center"/>
        <w:rPr>
          <w:rFonts w:ascii="GHEA Grapalat" w:hAnsi="GHEA Grapalat"/>
          <w:b/>
          <w:sz w:val="28"/>
          <w:szCs w:val="28"/>
          <w:lang w:val="hy-AM"/>
        </w:rPr>
      </w:pPr>
    </w:p>
    <w:p w14:paraId="53E5BCB5" w14:textId="5F72CE62" w:rsidR="00305432" w:rsidRPr="00305432" w:rsidRDefault="00305432" w:rsidP="00305432">
      <w:pPr>
        <w:jc w:val="center"/>
        <w:rPr>
          <w:rFonts w:ascii="GHEA Grapalat" w:hAnsi="GHEA Grapalat"/>
          <w:b/>
          <w:sz w:val="28"/>
          <w:szCs w:val="28"/>
          <w:lang w:val="hy-AM"/>
        </w:rPr>
      </w:pPr>
      <w:r w:rsidRPr="00305432">
        <w:rPr>
          <w:rFonts w:ascii="GHEA Grapalat" w:hAnsi="GHEA Grapalat"/>
          <w:b/>
          <w:sz w:val="28"/>
          <w:szCs w:val="28"/>
          <w:lang w:val="hy-AM"/>
        </w:rPr>
        <w:t xml:space="preserve">VIII </w:t>
      </w:r>
      <w:r>
        <w:rPr>
          <w:rFonts w:ascii="GHEA Grapalat" w:hAnsi="GHEA Grapalat"/>
          <w:b/>
          <w:sz w:val="28"/>
          <w:szCs w:val="28"/>
          <w:lang w:val="hy-AM"/>
        </w:rPr>
        <w:t>Հ</w:t>
      </w:r>
      <w:r w:rsidRPr="00305432">
        <w:rPr>
          <w:rFonts w:ascii="GHEA Grapalat" w:hAnsi="GHEA Grapalat"/>
          <w:b/>
          <w:sz w:val="28"/>
          <w:szCs w:val="28"/>
          <w:lang w:val="hy-AM"/>
        </w:rPr>
        <w:t xml:space="preserve">ամալիր ծրագրի մշտադիտարկումը </w:t>
      </w:r>
      <w:r w:rsidR="007F76B6">
        <w:rPr>
          <w:rFonts w:ascii="GHEA Grapalat" w:hAnsi="GHEA Grapalat"/>
          <w:b/>
          <w:sz w:val="28"/>
          <w:szCs w:val="28"/>
          <w:lang w:val="hy-AM"/>
        </w:rPr>
        <w:t>և</w:t>
      </w:r>
      <w:r w:rsidR="007F76B6" w:rsidRPr="00305432">
        <w:rPr>
          <w:rFonts w:ascii="GHEA Grapalat" w:hAnsi="GHEA Grapalat"/>
          <w:b/>
          <w:sz w:val="28"/>
          <w:szCs w:val="28"/>
          <w:lang w:val="hy-AM"/>
        </w:rPr>
        <w:t xml:space="preserve"> </w:t>
      </w:r>
      <w:r w:rsidRPr="00305432">
        <w:rPr>
          <w:rFonts w:ascii="GHEA Grapalat" w:hAnsi="GHEA Grapalat"/>
          <w:b/>
          <w:sz w:val="28"/>
          <w:szCs w:val="28"/>
          <w:lang w:val="hy-AM"/>
        </w:rPr>
        <w:t>գնահատումը</w:t>
      </w:r>
    </w:p>
    <w:p w14:paraId="2F8553D5"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Համալիր ծրագրի իրականացման մշտադիտարկման համար առաջնային պատասխանատվությունը կրում է յուրաքանչյուր միջոցառման համար պատասխանատու պետական մարմինը։</w:t>
      </w:r>
    </w:p>
    <w:p w14:paraId="28EDD152"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Համալիր ծրագրի մշտադիտարկման և գնահատման առանցքում երեխաներն են և իրենց իրավունքները։ Մշտադիտարկումը և գնահատումը պետք է միտված լինեն դեպի արդյունքները և լուծումները, հիմնված լինեն փաստերի վրա, ապահովեն երեխաների բոլոր խմբերի, այդ թվում կյանքի դժվարին իրավիճակներում հայտնված երեխաների ուղղակի և միջնորդավորված մասնակցությունը, նպաստեն թափանցիկությանը և հաշվետվողականությանը։</w:t>
      </w:r>
    </w:p>
    <w:p w14:paraId="46840072"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 xml:space="preserve">Համալիր ծրագրի մշտադիտարկման և գնահատման գործընթացում ներգրավված բոլոր կողմերը պետք է սերտորեն խորհրդակցեն և ակտիվորեն ներգրավեն երեխաների, հարգեն, խթանեն և պաշտպանեն մշտադիտարկմանը մասնակցության սկզբունքը և իրավունքը, այդ </w:t>
      </w:r>
      <w:r w:rsidRPr="00305432">
        <w:rPr>
          <w:rFonts w:ascii="GHEA Grapalat" w:hAnsi="GHEA Grapalat"/>
          <w:lang w:val="hy-AM"/>
        </w:rPr>
        <w:lastRenderedPageBreak/>
        <w:t>թվում՝ կարծիքների բազմազանությանը նպաստող միջավայրի ստեղծմամբ և տեղեկատվության մատչելիության ապահովմամբ։</w:t>
      </w:r>
    </w:p>
    <w:p w14:paraId="5111DE18"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 xml:space="preserve">Համալիր ծրագրի մշտադիտարկումն և գնահատումն իրականացվում է համալիր ծրագրի մշտադիտարկման և գնահատման աշխատանքային խմբի (այսուհետ՝ աշխատանքային խումբ) կողմից։ </w:t>
      </w:r>
    </w:p>
    <w:p w14:paraId="35821FE7"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Աշխատանքային խմբի կազմը հաստատվում է սույն որոշումն ուժի մեջ մտնելուց հետո եռամսյա ժամկետում ազգային հանձնաժողովի կողմից։ Աշխատանքային խումբը հաշվետու է ազգային հանձնաժողովին։</w:t>
      </w:r>
    </w:p>
    <w:p w14:paraId="5C0EAAF2" w14:textId="687E7080"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Աշխատանքային խումբը ձևավորվում է Հայաստանի Հանրապետության նախարարությունների</w:t>
      </w:r>
      <w:r w:rsidR="002F7C3D">
        <w:rPr>
          <w:rFonts w:ascii="GHEA Grapalat" w:hAnsi="GHEA Grapalat"/>
          <w:lang w:val="hy-AM"/>
        </w:rPr>
        <w:t xml:space="preserve"> </w:t>
      </w:r>
      <w:r w:rsidRPr="00305432">
        <w:rPr>
          <w:rFonts w:ascii="GHEA Grapalat" w:hAnsi="GHEA Grapalat"/>
          <w:lang w:val="hy-AM"/>
        </w:rPr>
        <w:t>կողմից թեկնածուների նշանակման, համալիր ծրագրի իրականացման աշխատանքներում ուղղակիորեն չներգրավված և ազգային հանձնաժողովում չներկայացված հասարակական կազմակերպությունների և այլ շահագրգիռ կազմակերպությունների ու մարմինների ներկայացուցիչներից և անկախ փորձագետների առաջադրմամբ (ինքնաառաջադրմամբ)։ Աշխատանքային խմբի անդամների թիվը չպետք է պակաս լինի հինգից և չպետք է գերազանցի տասը: Աշխատանքային խմբի անդամության թեկնածուներ առաջադրելիս նախապատվությունը պետք է տրվի այն անձանց, որոնք ունեն մշտադիտարկման և գնահատման փորձ, իրենց ծառայության (աշխատանքային գործունեության) ընթացքում առավել հաճախ են առնչվում երեխաների իրավունքների ապահովման հարցերին։ Աշխատանքային խմբի կազմում հասարակական կազմակերպությունների ներկայացուցիչներն ընդգրկվում են հայտարարության հիման վրա ներկայացված հայտերի հաշվառմամբ։</w:t>
      </w:r>
    </w:p>
    <w:p w14:paraId="39C0F170"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Աշխատանքային խմբի ձևավորումից հետո 3 ամսվա ընթացքում աշխատանքային խումբը մշակում է մշտադիտարկման և գնահատման աշխատանքային պլանը՝ համաձայն ձև 1-ի, և ներկայացնում ազգային հանձնաժողովի կարծիքին։</w:t>
      </w:r>
    </w:p>
    <w:p w14:paraId="39FB2244"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Աշխատանքային խումբը մշտադիտարկման և գնահատման համար անհրաժեշտ տվյալները հայցում է տվյալ միջոցառման համար պատասխանատու և համակատարող գերատեսչություններից։</w:t>
      </w:r>
    </w:p>
    <w:p w14:paraId="725E569A"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Աշխատանքային խումբը հանդիպումներն իրականացնում է ըստ անհրաժեշտության։</w:t>
      </w:r>
    </w:p>
    <w:p w14:paraId="282D5239"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Աշխատանքային խումբը կատարողներից ստացված տվյալների հիման վրա յուրաքանչյուր տարվա ավարտին ներկայացնում է հաշվետու ժամանակում իրականացված աշխատանքների ընթացքի և արդյունքների վերաբերյալ ամփոփ տեղեկանք, որտեղ ներկայացվում են նաև ընթացիկ ռիսկերը և խնդիրները, դրանց հաղթահարման և լուծման առաջարկները։ Ամփոփ տեղեկանքը ներկայացվում է ազգային հանձնաժողովի նիստի ընթացքում, ըստ անհրաժեշտության, առաջարկությունները ներկայացվում են կատարողներին։</w:t>
      </w:r>
    </w:p>
    <w:p w14:paraId="6DB82D58"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Համալիր ծրագրի գնահատումն իրականացնելու նպատակով` համալիր ծրագրի իրականացման ավարտից հետո աշխատանքային խումբը ամփոփում է աշխատանքները և ազգային հանձնաժողովին ներկայացնում զեկույցի նախագիծ: Զեկույցը և առկայության դեպքում՝ հատուկ կարծիքը ազգային հանձնաժողովը ներկայացնում է վարչապետին։</w:t>
      </w:r>
    </w:p>
    <w:p w14:paraId="4DB0849A"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lastRenderedPageBreak/>
        <w:t>Մշտադիտարկման ու գնահատման ընթացիկ և վերջնական արդյունքները հանրայնացվում են, այդ թվում՝ մատչելի ձևաչափերով, աշխատանքի և սոցիալական հարցերի նախարարության կայքէջում։</w:t>
      </w:r>
    </w:p>
    <w:p w14:paraId="07DBD6B3" w14:textId="77777777" w:rsidR="00305432" w:rsidRP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Կառավարությունը խրախուսում է միջազգային գործընկերների և երեխայի իրավունքների պաշտպանության ոլորտի կազմակերպությունների փոխգործակցությունը՝ համալիր ծրագրի ամբողջական կամ մասնակի մշտադիտարկում և գնահատում իրականացնելու նպատակով, այդ թվում՝ հանրային կարծիքի ուսումնասիրության միջոցով։ Կառավարությունը նաև չի բացառում այլ ձևաչափերով համագործակցությունը շահագրգիռ կողմերի հետ համալիր ծրագրի արտաքին մշտադիտարկման և գնահատման նպատակով:</w:t>
      </w:r>
    </w:p>
    <w:p w14:paraId="17C840D6" w14:textId="77777777" w:rsidR="00305432" w:rsidRDefault="00305432" w:rsidP="00305432">
      <w:pPr>
        <w:pStyle w:val="ListParagraph"/>
        <w:numPr>
          <w:ilvl w:val="0"/>
          <w:numId w:val="13"/>
        </w:numPr>
        <w:ind w:left="0" w:firstLine="0"/>
        <w:jc w:val="both"/>
        <w:rPr>
          <w:rFonts w:ascii="GHEA Grapalat" w:hAnsi="GHEA Grapalat"/>
          <w:lang w:val="hy-AM"/>
        </w:rPr>
      </w:pPr>
      <w:r>
        <w:rPr>
          <w:rFonts w:ascii="GHEA Grapalat" w:hAnsi="GHEA Grapalat"/>
          <w:lang w:val="hy-AM"/>
        </w:rPr>
        <w:t>Համալիր ծրագրի մշտադիտարկումը կիրականացվի նաև ընթացիկ մշտադիտարկման համար մշակված ցուցանիշների «Մանուկ» տեղեկատվական համակարգի միջոցով եռամսյակային կտրվածքով ստացվող ամփոփ տեղեկատվության հիման վրա։</w:t>
      </w:r>
    </w:p>
    <w:p w14:paraId="786C00DE" w14:textId="77777777" w:rsidR="00305432" w:rsidRDefault="00305432" w:rsidP="00305432">
      <w:pPr>
        <w:pStyle w:val="NormalWeb"/>
        <w:shd w:val="clear" w:color="auto" w:fill="FFFFFF"/>
        <w:spacing w:before="0" w:beforeAutospacing="0" w:after="0" w:afterAutospacing="0"/>
        <w:jc w:val="both"/>
        <w:rPr>
          <w:rFonts w:ascii="GHEA Grapalat" w:hAnsi="GHEA Grapalat"/>
          <w:sz w:val="22"/>
          <w:szCs w:val="22"/>
          <w:lang w:val="hy-AM"/>
        </w:rPr>
      </w:pPr>
    </w:p>
    <w:p w14:paraId="626A4E84" w14:textId="2282FC19" w:rsidR="00305432" w:rsidRPr="00305432" w:rsidRDefault="00305432" w:rsidP="00305432">
      <w:pPr>
        <w:jc w:val="center"/>
        <w:rPr>
          <w:rFonts w:ascii="GHEA Grapalat" w:hAnsi="GHEA Grapalat"/>
          <w:b/>
          <w:sz w:val="28"/>
          <w:szCs w:val="28"/>
          <w:lang w:val="hy-AM"/>
        </w:rPr>
      </w:pPr>
      <w:r w:rsidRPr="00305432">
        <w:rPr>
          <w:rFonts w:ascii="GHEA Grapalat" w:hAnsi="GHEA Grapalat"/>
          <w:b/>
          <w:sz w:val="28"/>
          <w:szCs w:val="28"/>
          <w:lang w:val="hy-AM"/>
        </w:rPr>
        <w:t>IX Համալիր ծրագրի իրականացման ֆինանսական միջոցները</w:t>
      </w:r>
    </w:p>
    <w:p w14:paraId="5F5F14D4" w14:textId="77777777" w:rsidR="00305432" w:rsidRDefault="00305432" w:rsidP="00305432">
      <w:pPr>
        <w:pStyle w:val="ListParagraph"/>
        <w:numPr>
          <w:ilvl w:val="0"/>
          <w:numId w:val="13"/>
        </w:numPr>
        <w:ind w:left="0" w:firstLine="0"/>
        <w:jc w:val="both"/>
        <w:rPr>
          <w:rFonts w:ascii="GHEA Grapalat" w:hAnsi="GHEA Grapalat"/>
          <w:lang w:val="hy-AM"/>
        </w:rPr>
      </w:pPr>
      <w:r w:rsidRPr="00305432">
        <w:rPr>
          <w:rFonts w:ascii="GHEA Grapalat" w:hAnsi="GHEA Grapalat"/>
          <w:lang w:val="hy-AM"/>
        </w:rPr>
        <w:t xml:space="preserve">Ծրագրի ներդրումն ապահովող ֆինանսավորումն ակնկալվում է հետևյալ աղբյուրներից՝ </w:t>
      </w:r>
    </w:p>
    <w:p w14:paraId="423AE9EF" w14:textId="660816C9" w:rsidR="00305432" w:rsidRPr="00305432" w:rsidRDefault="00305432" w:rsidP="00305432">
      <w:pPr>
        <w:pStyle w:val="ListParagraph"/>
        <w:ind w:left="0"/>
        <w:jc w:val="both"/>
        <w:rPr>
          <w:rFonts w:ascii="GHEA Grapalat" w:hAnsi="GHEA Grapalat"/>
          <w:lang w:val="hy-AM"/>
        </w:rPr>
      </w:pPr>
      <w:r w:rsidRPr="00305432">
        <w:rPr>
          <w:rFonts w:ascii="GHEA Grapalat" w:hAnsi="GHEA Grapalat"/>
          <w:lang w:val="hy-AM"/>
        </w:rPr>
        <w:t xml:space="preserve">1) Հայաստանի Հանրապետության պետական բյուջե (Հայաստանի Հանրապետության պետական բյուջեից՝ շահագրգիռ նախարարություններին տրամադրվող միջոցների շրջանակում). </w:t>
      </w:r>
    </w:p>
    <w:p w14:paraId="692D4E03" w14:textId="77777777" w:rsidR="00305432" w:rsidRPr="00305432" w:rsidRDefault="00305432" w:rsidP="00305432">
      <w:pPr>
        <w:jc w:val="both"/>
        <w:rPr>
          <w:rFonts w:ascii="GHEA Grapalat" w:hAnsi="GHEA Grapalat"/>
          <w:lang w:val="hy-AM"/>
        </w:rPr>
      </w:pPr>
      <w:r w:rsidRPr="00305432">
        <w:rPr>
          <w:rFonts w:ascii="GHEA Grapalat" w:hAnsi="GHEA Grapalat"/>
          <w:lang w:val="hy-AM"/>
        </w:rPr>
        <w:t xml:space="preserve">2)միջազգային կազմակերպությունների կողմից նպատակային ֆինանսավորում, սեփական ֆոնդեր. </w:t>
      </w:r>
    </w:p>
    <w:p w14:paraId="0A16C147" w14:textId="77777777" w:rsidR="00305432" w:rsidRPr="00305432" w:rsidRDefault="00305432" w:rsidP="00305432">
      <w:pPr>
        <w:jc w:val="both"/>
        <w:rPr>
          <w:rFonts w:ascii="GHEA Grapalat" w:hAnsi="GHEA Grapalat"/>
          <w:lang w:val="hy-AM"/>
        </w:rPr>
      </w:pPr>
      <w:r w:rsidRPr="00305432">
        <w:rPr>
          <w:rFonts w:ascii="GHEA Grapalat" w:hAnsi="GHEA Grapalat"/>
          <w:lang w:val="hy-AM"/>
        </w:rPr>
        <w:t xml:space="preserve">3) հասարակական կազմակերպությունների կողմից նպատակային ֆինանսավորում. </w:t>
      </w:r>
    </w:p>
    <w:p w14:paraId="260181C2" w14:textId="77777777" w:rsidR="00305432" w:rsidRDefault="00305432" w:rsidP="00305432">
      <w:pPr>
        <w:jc w:val="both"/>
        <w:rPr>
          <w:rFonts w:ascii="GHEA Grapalat" w:hAnsi="GHEA Grapalat"/>
          <w:lang w:val="hy-AM"/>
        </w:rPr>
      </w:pPr>
      <w:r w:rsidRPr="00305432">
        <w:rPr>
          <w:rFonts w:ascii="GHEA Grapalat" w:hAnsi="GHEA Grapalat"/>
          <w:lang w:val="hy-AM"/>
        </w:rPr>
        <w:t xml:space="preserve">4) Հայաստանի Հանրապետության օրենքով չարգելված այլ ֆինանսական աղբյուրներ: </w:t>
      </w:r>
    </w:p>
    <w:p w14:paraId="11233A88" w14:textId="77777777" w:rsidR="00305432" w:rsidRPr="00305432" w:rsidRDefault="00305432" w:rsidP="00305432">
      <w:pPr>
        <w:jc w:val="both"/>
        <w:rPr>
          <w:rFonts w:ascii="GHEA Grapalat" w:hAnsi="GHEA Grapalat"/>
          <w:lang w:val="hy-AM"/>
        </w:rPr>
      </w:pPr>
    </w:p>
    <w:p w14:paraId="22DBB576" w14:textId="6950B842" w:rsidR="00305432" w:rsidRPr="00305432" w:rsidRDefault="00305432" w:rsidP="00305432">
      <w:pPr>
        <w:jc w:val="center"/>
        <w:rPr>
          <w:rFonts w:ascii="GHEA Grapalat" w:hAnsi="GHEA Grapalat"/>
          <w:b/>
          <w:sz w:val="28"/>
          <w:szCs w:val="28"/>
          <w:lang w:val="hy-AM"/>
        </w:rPr>
      </w:pPr>
      <w:r>
        <w:rPr>
          <w:rFonts w:ascii="GHEA Grapalat" w:hAnsi="GHEA Grapalat"/>
          <w:b/>
          <w:sz w:val="28"/>
          <w:szCs w:val="28"/>
          <w:lang w:val="hy-AM"/>
        </w:rPr>
        <w:t xml:space="preserve">X </w:t>
      </w:r>
      <w:r w:rsidRPr="00305432">
        <w:rPr>
          <w:rFonts w:ascii="GHEA Grapalat" w:hAnsi="GHEA Grapalat"/>
          <w:b/>
          <w:sz w:val="28"/>
          <w:szCs w:val="28"/>
          <w:lang w:val="hy-AM"/>
        </w:rPr>
        <w:t>Համալի ծրագրի իրականացման ռիսկերը</w:t>
      </w:r>
    </w:p>
    <w:p w14:paraId="61CD3C5E" w14:textId="77777777" w:rsidR="00305432" w:rsidRDefault="00305432" w:rsidP="00305432">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Ծրագրի իրականացման արդյունավետության նախապայման է միջգերատեսչական սերտ համագործակցությունը պետական տարբեր կառույցների միջև, ինչպես նաև </w:t>
      </w:r>
      <w:r w:rsidRPr="00305432">
        <w:rPr>
          <w:rFonts w:ascii="GHEA Grapalat" w:hAnsi="GHEA Grapalat"/>
          <w:lang w:val="hy-AM"/>
        </w:rPr>
        <w:t>միջազգային գործընկերների և երեխայի իրավունքների պաշտպանության ոլորտի</w:t>
      </w:r>
      <w:r>
        <w:rPr>
          <w:rFonts w:ascii="GHEA Grapalat" w:hAnsi="GHEA Grapalat"/>
          <w:lang w:val="hy-AM"/>
        </w:rPr>
        <w:t xml:space="preserve"> մասնավոր և հասարակական սեկտորների միջև։ </w:t>
      </w:r>
    </w:p>
    <w:p w14:paraId="1991CD73" w14:textId="77777777" w:rsidR="00305432" w:rsidRDefault="00305432" w:rsidP="00305432">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Ծրագրի իրականացման ընթացքում հնարավոր են որոշակի գործողությունների ժամկետների երկարաձգումներ՝ պայմանավորված լրացուցիչ աշխատանքներ իրականացնելու հանգամանքով։ Ինչպես, օրինակ, հաստատությունների ապաինստիտուցիոնալացման գործընթացը կարող է պահանջել լրացուցիչ ռեսուրսների ներգրավում։ </w:t>
      </w:r>
    </w:p>
    <w:p w14:paraId="09836C74" w14:textId="77777777" w:rsidR="00305432" w:rsidRDefault="00305432" w:rsidP="00305432">
      <w:pPr>
        <w:pStyle w:val="ListParagraph"/>
        <w:numPr>
          <w:ilvl w:val="0"/>
          <w:numId w:val="13"/>
        </w:numPr>
        <w:ind w:left="0" w:firstLine="0"/>
        <w:jc w:val="both"/>
        <w:rPr>
          <w:rFonts w:ascii="GHEA Grapalat" w:hAnsi="GHEA Grapalat"/>
          <w:lang w:val="hy-AM"/>
        </w:rPr>
      </w:pPr>
      <w:r>
        <w:rPr>
          <w:rFonts w:ascii="GHEA Grapalat" w:hAnsi="GHEA Grapalat"/>
          <w:lang w:val="hy-AM"/>
        </w:rPr>
        <w:t xml:space="preserve">Ծրագրի իրականացման ընթացքում հնարավոր են որոշակի խնդիրներ՝ համակարգային նորամուծությունների հետ կապված։ Նոր համակարգերի, մեխանիզմների ներդրումը հաճախ բախվում է որոշակի դիմադրության, թյուրընկալման, անբավարար կարողությունների։ </w:t>
      </w:r>
      <w:r>
        <w:rPr>
          <w:rFonts w:ascii="GHEA Grapalat" w:hAnsi="GHEA Grapalat"/>
          <w:lang w:val="hy-AM"/>
        </w:rPr>
        <w:lastRenderedPageBreak/>
        <w:t>Նախատեսվում է իրականացնել իրազեկության բարձրացման և կարողությունների զարգացման ծրագրեր՝ ռիսկը նվազագույնի հասցնելու միտումով։</w:t>
      </w:r>
    </w:p>
    <w:p w14:paraId="11E4500C" w14:textId="77777777" w:rsidR="00305432" w:rsidRDefault="00305432" w:rsidP="00305432">
      <w:pPr>
        <w:rPr>
          <w:lang w:val="hy-AM"/>
        </w:rPr>
      </w:pPr>
    </w:p>
    <w:p w14:paraId="15A65AE9" w14:textId="77777777" w:rsidR="00305432" w:rsidRPr="00D82931" w:rsidRDefault="00305432" w:rsidP="00305432">
      <w:pPr>
        <w:pStyle w:val="ListParagraph"/>
        <w:ind w:left="0"/>
        <w:jc w:val="both"/>
        <w:rPr>
          <w:rFonts w:ascii="GHEA Grapalat" w:hAnsi="GHEA Grapalat"/>
          <w:lang w:val="hy-AM"/>
        </w:rPr>
      </w:pPr>
    </w:p>
    <w:sectPr w:rsidR="00305432" w:rsidRPr="00D82931" w:rsidSect="0046774B">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3442" w14:textId="77777777" w:rsidR="009E4244" w:rsidRDefault="009E4244" w:rsidP="003324E0">
      <w:pPr>
        <w:spacing w:after="0" w:line="240" w:lineRule="auto"/>
      </w:pPr>
      <w:r>
        <w:separator/>
      </w:r>
    </w:p>
  </w:endnote>
  <w:endnote w:type="continuationSeparator" w:id="0">
    <w:p w14:paraId="039D0638" w14:textId="77777777" w:rsidR="009E4244" w:rsidRDefault="009E4244" w:rsidP="0033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C348E" w14:textId="77777777" w:rsidR="009E4244" w:rsidRDefault="009E4244" w:rsidP="003324E0">
      <w:pPr>
        <w:spacing w:after="0" w:line="240" w:lineRule="auto"/>
      </w:pPr>
      <w:r>
        <w:separator/>
      </w:r>
    </w:p>
  </w:footnote>
  <w:footnote w:type="continuationSeparator" w:id="0">
    <w:p w14:paraId="3178D621" w14:textId="77777777" w:rsidR="009E4244" w:rsidRDefault="009E4244" w:rsidP="003324E0">
      <w:pPr>
        <w:spacing w:after="0" w:line="240" w:lineRule="auto"/>
      </w:pPr>
      <w:r>
        <w:continuationSeparator/>
      </w:r>
    </w:p>
  </w:footnote>
  <w:footnote w:id="1">
    <w:p w14:paraId="61AAFC90" w14:textId="373C0C54" w:rsidR="00A13A87" w:rsidRPr="00610D12" w:rsidRDefault="00A13A87">
      <w:pPr>
        <w:pStyle w:val="FootnoteText"/>
        <w:rPr>
          <w:rFonts w:asciiTheme="minorHAnsi" w:hAnsiTheme="minorHAnsi"/>
          <w:lang w:val="hy-AM"/>
        </w:rPr>
      </w:pPr>
      <w:r>
        <w:rPr>
          <w:rStyle w:val="FootnoteReference"/>
        </w:rPr>
        <w:footnoteRef/>
      </w:r>
      <w:r>
        <w:t xml:space="preserve"> </w:t>
      </w:r>
      <w:hyperlink r:id="rId1" w:history="1">
        <w:r w:rsidRPr="00A8517F">
          <w:rPr>
            <w:rStyle w:val="Hyperlink"/>
          </w:rPr>
          <w:t>https://www.arlis.am/documentview.aspx?docid=143723</w:t>
        </w:r>
      </w:hyperlink>
      <w:r>
        <w:t xml:space="preserve"> </w:t>
      </w:r>
    </w:p>
  </w:footnote>
  <w:footnote w:id="2">
    <w:p w14:paraId="2EBCD8FA" w14:textId="54D59BDE" w:rsidR="005B1517" w:rsidRPr="00610D12" w:rsidRDefault="005B1517">
      <w:pPr>
        <w:pStyle w:val="FootnoteText"/>
        <w:rPr>
          <w:lang w:val="hy-AM"/>
        </w:rPr>
      </w:pPr>
      <w:r>
        <w:rPr>
          <w:rStyle w:val="FootnoteReference"/>
        </w:rPr>
        <w:footnoteRef/>
      </w:r>
      <w:r w:rsidRPr="00610D12">
        <w:rPr>
          <w:lang w:val="hy-AM"/>
        </w:rPr>
        <w:t xml:space="preserve"> </w:t>
      </w:r>
      <w:hyperlink r:id="rId2" w:history="1">
        <w:r w:rsidRPr="00A8517F">
          <w:rPr>
            <w:rStyle w:val="Hyperlink"/>
            <w:lang w:val="hy-AM"/>
          </w:rPr>
          <w:t>https://www.arlis.am/Annexes/6/2021_N1363hav.pdf</w:t>
        </w:r>
      </w:hyperlink>
      <w:r w:rsidRPr="00610D12">
        <w:rPr>
          <w:lang w:val="hy-AM"/>
        </w:rPr>
        <w:t xml:space="preserve"> </w:t>
      </w:r>
    </w:p>
  </w:footnote>
  <w:footnote w:id="3">
    <w:p w14:paraId="13F7A1CF" w14:textId="7B15CC89" w:rsidR="00A13A87" w:rsidRPr="00610D12" w:rsidRDefault="00A13A87">
      <w:pPr>
        <w:pStyle w:val="FootnoteText"/>
        <w:rPr>
          <w:rFonts w:asciiTheme="minorHAnsi" w:hAnsiTheme="minorHAnsi"/>
          <w:lang w:val="hy-AM"/>
        </w:rPr>
      </w:pPr>
      <w:r>
        <w:rPr>
          <w:rStyle w:val="FootnoteReference"/>
        </w:rPr>
        <w:footnoteRef/>
      </w:r>
      <w:r w:rsidRPr="00610D12">
        <w:rPr>
          <w:lang w:val="hy-AM"/>
        </w:rPr>
        <w:t xml:space="preserve"> </w:t>
      </w:r>
      <w:hyperlink r:id="rId3" w:history="1">
        <w:r w:rsidR="005B1517" w:rsidRPr="00A8517F">
          <w:rPr>
            <w:rStyle w:val="Hyperlink"/>
            <w:lang w:val="hy-AM"/>
          </w:rPr>
          <w:t>https://www.e-gov.am/gov-decrees/item/37300/</w:t>
        </w:r>
      </w:hyperlink>
      <w:r w:rsidR="005B1517" w:rsidRPr="00610D12">
        <w:rPr>
          <w:lang w:val="hy-AM"/>
        </w:rPr>
        <w:t xml:space="preserve"> </w:t>
      </w:r>
    </w:p>
  </w:footnote>
  <w:footnote w:id="4">
    <w:p w14:paraId="1D85B512" w14:textId="2BE1A244" w:rsidR="00A13A87" w:rsidRPr="00610D12" w:rsidRDefault="00A13A87">
      <w:pPr>
        <w:pStyle w:val="FootnoteText"/>
        <w:rPr>
          <w:rFonts w:asciiTheme="minorHAnsi" w:hAnsiTheme="minorHAnsi"/>
          <w:lang w:val="hy-AM"/>
        </w:rPr>
      </w:pPr>
      <w:r>
        <w:rPr>
          <w:rStyle w:val="FootnoteReference"/>
        </w:rPr>
        <w:footnoteRef/>
      </w:r>
      <w:r w:rsidRPr="00610D12">
        <w:rPr>
          <w:lang w:val="hy-AM"/>
        </w:rPr>
        <w:t xml:space="preserve"> </w:t>
      </w:r>
      <w:hyperlink r:id="rId4" w:history="1">
        <w:r w:rsidR="005B1517" w:rsidRPr="00A8517F">
          <w:rPr>
            <w:rStyle w:val="Hyperlink"/>
            <w:lang w:val="hy-AM"/>
          </w:rPr>
          <w:t>https://www.arlis.am/DocumentView.aspx?docid=191547</w:t>
        </w:r>
      </w:hyperlink>
      <w:r w:rsidR="005B1517" w:rsidRPr="00610D12">
        <w:rPr>
          <w:lang w:val="hy-AM"/>
        </w:rPr>
        <w:t xml:space="preserve"> </w:t>
      </w:r>
    </w:p>
  </w:footnote>
  <w:footnote w:id="5">
    <w:p w14:paraId="098A80D1" w14:textId="2E949219" w:rsidR="00A13A87" w:rsidRPr="00610D12" w:rsidRDefault="00A13A87">
      <w:pPr>
        <w:pStyle w:val="FootnoteText"/>
        <w:rPr>
          <w:rFonts w:asciiTheme="minorHAnsi" w:hAnsiTheme="minorHAnsi"/>
          <w:lang w:val="hy-AM"/>
        </w:rPr>
      </w:pPr>
      <w:r>
        <w:rPr>
          <w:rStyle w:val="FootnoteReference"/>
        </w:rPr>
        <w:footnoteRef/>
      </w:r>
      <w:r w:rsidRPr="00610D12">
        <w:rPr>
          <w:lang w:val="hy-AM"/>
        </w:rPr>
        <w:t xml:space="preserve"> </w:t>
      </w:r>
      <w:hyperlink r:id="rId5" w:history="1">
        <w:r w:rsidR="005B1517" w:rsidRPr="00A8517F">
          <w:rPr>
            <w:rStyle w:val="Hyperlink"/>
            <w:lang w:val="hy-AM"/>
          </w:rPr>
          <w:t>https://www.arlis.am/documentview.aspx?docID=60503</w:t>
        </w:r>
      </w:hyperlink>
      <w:r w:rsidR="005B1517" w:rsidRPr="00610D12">
        <w:rPr>
          <w:lang w:val="hy-AM"/>
        </w:rPr>
        <w:t xml:space="preserve"> </w:t>
      </w:r>
    </w:p>
  </w:footnote>
  <w:footnote w:id="6">
    <w:p w14:paraId="27DD60CA" w14:textId="662B219F" w:rsidR="00A13A87" w:rsidRPr="00567A24" w:rsidRDefault="00A13A87">
      <w:pPr>
        <w:pStyle w:val="FootnoteText"/>
        <w:rPr>
          <w:rFonts w:asciiTheme="minorHAnsi" w:hAnsiTheme="minorHAnsi"/>
          <w:lang w:val="hy-AM"/>
        </w:rPr>
      </w:pPr>
      <w:r>
        <w:rPr>
          <w:rStyle w:val="FootnoteReference"/>
        </w:rPr>
        <w:footnoteRef/>
      </w:r>
      <w:r w:rsidRPr="00567A24">
        <w:rPr>
          <w:lang w:val="hy-AM"/>
        </w:rPr>
        <w:t xml:space="preserve"> </w:t>
      </w:r>
      <w:hyperlink r:id="rId6" w:history="1">
        <w:r w:rsidR="00441F14" w:rsidRPr="00A8517F">
          <w:rPr>
            <w:rStyle w:val="Hyperlink"/>
            <w:lang w:val="hy-AM"/>
          </w:rPr>
          <w:t>https://www.arlis.am/documentview.aspx?docID=60503</w:t>
        </w:r>
      </w:hyperlink>
      <w:r w:rsidR="00441F14">
        <w:rPr>
          <w:rFonts w:asciiTheme="minorHAnsi" w:hAnsiTheme="minorHAnsi"/>
          <w:lang w:val="hy-AM"/>
        </w:rPr>
        <w:t xml:space="preserve"> </w:t>
      </w:r>
    </w:p>
  </w:footnote>
  <w:footnote w:id="7">
    <w:p w14:paraId="35B489CD" w14:textId="7CEE44C2" w:rsidR="00A13A87" w:rsidRPr="00567A24" w:rsidRDefault="00A13A87">
      <w:pPr>
        <w:pStyle w:val="FootnoteText"/>
        <w:rPr>
          <w:rFonts w:asciiTheme="minorHAnsi" w:hAnsiTheme="minorHAnsi"/>
          <w:lang w:val="hy-AM"/>
        </w:rPr>
      </w:pPr>
      <w:r>
        <w:rPr>
          <w:rStyle w:val="FootnoteReference"/>
        </w:rPr>
        <w:footnoteRef/>
      </w:r>
      <w:r w:rsidRPr="00567A24">
        <w:rPr>
          <w:lang w:val="hy-AM"/>
        </w:rPr>
        <w:t xml:space="preserve"> </w:t>
      </w:r>
      <w:hyperlink r:id="rId7" w:history="1">
        <w:r w:rsidR="00441F14" w:rsidRPr="00A8517F">
          <w:rPr>
            <w:rStyle w:val="Hyperlink"/>
            <w:lang w:val="hy-AM"/>
          </w:rPr>
          <w:t>https://www.arlis.am/DocumentView.aspx?docid=191547</w:t>
        </w:r>
      </w:hyperlink>
    </w:p>
  </w:footnote>
  <w:footnote w:id="8">
    <w:p w14:paraId="6AD4C6F0" w14:textId="5295AB76" w:rsidR="00585C3D" w:rsidRPr="00567A24" w:rsidRDefault="00585C3D">
      <w:pPr>
        <w:pStyle w:val="FootnoteText"/>
        <w:rPr>
          <w:rFonts w:asciiTheme="minorHAnsi" w:hAnsiTheme="minorHAnsi"/>
          <w:lang w:val="hy-AM"/>
        </w:rPr>
      </w:pPr>
      <w:r>
        <w:rPr>
          <w:rStyle w:val="FootnoteReference"/>
        </w:rPr>
        <w:footnoteRef/>
      </w:r>
      <w:r w:rsidRPr="00567A24">
        <w:rPr>
          <w:lang w:val="hy-AM"/>
        </w:rPr>
        <w:t xml:space="preserve"> </w:t>
      </w:r>
      <w:hyperlink r:id="rId8" w:history="1">
        <w:r w:rsidRPr="00A8517F">
          <w:rPr>
            <w:rStyle w:val="Hyperlink"/>
            <w:lang w:val="hy-AM"/>
          </w:rPr>
          <w:t>https://www.arlis.am/Annexes/6/2021_N1363hav.pdf</w:t>
        </w:r>
      </w:hyperlink>
    </w:p>
  </w:footnote>
  <w:footnote w:id="9">
    <w:p w14:paraId="52C2BE79" w14:textId="0649CED2" w:rsidR="00A13A87" w:rsidRPr="00567A24" w:rsidRDefault="00A13A87">
      <w:pPr>
        <w:pStyle w:val="FootnoteText"/>
        <w:rPr>
          <w:rFonts w:asciiTheme="minorHAnsi" w:hAnsiTheme="minorHAnsi"/>
          <w:lang w:val="hy-AM"/>
        </w:rPr>
      </w:pPr>
      <w:r>
        <w:rPr>
          <w:rStyle w:val="FootnoteReference"/>
        </w:rPr>
        <w:footnoteRef/>
      </w:r>
      <w:r w:rsidRPr="00567A24">
        <w:rPr>
          <w:lang w:val="hy-AM"/>
        </w:rPr>
        <w:t xml:space="preserve"> </w:t>
      </w:r>
      <w:hyperlink r:id="rId9" w:history="1">
        <w:r w:rsidR="00585C3D" w:rsidRPr="00A8517F">
          <w:rPr>
            <w:rStyle w:val="Hyperlink"/>
            <w:lang w:val="hy-AM"/>
          </w:rPr>
          <w:t>https://www.e-gov.am/gov-decrees/item/37300/</w:t>
        </w:r>
      </w:hyperlink>
      <w:r w:rsidR="00585C3D">
        <w:rPr>
          <w:rFonts w:asciiTheme="minorHAnsi" w:hAnsiTheme="minorHAnsi"/>
          <w:lang w:val="hy-AM"/>
        </w:rPr>
        <w:t xml:space="preserve"> </w:t>
      </w:r>
    </w:p>
  </w:footnote>
  <w:footnote w:id="10">
    <w:p w14:paraId="28360727" w14:textId="116BAEBC" w:rsidR="00585C3D" w:rsidRPr="00567A24" w:rsidRDefault="00585C3D">
      <w:pPr>
        <w:pStyle w:val="FootnoteText"/>
        <w:rPr>
          <w:rFonts w:asciiTheme="minorHAnsi" w:hAnsiTheme="minorHAnsi"/>
          <w:lang w:val="hy-AM"/>
        </w:rPr>
      </w:pPr>
      <w:r>
        <w:rPr>
          <w:rStyle w:val="FootnoteReference"/>
        </w:rPr>
        <w:footnoteRef/>
      </w:r>
      <w:r w:rsidRPr="00567A24">
        <w:rPr>
          <w:lang w:val="hy-AM"/>
        </w:rPr>
        <w:t xml:space="preserve"> </w:t>
      </w:r>
      <w:hyperlink r:id="rId10" w:history="1">
        <w:r w:rsidRPr="00A8517F">
          <w:rPr>
            <w:rStyle w:val="Hyperlink"/>
            <w:lang w:val="hy-AM"/>
          </w:rPr>
          <w:t>https://www.e-draft.am/projects/4936/about</w:t>
        </w:r>
      </w:hyperlink>
      <w:r>
        <w:rPr>
          <w:rFonts w:asciiTheme="minorHAnsi" w:hAnsiTheme="minorHAnsi"/>
          <w:lang w:val="hy-AM"/>
        </w:rPr>
        <w:t xml:space="preserve"> </w:t>
      </w:r>
    </w:p>
  </w:footnote>
  <w:footnote w:id="11">
    <w:p w14:paraId="0C9476C6" w14:textId="712BCBC5" w:rsidR="00585C3D" w:rsidRPr="00567A24" w:rsidRDefault="00585C3D">
      <w:pPr>
        <w:pStyle w:val="FootnoteText"/>
        <w:rPr>
          <w:rFonts w:asciiTheme="minorHAnsi" w:hAnsiTheme="minorHAnsi"/>
          <w:lang w:val="hy-AM"/>
        </w:rPr>
      </w:pPr>
      <w:r>
        <w:rPr>
          <w:rStyle w:val="FootnoteReference"/>
        </w:rPr>
        <w:footnoteRef/>
      </w:r>
      <w:r w:rsidRPr="00567A24">
        <w:rPr>
          <w:lang w:val="hy-AM"/>
        </w:rPr>
        <w:t xml:space="preserve"> </w:t>
      </w:r>
      <w:hyperlink r:id="rId11" w:history="1">
        <w:r w:rsidRPr="00A8517F">
          <w:rPr>
            <w:rStyle w:val="Hyperlink"/>
            <w:lang w:val="hy-AM"/>
          </w:rPr>
          <w:t>https://www.e-draft.am/projects/4936/about</w:t>
        </w:r>
      </w:hyperlink>
      <w:r>
        <w:rPr>
          <w:rFonts w:asciiTheme="minorHAnsi" w:hAnsiTheme="minorHAnsi"/>
          <w:lang w:val="hy-AM"/>
        </w:rPr>
        <w:t xml:space="preserve"> </w:t>
      </w:r>
    </w:p>
  </w:footnote>
  <w:footnote w:id="12">
    <w:p w14:paraId="7B168A4E" w14:textId="73A2C202" w:rsidR="0046774B" w:rsidRPr="0046774B" w:rsidRDefault="0046774B" w:rsidP="0046774B">
      <w:pPr>
        <w:pStyle w:val="CommentText"/>
        <w:rPr>
          <w:lang w:val="hy-AM"/>
        </w:rPr>
      </w:pPr>
      <w:r>
        <w:rPr>
          <w:rStyle w:val="FootnoteReference"/>
        </w:rPr>
        <w:footnoteRef/>
      </w:r>
      <w:r w:rsidRPr="0046774B">
        <w:rPr>
          <w:lang w:val="hy-AM"/>
        </w:rPr>
        <w:t xml:space="preserve"> </w:t>
      </w:r>
      <w:hyperlink r:id="rId12" w:history="1">
        <w:r w:rsidRPr="0046774B">
          <w:rPr>
            <w:rStyle w:val="Hyperlink"/>
            <w:lang w:val="hy-AM"/>
          </w:rPr>
          <w:t>https://epfarmenia.am/hy/document/Research-On-Custody-and-Guardianship-Authorities</w:t>
        </w:r>
      </w:hyperlink>
    </w:p>
  </w:footnote>
  <w:footnote w:id="13">
    <w:p w14:paraId="254526B4" w14:textId="4723740D" w:rsidR="0046774B" w:rsidRPr="0046774B" w:rsidRDefault="0046774B" w:rsidP="0046774B">
      <w:pPr>
        <w:pStyle w:val="CommentText"/>
        <w:rPr>
          <w:lang w:val="hy-AM"/>
        </w:rPr>
      </w:pPr>
      <w:r>
        <w:rPr>
          <w:rStyle w:val="FootnoteReference"/>
        </w:rPr>
        <w:footnoteRef/>
      </w:r>
      <w:r w:rsidR="00BA6EB3" w:rsidRPr="00BA6EB3">
        <w:rPr>
          <w:lang w:val="hy-AM"/>
        </w:rPr>
        <w:t>https://children.ombuds.am/խնամակալության-ու-հոգաբարձության-մա/</w:t>
      </w:r>
    </w:p>
  </w:footnote>
  <w:footnote w:id="14">
    <w:p w14:paraId="3169F47C" w14:textId="66162C6A" w:rsidR="0046774B" w:rsidRPr="0046774B" w:rsidRDefault="0046774B">
      <w:pPr>
        <w:pStyle w:val="FootnoteText"/>
        <w:rPr>
          <w:lang w:val="hy-AM"/>
        </w:rPr>
      </w:pPr>
      <w:r>
        <w:rPr>
          <w:rStyle w:val="FootnoteReference"/>
        </w:rPr>
        <w:footnoteRef/>
      </w:r>
      <w:r w:rsidRPr="0046774B">
        <w:rPr>
          <w:lang w:val="hy-AM"/>
        </w:rPr>
        <w:t xml:space="preserve"> </w:t>
      </w:r>
      <w:hyperlink r:id="rId13" w:history="1">
        <w:r w:rsidRPr="004A155A">
          <w:rPr>
            <w:rStyle w:val="Hyperlink"/>
            <w:lang w:val="hy-AM"/>
          </w:rPr>
          <w:t>https://ardaradatutyunjournal.com/wp-content/uploads/2019/03/47-2019-1.pdf</w:t>
        </w:r>
      </w:hyperlink>
    </w:p>
  </w:footnote>
  <w:footnote w:id="15">
    <w:p w14:paraId="1665343A" w14:textId="65AEA7C3" w:rsidR="00585C3D" w:rsidRPr="00567A24" w:rsidRDefault="00585C3D">
      <w:pPr>
        <w:pStyle w:val="FootnoteText"/>
        <w:rPr>
          <w:rFonts w:asciiTheme="minorHAnsi" w:hAnsiTheme="minorHAnsi"/>
          <w:lang w:val="hy-AM"/>
        </w:rPr>
      </w:pPr>
      <w:r>
        <w:rPr>
          <w:rStyle w:val="FootnoteReference"/>
        </w:rPr>
        <w:footnoteRef/>
      </w:r>
      <w:r w:rsidRPr="00567A24">
        <w:rPr>
          <w:lang w:val="hy-AM"/>
        </w:rPr>
        <w:t xml:space="preserve"> </w:t>
      </w:r>
      <w:hyperlink r:id="rId14" w:history="1">
        <w:r w:rsidRPr="00A8517F">
          <w:rPr>
            <w:rStyle w:val="Hyperlink"/>
            <w:lang w:val="hy-AM"/>
          </w:rPr>
          <w:t>https://www.arlis.am/documentview.aspx?docid=186962</w:t>
        </w:r>
      </w:hyperlink>
      <w:r>
        <w:rPr>
          <w:rFonts w:asciiTheme="minorHAnsi" w:hAnsiTheme="minorHAnsi"/>
          <w:lang w:val="hy-AM"/>
        </w:rPr>
        <w:t xml:space="preserve"> </w:t>
      </w:r>
    </w:p>
  </w:footnote>
  <w:footnote w:id="16">
    <w:p w14:paraId="47711E7F" w14:textId="4B265226" w:rsidR="00A13A87" w:rsidRPr="00567A24" w:rsidRDefault="00A13A87" w:rsidP="00ED58BB">
      <w:pPr>
        <w:pStyle w:val="FootnoteText"/>
        <w:rPr>
          <w:lang w:val="hy-AM"/>
        </w:rPr>
      </w:pPr>
      <w:r>
        <w:rPr>
          <w:rStyle w:val="FootnoteReference"/>
        </w:rPr>
        <w:footnoteRef/>
      </w:r>
      <w:r w:rsidRPr="00567A24">
        <w:rPr>
          <w:lang w:val="hy-AM"/>
        </w:rPr>
        <w:t xml:space="preserve"> </w:t>
      </w:r>
      <w:r w:rsidRPr="00567A24">
        <w:rPr>
          <w:rFonts w:ascii="GHEA Grapalat" w:hAnsi="GHEA Grapalat"/>
          <w:sz w:val="16"/>
          <w:szCs w:val="16"/>
          <w:lang w:val="hy-AM"/>
        </w:rPr>
        <w:t>“Երեխաների համար սոցիալական տրանսֆերտների ծախսերի գնահատական”, 2023, ԱՄՆ Միջազգային զարգացման գործակալության կողմից ֆինանսավորվող «Տվյալներ ազդեցության համար» ծրագիր</w:t>
      </w:r>
      <w:r w:rsidRPr="00567A24">
        <w:rPr>
          <w:rFonts w:ascii="GHEA Grapalat" w:hAnsi="GHEA Grapalat"/>
          <w:lang w:val="hy-AM"/>
        </w:rPr>
        <w:t xml:space="preserve"> </w:t>
      </w:r>
    </w:p>
  </w:footnote>
  <w:footnote w:id="17">
    <w:p w14:paraId="59ABC0C8" w14:textId="77777777" w:rsidR="00A13A87" w:rsidRDefault="00A13A87" w:rsidP="00ED58BB">
      <w:pPr>
        <w:pStyle w:val="FootnoteText"/>
      </w:pPr>
      <w:r>
        <w:rPr>
          <w:rStyle w:val="FootnoteReference"/>
        </w:rPr>
        <w:footnoteRef/>
      </w:r>
      <w:r>
        <w:t xml:space="preserve"> ibid</w:t>
      </w:r>
    </w:p>
  </w:footnote>
  <w:footnote w:id="18">
    <w:p w14:paraId="6094C6F6" w14:textId="10663DB1" w:rsidR="00A13A87" w:rsidRPr="00567A24" w:rsidRDefault="00A13A87">
      <w:pPr>
        <w:pStyle w:val="FootnoteText"/>
        <w:rPr>
          <w:rFonts w:asciiTheme="minorHAnsi" w:hAnsiTheme="minorHAnsi"/>
        </w:rPr>
      </w:pPr>
      <w:r>
        <w:rPr>
          <w:rStyle w:val="FootnoteReference"/>
        </w:rPr>
        <w:footnoteRef/>
      </w:r>
      <w:r>
        <w:t xml:space="preserve"> </w:t>
      </w:r>
      <w:r>
        <w:rPr>
          <w:rFonts w:asciiTheme="minorHAnsi" w:hAnsiTheme="minorHAnsi"/>
        </w:rPr>
        <w:t>ibid</w:t>
      </w:r>
    </w:p>
  </w:footnote>
  <w:footnote w:id="19">
    <w:p w14:paraId="07A8781E" w14:textId="2F24AC58" w:rsidR="00A13A87" w:rsidRPr="00567A24" w:rsidRDefault="00A13A87">
      <w:pPr>
        <w:pStyle w:val="FootnoteText"/>
        <w:rPr>
          <w:rFonts w:asciiTheme="minorHAnsi" w:hAnsiTheme="minorHAnsi"/>
        </w:rPr>
      </w:pPr>
      <w:r>
        <w:rPr>
          <w:rStyle w:val="FootnoteReference"/>
        </w:rPr>
        <w:footnoteRef/>
      </w:r>
      <w:r>
        <w:t xml:space="preserve"> </w:t>
      </w:r>
      <w:r w:rsidRPr="005B5B8C">
        <w:t>https://www.arlis.am/DocumentView.aspx?docID=140949</w:t>
      </w:r>
    </w:p>
  </w:footnote>
  <w:footnote w:id="20">
    <w:p w14:paraId="5975DD3F" w14:textId="50EA855F" w:rsidR="00A13A87" w:rsidRPr="00E42B60" w:rsidRDefault="00A13A87">
      <w:pPr>
        <w:pStyle w:val="FootnoteText"/>
        <w:rPr>
          <w:rFonts w:asciiTheme="minorHAnsi" w:hAnsiTheme="minorHAnsi"/>
          <w:lang w:val="hy-AM"/>
        </w:rPr>
      </w:pPr>
      <w:r>
        <w:rPr>
          <w:rStyle w:val="FootnoteReference"/>
        </w:rPr>
        <w:footnoteRef/>
      </w:r>
      <w:r>
        <w:t xml:space="preserve"> </w:t>
      </w:r>
      <w:hyperlink r:id="rId15" w:history="1">
        <w:r w:rsidR="00703922" w:rsidRPr="00A8517F">
          <w:rPr>
            <w:rStyle w:val="Hyperlink"/>
          </w:rPr>
          <w:t>https://www.irtek.am/views/act.aspx?aid=91088</w:t>
        </w:r>
      </w:hyperlink>
      <w:r w:rsidR="00703922">
        <w:rPr>
          <w:rFonts w:asciiTheme="minorHAnsi" w:hAnsiTheme="minorHAnsi"/>
          <w:lang w:val="hy-AM"/>
        </w:rPr>
        <w:t xml:space="preserve"> </w:t>
      </w:r>
    </w:p>
  </w:footnote>
  <w:footnote w:id="21">
    <w:p w14:paraId="224188CE" w14:textId="6E1DD12B" w:rsidR="00A13A87" w:rsidRPr="00F21B41" w:rsidRDefault="00A13A87">
      <w:pPr>
        <w:pStyle w:val="FootnoteText"/>
        <w:rPr>
          <w:rFonts w:asciiTheme="minorHAnsi" w:hAnsiTheme="minorHAnsi"/>
          <w:lang w:val="hy-AM"/>
        </w:rPr>
      </w:pPr>
      <w:r>
        <w:rPr>
          <w:rStyle w:val="FootnoteReference"/>
        </w:rPr>
        <w:footnoteRef/>
      </w:r>
      <w:r w:rsidRPr="00F21B41">
        <w:rPr>
          <w:lang w:val="hy-AM"/>
        </w:rPr>
        <w:t xml:space="preserve"> </w:t>
      </w:r>
      <w:hyperlink r:id="rId16" w:history="1">
        <w:r w:rsidRPr="00BC36D5">
          <w:rPr>
            <w:rStyle w:val="Hyperlink"/>
            <w:sz w:val="16"/>
            <w:szCs w:val="16"/>
            <w:lang w:val="hy-AM"/>
          </w:rPr>
          <w:t>https://investigative.am/news/2023-tvakanin-avelacel-en-inchpes-anchapahasneri-nkatmamb-katarvac-hancagorcoutyounneri-depqerov-naxadzernvac-aynpes-el-dataran-ougharkvac-varouytnery-ampopoum</w:t>
        </w:r>
      </w:hyperlink>
    </w:p>
  </w:footnote>
  <w:footnote w:id="22">
    <w:p w14:paraId="772A808A" w14:textId="5C50592C" w:rsidR="00A13A87" w:rsidRPr="00BC36D5" w:rsidRDefault="00A13A87" w:rsidP="00BE0B90">
      <w:pPr>
        <w:pStyle w:val="FootnoteText"/>
        <w:rPr>
          <w:sz w:val="16"/>
          <w:szCs w:val="16"/>
          <w:lang w:val="hy-AM"/>
        </w:rPr>
      </w:pPr>
      <w:r>
        <w:rPr>
          <w:rStyle w:val="FootnoteReference"/>
        </w:rPr>
        <w:footnoteRef/>
      </w:r>
      <w:r w:rsidRPr="00BE0B90">
        <w:rPr>
          <w:lang w:val="hy-AM"/>
        </w:rPr>
        <w:t xml:space="preserve"> </w:t>
      </w:r>
      <w:r w:rsidRPr="00F21B41">
        <w:rPr>
          <w:rFonts w:ascii="Times New Roman" w:hAnsi="Times New Roman" w:cs="Times New Roman"/>
          <w:lang w:val="hy-AM"/>
        </w:rPr>
        <w:t>ibid</w:t>
      </w:r>
    </w:p>
    <w:p w14:paraId="34923049" w14:textId="77777777" w:rsidR="00A13A87" w:rsidRPr="00CF43C0" w:rsidRDefault="00A13A87">
      <w:pPr>
        <w:pStyle w:val="FootnoteText"/>
        <w:rPr>
          <w:rFonts w:asciiTheme="minorHAnsi" w:hAnsiTheme="minorHAnsi"/>
          <w:lang w:val="hy-AM"/>
        </w:rPr>
      </w:pPr>
    </w:p>
  </w:footnote>
  <w:footnote w:id="23">
    <w:p w14:paraId="5D349449" w14:textId="179AAB10" w:rsidR="00703922" w:rsidRPr="00E42B60" w:rsidRDefault="00703922">
      <w:pPr>
        <w:pStyle w:val="FootnoteText"/>
        <w:rPr>
          <w:rFonts w:asciiTheme="minorHAnsi" w:hAnsiTheme="minorHAnsi"/>
          <w:lang w:val="hy-AM"/>
        </w:rPr>
      </w:pPr>
      <w:r>
        <w:rPr>
          <w:rStyle w:val="FootnoteReference"/>
        </w:rPr>
        <w:footnoteRef/>
      </w:r>
      <w:r w:rsidRPr="00E42B60">
        <w:rPr>
          <w:lang w:val="hy-AM"/>
        </w:rPr>
        <w:t xml:space="preserve"> </w:t>
      </w:r>
      <w:hyperlink r:id="rId17" w:history="1">
        <w:r w:rsidR="004002EA" w:rsidRPr="00A8517F">
          <w:rPr>
            <w:rStyle w:val="Hyperlink"/>
            <w:lang w:val="hy-AM"/>
          </w:rPr>
          <w:t>https://nih.am/assets/pdf/dhs/DHS-2015-2016-armenian.pdf</w:t>
        </w:r>
      </w:hyperlink>
      <w:r w:rsidR="004002EA">
        <w:rPr>
          <w:rFonts w:asciiTheme="minorHAnsi" w:hAnsiTheme="minorHAnsi"/>
          <w:lang w:val="hy-AM"/>
        </w:rPr>
        <w:t>, էջ 34</w:t>
      </w:r>
    </w:p>
  </w:footnote>
  <w:footnote w:id="24">
    <w:p w14:paraId="3055A47E" w14:textId="2B49067D" w:rsidR="00A13A87" w:rsidRPr="003F516B" w:rsidRDefault="00A13A87" w:rsidP="004B3EEA">
      <w:pPr>
        <w:pStyle w:val="FootnoteText"/>
        <w:rPr>
          <w:rFonts w:asciiTheme="minorHAnsi" w:hAnsiTheme="minorHAnsi"/>
          <w:lang w:val="hy-AM"/>
        </w:rPr>
      </w:pPr>
      <w:r>
        <w:rPr>
          <w:rStyle w:val="FootnoteReference"/>
        </w:rPr>
        <w:footnoteRef/>
      </w:r>
      <w:r w:rsidRPr="003F516B">
        <w:rPr>
          <w:lang w:val="hy-AM"/>
        </w:rPr>
        <w:t xml:space="preserve"> </w:t>
      </w:r>
      <w:r w:rsidRPr="00E42B60">
        <w:rPr>
          <w:rFonts w:ascii="GHEA Grapalat" w:hAnsi="GHEA Grapalat"/>
          <w:sz w:val="16"/>
          <w:szCs w:val="16"/>
          <w:lang w:val="hy-AM"/>
        </w:rPr>
        <w:t xml:space="preserve">«Դպրոցահասակ երեխաների շրջանում առողջապահական վարքագիծ», Արաբկիր Բժշկական Համալիր, էջ </w:t>
      </w:r>
      <w:r w:rsidR="00A3280A" w:rsidRPr="00E42B60">
        <w:rPr>
          <w:rFonts w:ascii="GHEA Grapalat" w:hAnsi="GHEA Grapalat"/>
          <w:sz w:val="16"/>
          <w:szCs w:val="16"/>
          <w:lang w:val="hy-AM"/>
        </w:rPr>
        <w:t>32</w:t>
      </w:r>
      <w:r w:rsidR="00A3280A">
        <w:rPr>
          <w:rFonts w:ascii="GHEA Grapalat" w:hAnsi="GHEA Grapalat"/>
          <w:sz w:val="16"/>
          <w:szCs w:val="16"/>
          <w:lang w:val="hy-AM"/>
        </w:rPr>
        <w:t xml:space="preserve"> </w:t>
      </w:r>
      <w:hyperlink r:id="rId18" w:history="1">
        <w:r w:rsidR="00A3280A" w:rsidRPr="00A8517F">
          <w:rPr>
            <w:rStyle w:val="Hyperlink"/>
            <w:rFonts w:ascii="GHEA Grapalat" w:hAnsi="GHEA Grapalat"/>
            <w:sz w:val="16"/>
            <w:szCs w:val="16"/>
            <w:lang w:val="hy-AM"/>
          </w:rPr>
          <w:t>https://arabkirmc.am/files/6228897996212.pdf</w:t>
        </w:r>
      </w:hyperlink>
      <w:r w:rsidR="00A3280A">
        <w:rPr>
          <w:rFonts w:ascii="GHEA Grapalat" w:hAnsi="GHEA Grapalat"/>
          <w:sz w:val="16"/>
          <w:szCs w:val="16"/>
          <w:lang w:val="hy-AM"/>
        </w:rPr>
        <w:t xml:space="preserve"> </w:t>
      </w:r>
    </w:p>
  </w:footnote>
  <w:footnote w:id="25">
    <w:p w14:paraId="5F414A00" w14:textId="49CF1F47" w:rsidR="00A3280A" w:rsidRPr="001B1B85" w:rsidRDefault="00A3280A">
      <w:pPr>
        <w:pStyle w:val="FootnoteText"/>
        <w:rPr>
          <w:rFonts w:asciiTheme="minorHAnsi" w:hAnsiTheme="minorHAnsi"/>
          <w:sz w:val="16"/>
          <w:szCs w:val="16"/>
          <w:lang w:val="hy-AM"/>
        </w:rPr>
      </w:pPr>
      <w:r w:rsidRPr="001B1B85">
        <w:rPr>
          <w:rStyle w:val="FootnoteReference"/>
          <w:sz w:val="16"/>
          <w:szCs w:val="16"/>
        </w:rPr>
        <w:footnoteRef/>
      </w:r>
      <w:r w:rsidRPr="001B1B85">
        <w:rPr>
          <w:sz w:val="16"/>
          <w:szCs w:val="16"/>
          <w:lang w:val="hy-AM"/>
        </w:rPr>
        <w:t xml:space="preserve"> </w:t>
      </w:r>
      <w:hyperlink r:id="rId19" w:history="1">
        <w:r w:rsidRPr="001B1B85">
          <w:rPr>
            <w:rStyle w:val="Hyperlink"/>
            <w:sz w:val="16"/>
            <w:szCs w:val="16"/>
            <w:lang w:val="hy-AM"/>
          </w:rPr>
          <w:t>https://rm.coe.int/conclusions-2023-armenia-en-2789-4614-9641-1/1680aedd22</w:t>
        </w:r>
      </w:hyperlink>
      <w:r w:rsidRPr="001B1B85">
        <w:rPr>
          <w:rFonts w:asciiTheme="minorHAnsi" w:hAnsiTheme="minorHAnsi"/>
          <w:sz w:val="16"/>
          <w:szCs w:val="16"/>
          <w:lang w:val="hy-AM"/>
        </w:rPr>
        <w:t xml:space="preserve"> </w:t>
      </w:r>
    </w:p>
  </w:footnote>
  <w:footnote w:id="26">
    <w:p w14:paraId="1771ABAF" w14:textId="1F1D33AF" w:rsidR="00A13A87" w:rsidRPr="001B1B85" w:rsidRDefault="00A13A87">
      <w:pPr>
        <w:pStyle w:val="FootnoteText"/>
        <w:rPr>
          <w:rFonts w:asciiTheme="minorHAnsi" w:hAnsiTheme="minorHAnsi"/>
          <w:sz w:val="16"/>
          <w:szCs w:val="16"/>
          <w:lang w:val="hy-AM"/>
        </w:rPr>
      </w:pPr>
      <w:r w:rsidRPr="001B1B85">
        <w:rPr>
          <w:rStyle w:val="FootnoteReference"/>
          <w:sz w:val="16"/>
          <w:szCs w:val="16"/>
        </w:rPr>
        <w:footnoteRef/>
      </w:r>
      <w:r w:rsidRPr="001B1B85">
        <w:rPr>
          <w:sz w:val="16"/>
          <w:szCs w:val="16"/>
          <w:lang w:val="hy-AM"/>
        </w:rPr>
        <w:t xml:space="preserve"> </w:t>
      </w:r>
      <w:hyperlink r:id="rId20" w:history="1">
        <w:r w:rsidRPr="001B1B85">
          <w:rPr>
            <w:rStyle w:val="Hyperlink"/>
            <w:sz w:val="16"/>
            <w:szCs w:val="16"/>
            <w:lang w:val="hy-AM"/>
          </w:rPr>
          <w:t>https://www2.ohchr.org/english/bodies/crc/docs/co/CRC-C-ARM-CO-3-4.pdf</w:t>
        </w:r>
      </w:hyperlink>
      <w:r w:rsidRPr="001B1B85">
        <w:rPr>
          <w:rFonts w:asciiTheme="minorHAnsi" w:hAnsiTheme="minorHAnsi"/>
          <w:sz w:val="16"/>
          <w:szCs w:val="16"/>
          <w:lang w:val="hy-AM"/>
        </w:rPr>
        <w:t>, էջ 12</w:t>
      </w:r>
    </w:p>
  </w:footnote>
  <w:footnote w:id="27">
    <w:p w14:paraId="62C441E0" w14:textId="77777777" w:rsidR="00A13A87" w:rsidRPr="001B1B85" w:rsidRDefault="00A13A87" w:rsidP="006F0F15">
      <w:pPr>
        <w:pStyle w:val="FootnoteText"/>
        <w:rPr>
          <w:sz w:val="16"/>
          <w:szCs w:val="16"/>
          <w:lang w:val="hy-AM"/>
        </w:rPr>
      </w:pPr>
      <w:r w:rsidRPr="001B1B85">
        <w:rPr>
          <w:rStyle w:val="FootnoteReference"/>
          <w:sz w:val="16"/>
          <w:szCs w:val="16"/>
        </w:rPr>
        <w:footnoteRef/>
      </w:r>
      <w:r w:rsidRPr="001B1B85">
        <w:rPr>
          <w:sz w:val="16"/>
          <w:szCs w:val="16"/>
          <w:lang w:val="hy-AM"/>
        </w:rPr>
        <w:t xml:space="preserve"> </w:t>
      </w:r>
      <w:hyperlink r:id="rId21" w:history="1">
        <w:r w:rsidRPr="001B1B85">
          <w:rPr>
            <w:rStyle w:val="Hyperlink"/>
            <w:sz w:val="16"/>
            <w:szCs w:val="16"/>
            <w:lang w:val="hy-AM"/>
          </w:rPr>
          <w:t>https://www.ombuds.am/images/files/c21b3daa983465bea149c85cf9f2cec3.pdf</w:t>
        </w:r>
      </w:hyperlink>
      <w:r w:rsidRPr="001B1B85">
        <w:rPr>
          <w:sz w:val="16"/>
          <w:szCs w:val="16"/>
          <w:lang w:val="hy-AM"/>
        </w:rPr>
        <w:t>, էջ 586</w:t>
      </w:r>
    </w:p>
  </w:footnote>
  <w:footnote w:id="28">
    <w:p w14:paraId="25D35FFE" w14:textId="66E15A04" w:rsidR="00A13A87" w:rsidRPr="004F6B68" w:rsidRDefault="00A13A87" w:rsidP="00C9649F">
      <w:pPr>
        <w:pStyle w:val="FootnoteText"/>
        <w:rPr>
          <w:rFonts w:ascii="Sylfaen" w:hAnsi="Sylfaen"/>
          <w:lang w:val="hy-AM"/>
        </w:rPr>
      </w:pPr>
      <w:r w:rsidRPr="001B1B85">
        <w:rPr>
          <w:rStyle w:val="FootnoteReference"/>
          <w:sz w:val="16"/>
          <w:szCs w:val="16"/>
        </w:rPr>
        <w:footnoteRef/>
      </w:r>
      <w:r w:rsidRPr="001B1B85">
        <w:rPr>
          <w:sz w:val="16"/>
          <w:szCs w:val="16"/>
          <w:lang w:val="hy-AM"/>
        </w:rPr>
        <w:t xml:space="preserve"> </w:t>
      </w:r>
      <w:r w:rsidRPr="001B1B85">
        <w:rPr>
          <w:rFonts w:asciiTheme="minorHAnsi" w:hAnsiTheme="minorHAnsi"/>
          <w:sz w:val="16"/>
          <w:szCs w:val="16"/>
          <w:lang w:val="hy-AM"/>
        </w:rPr>
        <w:t>«Դպրոցահասակ երեխաների շրջանում առողջապահական վարքագիծ», Արաբկիր Բժշկական Համալիր, 32 էջ</w:t>
      </w:r>
      <w:r w:rsidR="00DC2C15" w:rsidRPr="001B1B85">
        <w:rPr>
          <w:rFonts w:asciiTheme="minorHAnsi" w:hAnsiTheme="minorHAnsi"/>
          <w:sz w:val="16"/>
          <w:szCs w:val="16"/>
          <w:lang w:val="hy-AM"/>
        </w:rPr>
        <w:t xml:space="preserve"> </w:t>
      </w:r>
      <w:hyperlink r:id="rId22" w:history="1">
        <w:r w:rsidR="00DC2C15" w:rsidRPr="001B1B85">
          <w:rPr>
            <w:rStyle w:val="Hyperlink"/>
            <w:rFonts w:ascii="GHEA Grapalat" w:hAnsi="GHEA Grapalat"/>
            <w:sz w:val="16"/>
            <w:szCs w:val="16"/>
            <w:lang w:val="hy-AM"/>
          </w:rPr>
          <w:t>https://arabkirmc.am/files/6228897996212.pdf</w:t>
        </w:r>
      </w:hyperlink>
      <w:r w:rsidR="00DC2C15">
        <w:rPr>
          <w:rFonts w:ascii="GHEA Grapalat" w:hAnsi="GHEA Grapalat"/>
          <w:sz w:val="16"/>
          <w:szCs w:val="16"/>
          <w:lang w:val="hy-AM"/>
        </w:rPr>
        <w:t xml:space="preserve"> </w:t>
      </w:r>
    </w:p>
  </w:footnote>
  <w:footnote w:id="29">
    <w:p w14:paraId="7EE59A44" w14:textId="77777777" w:rsidR="00A13A87" w:rsidRPr="00A71F19" w:rsidRDefault="00A13A87" w:rsidP="00843920">
      <w:pPr>
        <w:pStyle w:val="FootnoteText"/>
        <w:rPr>
          <w:lang w:val="hy-AM"/>
        </w:rPr>
      </w:pPr>
      <w:r>
        <w:rPr>
          <w:rStyle w:val="FootnoteReference"/>
        </w:rPr>
        <w:footnoteRef/>
      </w:r>
      <w:r w:rsidRPr="004F6B68">
        <w:rPr>
          <w:lang w:val="hy-AM"/>
        </w:rPr>
        <w:t xml:space="preserve"> </w:t>
      </w:r>
      <w:hyperlink r:id="rId23" w:history="1">
        <w:r w:rsidRPr="00714636">
          <w:rPr>
            <w:rStyle w:val="Hyperlink"/>
            <w:lang w:val="hy-AM"/>
          </w:rPr>
          <w:t>https://rm.coe.int/conclusions-2023-armenia-en-2789-4614-9641-1/1680aedd22</w:t>
        </w:r>
      </w:hyperlink>
      <w:r w:rsidRPr="00A71F19">
        <w:rPr>
          <w:lang w:val="hy-AM"/>
        </w:rPr>
        <w:t xml:space="preserve"> </w:t>
      </w:r>
    </w:p>
    <w:p w14:paraId="55E868EB" w14:textId="495C18B7" w:rsidR="00A13A87" w:rsidRPr="004F6B68" w:rsidRDefault="00A13A87">
      <w:pPr>
        <w:pStyle w:val="FootnoteText"/>
        <w:rPr>
          <w:rFonts w:ascii="Sylfaen" w:hAnsi="Sylfaen"/>
          <w:lang w:val="hy-AM"/>
        </w:rPr>
      </w:pPr>
      <w:r>
        <w:rPr>
          <w:rFonts w:ascii="Sylfaen" w:hAnsi="Sylfaen"/>
          <w:lang w:val="hy-AM"/>
        </w:rPr>
        <w:t xml:space="preserve"> </w:t>
      </w:r>
    </w:p>
  </w:footnote>
  <w:footnote w:id="30">
    <w:p w14:paraId="352FD1C8" w14:textId="31D34E83" w:rsidR="005576A6" w:rsidRPr="00E42B60" w:rsidRDefault="005576A6">
      <w:pPr>
        <w:pStyle w:val="FootnoteText"/>
        <w:rPr>
          <w:rFonts w:asciiTheme="minorHAnsi" w:hAnsiTheme="minorHAnsi"/>
          <w:lang w:val="hy-AM"/>
        </w:rPr>
      </w:pPr>
      <w:r>
        <w:rPr>
          <w:rStyle w:val="FootnoteReference"/>
        </w:rPr>
        <w:footnoteRef/>
      </w:r>
      <w:r w:rsidRPr="00E42B60">
        <w:rPr>
          <w:lang w:val="hy-AM"/>
        </w:rPr>
        <w:t xml:space="preserve"> </w:t>
      </w:r>
      <w:hyperlink r:id="rId24" w:history="1">
        <w:r w:rsidRPr="00A01821">
          <w:rPr>
            <w:rStyle w:val="Hyperlink"/>
            <w:lang w:val="hy-AM"/>
          </w:rPr>
          <w:t>https://www2.ohchr.org/english/bodies/crc/docs/co/CRC-C-ARM-CO-3-4.pdf</w:t>
        </w:r>
      </w:hyperlink>
    </w:p>
  </w:footnote>
  <w:footnote w:id="31">
    <w:p w14:paraId="0805E600" w14:textId="77777777" w:rsidR="0038636A" w:rsidRPr="00482CA9" w:rsidRDefault="0038636A" w:rsidP="0038636A">
      <w:pPr>
        <w:pStyle w:val="FootnoteText"/>
        <w:rPr>
          <w:rFonts w:asciiTheme="minorHAnsi" w:hAnsiTheme="minorHAnsi"/>
          <w:lang w:val="hy-AM"/>
        </w:rPr>
      </w:pPr>
      <w:r>
        <w:rPr>
          <w:rStyle w:val="FootnoteReference"/>
        </w:rPr>
        <w:footnoteRef/>
      </w:r>
      <w:r w:rsidRPr="00482CA9">
        <w:rPr>
          <w:lang w:val="hy-AM"/>
        </w:rPr>
        <w:t xml:space="preserve"> </w:t>
      </w:r>
      <w:hyperlink r:id="rId25" w:history="1">
        <w:r w:rsidRPr="00506A87">
          <w:rPr>
            <w:rStyle w:val="Hyperlink"/>
            <w:lang w:val="hy-AM"/>
          </w:rPr>
          <w:t>https://www.unicef.org/reports/climate-crisis-child-rights-crisis</w:t>
        </w:r>
      </w:hyperlink>
    </w:p>
  </w:footnote>
  <w:footnote w:id="32">
    <w:p w14:paraId="2EDFAFE2" w14:textId="76771844" w:rsidR="0038636A" w:rsidRPr="00E42B60" w:rsidRDefault="0038636A">
      <w:pPr>
        <w:pStyle w:val="FootnoteText"/>
        <w:rPr>
          <w:rFonts w:asciiTheme="minorHAnsi" w:hAnsiTheme="minorHAnsi"/>
          <w:lang w:val="hy-AM"/>
        </w:rPr>
      </w:pPr>
      <w:r>
        <w:rPr>
          <w:rStyle w:val="FootnoteReference"/>
        </w:rPr>
        <w:footnoteRef/>
      </w:r>
      <w:r w:rsidRPr="00E42B60">
        <w:rPr>
          <w:lang w:val="hy-AM"/>
        </w:rPr>
        <w:t xml:space="preserve"> </w:t>
      </w:r>
      <w:hyperlink r:id="rId26" w:history="1">
        <w:r w:rsidRPr="00A8517F">
          <w:rPr>
            <w:rStyle w:val="Hyperlink"/>
            <w:lang w:val="hy-AM"/>
          </w:rPr>
          <w:t>https://www.unicef.org/reports/unicef-75-preventing-a-lost-decade</w:t>
        </w:r>
      </w:hyperlink>
      <w:r>
        <w:rPr>
          <w:rFonts w:asciiTheme="minorHAnsi" w:hAnsiTheme="minorHAnsi"/>
          <w:lang w:val="hy-AM"/>
        </w:rPr>
        <w:t xml:space="preserve"> </w:t>
      </w:r>
    </w:p>
  </w:footnote>
  <w:footnote w:id="33">
    <w:p w14:paraId="0AB1628E" w14:textId="6C528B9B" w:rsidR="0038636A" w:rsidRPr="00E42B60" w:rsidRDefault="0038636A">
      <w:pPr>
        <w:pStyle w:val="FootnoteText"/>
        <w:rPr>
          <w:rFonts w:asciiTheme="minorHAnsi" w:hAnsiTheme="minorHAnsi"/>
          <w:lang w:val="hy-AM"/>
        </w:rPr>
      </w:pPr>
      <w:r>
        <w:rPr>
          <w:rStyle w:val="FootnoteReference"/>
        </w:rPr>
        <w:footnoteRef/>
      </w:r>
      <w:r w:rsidRPr="00E42B60">
        <w:rPr>
          <w:lang w:val="hy-AM"/>
        </w:rPr>
        <w:t xml:space="preserve"> </w:t>
      </w:r>
      <w:hyperlink r:id="rId27" w:history="1">
        <w:r w:rsidRPr="00A8517F">
          <w:rPr>
            <w:rStyle w:val="Hyperlink"/>
            <w:lang w:val="hy-AM"/>
          </w:rPr>
          <w:t>https://www.mfa.am/hy/awaa_rahr</w:t>
        </w:r>
      </w:hyperlink>
      <w:r>
        <w:rPr>
          <w:rFonts w:asciiTheme="minorHAnsi" w:hAnsiTheme="minorHAnsi"/>
          <w:lang w:val="hy-AM"/>
        </w:rPr>
        <w:t xml:space="preserve"> </w:t>
      </w:r>
    </w:p>
  </w:footnote>
  <w:footnote w:id="34">
    <w:p w14:paraId="448F9580" w14:textId="15B95091" w:rsidR="000B37B3" w:rsidRPr="00E42B60" w:rsidRDefault="000B37B3" w:rsidP="000B37B3">
      <w:pPr>
        <w:pStyle w:val="FootnoteText"/>
        <w:rPr>
          <w:rFonts w:asciiTheme="minorHAnsi" w:hAnsiTheme="minorHAnsi"/>
          <w:lang w:val="hy-AM"/>
        </w:rPr>
      </w:pPr>
      <w:r>
        <w:rPr>
          <w:rStyle w:val="FootnoteReference"/>
        </w:rPr>
        <w:footnoteRef/>
      </w:r>
      <w:r w:rsidRPr="00E42B60">
        <w:rPr>
          <w:lang w:val="hy-AM"/>
        </w:rPr>
        <w:t xml:space="preserve"> </w:t>
      </w:r>
      <w:hyperlink r:id="rId28" w:history="1">
        <w:r w:rsidRPr="00F92CC9">
          <w:rPr>
            <w:rStyle w:val="Hyperlink"/>
            <w:lang w:val="hy-AM"/>
          </w:rPr>
          <w:t>https://www.ombuds.am/images/files/c21b3daa983465bea149c85cf9f2cec3.pdf</w:t>
        </w:r>
      </w:hyperlink>
      <w:r>
        <w:rPr>
          <w:rStyle w:val="Hyperlink"/>
          <w:rFonts w:asciiTheme="minorHAnsi" w:hAnsiTheme="minorHAnsi"/>
          <w:lang w:val="hy-AM"/>
        </w:rPr>
        <w:t>, էջ 124</w:t>
      </w:r>
    </w:p>
  </w:footnote>
  <w:footnote w:id="35">
    <w:p w14:paraId="626A8630" w14:textId="610668B2" w:rsidR="00A13A87" w:rsidRPr="00F92CC9" w:rsidRDefault="00A13A87" w:rsidP="006B678D">
      <w:pPr>
        <w:pStyle w:val="FootnoteText"/>
        <w:rPr>
          <w:rFonts w:ascii="Sylfaen" w:hAnsi="Sylfaen"/>
          <w:lang w:val="hy-AM"/>
        </w:rPr>
      </w:pPr>
      <w:r>
        <w:rPr>
          <w:rStyle w:val="FootnoteReference"/>
        </w:rPr>
        <w:footnoteRef/>
      </w:r>
      <w:r w:rsidR="000B37B3">
        <w:rPr>
          <w:rFonts w:ascii="Times New Roman" w:hAnsi="Times New Roman" w:cs="Times New Roman"/>
          <w:lang w:val="hy-AM"/>
        </w:rPr>
        <w:t xml:space="preserve"> </w:t>
      </w:r>
      <w:r w:rsidR="000B37B3">
        <w:rPr>
          <w:rFonts w:ascii="Times New Roman" w:hAnsi="Times New Roman" w:cs="Times New Roman"/>
        </w:rPr>
        <w:t>ibid</w:t>
      </w:r>
      <w:r>
        <w:rPr>
          <w:rFonts w:ascii="Sylfaen" w:hAnsi="Sylfaen"/>
          <w:lang w:val="hy-AM"/>
        </w:rPr>
        <w:t>,</w:t>
      </w:r>
      <w:r w:rsidR="000B37B3">
        <w:rPr>
          <w:rFonts w:ascii="Sylfaen" w:hAnsi="Sylfaen"/>
        </w:rPr>
        <w:t xml:space="preserve"> </w:t>
      </w:r>
      <w:r>
        <w:rPr>
          <w:rFonts w:ascii="Sylfaen" w:hAnsi="Sylfaen"/>
          <w:lang w:val="hy-AM"/>
        </w:rPr>
        <w:t>էջ 12</w:t>
      </w:r>
      <w:r w:rsidR="000B37B3">
        <w:rPr>
          <w:rFonts w:ascii="Sylfaen" w:hAnsi="Sylfaen"/>
        </w:rPr>
        <w:t>5</w:t>
      </w:r>
    </w:p>
  </w:footnote>
  <w:footnote w:id="36">
    <w:p w14:paraId="01ADF0A7" w14:textId="74C3CB5C" w:rsidR="00A13A87" w:rsidRPr="00E42B60" w:rsidRDefault="00A13A87">
      <w:pPr>
        <w:pStyle w:val="FootnoteText"/>
        <w:rPr>
          <w:rFonts w:asciiTheme="minorHAnsi" w:hAnsiTheme="minorHAnsi"/>
          <w:lang w:val="hy-AM"/>
        </w:rPr>
      </w:pPr>
      <w:r>
        <w:rPr>
          <w:rStyle w:val="FootnoteReference"/>
        </w:rPr>
        <w:footnoteRef/>
      </w:r>
      <w:r w:rsidRPr="00E42B60">
        <w:rPr>
          <w:lang w:val="hy-AM"/>
        </w:rPr>
        <w:t xml:space="preserve"> </w:t>
      </w:r>
      <w:r w:rsidRPr="001030DE">
        <w:rPr>
          <w:lang w:val="hy-AM"/>
        </w:rPr>
        <w:t>https://rm.coe.int/168046e1e4</w:t>
      </w:r>
    </w:p>
  </w:footnote>
  <w:footnote w:id="37">
    <w:p w14:paraId="6ED9E5E9" w14:textId="256FAF00" w:rsidR="00A13A87" w:rsidRPr="00E42B60" w:rsidRDefault="00A13A87">
      <w:pPr>
        <w:pStyle w:val="FootnoteText"/>
        <w:rPr>
          <w:rFonts w:asciiTheme="minorHAnsi" w:hAnsiTheme="minorHAnsi"/>
          <w:lang w:val="hy-AM"/>
        </w:rPr>
      </w:pPr>
      <w:r>
        <w:rPr>
          <w:rStyle w:val="FootnoteReference"/>
        </w:rPr>
        <w:footnoteRef/>
      </w:r>
      <w:r w:rsidRPr="00E42B60">
        <w:rPr>
          <w:lang w:val="hy-AM"/>
        </w:rPr>
        <w:t xml:space="preserve"> </w:t>
      </w:r>
      <w:r w:rsidRPr="00A73A61">
        <w:rPr>
          <w:lang w:val="hy-AM"/>
        </w:rPr>
        <w:t>https://www.arlis.am/documentview.aspx?docid=154763</w:t>
      </w:r>
    </w:p>
  </w:footnote>
  <w:footnote w:id="38">
    <w:p w14:paraId="42BF3961" w14:textId="6C551354" w:rsidR="002B0CB3" w:rsidRPr="00E42B60" w:rsidRDefault="002B0CB3">
      <w:pPr>
        <w:pStyle w:val="FootnoteText"/>
        <w:rPr>
          <w:rFonts w:asciiTheme="minorHAnsi" w:hAnsiTheme="minorHAnsi"/>
          <w:lang w:val="hy-AM"/>
        </w:rPr>
      </w:pPr>
      <w:r>
        <w:rPr>
          <w:rStyle w:val="FootnoteReference"/>
        </w:rPr>
        <w:footnoteRef/>
      </w:r>
      <w:r w:rsidRPr="00E42B60">
        <w:rPr>
          <w:lang w:val="hy-AM"/>
        </w:rPr>
        <w:t xml:space="preserve"> </w:t>
      </w:r>
      <w:hyperlink r:id="rId29" w:history="1">
        <w:r w:rsidRPr="00A8517F">
          <w:rPr>
            <w:rStyle w:val="Hyperlink"/>
            <w:lang w:val="hy-AM"/>
          </w:rPr>
          <w:t>https://rm.coe.int/168046e1e4</w:t>
        </w:r>
      </w:hyperlink>
      <w:r>
        <w:rPr>
          <w:rFonts w:asciiTheme="minorHAnsi" w:hAnsiTheme="minorHAnsi"/>
          <w:lang w:val="hy-AM"/>
        </w:rPr>
        <w:t xml:space="preserve"> </w:t>
      </w:r>
    </w:p>
  </w:footnote>
  <w:footnote w:id="39">
    <w:p w14:paraId="457F37BA" w14:textId="4F5F89E6" w:rsidR="00A13A87" w:rsidRPr="00E42B60" w:rsidRDefault="00A13A87">
      <w:pPr>
        <w:pStyle w:val="FootnoteText"/>
        <w:rPr>
          <w:rFonts w:asciiTheme="minorHAnsi" w:hAnsiTheme="minorHAnsi"/>
          <w:lang w:val="hy-AM"/>
        </w:rPr>
      </w:pPr>
      <w:r>
        <w:rPr>
          <w:rStyle w:val="FootnoteReference"/>
        </w:rPr>
        <w:footnoteRef/>
      </w:r>
      <w:r w:rsidRPr="00E42B60">
        <w:rPr>
          <w:lang w:val="hy-AM"/>
        </w:rPr>
        <w:t xml:space="preserve"> </w:t>
      </w:r>
      <w:hyperlink r:id="rId30" w:history="1">
        <w:r w:rsidR="002B0CB3" w:rsidRPr="00A8517F">
          <w:rPr>
            <w:rStyle w:val="Hyperlink"/>
            <w:lang w:val="hy-AM"/>
          </w:rPr>
          <w:t>https://www.arlis.am/Annexes/7/2023_N1717hav.1.pdf</w:t>
        </w:r>
      </w:hyperlink>
      <w:r w:rsidR="002B0CB3">
        <w:rPr>
          <w:rFonts w:asciiTheme="minorHAnsi" w:hAnsiTheme="minorHAnsi"/>
          <w:lang w:val="hy-AM"/>
        </w:rPr>
        <w:t xml:space="preserve"> </w:t>
      </w:r>
    </w:p>
  </w:footnote>
  <w:footnote w:id="40">
    <w:p w14:paraId="3CCAA36E" w14:textId="77777777" w:rsidR="00A13A87" w:rsidRPr="006D3D2D" w:rsidRDefault="00A13A87" w:rsidP="0054624C">
      <w:pPr>
        <w:pStyle w:val="FootnoteText"/>
        <w:rPr>
          <w:lang w:val="hy-AM"/>
        </w:rPr>
      </w:pPr>
      <w:r>
        <w:rPr>
          <w:rStyle w:val="FootnoteReference"/>
        </w:rPr>
        <w:footnoteRef/>
      </w:r>
      <w:r w:rsidRPr="0054624C">
        <w:rPr>
          <w:lang w:val="hy-AM"/>
        </w:rPr>
        <w:t xml:space="preserve"> </w:t>
      </w:r>
      <w:hyperlink r:id="rId31" w:history="1">
        <w:r w:rsidRPr="0054624C">
          <w:rPr>
            <w:rStyle w:val="Hyperlink"/>
            <w:lang w:val="hy-AM"/>
          </w:rPr>
          <w:t>https://www.ombuds.am/images/files/c21b3daa983465bea149c85cf9f2cec3.pdf</w:t>
        </w:r>
      </w:hyperlink>
      <w:r>
        <w:rPr>
          <w:lang w:val="hy-AM"/>
        </w:rPr>
        <w:t xml:space="preserve"> էջ 593</w:t>
      </w:r>
    </w:p>
  </w:footnote>
  <w:footnote w:id="41">
    <w:p w14:paraId="49A61A41" w14:textId="45563DF9" w:rsidR="002B0CB3" w:rsidRPr="00E42B60" w:rsidRDefault="002B0CB3">
      <w:pPr>
        <w:pStyle w:val="FootnoteText"/>
        <w:rPr>
          <w:rFonts w:asciiTheme="minorHAnsi" w:hAnsiTheme="minorHAnsi"/>
          <w:lang w:val="hy-AM"/>
        </w:rPr>
      </w:pPr>
      <w:r>
        <w:rPr>
          <w:rStyle w:val="FootnoteReference"/>
        </w:rPr>
        <w:footnoteRef/>
      </w:r>
      <w:r w:rsidRPr="00E42B60">
        <w:rPr>
          <w:lang w:val="hy-AM"/>
        </w:rPr>
        <w:t xml:space="preserve"> </w:t>
      </w:r>
      <w:hyperlink r:id="rId32" w:history="1">
        <w:r w:rsidRPr="00A8517F">
          <w:rPr>
            <w:rStyle w:val="Hyperlink"/>
            <w:lang w:val="hy-AM"/>
          </w:rPr>
          <w:t>https://www.irtek.am/views/act.aspx?aid=150066</w:t>
        </w:r>
      </w:hyperlink>
      <w:r>
        <w:rPr>
          <w:rFonts w:asciiTheme="minorHAnsi" w:hAnsiTheme="minorHAnsi"/>
          <w:lang w:val="hy-AM"/>
        </w:rPr>
        <w:t xml:space="preserve"> </w:t>
      </w:r>
    </w:p>
  </w:footnote>
  <w:footnote w:id="42">
    <w:p w14:paraId="44EC9903" w14:textId="77777777" w:rsidR="00A13A87" w:rsidRPr="00167FBD" w:rsidRDefault="00A13A87" w:rsidP="0054624C">
      <w:pPr>
        <w:pStyle w:val="FootnoteText"/>
        <w:rPr>
          <w:lang w:val="hy-AM"/>
        </w:rPr>
      </w:pPr>
      <w:r>
        <w:rPr>
          <w:rStyle w:val="FootnoteReference"/>
        </w:rPr>
        <w:footnoteRef/>
      </w:r>
      <w:r w:rsidRPr="00167FBD">
        <w:rPr>
          <w:lang w:val="hy-AM"/>
        </w:rPr>
        <w:t xml:space="preserve"> </w:t>
      </w:r>
      <w:hyperlink r:id="rId33" w:history="1">
        <w:r w:rsidRPr="00BA1A64">
          <w:rPr>
            <w:rStyle w:val="Hyperlink"/>
            <w:lang w:val="hy-AM"/>
          </w:rPr>
          <w:t>https://armstat.am/file/article/f_sec_4_2023_1.pdf</w:t>
        </w:r>
      </w:hyperlink>
      <w:r>
        <w:rPr>
          <w:lang w:val="hy-AM"/>
        </w:rPr>
        <w:t xml:space="preserve"> էջ 18</w:t>
      </w:r>
    </w:p>
  </w:footnote>
  <w:footnote w:id="43">
    <w:p w14:paraId="4ED84EB0" w14:textId="02BF0336" w:rsidR="00A13A87" w:rsidRPr="00E42B60" w:rsidRDefault="00A13A87">
      <w:pPr>
        <w:pStyle w:val="FootnoteText"/>
        <w:rPr>
          <w:rFonts w:asciiTheme="minorHAnsi" w:hAnsiTheme="minorHAnsi"/>
          <w:lang w:val="hy-AM"/>
        </w:rPr>
      </w:pPr>
      <w:r>
        <w:rPr>
          <w:rStyle w:val="FootnoteReference"/>
        </w:rPr>
        <w:footnoteRef/>
      </w:r>
      <w:r w:rsidRPr="00E42B60">
        <w:rPr>
          <w:lang w:val="hy-AM"/>
        </w:rPr>
        <w:t xml:space="preserve"> </w:t>
      </w:r>
      <w:r w:rsidRPr="00A73A61">
        <w:rPr>
          <w:lang w:val="hy-AM"/>
        </w:rPr>
        <w:t>https://www.arlis.am/documentview.aspx?docid=68299</w:t>
      </w:r>
    </w:p>
  </w:footnote>
  <w:footnote w:id="44">
    <w:p w14:paraId="43B6F111" w14:textId="77777777" w:rsidR="00A13A87" w:rsidRPr="00767183" w:rsidRDefault="00A13A87" w:rsidP="0054624C">
      <w:pPr>
        <w:pStyle w:val="FootnoteText"/>
        <w:rPr>
          <w:lang w:val="hy-AM"/>
        </w:rPr>
      </w:pPr>
      <w:r>
        <w:rPr>
          <w:rStyle w:val="FootnoteReference"/>
        </w:rPr>
        <w:footnoteRef/>
      </w:r>
      <w:r w:rsidRPr="00460488">
        <w:rPr>
          <w:lang w:val="hy-AM"/>
        </w:rPr>
        <w:t xml:space="preserve"> https://www.ombuds.am/images/files/c21b3daa983465bea149c85cf9f2cec3.pdf</w:t>
      </w:r>
      <w:r>
        <w:rPr>
          <w:lang w:val="hy-AM"/>
        </w:rPr>
        <w:t xml:space="preserve"> , էջ 605</w:t>
      </w:r>
    </w:p>
  </w:footnote>
  <w:footnote w:id="45">
    <w:p w14:paraId="5C4ADF02" w14:textId="77777777" w:rsidR="00A13A87" w:rsidRPr="00767183" w:rsidRDefault="00A13A87" w:rsidP="0054624C">
      <w:pPr>
        <w:pStyle w:val="FootnoteText"/>
        <w:rPr>
          <w:lang w:val="hy-AM"/>
        </w:rPr>
      </w:pPr>
      <w:r>
        <w:rPr>
          <w:rStyle w:val="FootnoteReference"/>
        </w:rPr>
        <w:footnoteRef/>
      </w:r>
      <w:r w:rsidRPr="00767183">
        <w:rPr>
          <w:lang w:val="hy-AM"/>
        </w:rPr>
        <w:t xml:space="preserve"> </w:t>
      </w:r>
      <w:hyperlink r:id="rId34" w:history="1">
        <w:r w:rsidRPr="00BA1A64">
          <w:rPr>
            <w:rStyle w:val="Hyperlink"/>
            <w:lang w:val="hy-AM"/>
          </w:rPr>
          <w:t>https://www.ombuds.am/images/files/c21b3daa983465bea149c85cf9f2cec3.pdf</w:t>
        </w:r>
      </w:hyperlink>
      <w:r>
        <w:rPr>
          <w:lang w:val="hy-AM"/>
        </w:rPr>
        <w:t>, էջ 607</w:t>
      </w:r>
    </w:p>
  </w:footnote>
  <w:footnote w:id="46">
    <w:p w14:paraId="779C3D81" w14:textId="0B20129E" w:rsidR="00B35B50" w:rsidRPr="00E42B60" w:rsidRDefault="00B35B50">
      <w:pPr>
        <w:pStyle w:val="FootnoteText"/>
        <w:rPr>
          <w:rFonts w:asciiTheme="minorHAnsi" w:hAnsiTheme="minorHAnsi"/>
          <w:lang w:val="hy-AM"/>
        </w:rPr>
      </w:pPr>
      <w:r>
        <w:rPr>
          <w:rStyle w:val="FootnoteReference"/>
        </w:rPr>
        <w:footnoteRef/>
      </w:r>
      <w:r w:rsidRPr="00E42B60">
        <w:rPr>
          <w:lang w:val="hy-AM"/>
        </w:rPr>
        <w:t xml:space="preserve"> </w:t>
      </w:r>
      <w:hyperlink r:id="rId35" w:history="1">
        <w:r w:rsidRPr="00A8517F">
          <w:rPr>
            <w:rStyle w:val="Hyperlink"/>
            <w:lang w:val="hy-AM"/>
          </w:rPr>
          <w:t>https://www.arlis.am/documentview.aspx?docID=146404</w:t>
        </w:r>
      </w:hyperlink>
      <w:r>
        <w:rPr>
          <w:rFonts w:asciiTheme="minorHAnsi" w:hAnsiTheme="minorHAnsi"/>
          <w:lang w:val="hy-AM"/>
        </w:rPr>
        <w:t xml:space="preserve"> </w:t>
      </w:r>
    </w:p>
  </w:footnote>
  <w:footnote w:id="47">
    <w:p w14:paraId="348DAB84" w14:textId="34A82428" w:rsidR="00B35B50" w:rsidRPr="00E42B60" w:rsidRDefault="00B35B50">
      <w:pPr>
        <w:pStyle w:val="FootnoteText"/>
        <w:rPr>
          <w:rFonts w:asciiTheme="minorHAnsi" w:hAnsiTheme="minorHAnsi"/>
          <w:lang w:val="hy-AM"/>
        </w:rPr>
      </w:pPr>
      <w:r>
        <w:rPr>
          <w:rStyle w:val="FootnoteReference"/>
        </w:rPr>
        <w:footnoteRef/>
      </w:r>
      <w:r w:rsidRPr="00E42B60">
        <w:rPr>
          <w:lang w:val="hy-AM"/>
        </w:rPr>
        <w:t xml:space="preserve"> </w:t>
      </w:r>
      <w:r w:rsidRPr="00B35B50">
        <w:rPr>
          <w:lang w:val="hy-AM"/>
        </w:rPr>
        <w:t>https://www.ombuds.am/images/files/2c1f6e50692f92df376290b6a4ec5121.pdf</w:t>
      </w:r>
      <w:r>
        <w:rPr>
          <w:rFonts w:asciiTheme="minorHAnsi" w:hAnsiTheme="minorHAnsi"/>
          <w:lang w:val="hy-AM"/>
        </w:rPr>
        <w:t xml:space="preserve"> , էջ 114</w:t>
      </w:r>
    </w:p>
  </w:footnote>
  <w:footnote w:id="48">
    <w:p w14:paraId="3F5A34A8" w14:textId="50D6F902" w:rsidR="00A13A87" w:rsidRPr="00134728" w:rsidRDefault="00A13A87" w:rsidP="0054624C">
      <w:pPr>
        <w:pStyle w:val="FootnoteText"/>
        <w:rPr>
          <w:lang w:val="hy-AM"/>
        </w:rPr>
      </w:pPr>
      <w:r>
        <w:rPr>
          <w:rStyle w:val="FootnoteReference"/>
        </w:rPr>
        <w:footnoteRef/>
      </w:r>
      <w:r w:rsidRPr="00134728">
        <w:rPr>
          <w:lang w:val="hy-AM"/>
        </w:rPr>
        <w:t xml:space="preserve"> </w:t>
      </w:r>
      <w:r w:rsidR="00035DE5" w:rsidRPr="00E42B60">
        <w:rPr>
          <w:lang w:val="hy-AM"/>
        </w:rPr>
        <w:t xml:space="preserve"> </w:t>
      </w:r>
      <w:hyperlink r:id="rId36" w:history="1">
        <w:r w:rsidR="00035DE5" w:rsidRPr="00A8517F">
          <w:rPr>
            <w:rStyle w:val="Hyperlink"/>
            <w:rFonts w:ascii="GHEA Grapalat" w:hAnsi="GHEA Grapalat"/>
            <w:lang w:val="hy-AM"/>
          </w:rPr>
          <w:t>https://armstat.am/file/article/dhs_kir_2015-16-arm.pdf</w:t>
        </w:r>
      </w:hyperlink>
      <w:r w:rsidR="00035DE5">
        <w:rPr>
          <w:rFonts w:ascii="GHEA Grapalat" w:hAnsi="GHEA Grapalat"/>
          <w:lang w:val="hy-AM"/>
        </w:rPr>
        <w:t>, էջ 39</w:t>
      </w:r>
    </w:p>
  </w:footnote>
  <w:footnote w:id="49">
    <w:p w14:paraId="704A33FC" w14:textId="1B59FC7F" w:rsidR="00035DE5" w:rsidRPr="00E42B60" w:rsidRDefault="00035DE5">
      <w:pPr>
        <w:pStyle w:val="FootnoteText"/>
        <w:rPr>
          <w:rFonts w:ascii="Sylfaen" w:hAnsi="Sylfaen"/>
          <w:lang w:val="hy-AM"/>
        </w:rPr>
      </w:pPr>
      <w:r>
        <w:rPr>
          <w:rStyle w:val="FootnoteReference"/>
        </w:rPr>
        <w:footnoteRef/>
      </w:r>
      <w:r w:rsidRPr="00E42B60">
        <w:rPr>
          <w:lang w:val="hy-AM"/>
        </w:rPr>
        <w:t xml:space="preserve"> </w:t>
      </w:r>
      <w:hyperlink r:id="rId37" w:history="1">
        <w:r w:rsidRPr="00A8517F">
          <w:rPr>
            <w:rStyle w:val="Hyperlink"/>
            <w:lang w:val="hy-AM"/>
          </w:rPr>
          <w:t>https://armenia.un.org/hy</w:t>
        </w:r>
      </w:hyperlink>
      <w:r>
        <w:rPr>
          <w:rFonts w:ascii="Sylfaen" w:hAnsi="Sylfaen"/>
          <w:lang w:val="hy-AM"/>
        </w:rPr>
        <w:t xml:space="preserve"> </w:t>
      </w:r>
    </w:p>
  </w:footnote>
  <w:footnote w:id="50">
    <w:p w14:paraId="456B037D" w14:textId="1A3B9B52" w:rsidR="00FB1254" w:rsidRPr="00E42B60" w:rsidRDefault="00FB1254">
      <w:pPr>
        <w:pStyle w:val="FootnoteText"/>
        <w:rPr>
          <w:rFonts w:ascii="Sylfaen" w:hAnsi="Sylfaen"/>
          <w:lang w:val="hy-AM"/>
        </w:rPr>
      </w:pPr>
      <w:r>
        <w:rPr>
          <w:rStyle w:val="FootnoteReference"/>
        </w:rPr>
        <w:footnoteRef/>
      </w:r>
      <w:r w:rsidRPr="00E42B60">
        <w:rPr>
          <w:lang w:val="hy-AM"/>
        </w:rPr>
        <w:t xml:space="preserve"> </w:t>
      </w:r>
      <w:hyperlink r:id="rId38" w:history="1">
        <w:r w:rsidRPr="00A8517F">
          <w:rPr>
            <w:rStyle w:val="Hyperlink"/>
            <w:lang w:val="hy-AM"/>
          </w:rPr>
          <w:t>https://www.arlis.am/documentview.aspx?docid=193798</w:t>
        </w:r>
      </w:hyperlink>
      <w:r>
        <w:rPr>
          <w:rFonts w:ascii="Sylfaen" w:hAnsi="Sylfaen"/>
          <w:lang w:val="hy-AM"/>
        </w:rPr>
        <w:t xml:space="preserve"> </w:t>
      </w:r>
    </w:p>
  </w:footnote>
  <w:footnote w:id="51">
    <w:p w14:paraId="3D33748A" w14:textId="77777777" w:rsidR="00A13A87" w:rsidRPr="00D01732" w:rsidRDefault="00A13A87" w:rsidP="0054624C">
      <w:pPr>
        <w:pStyle w:val="FootnoteText"/>
        <w:rPr>
          <w:lang w:val="hy-AM"/>
        </w:rPr>
      </w:pPr>
      <w:r>
        <w:rPr>
          <w:rStyle w:val="FootnoteReference"/>
        </w:rPr>
        <w:footnoteRef/>
      </w:r>
      <w:r w:rsidRPr="00460488">
        <w:rPr>
          <w:lang w:val="hy-AM"/>
        </w:rPr>
        <w:t xml:space="preserve"> </w:t>
      </w:r>
      <w:r>
        <w:rPr>
          <w:lang w:val="hy-AM"/>
        </w:rPr>
        <w:t>«Դպրոցահասակ երեխաների շրջանում առողջապահական վարքագիծ», Արաբկիր Բժշկական Համալիր, էջ 17</w:t>
      </w:r>
    </w:p>
  </w:footnote>
  <w:footnote w:id="52">
    <w:p w14:paraId="1D2C93CD" w14:textId="3D04EA07" w:rsidR="00FB1254" w:rsidRPr="00E42B60" w:rsidRDefault="00FB1254">
      <w:pPr>
        <w:pStyle w:val="FootnoteText"/>
        <w:rPr>
          <w:rFonts w:ascii="Sylfaen" w:hAnsi="Sylfaen"/>
          <w:lang w:val="hy-AM"/>
        </w:rPr>
      </w:pPr>
      <w:r>
        <w:rPr>
          <w:rStyle w:val="FootnoteReference"/>
        </w:rPr>
        <w:footnoteRef/>
      </w:r>
      <w:r w:rsidRPr="00E42B60">
        <w:rPr>
          <w:lang w:val="hy-AM"/>
        </w:rPr>
        <w:t xml:space="preserve"> </w:t>
      </w:r>
      <w:hyperlink r:id="rId39" w:history="1">
        <w:r w:rsidRPr="00A8517F">
          <w:rPr>
            <w:rStyle w:val="Hyperlink"/>
            <w:lang w:val="hy-AM"/>
          </w:rPr>
          <w:t>https://armstat.am/am/?nid=82&amp;id=2617</w:t>
        </w:r>
      </w:hyperlink>
      <w:r>
        <w:rPr>
          <w:rFonts w:ascii="Sylfaen" w:hAnsi="Sylfaen"/>
          <w:lang w:val="hy-AM"/>
        </w:rPr>
        <w:t xml:space="preserve"> </w:t>
      </w:r>
    </w:p>
  </w:footnote>
  <w:footnote w:id="53">
    <w:p w14:paraId="7A0AB171" w14:textId="77777777" w:rsidR="00A13A87" w:rsidRPr="00DC7531" w:rsidRDefault="00A13A87" w:rsidP="0054624C">
      <w:pPr>
        <w:pStyle w:val="FootnoteText"/>
        <w:rPr>
          <w:lang w:val="hy-AM"/>
        </w:rPr>
      </w:pPr>
      <w:r>
        <w:rPr>
          <w:rStyle w:val="FootnoteReference"/>
        </w:rPr>
        <w:footnoteRef/>
      </w:r>
      <w:r w:rsidRPr="00DC7531">
        <w:rPr>
          <w:lang w:val="hy-AM"/>
        </w:rPr>
        <w:t xml:space="preserve"> </w:t>
      </w:r>
      <w:hyperlink r:id="rId40" w:history="1">
        <w:r w:rsidRPr="00DC7531">
          <w:rPr>
            <w:rStyle w:val="Hyperlink"/>
            <w:lang w:val="hy-AM"/>
          </w:rPr>
          <w:t>https://rshiny.ilo.org/dataexplorer10/?lang=en&amp;id=ARM_A</w:t>
        </w:r>
      </w:hyperlink>
      <w:r>
        <w:rPr>
          <w:rStyle w:val="Hyperlink"/>
          <w:lang w:val="hy-AM"/>
        </w:rPr>
        <w:t xml:space="preserve"> </w:t>
      </w:r>
    </w:p>
  </w:footnote>
  <w:footnote w:id="54">
    <w:p w14:paraId="4876FCB9" w14:textId="239C4668" w:rsidR="00A13A87" w:rsidRPr="00F524CD" w:rsidRDefault="00A13A87" w:rsidP="006942C1">
      <w:pPr>
        <w:pStyle w:val="FootnoteText"/>
        <w:rPr>
          <w:rFonts w:asciiTheme="minorHAnsi" w:hAnsiTheme="minorHAnsi"/>
          <w:lang w:val="hy-AM"/>
        </w:rPr>
      </w:pPr>
      <w:r>
        <w:rPr>
          <w:rStyle w:val="FootnoteReference"/>
        </w:rPr>
        <w:footnoteRef/>
      </w:r>
      <w:r w:rsidRPr="00F524CD">
        <w:rPr>
          <w:lang w:val="hy-AM"/>
        </w:rPr>
        <w:t xml:space="preserve"> </w:t>
      </w:r>
      <w:r w:rsidRPr="006025CD">
        <w:rPr>
          <w:rFonts w:ascii="GHEA Grapalat" w:hAnsi="GHEA Grapalat"/>
          <w:color w:val="4B5C6A"/>
          <w:shd w:val="clear" w:color="auto" w:fill="FFFFFF"/>
          <w:lang w:val="hy-AM"/>
        </w:rPr>
        <w:t>https://sustainabledevelopment.un.org/content/documents/26318Armenia_VNRFINAL.pdf</w:t>
      </w:r>
      <w:r>
        <w:rPr>
          <w:rFonts w:ascii="GHEA Grapalat" w:hAnsi="GHEA Grapalat"/>
          <w:color w:val="4B5C6A"/>
          <w:shd w:val="clear" w:color="auto" w:fill="FFFFFF"/>
          <w:lang w:val="hy-AM"/>
        </w:rPr>
        <w:t>/</w:t>
      </w:r>
    </w:p>
  </w:footnote>
  <w:footnote w:id="55">
    <w:p w14:paraId="5463E7DF" w14:textId="059AA8A2" w:rsidR="008B68A5" w:rsidRPr="00E42B60" w:rsidRDefault="008B68A5">
      <w:pPr>
        <w:pStyle w:val="FootnoteText"/>
        <w:rPr>
          <w:rFonts w:ascii="Sylfaen" w:hAnsi="Sylfaen"/>
          <w:lang w:val="hy-AM"/>
        </w:rPr>
      </w:pPr>
      <w:r>
        <w:rPr>
          <w:rStyle w:val="FootnoteReference"/>
        </w:rPr>
        <w:footnoteRef/>
      </w:r>
      <w:r w:rsidRPr="00E42B60">
        <w:rPr>
          <w:lang w:val="hy-AM"/>
        </w:rPr>
        <w:t xml:space="preserve"> </w:t>
      </w:r>
      <w:hyperlink r:id="rId41" w:history="1">
        <w:r w:rsidRPr="00A8517F">
          <w:rPr>
            <w:rStyle w:val="Hyperlink"/>
            <w:lang w:val="hy-AM"/>
          </w:rPr>
          <w:t>https://www.arlis.am/DocumentView.aspx?docID=175541</w:t>
        </w:r>
      </w:hyperlink>
      <w:r>
        <w:rPr>
          <w:rFonts w:ascii="Sylfaen" w:hAnsi="Sylfaen"/>
          <w:lang w:val="hy-AM"/>
        </w:rPr>
        <w:t xml:space="preserve"> </w:t>
      </w:r>
    </w:p>
  </w:footnote>
  <w:footnote w:id="56">
    <w:p w14:paraId="7AFADCA2" w14:textId="64843676" w:rsidR="008B68A5" w:rsidRPr="00E42B60" w:rsidRDefault="008B68A5">
      <w:pPr>
        <w:pStyle w:val="FootnoteText"/>
        <w:rPr>
          <w:rFonts w:ascii="Sylfaen" w:hAnsi="Sylfaen"/>
          <w:lang w:val="hy-AM"/>
        </w:rPr>
      </w:pPr>
      <w:r>
        <w:rPr>
          <w:rStyle w:val="FootnoteReference"/>
        </w:rPr>
        <w:footnoteRef/>
      </w:r>
      <w:r w:rsidRPr="00E42B60">
        <w:rPr>
          <w:lang w:val="hy-AM"/>
        </w:rPr>
        <w:t xml:space="preserve"> </w:t>
      </w:r>
      <w:hyperlink r:id="rId42" w:history="1">
        <w:r w:rsidRPr="00A8517F">
          <w:rPr>
            <w:rStyle w:val="Hyperlink"/>
            <w:lang w:val="hy-AM"/>
          </w:rPr>
          <w:t>https://www.arlis.am/documentview.aspx?docid=174219</w:t>
        </w:r>
      </w:hyperlink>
      <w:r>
        <w:rPr>
          <w:rFonts w:ascii="Sylfaen" w:hAnsi="Sylfaen"/>
          <w:lang w:val="hy-AM"/>
        </w:rPr>
        <w:t xml:space="preserve"> </w:t>
      </w:r>
    </w:p>
  </w:footnote>
  <w:footnote w:id="57">
    <w:p w14:paraId="4B2C85CE" w14:textId="0776BC1D" w:rsidR="008B68A5" w:rsidRPr="00E42B60" w:rsidRDefault="008B68A5">
      <w:pPr>
        <w:pStyle w:val="FootnoteText"/>
        <w:rPr>
          <w:rFonts w:ascii="Sylfaen" w:hAnsi="Sylfaen"/>
          <w:lang w:val="hy-AM"/>
        </w:rPr>
      </w:pPr>
      <w:r>
        <w:rPr>
          <w:rStyle w:val="FootnoteReference"/>
        </w:rPr>
        <w:footnoteRef/>
      </w:r>
      <w:r w:rsidRPr="00E42B60">
        <w:rPr>
          <w:lang w:val="hy-AM"/>
        </w:rPr>
        <w:t xml:space="preserve"> </w:t>
      </w:r>
      <w:hyperlink r:id="rId43" w:history="1">
        <w:r w:rsidRPr="00714636">
          <w:rPr>
            <w:rStyle w:val="Hyperlink"/>
            <w:lang w:val="hy-AM"/>
          </w:rPr>
          <w:t>https://rm.coe.int/conclusions-2023-armenia-en-2789-4614-9641-1/1680aedd22</w:t>
        </w:r>
      </w:hyperlink>
      <w:r>
        <w:rPr>
          <w:rStyle w:val="Hyperlink"/>
          <w:rFonts w:ascii="Sylfaen" w:hAnsi="Sylfaen"/>
          <w:lang w:val="hy-AM"/>
        </w:rPr>
        <w:t xml:space="preserve"> </w:t>
      </w:r>
    </w:p>
  </w:footnote>
  <w:footnote w:id="58">
    <w:p w14:paraId="573E3277" w14:textId="1E437706" w:rsidR="008B68A5" w:rsidRPr="00E42B60" w:rsidRDefault="008B68A5">
      <w:pPr>
        <w:pStyle w:val="FootnoteText"/>
        <w:rPr>
          <w:rFonts w:ascii="Sylfaen" w:hAnsi="Sylfaen"/>
          <w:lang w:val="hy-AM"/>
        </w:rPr>
      </w:pPr>
      <w:r>
        <w:rPr>
          <w:rStyle w:val="FootnoteReference"/>
        </w:rPr>
        <w:footnoteRef/>
      </w:r>
      <w:r w:rsidRPr="00E42B60">
        <w:rPr>
          <w:lang w:val="hy-AM"/>
        </w:rPr>
        <w:t xml:space="preserve"> </w:t>
      </w:r>
      <w:hyperlink r:id="rId44" w:history="1">
        <w:r w:rsidRPr="00A8517F">
          <w:rPr>
            <w:rStyle w:val="Hyperlink"/>
            <w:lang w:val="hy-AM"/>
          </w:rPr>
          <w:t>https://www.arlis.am/DocumentView.aspx?DocID=178901</w:t>
        </w:r>
      </w:hyperlink>
      <w:r>
        <w:rPr>
          <w:rFonts w:ascii="Sylfaen" w:hAnsi="Sylfaen"/>
          <w:lang w:val="hy-AM"/>
        </w:rPr>
        <w:t xml:space="preserve"> </w:t>
      </w:r>
    </w:p>
  </w:footnote>
  <w:footnote w:id="59">
    <w:p w14:paraId="1D315123" w14:textId="77777777" w:rsidR="00A13A87" w:rsidRPr="00E15BFF" w:rsidRDefault="00A13A87" w:rsidP="0054624C">
      <w:pPr>
        <w:pStyle w:val="FootnoteText"/>
        <w:rPr>
          <w:lang w:val="hy-AM"/>
        </w:rPr>
      </w:pPr>
      <w:r>
        <w:rPr>
          <w:rStyle w:val="FootnoteReference"/>
        </w:rPr>
        <w:footnoteRef/>
      </w:r>
      <w:r w:rsidRPr="0054624C">
        <w:rPr>
          <w:lang w:val="hy-AM"/>
        </w:rPr>
        <w:t xml:space="preserve"> </w:t>
      </w:r>
      <w:hyperlink r:id="rId45" w:history="1">
        <w:r w:rsidRPr="0054624C">
          <w:rPr>
            <w:rStyle w:val="Hyperlink"/>
            <w:lang w:val="hy-AM"/>
          </w:rPr>
          <w:t>https://www.e-draft.am/projects/4936/justification</w:t>
        </w:r>
      </w:hyperlink>
      <w:r>
        <w:rPr>
          <w:lang w:val="hy-AM"/>
        </w:rPr>
        <w:t xml:space="preserve"> </w:t>
      </w:r>
    </w:p>
  </w:footnote>
  <w:footnote w:id="60">
    <w:p w14:paraId="7A068821" w14:textId="498A68E2" w:rsidR="00A13A87" w:rsidRPr="00E42B60" w:rsidRDefault="00A13A87">
      <w:pPr>
        <w:pStyle w:val="FootnoteText"/>
        <w:rPr>
          <w:rFonts w:asciiTheme="minorHAnsi" w:hAnsiTheme="minorHAnsi"/>
          <w:lang w:val="hy-AM"/>
        </w:rPr>
      </w:pPr>
      <w:r>
        <w:rPr>
          <w:rStyle w:val="FootnoteReference"/>
        </w:rPr>
        <w:footnoteRef/>
      </w:r>
      <w:r w:rsidRPr="00E42B60">
        <w:rPr>
          <w:lang w:val="hy-AM"/>
        </w:rPr>
        <w:t xml:space="preserve"> </w:t>
      </w:r>
      <w:r w:rsidRPr="00561DF0">
        <w:rPr>
          <w:lang w:val="hy-AM"/>
        </w:rPr>
        <w:t>https://www.arlis.am/documentview.aspx?docid=66138</w:t>
      </w:r>
    </w:p>
  </w:footnote>
  <w:footnote w:id="61">
    <w:p w14:paraId="6DA1DF69" w14:textId="0ACC8146" w:rsidR="00A13A87" w:rsidRPr="00E42B60" w:rsidRDefault="00A13A87">
      <w:pPr>
        <w:pStyle w:val="FootnoteText"/>
        <w:rPr>
          <w:rFonts w:asciiTheme="minorHAnsi" w:hAnsiTheme="minorHAnsi"/>
          <w:lang w:val="hy-AM"/>
        </w:rPr>
      </w:pPr>
      <w:r>
        <w:rPr>
          <w:rStyle w:val="FootnoteReference"/>
        </w:rPr>
        <w:footnoteRef/>
      </w:r>
      <w:r w:rsidRPr="00E42B60">
        <w:rPr>
          <w:lang w:val="hy-AM"/>
        </w:rPr>
        <w:t xml:space="preserve"> </w:t>
      </w:r>
      <w:r w:rsidRPr="00561DF0">
        <w:rPr>
          <w:lang w:val="hy-AM"/>
        </w:rPr>
        <w:t>https://www.arlis.am/documentview.aspx/Res/DocumentView.aspx?docid=152354</w:t>
      </w:r>
    </w:p>
  </w:footnote>
  <w:footnote w:id="62">
    <w:p w14:paraId="0B3DF0CA" w14:textId="59523C15" w:rsidR="00D64F6D" w:rsidRPr="00E42B60" w:rsidRDefault="00D64F6D">
      <w:pPr>
        <w:pStyle w:val="FootnoteText"/>
        <w:rPr>
          <w:rFonts w:ascii="Sylfaen" w:hAnsi="Sylfaen"/>
          <w:lang w:val="hy-AM"/>
        </w:rPr>
      </w:pPr>
      <w:r>
        <w:rPr>
          <w:rStyle w:val="FootnoteReference"/>
        </w:rPr>
        <w:footnoteRef/>
      </w:r>
      <w:r w:rsidRPr="00E42B60">
        <w:rPr>
          <w:lang w:val="hy-AM"/>
        </w:rPr>
        <w:t xml:space="preserve"> </w:t>
      </w:r>
      <w:hyperlink r:id="rId46" w:history="1">
        <w:r w:rsidRPr="00A8517F">
          <w:rPr>
            <w:rStyle w:val="Hyperlink"/>
            <w:lang w:val="hy-AM"/>
          </w:rPr>
          <w:t>https://www.ombuds.am/images/files/2c1f6e50692f92df376290b6a4ec5121.pdf</w:t>
        </w:r>
      </w:hyperlink>
      <w:r>
        <w:rPr>
          <w:rFonts w:ascii="Sylfaen" w:hAnsi="Sylfaen"/>
          <w:lang w:val="hy-AM"/>
        </w:rPr>
        <w:t xml:space="preserve"> </w:t>
      </w:r>
    </w:p>
  </w:footnote>
  <w:footnote w:id="63">
    <w:p w14:paraId="599CBC75" w14:textId="56A318C2" w:rsidR="008B68A5" w:rsidRPr="00E42B60" w:rsidRDefault="008B68A5">
      <w:pPr>
        <w:pStyle w:val="FootnoteText"/>
        <w:rPr>
          <w:rFonts w:ascii="Sylfaen" w:hAnsi="Sylfaen"/>
          <w:lang w:val="hy-AM"/>
        </w:rPr>
      </w:pPr>
      <w:r>
        <w:rPr>
          <w:rStyle w:val="FootnoteReference"/>
        </w:rPr>
        <w:footnoteRef/>
      </w:r>
      <w:r w:rsidRPr="00E42B60">
        <w:rPr>
          <w:lang w:val="hy-AM"/>
        </w:rPr>
        <w:t xml:space="preserve"> </w:t>
      </w:r>
      <w:hyperlink r:id="rId47" w:history="1">
        <w:r w:rsidR="00D64F6D" w:rsidRPr="00A8517F">
          <w:rPr>
            <w:rStyle w:val="Hyperlink"/>
            <w:lang w:val="hy-AM"/>
          </w:rPr>
          <w:t>https://www.ombuds.am/images/files/c21b3daa983465bea149c85cf9f2cec3.pdf</w:t>
        </w:r>
      </w:hyperlink>
      <w:r w:rsidR="00D64F6D">
        <w:rPr>
          <w:rFonts w:ascii="Sylfaen" w:hAnsi="Sylfaen"/>
          <w:lang w:val="hy-AM"/>
        </w:rPr>
        <w:t xml:space="preserve"> </w:t>
      </w:r>
    </w:p>
  </w:footnote>
  <w:footnote w:id="64">
    <w:p w14:paraId="08026424" w14:textId="77777777" w:rsidR="00A13A87" w:rsidRPr="00B15843" w:rsidRDefault="00A13A87" w:rsidP="0054624C">
      <w:pPr>
        <w:pStyle w:val="FootnoteText"/>
        <w:rPr>
          <w:lang w:val="hy-AM"/>
        </w:rPr>
      </w:pPr>
      <w:r>
        <w:rPr>
          <w:rStyle w:val="FootnoteReference"/>
        </w:rPr>
        <w:footnoteRef/>
      </w:r>
      <w:r w:rsidRPr="00B15843">
        <w:rPr>
          <w:lang w:val="hy-AM"/>
        </w:rPr>
        <w:t xml:space="preserve"> </w:t>
      </w:r>
      <w:hyperlink r:id="rId48" w:history="1">
        <w:r w:rsidRPr="00BA1A64">
          <w:rPr>
            <w:rStyle w:val="Hyperlink"/>
            <w:lang w:val="hy-AM"/>
          </w:rPr>
          <w:t>https://www.ombuds.am/images/files/2c1f6e50692f92df376290b6a4ec5121.pdf</w:t>
        </w:r>
      </w:hyperlink>
      <w:r>
        <w:rPr>
          <w:lang w:val="hy-AM"/>
        </w:rPr>
        <w:t>, էջ91</w:t>
      </w:r>
    </w:p>
  </w:footnote>
  <w:footnote w:id="65">
    <w:p w14:paraId="6AF90573" w14:textId="7E2745AA" w:rsidR="00A13A87" w:rsidRPr="009D620F" w:rsidRDefault="00A13A87">
      <w:pPr>
        <w:pStyle w:val="FootnoteText"/>
        <w:rPr>
          <w:rFonts w:asciiTheme="minorHAnsi" w:hAnsiTheme="minorHAnsi"/>
          <w:lang w:val="hy-AM"/>
        </w:rPr>
      </w:pPr>
      <w:r>
        <w:rPr>
          <w:rStyle w:val="FootnoteReference"/>
        </w:rPr>
        <w:footnoteRef/>
      </w:r>
      <w:r w:rsidRPr="00E42B60">
        <w:rPr>
          <w:lang w:val="hy-AM"/>
        </w:rPr>
        <w:t xml:space="preserve"> https://www.arlis.am/DocumentView.aspx?docID=69115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6EBB"/>
    <w:multiLevelType w:val="hybridMultilevel"/>
    <w:tmpl w:val="71B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B2E52"/>
    <w:multiLevelType w:val="hybridMultilevel"/>
    <w:tmpl w:val="979E0140"/>
    <w:lvl w:ilvl="0" w:tplc="5A5848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3150E"/>
    <w:multiLevelType w:val="hybridMultilevel"/>
    <w:tmpl w:val="967A4B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03B29"/>
    <w:multiLevelType w:val="hybridMultilevel"/>
    <w:tmpl w:val="7534D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43424"/>
    <w:multiLevelType w:val="hybridMultilevel"/>
    <w:tmpl w:val="D3E6C1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62816"/>
    <w:multiLevelType w:val="hybridMultilevel"/>
    <w:tmpl w:val="83A002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51945"/>
    <w:multiLevelType w:val="multilevel"/>
    <w:tmpl w:val="22FE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90139"/>
    <w:multiLevelType w:val="hybridMultilevel"/>
    <w:tmpl w:val="2C9C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D3FCB"/>
    <w:multiLevelType w:val="hybridMultilevel"/>
    <w:tmpl w:val="12EE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17E2B"/>
    <w:multiLevelType w:val="hybridMultilevel"/>
    <w:tmpl w:val="F630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C23F5"/>
    <w:multiLevelType w:val="multilevel"/>
    <w:tmpl w:val="2BD8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B00C7"/>
    <w:multiLevelType w:val="multilevel"/>
    <w:tmpl w:val="208A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CB66BE"/>
    <w:multiLevelType w:val="hybridMultilevel"/>
    <w:tmpl w:val="A866C68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696762D7"/>
    <w:multiLevelType w:val="hybridMultilevel"/>
    <w:tmpl w:val="54EE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C2561"/>
    <w:multiLevelType w:val="multilevel"/>
    <w:tmpl w:val="93F48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054CBB"/>
    <w:multiLevelType w:val="hybridMultilevel"/>
    <w:tmpl w:val="5D1A48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C150B88"/>
    <w:multiLevelType w:val="hybridMultilevel"/>
    <w:tmpl w:val="8A7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B1CA6"/>
    <w:multiLevelType w:val="hybridMultilevel"/>
    <w:tmpl w:val="F266E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0"/>
  </w:num>
  <w:num w:numId="3">
    <w:abstractNumId w:val="11"/>
  </w:num>
  <w:num w:numId="4">
    <w:abstractNumId w:val="3"/>
  </w:num>
  <w:num w:numId="5">
    <w:abstractNumId w:val="12"/>
  </w:num>
  <w:num w:numId="6">
    <w:abstractNumId w:val="14"/>
  </w:num>
  <w:num w:numId="7">
    <w:abstractNumId w:val="2"/>
  </w:num>
  <w:num w:numId="8">
    <w:abstractNumId w:val="4"/>
  </w:num>
  <w:num w:numId="9">
    <w:abstractNumId w:val="7"/>
  </w:num>
  <w:num w:numId="10">
    <w:abstractNumId w:val="8"/>
  </w:num>
  <w:num w:numId="11">
    <w:abstractNumId w:val="9"/>
  </w:num>
  <w:num w:numId="12">
    <w:abstractNumId w:val="13"/>
  </w:num>
  <w:num w:numId="13">
    <w:abstractNumId w:val="5"/>
  </w:num>
  <w:num w:numId="14">
    <w:abstractNumId w:val="0"/>
  </w:num>
  <w:num w:numId="15">
    <w:abstractNumId w:val="1"/>
  </w:num>
  <w:num w:numId="16">
    <w:abstractNumId w:val="17"/>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E6"/>
    <w:rsid w:val="00006F4A"/>
    <w:rsid w:val="000129E1"/>
    <w:rsid w:val="00025534"/>
    <w:rsid w:val="0002641E"/>
    <w:rsid w:val="0002660C"/>
    <w:rsid w:val="00026C69"/>
    <w:rsid w:val="00032417"/>
    <w:rsid w:val="00033AC6"/>
    <w:rsid w:val="00035CD6"/>
    <w:rsid w:val="00035DE5"/>
    <w:rsid w:val="0003735D"/>
    <w:rsid w:val="00044255"/>
    <w:rsid w:val="00052D2A"/>
    <w:rsid w:val="00054B0B"/>
    <w:rsid w:val="00055501"/>
    <w:rsid w:val="000569E0"/>
    <w:rsid w:val="00057B8E"/>
    <w:rsid w:val="0006032E"/>
    <w:rsid w:val="00071D8F"/>
    <w:rsid w:val="00073B1C"/>
    <w:rsid w:val="00076FCC"/>
    <w:rsid w:val="00077E7E"/>
    <w:rsid w:val="00090360"/>
    <w:rsid w:val="0009084E"/>
    <w:rsid w:val="00092F93"/>
    <w:rsid w:val="0009338F"/>
    <w:rsid w:val="000B33DA"/>
    <w:rsid w:val="000B37B3"/>
    <w:rsid w:val="000B6443"/>
    <w:rsid w:val="000C02B0"/>
    <w:rsid w:val="000C0C37"/>
    <w:rsid w:val="000C4193"/>
    <w:rsid w:val="000D0EBE"/>
    <w:rsid w:val="000D3720"/>
    <w:rsid w:val="000D6008"/>
    <w:rsid w:val="000D7795"/>
    <w:rsid w:val="000E497E"/>
    <w:rsid w:val="000E4F49"/>
    <w:rsid w:val="000E5092"/>
    <w:rsid w:val="000F0031"/>
    <w:rsid w:val="000F0333"/>
    <w:rsid w:val="000F6794"/>
    <w:rsid w:val="0010166F"/>
    <w:rsid w:val="001030DE"/>
    <w:rsid w:val="00114BC6"/>
    <w:rsid w:val="001155F3"/>
    <w:rsid w:val="0012316B"/>
    <w:rsid w:val="001251DC"/>
    <w:rsid w:val="00131579"/>
    <w:rsid w:val="00146378"/>
    <w:rsid w:val="001733D9"/>
    <w:rsid w:val="00186FB5"/>
    <w:rsid w:val="0019074C"/>
    <w:rsid w:val="00194429"/>
    <w:rsid w:val="001956AD"/>
    <w:rsid w:val="001A1E5E"/>
    <w:rsid w:val="001A2F30"/>
    <w:rsid w:val="001A3A32"/>
    <w:rsid w:val="001A3DF9"/>
    <w:rsid w:val="001A4AB2"/>
    <w:rsid w:val="001A7894"/>
    <w:rsid w:val="001B1B85"/>
    <w:rsid w:val="001B2D50"/>
    <w:rsid w:val="001B3F2B"/>
    <w:rsid w:val="001C2019"/>
    <w:rsid w:val="001C2B5A"/>
    <w:rsid w:val="001C5C70"/>
    <w:rsid w:val="001D581E"/>
    <w:rsid w:val="001D601E"/>
    <w:rsid w:val="001E1038"/>
    <w:rsid w:val="001E3C03"/>
    <w:rsid w:val="001F3CE1"/>
    <w:rsid w:val="001F58C2"/>
    <w:rsid w:val="00200014"/>
    <w:rsid w:val="00200F5B"/>
    <w:rsid w:val="00202EB8"/>
    <w:rsid w:val="00203644"/>
    <w:rsid w:val="002054AA"/>
    <w:rsid w:val="00207DEB"/>
    <w:rsid w:val="0021629D"/>
    <w:rsid w:val="00221186"/>
    <w:rsid w:val="00223756"/>
    <w:rsid w:val="00224AD7"/>
    <w:rsid w:val="00225101"/>
    <w:rsid w:val="00230EBF"/>
    <w:rsid w:val="002328CE"/>
    <w:rsid w:val="00235B1E"/>
    <w:rsid w:val="0024611A"/>
    <w:rsid w:val="00247FC1"/>
    <w:rsid w:val="0025291F"/>
    <w:rsid w:val="00255145"/>
    <w:rsid w:val="0025557A"/>
    <w:rsid w:val="00255F82"/>
    <w:rsid w:val="002561BD"/>
    <w:rsid w:val="00257A9E"/>
    <w:rsid w:val="002665E3"/>
    <w:rsid w:val="00267457"/>
    <w:rsid w:val="00271A5C"/>
    <w:rsid w:val="00271C2A"/>
    <w:rsid w:val="00272D7B"/>
    <w:rsid w:val="002731D6"/>
    <w:rsid w:val="00275763"/>
    <w:rsid w:val="00277926"/>
    <w:rsid w:val="00277FCC"/>
    <w:rsid w:val="00283FE3"/>
    <w:rsid w:val="00285F61"/>
    <w:rsid w:val="002902BD"/>
    <w:rsid w:val="00290454"/>
    <w:rsid w:val="002911BF"/>
    <w:rsid w:val="002914C0"/>
    <w:rsid w:val="002915DF"/>
    <w:rsid w:val="00294728"/>
    <w:rsid w:val="00296035"/>
    <w:rsid w:val="002A041F"/>
    <w:rsid w:val="002B057A"/>
    <w:rsid w:val="002B0CB3"/>
    <w:rsid w:val="002B7CE4"/>
    <w:rsid w:val="002C2289"/>
    <w:rsid w:val="002C3BE8"/>
    <w:rsid w:val="002C566A"/>
    <w:rsid w:val="002D0BCC"/>
    <w:rsid w:val="002E0F9B"/>
    <w:rsid w:val="002E3C37"/>
    <w:rsid w:val="002F36AC"/>
    <w:rsid w:val="002F67B5"/>
    <w:rsid w:val="002F7C3D"/>
    <w:rsid w:val="0030106B"/>
    <w:rsid w:val="00305432"/>
    <w:rsid w:val="00311825"/>
    <w:rsid w:val="00312141"/>
    <w:rsid w:val="00312FF8"/>
    <w:rsid w:val="003324E0"/>
    <w:rsid w:val="00333565"/>
    <w:rsid w:val="00340B4E"/>
    <w:rsid w:val="00352500"/>
    <w:rsid w:val="00352791"/>
    <w:rsid w:val="00354CAB"/>
    <w:rsid w:val="00356426"/>
    <w:rsid w:val="00357A50"/>
    <w:rsid w:val="00357AA8"/>
    <w:rsid w:val="00357C32"/>
    <w:rsid w:val="00364EA1"/>
    <w:rsid w:val="00365EEA"/>
    <w:rsid w:val="00367222"/>
    <w:rsid w:val="00367703"/>
    <w:rsid w:val="003721BC"/>
    <w:rsid w:val="00373354"/>
    <w:rsid w:val="00377073"/>
    <w:rsid w:val="0038636A"/>
    <w:rsid w:val="00387653"/>
    <w:rsid w:val="003965B5"/>
    <w:rsid w:val="003A1B5E"/>
    <w:rsid w:val="003B4394"/>
    <w:rsid w:val="003B6E2F"/>
    <w:rsid w:val="003B7607"/>
    <w:rsid w:val="003C3448"/>
    <w:rsid w:val="003D1CD1"/>
    <w:rsid w:val="003D390E"/>
    <w:rsid w:val="003D6F9E"/>
    <w:rsid w:val="003E06FF"/>
    <w:rsid w:val="003E5D2A"/>
    <w:rsid w:val="003F13D3"/>
    <w:rsid w:val="003F50C2"/>
    <w:rsid w:val="004002EA"/>
    <w:rsid w:val="004007DC"/>
    <w:rsid w:val="004010A2"/>
    <w:rsid w:val="004025F3"/>
    <w:rsid w:val="00404D15"/>
    <w:rsid w:val="004132B1"/>
    <w:rsid w:val="004135FF"/>
    <w:rsid w:val="004215B5"/>
    <w:rsid w:val="0043153A"/>
    <w:rsid w:val="004352BA"/>
    <w:rsid w:val="00441F14"/>
    <w:rsid w:val="00443523"/>
    <w:rsid w:val="0044516C"/>
    <w:rsid w:val="00454486"/>
    <w:rsid w:val="004614BD"/>
    <w:rsid w:val="0046774B"/>
    <w:rsid w:val="004700B2"/>
    <w:rsid w:val="00471588"/>
    <w:rsid w:val="004818EE"/>
    <w:rsid w:val="004829E3"/>
    <w:rsid w:val="00482CA9"/>
    <w:rsid w:val="0048768A"/>
    <w:rsid w:val="00492CBC"/>
    <w:rsid w:val="00497F7D"/>
    <w:rsid w:val="004A186D"/>
    <w:rsid w:val="004A1F57"/>
    <w:rsid w:val="004B3EEA"/>
    <w:rsid w:val="004B4BDB"/>
    <w:rsid w:val="004C1C96"/>
    <w:rsid w:val="004C205C"/>
    <w:rsid w:val="004C3B51"/>
    <w:rsid w:val="004C77BE"/>
    <w:rsid w:val="004E49F5"/>
    <w:rsid w:val="004E5A59"/>
    <w:rsid w:val="004E67F0"/>
    <w:rsid w:val="004E6A82"/>
    <w:rsid w:val="004E778A"/>
    <w:rsid w:val="004F041C"/>
    <w:rsid w:val="004F39E4"/>
    <w:rsid w:val="004F6B68"/>
    <w:rsid w:val="005049D5"/>
    <w:rsid w:val="00504E6A"/>
    <w:rsid w:val="00505EE4"/>
    <w:rsid w:val="005103F9"/>
    <w:rsid w:val="00515B77"/>
    <w:rsid w:val="005328A3"/>
    <w:rsid w:val="005342CC"/>
    <w:rsid w:val="00545959"/>
    <w:rsid w:val="0054624C"/>
    <w:rsid w:val="00546939"/>
    <w:rsid w:val="00550BB4"/>
    <w:rsid w:val="0055527F"/>
    <w:rsid w:val="005576A6"/>
    <w:rsid w:val="00561DF0"/>
    <w:rsid w:val="00564DED"/>
    <w:rsid w:val="0056519A"/>
    <w:rsid w:val="00567A24"/>
    <w:rsid w:val="00570AA6"/>
    <w:rsid w:val="005837B1"/>
    <w:rsid w:val="00585C3D"/>
    <w:rsid w:val="00585EE4"/>
    <w:rsid w:val="00593A75"/>
    <w:rsid w:val="0059421A"/>
    <w:rsid w:val="005A306D"/>
    <w:rsid w:val="005A617B"/>
    <w:rsid w:val="005B10E6"/>
    <w:rsid w:val="005B1517"/>
    <w:rsid w:val="005B5B8C"/>
    <w:rsid w:val="005B614F"/>
    <w:rsid w:val="005B6359"/>
    <w:rsid w:val="005C0F29"/>
    <w:rsid w:val="005C2C73"/>
    <w:rsid w:val="005C32EA"/>
    <w:rsid w:val="005C5AEA"/>
    <w:rsid w:val="005C7983"/>
    <w:rsid w:val="005C7D88"/>
    <w:rsid w:val="005D1A48"/>
    <w:rsid w:val="005D485F"/>
    <w:rsid w:val="005D4E10"/>
    <w:rsid w:val="005E38FD"/>
    <w:rsid w:val="005E4035"/>
    <w:rsid w:val="005E6EF9"/>
    <w:rsid w:val="005F1131"/>
    <w:rsid w:val="005F5151"/>
    <w:rsid w:val="005F5C0A"/>
    <w:rsid w:val="00600E6F"/>
    <w:rsid w:val="006025CD"/>
    <w:rsid w:val="006104BD"/>
    <w:rsid w:val="00610D12"/>
    <w:rsid w:val="00623582"/>
    <w:rsid w:val="00624567"/>
    <w:rsid w:val="0062665D"/>
    <w:rsid w:val="00631E96"/>
    <w:rsid w:val="00634B53"/>
    <w:rsid w:val="006400FD"/>
    <w:rsid w:val="00645F1D"/>
    <w:rsid w:val="00647402"/>
    <w:rsid w:val="00653069"/>
    <w:rsid w:val="006534ED"/>
    <w:rsid w:val="00661A7A"/>
    <w:rsid w:val="00670304"/>
    <w:rsid w:val="00674027"/>
    <w:rsid w:val="006748D9"/>
    <w:rsid w:val="00675F2F"/>
    <w:rsid w:val="00676050"/>
    <w:rsid w:val="00686819"/>
    <w:rsid w:val="00691628"/>
    <w:rsid w:val="006942C1"/>
    <w:rsid w:val="006A0BE3"/>
    <w:rsid w:val="006A14AC"/>
    <w:rsid w:val="006A1EC5"/>
    <w:rsid w:val="006A317C"/>
    <w:rsid w:val="006A50E0"/>
    <w:rsid w:val="006A65D6"/>
    <w:rsid w:val="006A6F83"/>
    <w:rsid w:val="006A79CD"/>
    <w:rsid w:val="006B1E42"/>
    <w:rsid w:val="006B5C51"/>
    <w:rsid w:val="006B678D"/>
    <w:rsid w:val="006C183F"/>
    <w:rsid w:val="006C1D2D"/>
    <w:rsid w:val="006D030B"/>
    <w:rsid w:val="006E2770"/>
    <w:rsid w:val="006E331E"/>
    <w:rsid w:val="006F0F15"/>
    <w:rsid w:val="006F5F82"/>
    <w:rsid w:val="00703922"/>
    <w:rsid w:val="00721AFB"/>
    <w:rsid w:val="00731997"/>
    <w:rsid w:val="00735369"/>
    <w:rsid w:val="00744D4C"/>
    <w:rsid w:val="00747E5C"/>
    <w:rsid w:val="00762A20"/>
    <w:rsid w:val="00763A92"/>
    <w:rsid w:val="0076538B"/>
    <w:rsid w:val="00766FF7"/>
    <w:rsid w:val="0078302F"/>
    <w:rsid w:val="00786E5B"/>
    <w:rsid w:val="007A51D8"/>
    <w:rsid w:val="007A77E8"/>
    <w:rsid w:val="007A7C09"/>
    <w:rsid w:val="007B3942"/>
    <w:rsid w:val="007C4BE5"/>
    <w:rsid w:val="007C6152"/>
    <w:rsid w:val="007E07C3"/>
    <w:rsid w:val="007E2671"/>
    <w:rsid w:val="007E28B9"/>
    <w:rsid w:val="007E3E68"/>
    <w:rsid w:val="007E4F8C"/>
    <w:rsid w:val="007E62A0"/>
    <w:rsid w:val="007F6D3F"/>
    <w:rsid w:val="007F73E1"/>
    <w:rsid w:val="007F76B6"/>
    <w:rsid w:val="00804FB3"/>
    <w:rsid w:val="00806439"/>
    <w:rsid w:val="008071FF"/>
    <w:rsid w:val="00812108"/>
    <w:rsid w:val="00821077"/>
    <w:rsid w:val="00821E8B"/>
    <w:rsid w:val="00822886"/>
    <w:rsid w:val="00830DDB"/>
    <w:rsid w:val="00834269"/>
    <w:rsid w:val="00843920"/>
    <w:rsid w:val="00844DDA"/>
    <w:rsid w:val="00852767"/>
    <w:rsid w:val="008640F2"/>
    <w:rsid w:val="0086588F"/>
    <w:rsid w:val="0086652E"/>
    <w:rsid w:val="00867B82"/>
    <w:rsid w:val="008877D6"/>
    <w:rsid w:val="00894197"/>
    <w:rsid w:val="008945B2"/>
    <w:rsid w:val="0089628B"/>
    <w:rsid w:val="008A25BB"/>
    <w:rsid w:val="008A6636"/>
    <w:rsid w:val="008B1538"/>
    <w:rsid w:val="008B4FD0"/>
    <w:rsid w:val="008B68A5"/>
    <w:rsid w:val="008C3148"/>
    <w:rsid w:val="008D0317"/>
    <w:rsid w:val="008D19FD"/>
    <w:rsid w:val="008D4269"/>
    <w:rsid w:val="008E192F"/>
    <w:rsid w:val="008E19AB"/>
    <w:rsid w:val="008E1E26"/>
    <w:rsid w:val="008E4292"/>
    <w:rsid w:val="008E4DA5"/>
    <w:rsid w:val="008E6DF9"/>
    <w:rsid w:val="008F3623"/>
    <w:rsid w:val="009002E8"/>
    <w:rsid w:val="00900ADB"/>
    <w:rsid w:val="00901EB9"/>
    <w:rsid w:val="00903029"/>
    <w:rsid w:val="009050DE"/>
    <w:rsid w:val="009105D1"/>
    <w:rsid w:val="00920421"/>
    <w:rsid w:val="0092046E"/>
    <w:rsid w:val="009328DA"/>
    <w:rsid w:val="00932DDF"/>
    <w:rsid w:val="00933195"/>
    <w:rsid w:val="0093328A"/>
    <w:rsid w:val="00943DEF"/>
    <w:rsid w:val="0096073E"/>
    <w:rsid w:val="009614EC"/>
    <w:rsid w:val="00964030"/>
    <w:rsid w:val="0096735C"/>
    <w:rsid w:val="009703BC"/>
    <w:rsid w:val="00977FDF"/>
    <w:rsid w:val="00982737"/>
    <w:rsid w:val="0098574F"/>
    <w:rsid w:val="00991EFF"/>
    <w:rsid w:val="00995302"/>
    <w:rsid w:val="009A4C15"/>
    <w:rsid w:val="009A4E5D"/>
    <w:rsid w:val="009A5D0E"/>
    <w:rsid w:val="009A6BFE"/>
    <w:rsid w:val="009A7416"/>
    <w:rsid w:val="009B34A0"/>
    <w:rsid w:val="009B4296"/>
    <w:rsid w:val="009B7037"/>
    <w:rsid w:val="009C51CA"/>
    <w:rsid w:val="009C5BF5"/>
    <w:rsid w:val="009D1B03"/>
    <w:rsid w:val="009D620F"/>
    <w:rsid w:val="009E4244"/>
    <w:rsid w:val="009E5436"/>
    <w:rsid w:val="009F0116"/>
    <w:rsid w:val="009F0172"/>
    <w:rsid w:val="009F7CFB"/>
    <w:rsid w:val="00A01821"/>
    <w:rsid w:val="00A02594"/>
    <w:rsid w:val="00A0660C"/>
    <w:rsid w:val="00A13A87"/>
    <w:rsid w:val="00A14A7B"/>
    <w:rsid w:val="00A15DB7"/>
    <w:rsid w:val="00A20D91"/>
    <w:rsid w:val="00A23775"/>
    <w:rsid w:val="00A2500D"/>
    <w:rsid w:val="00A26DFE"/>
    <w:rsid w:val="00A31E19"/>
    <w:rsid w:val="00A3280A"/>
    <w:rsid w:val="00A35211"/>
    <w:rsid w:val="00A3762F"/>
    <w:rsid w:val="00A502A9"/>
    <w:rsid w:val="00A53EDB"/>
    <w:rsid w:val="00A5762F"/>
    <w:rsid w:val="00A57AF1"/>
    <w:rsid w:val="00A61838"/>
    <w:rsid w:val="00A731A4"/>
    <w:rsid w:val="00A73A61"/>
    <w:rsid w:val="00A77DE6"/>
    <w:rsid w:val="00A82D90"/>
    <w:rsid w:val="00A907D5"/>
    <w:rsid w:val="00A90C90"/>
    <w:rsid w:val="00A91EF4"/>
    <w:rsid w:val="00A93773"/>
    <w:rsid w:val="00A93AFF"/>
    <w:rsid w:val="00AA06F7"/>
    <w:rsid w:val="00AB50D9"/>
    <w:rsid w:val="00AB52CD"/>
    <w:rsid w:val="00AC3BBD"/>
    <w:rsid w:val="00AD1B01"/>
    <w:rsid w:val="00AD68F7"/>
    <w:rsid w:val="00AE0123"/>
    <w:rsid w:val="00AE1F60"/>
    <w:rsid w:val="00AE3AD0"/>
    <w:rsid w:val="00AE4C1F"/>
    <w:rsid w:val="00AF62BE"/>
    <w:rsid w:val="00AF7AF2"/>
    <w:rsid w:val="00B0156D"/>
    <w:rsid w:val="00B02B2E"/>
    <w:rsid w:val="00B114AF"/>
    <w:rsid w:val="00B11522"/>
    <w:rsid w:val="00B16B33"/>
    <w:rsid w:val="00B21CB9"/>
    <w:rsid w:val="00B27D80"/>
    <w:rsid w:val="00B30B05"/>
    <w:rsid w:val="00B3258C"/>
    <w:rsid w:val="00B34FC0"/>
    <w:rsid w:val="00B35B50"/>
    <w:rsid w:val="00B36043"/>
    <w:rsid w:val="00B44405"/>
    <w:rsid w:val="00B449FE"/>
    <w:rsid w:val="00B45A30"/>
    <w:rsid w:val="00B52523"/>
    <w:rsid w:val="00B54278"/>
    <w:rsid w:val="00B545BA"/>
    <w:rsid w:val="00B73694"/>
    <w:rsid w:val="00B81F27"/>
    <w:rsid w:val="00B8338B"/>
    <w:rsid w:val="00B83D44"/>
    <w:rsid w:val="00B92807"/>
    <w:rsid w:val="00B9358A"/>
    <w:rsid w:val="00B9465C"/>
    <w:rsid w:val="00BA4ACC"/>
    <w:rsid w:val="00BA4BB5"/>
    <w:rsid w:val="00BA569F"/>
    <w:rsid w:val="00BA5F11"/>
    <w:rsid w:val="00BA6EB3"/>
    <w:rsid w:val="00BB3B36"/>
    <w:rsid w:val="00BC26AF"/>
    <w:rsid w:val="00BC2D75"/>
    <w:rsid w:val="00BC36D5"/>
    <w:rsid w:val="00BC4300"/>
    <w:rsid w:val="00BD0CE2"/>
    <w:rsid w:val="00BD1976"/>
    <w:rsid w:val="00BD3DB5"/>
    <w:rsid w:val="00BD4C29"/>
    <w:rsid w:val="00BD5C28"/>
    <w:rsid w:val="00BE0B90"/>
    <w:rsid w:val="00BE402C"/>
    <w:rsid w:val="00BE6E2F"/>
    <w:rsid w:val="00BF133A"/>
    <w:rsid w:val="00BF223E"/>
    <w:rsid w:val="00BF25B7"/>
    <w:rsid w:val="00C039CB"/>
    <w:rsid w:val="00C06F6A"/>
    <w:rsid w:val="00C13723"/>
    <w:rsid w:val="00C14E1C"/>
    <w:rsid w:val="00C2147F"/>
    <w:rsid w:val="00C321BE"/>
    <w:rsid w:val="00C4327F"/>
    <w:rsid w:val="00C43A4B"/>
    <w:rsid w:val="00C55456"/>
    <w:rsid w:val="00C5570A"/>
    <w:rsid w:val="00C5632B"/>
    <w:rsid w:val="00C61B37"/>
    <w:rsid w:val="00C6442D"/>
    <w:rsid w:val="00C6476D"/>
    <w:rsid w:val="00C70652"/>
    <w:rsid w:val="00C82E4E"/>
    <w:rsid w:val="00C834DF"/>
    <w:rsid w:val="00C91231"/>
    <w:rsid w:val="00C9649F"/>
    <w:rsid w:val="00C976D5"/>
    <w:rsid w:val="00CA7C25"/>
    <w:rsid w:val="00CB08E8"/>
    <w:rsid w:val="00CC7F83"/>
    <w:rsid w:val="00CD1389"/>
    <w:rsid w:val="00CD2C66"/>
    <w:rsid w:val="00CD4212"/>
    <w:rsid w:val="00CE0BBE"/>
    <w:rsid w:val="00CF39A4"/>
    <w:rsid w:val="00CF43C0"/>
    <w:rsid w:val="00CF5277"/>
    <w:rsid w:val="00CF5344"/>
    <w:rsid w:val="00D03808"/>
    <w:rsid w:val="00D07C75"/>
    <w:rsid w:val="00D10DAA"/>
    <w:rsid w:val="00D13F6F"/>
    <w:rsid w:val="00D203E5"/>
    <w:rsid w:val="00D22528"/>
    <w:rsid w:val="00D22A67"/>
    <w:rsid w:val="00D238F0"/>
    <w:rsid w:val="00D24BE2"/>
    <w:rsid w:val="00D26C17"/>
    <w:rsid w:val="00D27351"/>
    <w:rsid w:val="00D3295B"/>
    <w:rsid w:val="00D45E0F"/>
    <w:rsid w:val="00D46EC9"/>
    <w:rsid w:val="00D50AF9"/>
    <w:rsid w:val="00D55449"/>
    <w:rsid w:val="00D60D7E"/>
    <w:rsid w:val="00D64F6D"/>
    <w:rsid w:val="00D7024D"/>
    <w:rsid w:val="00D72412"/>
    <w:rsid w:val="00D74908"/>
    <w:rsid w:val="00D80B4F"/>
    <w:rsid w:val="00D8614E"/>
    <w:rsid w:val="00D87B33"/>
    <w:rsid w:val="00D90633"/>
    <w:rsid w:val="00D92C92"/>
    <w:rsid w:val="00DA48DF"/>
    <w:rsid w:val="00DB04B2"/>
    <w:rsid w:val="00DB243B"/>
    <w:rsid w:val="00DB2CDC"/>
    <w:rsid w:val="00DB7219"/>
    <w:rsid w:val="00DC2887"/>
    <w:rsid w:val="00DC2C15"/>
    <w:rsid w:val="00DD2707"/>
    <w:rsid w:val="00DD3BF2"/>
    <w:rsid w:val="00DD40A5"/>
    <w:rsid w:val="00DD4DD2"/>
    <w:rsid w:val="00DD7445"/>
    <w:rsid w:val="00DE71EB"/>
    <w:rsid w:val="00DF4080"/>
    <w:rsid w:val="00E13E7F"/>
    <w:rsid w:val="00E20F2C"/>
    <w:rsid w:val="00E22BC2"/>
    <w:rsid w:val="00E30D2C"/>
    <w:rsid w:val="00E34BD7"/>
    <w:rsid w:val="00E42B60"/>
    <w:rsid w:val="00E54ADD"/>
    <w:rsid w:val="00E56BE1"/>
    <w:rsid w:val="00E61053"/>
    <w:rsid w:val="00E64536"/>
    <w:rsid w:val="00E666D3"/>
    <w:rsid w:val="00E7474B"/>
    <w:rsid w:val="00E76D8F"/>
    <w:rsid w:val="00E7752E"/>
    <w:rsid w:val="00E87982"/>
    <w:rsid w:val="00E91577"/>
    <w:rsid w:val="00E92B1A"/>
    <w:rsid w:val="00EA0B20"/>
    <w:rsid w:val="00EA3321"/>
    <w:rsid w:val="00EA5C45"/>
    <w:rsid w:val="00EA665C"/>
    <w:rsid w:val="00EA667A"/>
    <w:rsid w:val="00EB2CE4"/>
    <w:rsid w:val="00EB65BD"/>
    <w:rsid w:val="00EC0F2F"/>
    <w:rsid w:val="00EC13B9"/>
    <w:rsid w:val="00EC3F9B"/>
    <w:rsid w:val="00ED58BB"/>
    <w:rsid w:val="00EE2B78"/>
    <w:rsid w:val="00EE493F"/>
    <w:rsid w:val="00EE53FF"/>
    <w:rsid w:val="00EE78C8"/>
    <w:rsid w:val="00F02CBB"/>
    <w:rsid w:val="00F068A2"/>
    <w:rsid w:val="00F1378E"/>
    <w:rsid w:val="00F13BA6"/>
    <w:rsid w:val="00F1421A"/>
    <w:rsid w:val="00F15736"/>
    <w:rsid w:val="00F165FD"/>
    <w:rsid w:val="00F21B41"/>
    <w:rsid w:val="00F26EB8"/>
    <w:rsid w:val="00F416AF"/>
    <w:rsid w:val="00F41731"/>
    <w:rsid w:val="00F44E31"/>
    <w:rsid w:val="00F51AA9"/>
    <w:rsid w:val="00F524CD"/>
    <w:rsid w:val="00F73072"/>
    <w:rsid w:val="00F74320"/>
    <w:rsid w:val="00F86712"/>
    <w:rsid w:val="00F8775B"/>
    <w:rsid w:val="00F92CC9"/>
    <w:rsid w:val="00F96DB0"/>
    <w:rsid w:val="00FA2C3D"/>
    <w:rsid w:val="00FA32BE"/>
    <w:rsid w:val="00FA5E69"/>
    <w:rsid w:val="00FA6E59"/>
    <w:rsid w:val="00FB1254"/>
    <w:rsid w:val="00FB2D65"/>
    <w:rsid w:val="00FB44EE"/>
    <w:rsid w:val="00FB5C88"/>
    <w:rsid w:val="00FB6548"/>
    <w:rsid w:val="00FD310B"/>
    <w:rsid w:val="00FD4F6B"/>
    <w:rsid w:val="00FE1854"/>
    <w:rsid w:val="00FE404F"/>
    <w:rsid w:val="00FF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E272"/>
  <w15:chartTrackingRefBased/>
  <w15:docId w15:val="{B0AA2BE7-C1C0-4DCB-B973-07C30FA6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4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24E0"/>
    <w:pPr>
      <w:spacing w:after="0" w:line="240" w:lineRule="auto"/>
      <w:ind w:left="14" w:hanging="14"/>
    </w:pPr>
    <w:rPr>
      <w:rFonts w:ascii="Calisto MT" w:eastAsia="Garamond" w:hAnsi="Calisto MT" w:cs="Garamond"/>
      <w:color w:val="000000" w:themeColor="text1"/>
      <w:spacing w:val="-1"/>
      <w:sz w:val="20"/>
      <w:szCs w:val="20"/>
    </w:rPr>
  </w:style>
  <w:style w:type="character" w:customStyle="1" w:styleId="FootnoteTextChar">
    <w:name w:val="Footnote Text Char"/>
    <w:basedOn w:val="DefaultParagraphFont"/>
    <w:link w:val="FootnoteText"/>
    <w:uiPriority w:val="99"/>
    <w:rsid w:val="003324E0"/>
    <w:rPr>
      <w:rFonts w:ascii="Calisto MT" w:eastAsia="Garamond" w:hAnsi="Calisto MT" w:cs="Garamond"/>
      <w:color w:val="000000" w:themeColor="text1"/>
      <w:spacing w:val="-1"/>
      <w:sz w:val="20"/>
      <w:szCs w:val="20"/>
    </w:rPr>
  </w:style>
  <w:style w:type="character" w:styleId="FootnoteReference">
    <w:name w:val="footnote reference"/>
    <w:basedOn w:val="DefaultParagraphFont"/>
    <w:uiPriority w:val="99"/>
    <w:unhideWhenUsed/>
    <w:rsid w:val="003324E0"/>
    <w:rPr>
      <w:vertAlign w:val="superscript"/>
    </w:rPr>
  </w:style>
  <w:style w:type="paragraph" w:customStyle="1" w:styleId="mechtex">
    <w:name w:val="mechtex"/>
    <w:basedOn w:val="Normal"/>
    <w:link w:val="mechtexChar"/>
    <w:rsid w:val="00052D2A"/>
    <w:pPr>
      <w:spacing w:after="0" w:line="240" w:lineRule="auto"/>
      <w:jc w:val="center"/>
    </w:pPr>
    <w:rPr>
      <w:rFonts w:ascii="Arial Armenian" w:eastAsia="Times New Roman" w:hAnsi="Arial Armenian" w:cs="Times New Roman"/>
      <w:szCs w:val="24"/>
      <w:lang w:val="x-none" w:eastAsia="x-none"/>
    </w:rPr>
  </w:style>
  <w:style w:type="character" w:customStyle="1" w:styleId="mechtexChar">
    <w:name w:val="mechtex Char"/>
    <w:link w:val="mechtex"/>
    <w:locked/>
    <w:rsid w:val="00052D2A"/>
    <w:rPr>
      <w:rFonts w:ascii="Arial Armenian" w:eastAsia="Times New Roman" w:hAnsi="Arial Armenian" w:cs="Times New Roman"/>
      <w:szCs w:val="24"/>
      <w:lang w:val="x-none" w:eastAsia="x-none"/>
    </w:rPr>
  </w:style>
  <w:style w:type="paragraph" w:styleId="NormalWeb">
    <w:name w:val="Normal (Web)"/>
    <w:basedOn w:val="Normal"/>
    <w:uiPriority w:val="99"/>
    <w:unhideWhenUsed/>
    <w:rsid w:val="00661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43C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F43C0"/>
    <w:rPr>
      <w:color w:val="0563C1" w:themeColor="hyperlink"/>
      <w:u w:val="single"/>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86588F"/>
    <w:pPr>
      <w:ind w:left="720"/>
      <w:contextualSpacing/>
    </w:pPr>
  </w:style>
  <w:style w:type="paragraph" w:styleId="Revision">
    <w:name w:val="Revision"/>
    <w:hidden/>
    <w:uiPriority w:val="99"/>
    <w:semiHidden/>
    <w:rsid w:val="004135FF"/>
    <w:pPr>
      <w:spacing w:after="0" w:line="240" w:lineRule="auto"/>
    </w:pPr>
  </w:style>
  <w:style w:type="character" w:styleId="CommentReference">
    <w:name w:val="annotation reference"/>
    <w:basedOn w:val="DefaultParagraphFont"/>
    <w:uiPriority w:val="99"/>
    <w:semiHidden/>
    <w:unhideWhenUsed/>
    <w:rsid w:val="001A3A32"/>
    <w:rPr>
      <w:sz w:val="16"/>
      <w:szCs w:val="16"/>
    </w:rPr>
  </w:style>
  <w:style w:type="paragraph" w:styleId="CommentText">
    <w:name w:val="annotation text"/>
    <w:basedOn w:val="Normal"/>
    <w:link w:val="CommentTextChar"/>
    <w:uiPriority w:val="99"/>
    <w:unhideWhenUsed/>
    <w:rsid w:val="001A3A32"/>
    <w:pPr>
      <w:spacing w:line="240" w:lineRule="auto"/>
    </w:pPr>
    <w:rPr>
      <w:sz w:val="20"/>
      <w:szCs w:val="20"/>
    </w:rPr>
  </w:style>
  <w:style w:type="character" w:customStyle="1" w:styleId="CommentTextChar">
    <w:name w:val="Comment Text Char"/>
    <w:basedOn w:val="DefaultParagraphFont"/>
    <w:link w:val="CommentText"/>
    <w:uiPriority w:val="99"/>
    <w:rsid w:val="001A3A32"/>
    <w:rPr>
      <w:sz w:val="20"/>
      <w:szCs w:val="20"/>
    </w:rPr>
  </w:style>
  <w:style w:type="paragraph" w:styleId="CommentSubject">
    <w:name w:val="annotation subject"/>
    <w:basedOn w:val="CommentText"/>
    <w:next w:val="CommentText"/>
    <w:link w:val="CommentSubjectChar"/>
    <w:uiPriority w:val="99"/>
    <w:semiHidden/>
    <w:unhideWhenUsed/>
    <w:rsid w:val="001A3A32"/>
    <w:rPr>
      <w:b/>
      <w:bCs/>
    </w:rPr>
  </w:style>
  <w:style w:type="character" w:customStyle="1" w:styleId="CommentSubjectChar">
    <w:name w:val="Comment Subject Char"/>
    <w:basedOn w:val="CommentTextChar"/>
    <w:link w:val="CommentSubject"/>
    <w:uiPriority w:val="99"/>
    <w:semiHidden/>
    <w:rsid w:val="001A3A32"/>
    <w:rPr>
      <w:b/>
      <w:bCs/>
      <w:sz w:val="20"/>
      <w:szCs w:val="20"/>
    </w:rPr>
  </w:style>
  <w:style w:type="paragraph" w:styleId="BalloonText">
    <w:name w:val="Balloon Text"/>
    <w:basedOn w:val="Normal"/>
    <w:link w:val="BalloonTextChar"/>
    <w:uiPriority w:val="99"/>
    <w:semiHidden/>
    <w:unhideWhenUsed/>
    <w:rsid w:val="00DB2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43B"/>
    <w:rPr>
      <w:rFonts w:ascii="Segoe UI" w:hAnsi="Segoe UI" w:cs="Segoe UI"/>
      <w:sz w:val="18"/>
      <w:szCs w:val="18"/>
    </w:rPr>
  </w:style>
  <w:style w:type="paragraph" w:styleId="Header">
    <w:name w:val="header"/>
    <w:basedOn w:val="Normal"/>
    <w:link w:val="HeaderChar"/>
    <w:uiPriority w:val="99"/>
    <w:unhideWhenUsed/>
    <w:rsid w:val="00A23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775"/>
  </w:style>
  <w:style w:type="paragraph" w:styleId="Footer">
    <w:name w:val="footer"/>
    <w:basedOn w:val="Normal"/>
    <w:link w:val="FooterChar"/>
    <w:uiPriority w:val="99"/>
    <w:unhideWhenUsed/>
    <w:rsid w:val="00A23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75"/>
  </w:style>
  <w:style w:type="character" w:customStyle="1" w:styleId="UnresolvedMention1">
    <w:name w:val="Unresolved Mention1"/>
    <w:basedOn w:val="DefaultParagraphFont"/>
    <w:uiPriority w:val="99"/>
    <w:semiHidden/>
    <w:unhideWhenUsed/>
    <w:rsid w:val="00674027"/>
    <w:rPr>
      <w:color w:val="605E5C"/>
      <w:shd w:val="clear" w:color="auto" w:fill="E1DFDD"/>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357A50"/>
  </w:style>
  <w:style w:type="character" w:styleId="FollowedHyperlink">
    <w:name w:val="FollowedHyperlink"/>
    <w:basedOn w:val="DefaultParagraphFont"/>
    <w:uiPriority w:val="99"/>
    <w:semiHidden/>
    <w:unhideWhenUsed/>
    <w:rsid w:val="002B057A"/>
    <w:rPr>
      <w:color w:val="954F72" w:themeColor="followedHyperlink"/>
      <w:u w:val="single"/>
    </w:rPr>
  </w:style>
  <w:style w:type="character" w:styleId="Strong">
    <w:name w:val="Strong"/>
    <w:basedOn w:val="DefaultParagraphFont"/>
    <w:uiPriority w:val="22"/>
    <w:qFormat/>
    <w:rsid w:val="004700B2"/>
    <w:rPr>
      <w:b/>
      <w:bCs/>
    </w:rPr>
  </w:style>
  <w:style w:type="table" w:styleId="TableGrid">
    <w:name w:val="Table Grid"/>
    <w:basedOn w:val="TableNormal"/>
    <w:uiPriority w:val="39"/>
    <w:rsid w:val="003054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829E3"/>
    <w:rPr>
      <w:color w:val="605E5C"/>
      <w:shd w:val="clear" w:color="auto" w:fill="E1DFDD"/>
    </w:rPr>
  </w:style>
  <w:style w:type="paragraph" w:styleId="EndnoteText">
    <w:name w:val="endnote text"/>
    <w:basedOn w:val="Normal"/>
    <w:link w:val="EndnoteTextChar"/>
    <w:uiPriority w:val="99"/>
    <w:semiHidden/>
    <w:unhideWhenUsed/>
    <w:rsid w:val="00B736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3694"/>
    <w:rPr>
      <w:sz w:val="20"/>
      <w:szCs w:val="20"/>
    </w:rPr>
  </w:style>
  <w:style w:type="character" w:styleId="EndnoteReference">
    <w:name w:val="endnote reference"/>
    <w:basedOn w:val="DefaultParagraphFont"/>
    <w:uiPriority w:val="99"/>
    <w:semiHidden/>
    <w:unhideWhenUsed/>
    <w:rsid w:val="00B73694"/>
    <w:rPr>
      <w:vertAlign w:val="superscript"/>
    </w:rPr>
  </w:style>
  <w:style w:type="character" w:customStyle="1" w:styleId="UnresolvedMention">
    <w:name w:val="Unresolved Mention"/>
    <w:basedOn w:val="DefaultParagraphFont"/>
    <w:uiPriority w:val="99"/>
    <w:semiHidden/>
    <w:unhideWhenUsed/>
    <w:rsid w:val="00E1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56632">
      <w:bodyDiv w:val="1"/>
      <w:marLeft w:val="0"/>
      <w:marRight w:val="0"/>
      <w:marTop w:val="0"/>
      <w:marBottom w:val="0"/>
      <w:divBdr>
        <w:top w:val="none" w:sz="0" w:space="0" w:color="auto"/>
        <w:left w:val="none" w:sz="0" w:space="0" w:color="auto"/>
        <w:bottom w:val="none" w:sz="0" w:space="0" w:color="auto"/>
        <w:right w:val="none" w:sz="0" w:space="0" w:color="auto"/>
      </w:divBdr>
    </w:div>
    <w:div w:id="357590022">
      <w:bodyDiv w:val="1"/>
      <w:marLeft w:val="0"/>
      <w:marRight w:val="0"/>
      <w:marTop w:val="0"/>
      <w:marBottom w:val="0"/>
      <w:divBdr>
        <w:top w:val="none" w:sz="0" w:space="0" w:color="auto"/>
        <w:left w:val="none" w:sz="0" w:space="0" w:color="auto"/>
        <w:bottom w:val="none" w:sz="0" w:space="0" w:color="auto"/>
        <w:right w:val="none" w:sz="0" w:space="0" w:color="auto"/>
      </w:divBdr>
    </w:div>
    <w:div w:id="743113103">
      <w:bodyDiv w:val="1"/>
      <w:marLeft w:val="0"/>
      <w:marRight w:val="0"/>
      <w:marTop w:val="0"/>
      <w:marBottom w:val="0"/>
      <w:divBdr>
        <w:top w:val="none" w:sz="0" w:space="0" w:color="auto"/>
        <w:left w:val="none" w:sz="0" w:space="0" w:color="auto"/>
        <w:bottom w:val="none" w:sz="0" w:space="0" w:color="auto"/>
        <w:right w:val="none" w:sz="0" w:space="0" w:color="auto"/>
      </w:divBdr>
      <w:divsChild>
        <w:div w:id="693459957">
          <w:marLeft w:val="0"/>
          <w:marRight w:val="0"/>
          <w:marTop w:val="0"/>
          <w:marBottom w:val="0"/>
          <w:divBdr>
            <w:top w:val="none" w:sz="0" w:space="0" w:color="auto"/>
            <w:left w:val="none" w:sz="0" w:space="0" w:color="auto"/>
            <w:bottom w:val="none" w:sz="0" w:space="0" w:color="auto"/>
            <w:right w:val="none" w:sz="0" w:space="0" w:color="auto"/>
          </w:divBdr>
        </w:div>
        <w:div w:id="1780643961">
          <w:marLeft w:val="0"/>
          <w:marRight w:val="0"/>
          <w:marTop w:val="0"/>
          <w:marBottom w:val="0"/>
          <w:divBdr>
            <w:top w:val="none" w:sz="0" w:space="0" w:color="auto"/>
            <w:left w:val="none" w:sz="0" w:space="0" w:color="auto"/>
            <w:bottom w:val="none" w:sz="0" w:space="0" w:color="auto"/>
            <w:right w:val="none" w:sz="0" w:space="0" w:color="auto"/>
          </w:divBdr>
        </w:div>
        <w:div w:id="1832983098">
          <w:marLeft w:val="0"/>
          <w:marRight w:val="0"/>
          <w:marTop w:val="0"/>
          <w:marBottom w:val="0"/>
          <w:divBdr>
            <w:top w:val="none" w:sz="0" w:space="0" w:color="auto"/>
            <w:left w:val="none" w:sz="0" w:space="0" w:color="auto"/>
            <w:bottom w:val="none" w:sz="0" w:space="0" w:color="auto"/>
            <w:right w:val="none" w:sz="0" w:space="0" w:color="auto"/>
          </w:divBdr>
        </w:div>
      </w:divsChild>
    </w:div>
    <w:div w:id="982854664">
      <w:bodyDiv w:val="1"/>
      <w:marLeft w:val="0"/>
      <w:marRight w:val="0"/>
      <w:marTop w:val="0"/>
      <w:marBottom w:val="0"/>
      <w:divBdr>
        <w:top w:val="none" w:sz="0" w:space="0" w:color="auto"/>
        <w:left w:val="none" w:sz="0" w:space="0" w:color="auto"/>
        <w:bottom w:val="none" w:sz="0" w:space="0" w:color="auto"/>
        <w:right w:val="none" w:sz="0" w:space="0" w:color="auto"/>
      </w:divBdr>
    </w:div>
    <w:div w:id="1066949011">
      <w:bodyDiv w:val="1"/>
      <w:marLeft w:val="0"/>
      <w:marRight w:val="0"/>
      <w:marTop w:val="0"/>
      <w:marBottom w:val="0"/>
      <w:divBdr>
        <w:top w:val="none" w:sz="0" w:space="0" w:color="auto"/>
        <w:left w:val="none" w:sz="0" w:space="0" w:color="auto"/>
        <w:bottom w:val="none" w:sz="0" w:space="0" w:color="auto"/>
        <w:right w:val="none" w:sz="0" w:space="0" w:color="auto"/>
      </w:divBdr>
    </w:div>
    <w:div w:id="1090662319">
      <w:bodyDiv w:val="1"/>
      <w:marLeft w:val="0"/>
      <w:marRight w:val="0"/>
      <w:marTop w:val="0"/>
      <w:marBottom w:val="0"/>
      <w:divBdr>
        <w:top w:val="none" w:sz="0" w:space="0" w:color="auto"/>
        <w:left w:val="none" w:sz="0" w:space="0" w:color="auto"/>
        <w:bottom w:val="none" w:sz="0" w:space="0" w:color="auto"/>
        <w:right w:val="none" w:sz="0" w:space="0" w:color="auto"/>
      </w:divBdr>
    </w:div>
    <w:div w:id="1264413896">
      <w:bodyDiv w:val="1"/>
      <w:marLeft w:val="0"/>
      <w:marRight w:val="0"/>
      <w:marTop w:val="0"/>
      <w:marBottom w:val="0"/>
      <w:divBdr>
        <w:top w:val="none" w:sz="0" w:space="0" w:color="auto"/>
        <w:left w:val="none" w:sz="0" w:space="0" w:color="auto"/>
        <w:bottom w:val="none" w:sz="0" w:space="0" w:color="auto"/>
        <w:right w:val="none" w:sz="0" w:space="0" w:color="auto"/>
      </w:divBdr>
    </w:div>
    <w:div w:id="1416052770">
      <w:bodyDiv w:val="1"/>
      <w:marLeft w:val="0"/>
      <w:marRight w:val="0"/>
      <w:marTop w:val="0"/>
      <w:marBottom w:val="0"/>
      <w:divBdr>
        <w:top w:val="none" w:sz="0" w:space="0" w:color="auto"/>
        <w:left w:val="none" w:sz="0" w:space="0" w:color="auto"/>
        <w:bottom w:val="none" w:sz="0" w:space="0" w:color="auto"/>
        <w:right w:val="none" w:sz="0" w:space="0" w:color="auto"/>
      </w:divBdr>
    </w:div>
    <w:div w:id="1475247371">
      <w:bodyDiv w:val="1"/>
      <w:marLeft w:val="0"/>
      <w:marRight w:val="0"/>
      <w:marTop w:val="0"/>
      <w:marBottom w:val="0"/>
      <w:divBdr>
        <w:top w:val="none" w:sz="0" w:space="0" w:color="auto"/>
        <w:left w:val="none" w:sz="0" w:space="0" w:color="auto"/>
        <w:bottom w:val="none" w:sz="0" w:space="0" w:color="auto"/>
        <w:right w:val="none" w:sz="0" w:space="0" w:color="auto"/>
      </w:divBdr>
    </w:div>
    <w:div w:id="1661621055">
      <w:bodyDiv w:val="1"/>
      <w:marLeft w:val="0"/>
      <w:marRight w:val="0"/>
      <w:marTop w:val="0"/>
      <w:marBottom w:val="0"/>
      <w:divBdr>
        <w:top w:val="none" w:sz="0" w:space="0" w:color="auto"/>
        <w:left w:val="none" w:sz="0" w:space="0" w:color="auto"/>
        <w:bottom w:val="none" w:sz="0" w:space="0" w:color="auto"/>
        <w:right w:val="none" w:sz="0" w:space="0" w:color="auto"/>
      </w:divBdr>
    </w:div>
    <w:div w:id="1664355221">
      <w:bodyDiv w:val="1"/>
      <w:marLeft w:val="0"/>
      <w:marRight w:val="0"/>
      <w:marTop w:val="0"/>
      <w:marBottom w:val="0"/>
      <w:divBdr>
        <w:top w:val="none" w:sz="0" w:space="0" w:color="auto"/>
        <w:left w:val="none" w:sz="0" w:space="0" w:color="auto"/>
        <w:bottom w:val="none" w:sz="0" w:space="0" w:color="auto"/>
        <w:right w:val="none" w:sz="0" w:space="0" w:color="auto"/>
      </w:divBdr>
    </w:div>
    <w:div w:id="1802728071">
      <w:bodyDiv w:val="1"/>
      <w:marLeft w:val="0"/>
      <w:marRight w:val="0"/>
      <w:marTop w:val="0"/>
      <w:marBottom w:val="0"/>
      <w:divBdr>
        <w:top w:val="none" w:sz="0" w:space="0" w:color="auto"/>
        <w:left w:val="none" w:sz="0" w:space="0" w:color="auto"/>
        <w:bottom w:val="none" w:sz="0" w:space="0" w:color="auto"/>
        <w:right w:val="none" w:sz="0" w:space="0" w:color="auto"/>
      </w:divBdr>
    </w:div>
    <w:div w:id="182027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bkirmc.am/files/622889799621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cef.us3.list-manage.com/track/click?u=2454913424e07ea45558e8ab3&amp;id=0dd796ab65&amp;e=b2752a2231"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ardaradatutyunjournal.com/wp-content/uploads/2019/03/47-2019-1.pdf" TargetMode="External"/><Relationship Id="rId18" Type="http://schemas.openxmlformats.org/officeDocument/2006/relationships/hyperlink" Target="https://arabkirmc.am/files/6228897996212.pdf" TargetMode="External"/><Relationship Id="rId26" Type="http://schemas.openxmlformats.org/officeDocument/2006/relationships/hyperlink" Target="https://www.unicef.org/reports/unicef-75-preventing-a-lost-decade" TargetMode="External"/><Relationship Id="rId39" Type="http://schemas.openxmlformats.org/officeDocument/2006/relationships/hyperlink" Target="https://armstat.am/am/?nid=82&amp;id=2617" TargetMode="External"/><Relationship Id="rId21" Type="http://schemas.openxmlformats.org/officeDocument/2006/relationships/hyperlink" Target="https://www.ombuds.am/images/files/c21b3daa983465bea149c85cf9f2cec3.pdf" TargetMode="External"/><Relationship Id="rId34" Type="http://schemas.openxmlformats.org/officeDocument/2006/relationships/hyperlink" Target="https://www.ombuds.am/images/files/c21b3daa983465bea149c85cf9f2cec3.pdf" TargetMode="External"/><Relationship Id="rId42" Type="http://schemas.openxmlformats.org/officeDocument/2006/relationships/hyperlink" Target="https://www.arlis.am/documentview.aspx?docid=174219" TargetMode="External"/><Relationship Id="rId47" Type="http://schemas.openxmlformats.org/officeDocument/2006/relationships/hyperlink" Target="https://www.ombuds.am/images/files/c21b3daa983465bea149c85cf9f2cec3.pdf" TargetMode="External"/><Relationship Id="rId7" Type="http://schemas.openxmlformats.org/officeDocument/2006/relationships/hyperlink" Target="https://www.arlis.am/DocumentView.aspx?docid=191547" TargetMode="External"/><Relationship Id="rId2" Type="http://schemas.openxmlformats.org/officeDocument/2006/relationships/hyperlink" Target="https://www.arlis.am/Annexes/6/2021_N1363hav.pdf" TargetMode="External"/><Relationship Id="rId16" Type="http://schemas.openxmlformats.org/officeDocument/2006/relationships/hyperlink" Target="https://investigative.am/news/2023-tvakanin-avelacel-en-inchpes-anchapahasneri-nkatmamb-katarvac-hancagorcoutyounneri-depqerov-naxadzernvac-aynpes-el-dataran-ougharkvac-varouytnery-ampopoum" TargetMode="External"/><Relationship Id="rId29" Type="http://schemas.openxmlformats.org/officeDocument/2006/relationships/hyperlink" Target="https://rm.coe.int/168046e1e4" TargetMode="External"/><Relationship Id="rId1" Type="http://schemas.openxmlformats.org/officeDocument/2006/relationships/hyperlink" Target="https://www.arlis.am/documentview.aspx?docid=143723" TargetMode="External"/><Relationship Id="rId6" Type="http://schemas.openxmlformats.org/officeDocument/2006/relationships/hyperlink" Target="https://www.arlis.am/documentview.aspx?docID=60503" TargetMode="External"/><Relationship Id="rId11" Type="http://schemas.openxmlformats.org/officeDocument/2006/relationships/hyperlink" Target="https://www.e-draft.am/projects/4936/about" TargetMode="External"/><Relationship Id="rId24" Type="http://schemas.openxmlformats.org/officeDocument/2006/relationships/hyperlink" Target="https://www2.ohchr.org/english/bodies/crc/docs/co/CRC-C-ARM-CO-3-4.pdf" TargetMode="External"/><Relationship Id="rId32" Type="http://schemas.openxmlformats.org/officeDocument/2006/relationships/hyperlink" Target="https://www.irtek.am/views/act.aspx?aid=150066" TargetMode="External"/><Relationship Id="rId37" Type="http://schemas.openxmlformats.org/officeDocument/2006/relationships/hyperlink" Target="https://armenia.un.org/hy" TargetMode="External"/><Relationship Id="rId40" Type="http://schemas.openxmlformats.org/officeDocument/2006/relationships/hyperlink" Target="https://rshiny.ilo.org/dataexplorer10/?lang=en&amp;id=ARM_A" TargetMode="External"/><Relationship Id="rId45" Type="http://schemas.openxmlformats.org/officeDocument/2006/relationships/hyperlink" Target="https://www.e-draft.am/projects/4936/justification" TargetMode="External"/><Relationship Id="rId5" Type="http://schemas.openxmlformats.org/officeDocument/2006/relationships/hyperlink" Target="https://www.arlis.am/documentview.aspx?docID=60503" TargetMode="External"/><Relationship Id="rId15" Type="http://schemas.openxmlformats.org/officeDocument/2006/relationships/hyperlink" Target="https://www.irtek.am/views/act.aspx?aid=91088" TargetMode="External"/><Relationship Id="rId23" Type="http://schemas.openxmlformats.org/officeDocument/2006/relationships/hyperlink" Target="https://rm.coe.int/conclusions-2023-armenia-en-2789-4614-9641-1/1680aedd22" TargetMode="External"/><Relationship Id="rId28" Type="http://schemas.openxmlformats.org/officeDocument/2006/relationships/hyperlink" Target="https://www.ombuds.am/images/files/c21b3daa983465bea149c85cf9f2cec3.pdf" TargetMode="External"/><Relationship Id="rId36" Type="http://schemas.openxmlformats.org/officeDocument/2006/relationships/hyperlink" Target="https://armstat.am/file/article/dhs_kir_2015-16-arm.pdf" TargetMode="External"/><Relationship Id="rId10" Type="http://schemas.openxmlformats.org/officeDocument/2006/relationships/hyperlink" Target="https://www.e-draft.am/projects/4936/about" TargetMode="External"/><Relationship Id="rId19" Type="http://schemas.openxmlformats.org/officeDocument/2006/relationships/hyperlink" Target="https://rm.coe.int/conclusions-2023-armenia-en-2789-4614-9641-1/1680aedd22" TargetMode="External"/><Relationship Id="rId31" Type="http://schemas.openxmlformats.org/officeDocument/2006/relationships/hyperlink" Target="https://www.ombuds.am/images/files/c21b3daa983465bea149c85cf9f2cec3.pdf" TargetMode="External"/><Relationship Id="rId44" Type="http://schemas.openxmlformats.org/officeDocument/2006/relationships/hyperlink" Target="https://www.arlis.am/DocumentView.aspx?DocID=178901" TargetMode="External"/><Relationship Id="rId4" Type="http://schemas.openxmlformats.org/officeDocument/2006/relationships/hyperlink" Target="https://www.arlis.am/DocumentView.aspx?docid=191547" TargetMode="External"/><Relationship Id="rId9" Type="http://schemas.openxmlformats.org/officeDocument/2006/relationships/hyperlink" Target="https://www.e-gov.am/gov-decrees/item/37300/" TargetMode="External"/><Relationship Id="rId14" Type="http://schemas.openxmlformats.org/officeDocument/2006/relationships/hyperlink" Target="https://www.arlis.am/documentview.aspx?docid=186962" TargetMode="External"/><Relationship Id="rId22" Type="http://schemas.openxmlformats.org/officeDocument/2006/relationships/hyperlink" Target="https://arabkirmc.am/files/6228897996212.pdf" TargetMode="External"/><Relationship Id="rId27" Type="http://schemas.openxmlformats.org/officeDocument/2006/relationships/hyperlink" Target="https://www.mfa.am/hy/awaa_rahr" TargetMode="External"/><Relationship Id="rId30" Type="http://schemas.openxmlformats.org/officeDocument/2006/relationships/hyperlink" Target="https://www.arlis.am/Annexes/7/2023_N1717hav.1.pdf" TargetMode="External"/><Relationship Id="rId35" Type="http://schemas.openxmlformats.org/officeDocument/2006/relationships/hyperlink" Target="https://www.arlis.am/documentview.aspx?docID=146404" TargetMode="External"/><Relationship Id="rId43" Type="http://schemas.openxmlformats.org/officeDocument/2006/relationships/hyperlink" Target="https://rm.coe.int/conclusions-2023-armenia-en-2789-4614-9641-1/1680aedd22" TargetMode="External"/><Relationship Id="rId48" Type="http://schemas.openxmlformats.org/officeDocument/2006/relationships/hyperlink" Target="https://www.ombuds.am/images/files/2c1f6e50692f92df376290b6a4ec5121.pdf" TargetMode="External"/><Relationship Id="rId8" Type="http://schemas.openxmlformats.org/officeDocument/2006/relationships/hyperlink" Target="https://www.arlis.am/Annexes/6/2021_N1363hav.pdf" TargetMode="External"/><Relationship Id="rId3" Type="http://schemas.openxmlformats.org/officeDocument/2006/relationships/hyperlink" Target="https://www.e-gov.am/gov-decrees/item/37300/" TargetMode="External"/><Relationship Id="rId12" Type="http://schemas.openxmlformats.org/officeDocument/2006/relationships/hyperlink" Target="https://epfarmenia.am/hy/document/Research-On-Custody-and-Guardianship-Authorities" TargetMode="External"/><Relationship Id="rId17" Type="http://schemas.openxmlformats.org/officeDocument/2006/relationships/hyperlink" Target="https://nih.am/assets/pdf/dhs/DHS-2015-2016-armenian.pdf" TargetMode="External"/><Relationship Id="rId25" Type="http://schemas.openxmlformats.org/officeDocument/2006/relationships/hyperlink" Target="https://www.unicef.org/reports/climate-crisis-child-rights-crisis" TargetMode="External"/><Relationship Id="rId33" Type="http://schemas.openxmlformats.org/officeDocument/2006/relationships/hyperlink" Target="https://armstat.am/file/article/f_sec_4_2023_1.pdf" TargetMode="External"/><Relationship Id="rId38" Type="http://schemas.openxmlformats.org/officeDocument/2006/relationships/hyperlink" Target="https://www.arlis.am/documentview.aspx?docid=193798" TargetMode="External"/><Relationship Id="rId46" Type="http://schemas.openxmlformats.org/officeDocument/2006/relationships/hyperlink" Target="https://www.ombuds.am/images/files/2c1f6e50692f92df376290b6a4ec5121.pdf" TargetMode="External"/><Relationship Id="rId20" Type="http://schemas.openxmlformats.org/officeDocument/2006/relationships/hyperlink" Target="https://www2.ohchr.org/english/bodies/crc/docs/co/CRC-C-ARM-CO-3-4.pdf" TargetMode="External"/><Relationship Id="rId41" Type="http://schemas.openxmlformats.org/officeDocument/2006/relationships/hyperlink" Target="https://www.arlis.am/DocumentView.aspx?docID=175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D08BF-FFBC-4D77-8C15-1CD9DFD4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12571</Words>
  <Characters>71657</Characters>
  <Application>Microsoft Office Word</Application>
  <DocSecurity>0</DocSecurity>
  <Lines>597</Lines>
  <Paragraphs>168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Gayane.Manukyan</cp:lastModifiedBy>
  <cp:revision>2</cp:revision>
  <dcterms:created xsi:type="dcterms:W3CDTF">2024-06-25T12:51:00Z</dcterms:created>
  <dcterms:modified xsi:type="dcterms:W3CDTF">2024-06-25T12:51:00Z</dcterms:modified>
</cp:coreProperties>
</file>