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D9FD" w14:textId="77777777" w:rsidR="00A20007" w:rsidRPr="00A20007" w:rsidRDefault="00A20007" w:rsidP="00A20007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20007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187281AD" w14:textId="77777777" w:rsidR="00A20007" w:rsidRPr="00A20007" w:rsidRDefault="00A20007" w:rsidP="00A20007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20007">
        <w:rPr>
          <w:rFonts w:ascii="GHEA Grapalat" w:hAnsi="GHEA Grapalat"/>
          <w:b/>
          <w:bCs/>
          <w:sz w:val="24"/>
          <w:szCs w:val="24"/>
          <w:lang w:val="hy-AM"/>
        </w:rPr>
        <w:t>««ԴԵՂԵՐԻ ՄԱՍԻՆ» ՕՐԵՆՔՈՒՄ ԼՐԱՑՈՒՄՆԵՐ ԵՎ ՓՈՓՈԽՈՒԹՅՈՒՆՆԵՐ ԿԱՏԱՐԵԼՈՒ ՄԱՍԻՆ» ՕՐԵՆՔՈՒՄ ԼՐԱՑՈՒՄՆԵՐ ԿԱՏԱՐԵԼՈՒ ՄԱՍԻՆ» ՕՐԵՆՔԻ ՆԱԽԱԳԾԻ ԸՆԴՈՒՆՄԱՆ ԱՆՀՐԱԺԵՇՏՈՒԹՅԱՆ ՎԵՐԱԲԵՐՅԱԼ</w:t>
      </w:r>
    </w:p>
    <w:p w14:paraId="4EC66050" w14:textId="77777777" w:rsidR="00A20007" w:rsidRPr="00A20007" w:rsidRDefault="00A20007" w:rsidP="00E21051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1446AED0" w14:textId="77777777" w:rsidR="00A20007" w:rsidRDefault="00A20007" w:rsidP="00E21051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</w:p>
    <w:p w14:paraId="4436270E" w14:textId="2B69C8BC" w:rsidR="002E7715" w:rsidRPr="00CA7917" w:rsidRDefault="002E7715" w:rsidP="00E21051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1. </w:t>
      </w:r>
      <w:r w:rsidR="00E67C47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Ընթացիկ իրավիճակը և խնդիրները, ն</w:t>
      </w:r>
      <w:r w:rsidR="009D05D3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ախագծի ընդունման անհրաժեշտությունը</w:t>
      </w:r>
      <w:r w:rsidR="00E21051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</w:p>
    <w:p w14:paraId="49194D90" w14:textId="226588F8" w:rsidR="001F4D71" w:rsidRDefault="00DF2AEF" w:rsidP="00E21051">
      <w:pPr>
        <w:spacing w:after="0" w:line="360" w:lineRule="auto"/>
        <w:ind w:firstLine="851"/>
        <w:jc w:val="both"/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</w:pPr>
      <w:bookmarkStart w:id="0" w:name="_Hlk137037883"/>
      <w:r w:rsidRPr="00DF2A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«Դեղերի մասին» օրենքի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2A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այսուհետ՝ Օրենք</w:t>
      </w:r>
      <w:r w:rsidRPr="00DF2A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 6-րդ հոդվածի 1-ին մասի 5-րդ կետի համաձայն՝</w:t>
      </w:r>
      <w:r w:rsidR="00E2105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2A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Առողջապահության հարցերով լիազորված պետական կառավարման մարմինը (այսուհետ`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Առողջապահության նախարարություն</w:t>
      </w:r>
      <w:r w:rsidRPr="00DF2A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դեղերի </w:t>
      </w:r>
      <w:r w:rsidRPr="00DF2A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շրջանառության պետական կարգավորման ոլորտում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</w:t>
      </w:r>
      <w:r w:rsidRPr="00DF2A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րենքով սահմանված փորձաքննություններ և մասնագիտական դիտարկումներ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իրականացնում է </w:t>
      </w:r>
      <w:r w:rsidRPr="00DF2A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</w:t>
      </w:r>
      <w:r w:rsidRPr="00DF2A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կառավարության որոշմամբ սահմանված փորձագիտական կազմակերպության միջոցով</w:t>
      </w:r>
      <w:r w:rsidRPr="002D67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  <w:r w:rsidRPr="00D11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D67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Սույն լիազորությունը </w:t>
      </w:r>
      <w:r w:rsidRPr="00D11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Pr="002D67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ռողջապահության նախարարությունը տարիներ շարունակ իրականացրել է </w:t>
      </w:r>
      <w:r w:rsidRPr="00B04CF5">
        <w:rPr>
          <w:rFonts w:ascii="GHEA Grapalat" w:hAnsi="GHEA Grapalat"/>
          <w:sz w:val="24"/>
          <w:szCs w:val="24"/>
          <w:lang w:val="hy-AM"/>
        </w:rPr>
        <w:t xml:space="preserve">«Ակադեմիկոս էմիլ Գաբրիելյանի անվան դեղերի և բժշկական տեխնոլոգիաների փորձագիտական կենտրոն»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100</w:t>
      </w:r>
      <w:r w:rsidRPr="00DF2A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%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պետական բաժնեմասով </w:t>
      </w:r>
      <w:r w:rsidRPr="00B04CF5">
        <w:rPr>
          <w:rFonts w:ascii="GHEA Grapalat" w:hAnsi="GHEA Grapalat"/>
          <w:sz w:val="24"/>
          <w:szCs w:val="24"/>
          <w:lang w:val="hy-AM"/>
        </w:rPr>
        <w:t>փակ բաժնետիրական ընկերությ</w:t>
      </w:r>
      <w:r w:rsidRPr="002D677C">
        <w:rPr>
          <w:rFonts w:ascii="GHEA Grapalat" w:hAnsi="GHEA Grapalat"/>
          <w:sz w:val="24"/>
          <w:szCs w:val="24"/>
          <w:lang w:val="hy-AM"/>
        </w:rPr>
        <w:t>ան միջոցով</w:t>
      </w:r>
      <w:r w:rsidR="00742571" w:rsidRPr="00742571">
        <w:rPr>
          <w:rFonts w:ascii="GHEA Grapalat" w:hAnsi="GHEA Grapalat"/>
          <w:sz w:val="24"/>
          <w:szCs w:val="24"/>
          <w:lang w:val="hy-AM"/>
        </w:rPr>
        <w:t xml:space="preserve">: </w:t>
      </w:r>
      <w:r w:rsidR="00742571">
        <w:rPr>
          <w:rFonts w:ascii="GHEA Grapalat" w:hAnsi="GHEA Grapalat"/>
          <w:sz w:val="24"/>
          <w:szCs w:val="24"/>
          <w:lang w:val="hy-AM"/>
        </w:rPr>
        <w:t>Մինչև Օրենքում փոփոխություններ և լրացումներ կատարելը Օրենքում ամրագրված</w:t>
      </w:r>
      <w:r w:rsidR="00E21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2571">
        <w:rPr>
          <w:rFonts w:ascii="GHEA Grapalat" w:hAnsi="GHEA Grapalat"/>
          <w:sz w:val="24"/>
          <w:szCs w:val="24"/>
          <w:lang w:val="hy-AM"/>
        </w:rPr>
        <w:t>էր, որ դ</w:t>
      </w:r>
      <w:r w:rsidR="00742571" w:rsidRPr="00742571">
        <w:rPr>
          <w:rFonts w:ascii="GHEA Grapalat" w:hAnsi="GHEA Grapalat"/>
          <w:sz w:val="24"/>
          <w:szCs w:val="24"/>
          <w:lang w:val="hy-AM"/>
        </w:rPr>
        <w:t xml:space="preserve">եղերի շրջանառության պետական կարգավորման ոլորտում </w:t>
      </w:r>
      <w:r w:rsidR="00742571" w:rsidRPr="001E1FDD">
        <w:rPr>
          <w:rFonts w:ascii="GHEA Grapalat" w:hAnsi="GHEA Grapalat"/>
          <w:sz w:val="24"/>
          <w:szCs w:val="24"/>
          <w:u w:val="single"/>
          <w:lang w:val="hy-AM"/>
        </w:rPr>
        <w:t>փորձաքննությունները վճարովի են</w:t>
      </w:r>
      <w:r w:rsidR="00742571" w:rsidRPr="0074257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42571">
        <w:rPr>
          <w:rFonts w:ascii="GHEA Grapalat" w:hAnsi="GHEA Grapalat"/>
          <w:sz w:val="24"/>
          <w:szCs w:val="24"/>
          <w:lang w:val="hy-AM"/>
        </w:rPr>
        <w:t xml:space="preserve">և դրանք </w:t>
      </w:r>
      <w:r w:rsidR="00742571" w:rsidRPr="00742571">
        <w:rPr>
          <w:rFonts w:ascii="GHEA Grapalat" w:hAnsi="GHEA Grapalat"/>
          <w:sz w:val="24"/>
          <w:szCs w:val="24"/>
          <w:lang w:val="hy-AM"/>
        </w:rPr>
        <w:t>սահման</w:t>
      </w:r>
      <w:r w:rsidR="006E167A">
        <w:rPr>
          <w:rFonts w:ascii="GHEA Grapalat" w:hAnsi="GHEA Grapalat"/>
          <w:sz w:val="24"/>
          <w:szCs w:val="24"/>
          <w:lang w:val="hy-AM"/>
        </w:rPr>
        <w:t>վ</w:t>
      </w:r>
      <w:r w:rsidR="00742571" w:rsidRPr="00742571">
        <w:rPr>
          <w:rFonts w:ascii="GHEA Grapalat" w:hAnsi="GHEA Grapalat"/>
          <w:sz w:val="24"/>
          <w:szCs w:val="24"/>
          <w:lang w:val="hy-AM"/>
        </w:rPr>
        <w:t>ում</w:t>
      </w:r>
      <w:r w:rsidR="00742571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7A">
        <w:rPr>
          <w:rFonts w:ascii="GHEA Grapalat" w:hAnsi="GHEA Grapalat"/>
          <w:sz w:val="24"/>
          <w:szCs w:val="24"/>
          <w:lang w:val="hy-AM"/>
        </w:rPr>
        <w:t>են</w:t>
      </w:r>
      <w:r w:rsidR="00742571" w:rsidRPr="00742571">
        <w:rPr>
          <w:rFonts w:ascii="GHEA Grapalat" w:hAnsi="GHEA Grapalat"/>
          <w:sz w:val="24"/>
          <w:szCs w:val="24"/>
          <w:lang w:val="hy-AM"/>
        </w:rPr>
        <w:t xml:space="preserve"> Հ</w:t>
      </w:r>
      <w:r w:rsidR="00742571">
        <w:rPr>
          <w:rFonts w:ascii="GHEA Grapalat" w:hAnsi="GHEA Grapalat"/>
          <w:sz w:val="24"/>
          <w:szCs w:val="24"/>
          <w:lang w:val="hy-AM"/>
        </w:rPr>
        <w:t>Հ</w:t>
      </w:r>
      <w:r w:rsidR="00742571" w:rsidRPr="00742571">
        <w:rPr>
          <w:rFonts w:ascii="GHEA Grapalat" w:hAnsi="GHEA Grapalat"/>
          <w:sz w:val="24"/>
          <w:szCs w:val="24"/>
          <w:lang w:val="hy-AM"/>
        </w:rPr>
        <w:t xml:space="preserve"> կառավարության որոշմամբ</w:t>
      </w:r>
      <w:r w:rsidR="00AA2842" w:rsidRPr="00AA2842">
        <w:rPr>
          <w:rFonts w:ascii="GHEA Grapalat" w:hAnsi="GHEA Grapalat"/>
          <w:sz w:val="24"/>
          <w:szCs w:val="24"/>
          <w:lang w:val="hy-AM"/>
        </w:rPr>
        <w:t>:</w:t>
      </w:r>
      <w:r w:rsidR="00C0199A">
        <w:rPr>
          <w:rFonts w:ascii="GHEA Grapalat" w:hAnsi="GHEA Grapalat"/>
          <w:sz w:val="24"/>
          <w:szCs w:val="24"/>
          <w:lang w:val="hy-AM"/>
        </w:rPr>
        <w:t xml:space="preserve"> </w:t>
      </w:r>
      <w:r w:rsidR="00AA2842">
        <w:rPr>
          <w:rFonts w:ascii="GHEA Grapalat" w:hAnsi="GHEA Grapalat"/>
          <w:sz w:val="24"/>
          <w:szCs w:val="24"/>
          <w:lang w:val="hy-AM"/>
        </w:rPr>
        <w:t>Բ</w:t>
      </w:r>
      <w:r w:rsidR="006E167A">
        <w:rPr>
          <w:rFonts w:ascii="GHEA Grapalat" w:hAnsi="GHEA Grapalat"/>
          <w:sz w:val="24"/>
          <w:szCs w:val="24"/>
          <w:lang w:val="hy-AM"/>
        </w:rPr>
        <w:t>ացի այդ</w:t>
      </w:r>
      <w:r w:rsidR="00AA2842">
        <w:rPr>
          <w:rFonts w:ascii="GHEA Grapalat" w:hAnsi="GHEA Grapalat"/>
          <w:sz w:val="24"/>
          <w:szCs w:val="24"/>
          <w:lang w:val="hy-AM"/>
        </w:rPr>
        <w:t>, Օրենքով</w:t>
      </w:r>
      <w:r w:rsidR="006E167A">
        <w:rPr>
          <w:rFonts w:ascii="GHEA Grapalat" w:hAnsi="GHEA Grapalat"/>
          <w:sz w:val="24"/>
          <w:szCs w:val="24"/>
          <w:lang w:val="hy-AM"/>
        </w:rPr>
        <w:t xml:space="preserve"> փորձաքննությունների իրականացման համար սահմանված են ժամկետներ՝ ըստ ընթացակարգերի</w:t>
      </w:r>
      <w:r w:rsidR="006E167A" w:rsidRPr="006E167A">
        <w:rPr>
          <w:rFonts w:ascii="GHEA Grapalat" w:hAnsi="GHEA Grapalat"/>
          <w:sz w:val="24"/>
          <w:szCs w:val="24"/>
          <w:lang w:val="hy-AM"/>
        </w:rPr>
        <w:t>:</w:t>
      </w:r>
      <w:r w:rsidR="00E21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AFD">
        <w:rPr>
          <w:rFonts w:ascii="GHEA Grapalat" w:hAnsi="GHEA Grapalat"/>
          <w:sz w:val="24"/>
          <w:szCs w:val="24"/>
          <w:lang w:val="hy-AM"/>
        </w:rPr>
        <w:t>Օրենքում կատարված փոփոխությունների և լրացումների համաձայն (</w:t>
      </w:r>
      <w:r w:rsidR="00DB4E48" w:rsidRPr="00DB4E48">
        <w:rPr>
          <w:rFonts w:ascii="GHEA Grapalat" w:hAnsi="GHEA Grapalat"/>
          <w:b/>
          <w:sz w:val="24"/>
          <w:szCs w:val="24"/>
          <w:lang w:val="hy-AM"/>
        </w:rPr>
        <w:t xml:space="preserve">11.04.2024թ. </w:t>
      </w:r>
      <w:r w:rsidR="00924AFD" w:rsidRPr="00DB4E48">
        <w:rPr>
          <w:rFonts w:ascii="GHEA Grapalat" w:hAnsi="GHEA Grapalat"/>
          <w:b/>
          <w:sz w:val="24"/>
          <w:szCs w:val="24"/>
          <w:lang w:val="hy-AM"/>
        </w:rPr>
        <w:t>ՀՕ-153-Ն</w:t>
      </w:r>
      <w:r w:rsidR="001E1FDD">
        <w:rPr>
          <w:rFonts w:ascii="GHEA Grapalat" w:hAnsi="GHEA Grapalat"/>
          <w:b/>
          <w:sz w:val="24"/>
          <w:szCs w:val="24"/>
          <w:lang w:val="hy-AM"/>
        </w:rPr>
        <w:t xml:space="preserve"> օրենք</w:t>
      </w:r>
      <w:r w:rsidR="00924AFD">
        <w:rPr>
          <w:rFonts w:ascii="GHEA Grapalat" w:hAnsi="GHEA Grapalat"/>
          <w:sz w:val="24"/>
          <w:szCs w:val="24"/>
          <w:lang w:val="hy-AM"/>
        </w:rPr>
        <w:t>)</w:t>
      </w:r>
      <w:r w:rsidR="001E1FDD">
        <w:rPr>
          <w:rFonts w:ascii="GHEA Grapalat" w:hAnsi="GHEA Grapalat"/>
          <w:sz w:val="24"/>
          <w:szCs w:val="24"/>
          <w:lang w:val="hy-AM"/>
        </w:rPr>
        <w:t>`</w:t>
      </w:r>
      <w:r w:rsidR="00924AFD">
        <w:rPr>
          <w:rFonts w:ascii="GHEA Grapalat" w:hAnsi="GHEA Grapalat"/>
          <w:sz w:val="24"/>
          <w:szCs w:val="24"/>
          <w:lang w:val="hy-AM"/>
        </w:rPr>
        <w:t xml:space="preserve"> դ</w:t>
      </w:r>
      <w:r w:rsidR="00924AFD" w:rsidRPr="00924AFD">
        <w:rPr>
          <w:rFonts w:ascii="GHEA Grapalat" w:hAnsi="GHEA Grapalat"/>
          <w:sz w:val="24"/>
          <w:szCs w:val="24"/>
          <w:lang w:val="hy-AM"/>
        </w:rPr>
        <w:t xml:space="preserve">եղերի շրջանառության պետական կարգավորման ոլորտում փորձաքննությունների համար </w:t>
      </w:r>
      <w:r w:rsidR="00924AFD" w:rsidRPr="00240B60">
        <w:rPr>
          <w:rFonts w:ascii="GHEA Grapalat" w:hAnsi="GHEA Grapalat"/>
          <w:b/>
          <w:sz w:val="24"/>
          <w:szCs w:val="24"/>
          <w:u w:val="single"/>
          <w:lang w:val="hy-AM"/>
        </w:rPr>
        <w:t>գանձվում է պետական տուրք</w:t>
      </w:r>
      <w:r w:rsidR="00924AFD" w:rsidRPr="00924AFD">
        <w:rPr>
          <w:rFonts w:ascii="GHEA Grapalat" w:hAnsi="GHEA Grapalat"/>
          <w:sz w:val="24"/>
          <w:szCs w:val="24"/>
          <w:lang w:val="hy-AM"/>
        </w:rPr>
        <w:t xml:space="preserve">՝ «Պետական տուրքի մասին» </w:t>
      </w:r>
      <w:r w:rsidR="00924AFD">
        <w:rPr>
          <w:rFonts w:ascii="GHEA Grapalat" w:hAnsi="GHEA Grapalat"/>
          <w:sz w:val="24"/>
          <w:szCs w:val="24"/>
          <w:lang w:val="hy-AM"/>
        </w:rPr>
        <w:t>ՀՀ օ</w:t>
      </w:r>
      <w:r w:rsidR="00924AFD" w:rsidRPr="00924AFD">
        <w:rPr>
          <w:rFonts w:ascii="GHEA Grapalat" w:hAnsi="GHEA Grapalat"/>
          <w:sz w:val="24"/>
          <w:szCs w:val="24"/>
          <w:lang w:val="hy-AM"/>
        </w:rPr>
        <w:t>րենքով սահմանված կարգով և չափով</w:t>
      </w:r>
      <w:r w:rsidR="00924AFD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0D1DB6" w:rsidRPr="00B05C2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ՀՀ կառավարության 2023 թվականի նոյեմբերի 17-ի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թիվ </w:t>
      </w:r>
      <w:r w:rsidR="000D1DB6" w:rsidRPr="00B05C2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1979-Ա 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որոշմա</w:t>
      </w:r>
      <w:r w:rsidR="00924AFD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մբ</w:t>
      </w:r>
      <w:r w:rsidR="00AA2304" w:rsidRPr="00B05C2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D1DB6" w:rsidRPr="00B05C2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«Ակադեմիկոս Էմիլ Գաբրիելյանի անվան դեղերի և բժշկական տեխնոլոգիաների փորձագիտական կենտրոն» ՓԲԸ-ն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(այսուհետ` ՓԲԸ)</w:t>
      </w:r>
      <w:r w:rsidR="000D1DB6" w:rsidRPr="00B05C2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լուծար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վել և ստեղծվել է </w:t>
      </w:r>
      <w:r w:rsidR="000D1DB6" w:rsidRPr="00B05C2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«Դեղերի և բժշկական տեխնոլոգիաների փորձագիտական կենտրոն» 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ՊՈԱԿ-ը (այսուհետ` ՊՈԱԿ)</w:t>
      </w:r>
      <w:r w:rsidR="00924AFD" w:rsidRPr="00924AFD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ՀՀ կառավարության </w:t>
      </w:r>
      <w:r w:rsidR="002B4B2F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վերոնշյալ 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որոշմա</w:t>
      </w:r>
      <w:r w:rsidR="00AA2304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6E167A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համաձայն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24AFD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ՊՈԱԿ-ը</w:t>
      </w:r>
      <w:r w:rsidR="00E21051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24AFD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իրականացնում է նաև </w:t>
      </w:r>
      <w:r w:rsidR="00924AFD" w:rsidRPr="00747500">
        <w:rPr>
          <w:rFonts w:ascii="GHEA Grapalat" w:hAnsi="GHEA Grapalat" w:cs="Sylfaen"/>
          <w:sz w:val="24"/>
          <w:szCs w:val="24"/>
          <w:lang w:val="hy-AM"/>
        </w:rPr>
        <w:t xml:space="preserve">դեղերի </w:t>
      </w:r>
      <w:r w:rsidR="00924AFD">
        <w:rPr>
          <w:rFonts w:ascii="GHEA Grapalat" w:hAnsi="GHEA Grapalat" w:cs="Sylfaen"/>
          <w:sz w:val="24"/>
          <w:szCs w:val="24"/>
          <w:lang w:val="hy-AM"/>
        </w:rPr>
        <w:t xml:space="preserve">շրջանառության կարգավորման ոլորտում </w:t>
      </w:r>
      <w:r w:rsidR="00924AFD" w:rsidRPr="00747500">
        <w:rPr>
          <w:rFonts w:ascii="GHEA Grapalat" w:hAnsi="GHEA Grapalat" w:cs="Sylfaen"/>
          <w:sz w:val="24"/>
          <w:szCs w:val="24"/>
          <w:lang w:val="hy-AM"/>
        </w:rPr>
        <w:t>փորձաքննություններ</w:t>
      </w:r>
      <w:r w:rsidR="00924AFD">
        <w:rPr>
          <w:rFonts w:ascii="GHEA Grapalat" w:hAnsi="GHEA Grapalat" w:cs="Sylfaen"/>
          <w:sz w:val="24"/>
          <w:szCs w:val="24"/>
          <w:lang w:val="hy-AM"/>
        </w:rPr>
        <w:t>, իսկ</w:t>
      </w:r>
      <w:r w:rsidR="00E210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ՓԲԸ-ի բոլոր </w:t>
      </w:r>
      <w:r w:rsidR="00210D67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գործառույթների կատարումը վերապահվել է </w:t>
      </w:r>
      <w:r w:rsidR="00210D67" w:rsidRPr="00210D67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(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փոխանցվել</w:t>
      </w:r>
      <w:r w:rsidR="00210D67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է</w:t>
      </w:r>
      <w:r w:rsidR="00210D67" w:rsidRPr="00210D67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ՊՈԱԿ-ին, բացառությամբ</w:t>
      </w:r>
      <w:r w:rsidR="00AA2304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՝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դրամական միջոցներ</w:t>
      </w:r>
      <w:r w:rsidR="00AA2304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="003B0659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փոխանցման</w:t>
      </w:r>
      <w:r w:rsidR="000D1DB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="00015ABA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15ABA" w:rsidRPr="00015ABA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ՓԲԸ-ի լուծարային հանձնաժողովի կողմից արձանագրվել է 1,037.4 մլն</w:t>
      </w:r>
      <w:r w:rsidR="00E21051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15ABA" w:rsidRPr="00015ABA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դրամի պարտավորություն</w:t>
      </w:r>
      <w:r w:rsidR="00644042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(13.03.24թ. դրությամբ)</w:t>
      </w:r>
      <w:r w:rsidR="00015ABA" w:rsidRPr="00015ABA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` գործընկեր կազմակերպությունների նկատմամբ,</w:t>
      </w:r>
      <w:r w:rsidR="002B4B2F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քանի որ ՓԲԸ-ում առկա են եղել </w:t>
      </w:r>
      <w:r w:rsidR="002B4B2F" w:rsidRPr="002B4B2F">
        <w:rPr>
          <w:rFonts w:ascii="GHEA Grapalat" w:hAnsi="GHEA Grapalat"/>
          <w:sz w:val="24"/>
          <w:szCs w:val="24"/>
          <w:lang w:val="hy-AM"/>
        </w:rPr>
        <w:t>ընդունված</w:t>
      </w:r>
      <w:r w:rsidR="00E21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4B2F" w:rsidRPr="002B4B2F">
        <w:rPr>
          <w:rFonts w:ascii="GHEA Grapalat" w:hAnsi="GHEA Grapalat"/>
          <w:sz w:val="24"/>
          <w:szCs w:val="24"/>
          <w:lang w:val="hy-AM"/>
        </w:rPr>
        <w:t>հայտեր</w:t>
      </w:r>
      <w:r w:rsidR="002B4B2F">
        <w:rPr>
          <w:rFonts w:ascii="GHEA Grapalat" w:hAnsi="GHEA Grapalat"/>
          <w:sz w:val="24"/>
          <w:szCs w:val="24"/>
          <w:lang w:val="hy-AM"/>
        </w:rPr>
        <w:t>, որոնց</w:t>
      </w:r>
      <w:r w:rsidR="006E167A">
        <w:rPr>
          <w:rFonts w:ascii="GHEA Grapalat" w:hAnsi="GHEA Grapalat"/>
          <w:sz w:val="24"/>
          <w:szCs w:val="24"/>
          <w:lang w:val="hy-AM"/>
        </w:rPr>
        <w:t xml:space="preserve"> համար կատարվել են վճարումներ </w:t>
      </w:r>
      <w:r w:rsidR="006E167A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ՀՀ կառավարության </w:t>
      </w:r>
      <w:r w:rsidR="006E167A">
        <w:rPr>
          <w:rFonts w:ascii="GHEA Grapalat" w:hAnsi="GHEA Grapalat"/>
          <w:sz w:val="24"/>
          <w:szCs w:val="24"/>
          <w:lang w:val="hy-AM"/>
        </w:rPr>
        <w:t xml:space="preserve">2019 թվականի փետրվարի 28-ի </w:t>
      </w:r>
      <w:r w:rsidR="006E167A" w:rsidRPr="00DF2AEF">
        <w:rPr>
          <w:rFonts w:ascii="GHEA Grapalat" w:hAnsi="GHEA Grapalat"/>
          <w:sz w:val="24"/>
          <w:szCs w:val="24"/>
          <w:lang w:val="hy-AM"/>
        </w:rPr>
        <w:t>N 166</w:t>
      </w:r>
      <w:r w:rsidR="007066C0">
        <w:rPr>
          <w:rFonts w:ascii="GHEA Grapalat" w:hAnsi="GHEA Grapalat"/>
          <w:sz w:val="24"/>
          <w:szCs w:val="24"/>
          <w:lang w:val="hy-AM"/>
        </w:rPr>
        <w:t>-Ն</w:t>
      </w:r>
      <w:r w:rsidR="006E167A" w:rsidRPr="00DF2AEF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7A">
        <w:rPr>
          <w:rFonts w:ascii="GHEA Grapalat" w:hAnsi="GHEA Grapalat"/>
          <w:sz w:val="24"/>
          <w:szCs w:val="24"/>
          <w:lang w:val="hy-AM"/>
        </w:rPr>
        <w:t xml:space="preserve">որոշմամբ սահմանված </w:t>
      </w:r>
      <w:r w:rsidR="00924AFD">
        <w:rPr>
          <w:rFonts w:ascii="GHEA Grapalat" w:hAnsi="GHEA Grapalat"/>
          <w:sz w:val="24"/>
          <w:szCs w:val="24"/>
          <w:lang w:val="hy-AM"/>
        </w:rPr>
        <w:t xml:space="preserve">չափով, սակայն </w:t>
      </w:r>
      <w:r w:rsidR="002B4B2F">
        <w:rPr>
          <w:rFonts w:ascii="GHEA Grapalat" w:hAnsi="GHEA Grapalat"/>
          <w:sz w:val="24"/>
          <w:szCs w:val="24"/>
          <w:lang w:val="hy-AM"/>
        </w:rPr>
        <w:t>փորձաքննությ</w:t>
      </w:r>
      <w:r w:rsidR="00924AFD">
        <w:rPr>
          <w:rFonts w:ascii="GHEA Grapalat" w:hAnsi="GHEA Grapalat"/>
          <w:sz w:val="24"/>
          <w:szCs w:val="24"/>
          <w:lang w:val="hy-AM"/>
        </w:rPr>
        <w:t>ու</w:t>
      </w:r>
      <w:r w:rsidR="002B4B2F">
        <w:rPr>
          <w:rFonts w:ascii="GHEA Grapalat" w:hAnsi="GHEA Grapalat"/>
          <w:sz w:val="24"/>
          <w:szCs w:val="24"/>
          <w:lang w:val="hy-AM"/>
        </w:rPr>
        <w:t>ն</w:t>
      </w:r>
      <w:r w:rsidR="00924AFD">
        <w:rPr>
          <w:rFonts w:ascii="GHEA Grapalat" w:hAnsi="GHEA Grapalat"/>
          <w:sz w:val="24"/>
          <w:szCs w:val="24"/>
          <w:lang w:val="hy-AM"/>
        </w:rPr>
        <w:t>ները դեռևս չեն ավարտվել</w:t>
      </w:r>
      <w:r w:rsidR="00AA2842">
        <w:rPr>
          <w:rFonts w:ascii="GHEA Grapalat" w:hAnsi="GHEA Grapalat"/>
          <w:sz w:val="24"/>
          <w:szCs w:val="24"/>
          <w:lang w:val="hy-AM"/>
        </w:rPr>
        <w:t>՝</w:t>
      </w:r>
      <w:r w:rsidR="002B4B2F" w:rsidRPr="002B4B2F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AFD">
        <w:rPr>
          <w:rFonts w:ascii="GHEA Grapalat" w:hAnsi="GHEA Grapalat"/>
          <w:sz w:val="24"/>
          <w:szCs w:val="24"/>
          <w:lang w:val="hy-AM"/>
        </w:rPr>
        <w:t>Օ</w:t>
      </w:r>
      <w:r w:rsidR="002B4B2F" w:rsidRPr="002B4B2F">
        <w:rPr>
          <w:rFonts w:ascii="GHEA Grapalat" w:hAnsi="GHEA Grapalat"/>
          <w:sz w:val="24"/>
          <w:szCs w:val="24"/>
          <w:lang w:val="hy-AM"/>
        </w:rPr>
        <w:t>րենքով սահմանված</w:t>
      </w:r>
      <w:r w:rsidR="002B4B2F">
        <w:rPr>
          <w:rFonts w:ascii="GHEA Grapalat" w:hAnsi="GHEA Grapalat"/>
          <w:sz w:val="24"/>
          <w:szCs w:val="24"/>
          <w:lang w:val="hy-AM"/>
        </w:rPr>
        <w:t xml:space="preserve"> ժամկետներ</w:t>
      </w:r>
      <w:r w:rsidR="00924AFD">
        <w:rPr>
          <w:rFonts w:ascii="GHEA Grapalat" w:hAnsi="GHEA Grapalat"/>
          <w:sz w:val="24"/>
          <w:szCs w:val="24"/>
          <w:lang w:val="hy-AM"/>
        </w:rPr>
        <w:t>ին համապատասխան</w:t>
      </w:r>
      <w:r w:rsidR="005E4706" w:rsidRPr="002B4B2F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: </w:t>
      </w:r>
      <w:r w:rsidR="00924AFD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Այսպիսով, փորձաքննությունների անընդհատությունը երաշխավորելու և դեղապահովման խնդիրներից խուսափելու նպատակով պ</w:t>
      </w:r>
      <w:r w:rsidR="005E4706" w:rsidRPr="002B4B2F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այմանագրային պարտավորությունները փոխանցվել են ՊՈԱԿ-ին, իսկ պարտավորությունների դիմաց կատարված վճարները (կանխավճարները)` ոչ: </w:t>
      </w:r>
    </w:p>
    <w:p w14:paraId="467C3B74" w14:textId="53A932A4" w:rsidR="005E4706" w:rsidRDefault="00924AFD" w:rsidP="00E21051">
      <w:pPr>
        <w:spacing w:after="0" w:line="360" w:lineRule="auto"/>
        <w:ind w:firstLine="851"/>
        <w:jc w:val="both"/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5E4706" w:rsidRPr="002B4B2F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ախագծի</w:t>
      </w:r>
      <w:r w:rsidR="005E4706" w:rsidRPr="00B05C2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ընդուն</w:t>
      </w:r>
      <w:r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ու</w:t>
      </w:r>
      <w:r w:rsidR="005E470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մ</w:t>
      </w:r>
      <w:r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="00E21051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5E4706" w:rsidRPr="00B05C2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պայմանավորված է</w:t>
      </w:r>
      <w:r w:rsidR="005E470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ՓԲԸ-ի կողմից մատուցված (մատուցվելիք) ծառայությունների համար վճարված գումարները</w:t>
      </w:r>
      <w:r w:rsidR="00240B60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40B60" w:rsidRPr="00240B60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(</w:t>
      </w:r>
      <w:r w:rsidR="00240B60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մինչև </w:t>
      </w:r>
      <w:r w:rsidR="00240B60" w:rsidRPr="00240B60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11.04.2024թ. ՀՕ-153-Ն օրենք</w:t>
      </w:r>
      <w:r w:rsidR="001F4D71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ով նոր </w:t>
      </w:r>
      <w:r w:rsidR="00240B60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կարգավորումներ</w:t>
      </w:r>
      <w:r w:rsidR="001F4D71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սահմանելը</w:t>
      </w:r>
      <w:r w:rsidR="00240B60" w:rsidRPr="00240B60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Pr="00240B60">
        <w:rPr>
          <w:rFonts w:ascii="GHEA Grapalat" w:hAnsi="GHEA Grapalat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>որպես պետական</w:t>
      </w:r>
      <w:r w:rsidR="005E4706" w:rsidRPr="00240B60">
        <w:rPr>
          <w:rFonts w:ascii="GHEA Grapalat" w:hAnsi="GHEA Grapalat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 xml:space="preserve"> տուրք</w:t>
      </w:r>
      <w:r w:rsidR="00240B60" w:rsidRPr="00240B60">
        <w:rPr>
          <w:rFonts w:ascii="GHEA Grapalat" w:hAnsi="GHEA Grapalat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>,</w:t>
      </w:r>
      <w:r w:rsidRPr="00240B60">
        <w:rPr>
          <w:rFonts w:ascii="GHEA Grapalat" w:hAnsi="GHEA Grapalat"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t xml:space="preserve"> պետական բյուջե մուտքագրելու անհրաժեշտությամբ</w:t>
      </w:r>
      <w:r w:rsidR="005E4706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: </w:t>
      </w:r>
    </w:p>
    <w:bookmarkEnd w:id="0"/>
    <w:p w14:paraId="1C35AF3D" w14:textId="71BFA2A4" w:rsidR="0084228B" w:rsidRPr="00CA7917" w:rsidRDefault="00F251B3" w:rsidP="00E21051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CA7917">
        <w:rPr>
          <w:rFonts w:ascii="GHEA Grapalat" w:eastAsiaTheme="minorHAnsi" w:hAnsi="GHEA Grapalat" w:cstheme="minorBidi"/>
          <w:b/>
          <w:bCs/>
          <w:lang w:val="hy-AM" w:eastAsia="en-US"/>
        </w:rPr>
        <w:t>2</w:t>
      </w:r>
      <w:r w:rsidR="00645960" w:rsidRPr="00CA7917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. </w:t>
      </w:r>
      <w:r w:rsidR="0084228B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Կարգավորման նպատակը և բնույթը</w:t>
      </w:r>
      <w:r w:rsidR="00400C87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, ակնկալվող արդյունքը</w:t>
      </w:r>
    </w:p>
    <w:p w14:paraId="76022509" w14:textId="4F30750C" w:rsidR="00644042" w:rsidRDefault="00924AFD" w:rsidP="00E21051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B377A7" w:rsidRPr="00CA7917">
        <w:rPr>
          <w:rFonts w:ascii="GHEA Grapalat" w:hAnsi="GHEA Grapalat"/>
          <w:sz w:val="24"/>
          <w:szCs w:val="24"/>
          <w:lang w:val="hy-AM"/>
        </w:rPr>
        <w:t>ախագծի ընդունմա</w:t>
      </w:r>
      <w:r w:rsidR="002B4B2F">
        <w:rPr>
          <w:rFonts w:ascii="GHEA Grapalat" w:hAnsi="GHEA Grapalat"/>
          <w:sz w:val="24"/>
          <w:szCs w:val="24"/>
          <w:lang w:val="hy-AM"/>
        </w:rPr>
        <w:t>մբ</w:t>
      </w:r>
      <w:r w:rsidR="00B377A7" w:rsidRPr="00CA7917">
        <w:rPr>
          <w:rFonts w:ascii="GHEA Grapalat" w:hAnsi="GHEA Grapalat"/>
          <w:sz w:val="24"/>
          <w:szCs w:val="24"/>
          <w:lang w:val="hy-AM"/>
        </w:rPr>
        <w:t xml:space="preserve"> կապահովվի </w:t>
      </w:r>
      <w:r w:rsidR="005E4706" w:rsidRPr="005E4706">
        <w:rPr>
          <w:rFonts w:ascii="GHEA Grapalat" w:hAnsi="GHEA Grapalat"/>
          <w:sz w:val="24"/>
          <w:szCs w:val="24"/>
          <w:lang w:val="hy-AM"/>
        </w:rPr>
        <w:t>ՓԲԸ-ի լուծարման արդյու</w:t>
      </w:r>
      <w:r w:rsidR="00AA2304">
        <w:rPr>
          <w:rFonts w:ascii="GHEA Grapalat" w:hAnsi="GHEA Grapalat"/>
          <w:sz w:val="24"/>
          <w:szCs w:val="24"/>
          <w:lang w:val="hy-AM"/>
        </w:rPr>
        <w:t>ն</w:t>
      </w:r>
      <w:r w:rsidR="005E4706" w:rsidRPr="005E4706">
        <w:rPr>
          <w:rFonts w:ascii="GHEA Grapalat" w:hAnsi="GHEA Grapalat"/>
          <w:sz w:val="24"/>
          <w:szCs w:val="24"/>
          <w:lang w:val="hy-AM"/>
        </w:rPr>
        <w:t>քում</w:t>
      </w:r>
      <w:r w:rsidR="00644042">
        <w:rPr>
          <w:rFonts w:ascii="GHEA Grapalat" w:hAnsi="GHEA Grapalat"/>
          <w:sz w:val="24"/>
          <w:szCs w:val="24"/>
          <w:lang w:val="hy-AM"/>
        </w:rPr>
        <w:t xml:space="preserve"> արձանագրված վճարների փոխանցումը </w:t>
      </w:r>
      <w:r w:rsidR="005E4706" w:rsidRPr="005E4706">
        <w:rPr>
          <w:rFonts w:ascii="GHEA Grapalat" w:hAnsi="GHEA Grapalat"/>
          <w:sz w:val="24"/>
          <w:szCs w:val="24"/>
          <w:lang w:val="hy-AM"/>
        </w:rPr>
        <w:t>ՀՀ պետական բյուջե</w:t>
      </w:r>
      <w:r w:rsidR="00644042">
        <w:rPr>
          <w:rFonts w:ascii="GHEA Grapalat" w:hAnsi="GHEA Grapalat"/>
          <w:sz w:val="24"/>
          <w:szCs w:val="24"/>
          <w:lang w:val="hy-AM"/>
        </w:rPr>
        <w:t>` որպես պետական տուրք:</w:t>
      </w:r>
    </w:p>
    <w:p w14:paraId="55F09299" w14:textId="47D3626B" w:rsidR="005E4706" w:rsidRDefault="00924AFD" w:rsidP="00E21051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644042">
        <w:rPr>
          <w:rFonts w:ascii="GHEA Grapalat" w:hAnsi="GHEA Grapalat"/>
          <w:sz w:val="24"/>
          <w:szCs w:val="24"/>
          <w:lang w:val="hy-AM"/>
        </w:rPr>
        <w:t>ախագծով սահմանված է «եռամսյա» ժամկետ` կախված լուծարման հանձնաժողովի աշխատանքներից, ընդ որում ժամկետը հաշվարկվում է 08.05.24թ.-ից</w:t>
      </w:r>
      <w:r w:rsidR="002B4B2F">
        <w:rPr>
          <w:rFonts w:ascii="GHEA Grapalat" w:hAnsi="GHEA Grapalat"/>
          <w:sz w:val="24"/>
          <w:szCs w:val="24"/>
          <w:lang w:val="hy-AM"/>
        </w:rPr>
        <w:t xml:space="preserve">, երբ ուժի մեջ է մտել </w:t>
      </w:r>
      <w:r w:rsidR="00644042">
        <w:rPr>
          <w:rFonts w:ascii="GHEA Grapalat" w:hAnsi="GHEA Grapalat"/>
          <w:sz w:val="24"/>
          <w:szCs w:val="24"/>
          <w:lang w:val="hy-AM"/>
        </w:rPr>
        <w:t>««Դեղերի մասին օրենքում փոփոխություններ և լրացումներ կատարելու մասին» ՀՀ օրենք</w:t>
      </w:r>
      <w:r w:rsidR="002B4B2F">
        <w:rPr>
          <w:rFonts w:ascii="GHEA Grapalat" w:hAnsi="GHEA Grapalat"/>
          <w:sz w:val="24"/>
          <w:szCs w:val="24"/>
          <w:lang w:val="hy-AM"/>
        </w:rPr>
        <w:t>ը</w:t>
      </w:r>
      <w:r w:rsidR="00644042">
        <w:rPr>
          <w:rFonts w:ascii="GHEA Grapalat" w:hAnsi="GHEA Grapalat"/>
          <w:sz w:val="24"/>
          <w:szCs w:val="24"/>
          <w:lang w:val="hy-AM"/>
        </w:rPr>
        <w:t xml:space="preserve"> (ՀՕ-153-Ն): </w:t>
      </w:r>
    </w:p>
    <w:p w14:paraId="0E14CA51" w14:textId="0948C6C1" w:rsidR="007326D4" w:rsidRPr="00CA7917" w:rsidRDefault="00F251B3" w:rsidP="00E21051">
      <w:pPr>
        <w:tabs>
          <w:tab w:val="left" w:pos="426"/>
        </w:tabs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A7917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7326D4" w:rsidRPr="00CA7917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7326D4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4EA22BB7" w14:textId="53081249" w:rsidR="007326D4" w:rsidRPr="00CA7917" w:rsidRDefault="0001697A" w:rsidP="00E21051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CA7917">
        <w:rPr>
          <w:rFonts w:ascii="GHEA Grapalat" w:hAnsi="GHEA Grapalat"/>
          <w:sz w:val="24"/>
          <w:szCs w:val="24"/>
          <w:lang w:val="hy-AM"/>
        </w:rPr>
        <w:t>Ն</w:t>
      </w:r>
      <w:r w:rsidR="007326D4" w:rsidRPr="00CA7917">
        <w:rPr>
          <w:rFonts w:ascii="GHEA Grapalat" w:hAnsi="GHEA Grapalat"/>
          <w:sz w:val="24"/>
          <w:szCs w:val="24"/>
          <w:lang w:val="hy-AM"/>
        </w:rPr>
        <w:t>ախագծի մշակումն իրականացվել է Հայաստանի Հանրապետության առողջապահության նախարարության</w:t>
      </w:r>
      <w:r w:rsidR="00B377A7"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6D4" w:rsidRPr="00CA7917">
        <w:rPr>
          <w:rFonts w:ascii="GHEA Grapalat" w:hAnsi="GHEA Grapalat"/>
          <w:sz w:val="24"/>
          <w:szCs w:val="24"/>
          <w:lang w:val="hy-AM"/>
        </w:rPr>
        <w:t>կողմից:</w:t>
      </w:r>
    </w:p>
    <w:p w14:paraId="21640C93" w14:textId="13EE50D4" w:rsidR="002101AD" w:rsidRPr="001F4D71" w:rsidRDefault="00F251B3" w:rsidP="00E21051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CA7917">
        <w:rPr>
          <w:rFonts w:ascii="GHEA Grapalat" w:eastAsiaTheme="minorHAnsi" w:hAnsi="GHEA Grapalat" w:cstheme="minorBidi"/>
          <w:b/>
          <w:bCs/>
          <w:lang w:val="hy-AM" w:eastAsia="en-US"/>
        </w:rPr>
        <w:t>4</w:t>
      </w:r>
      <w:r w:rsidR="00694203" w:rsidRPr="00CA7917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. </w:t>
      </w:r>
      <w:r w:rsidR="00694203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Լրացուցիչ</w:t>
      </w:r>
      <w:r w:rsidR="00694203" w:rsidRPr="00CA7917">
        <w:rPr>
          <w:rFonts w:ascii="Calibri" w:eastAsiaTheme="minorHAnsi" w:hAnsi="Calibri" w:cs="Calibri"/>
          <w:b/>
          <w:bCs/>
          <w:u w:val="single"/>
          <w:lang w:val="hy-AM" w:eastAsia="en-US"/>
        </w:rPr>
        <w:t> </w:t>
      </w:r>
      <w:r w:rsidR="00694203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ֆինանսական</w:t>
      </w:r>
      <w:r w:rsidR="00694203" w:rsidRPr="00CA7917">
        <w:rPr>
          <w:rFonts w:ascii="Calibri" w:eastAsiaTheme="minorHAnsi" w:hAnsi="Calibri" w:cs="Calibri"/>
          <w:u w:val="single"/>
          <w:lang w:val="hy-AM" w:eastAsia="en-US"/>
        </w:rPr>
        <w:t> </w:t>
      </w:r>
      <w:r w:rsidR="00694203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 xml:space="preserve">միջոցների անհրաժեշտության և պետական բյուջեի </w:t>
      </w:r>
      <w:r w:rsidR="00694203" w:rsidRPr="001F4D71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եկամուտներում և ծախսերում սպասվելիք փոփոխությունների մասին</w:t>
      </w:r>
    </w:p>
    <w:p w14:paraId="4D8EABB9" w14:textId="5A5D841F" w:rsidR="00F251B3" w:rsidRPr="00CA7917" w:rsidRDefault="00E21051" w:rsidP="00E2105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>
        <w:rPr>
          <w:rFonts w:ascii="Calibri" w:eastAsiaTheme="minorHAnsi" w:hAnsi="Calibri" w:cs="Calibri"/>
          <w:lang w:val="hy-AM" w:eastAsia="en-US"/>
        </w:rPr>
        <w:lastRenderedPageBreak/>
        <w:t xml:space="preserve"> </w:t>
      </w:r>
      <w:r w:rsidR="00694203" w:rsidRPr="001F4D71">
        <w:rPr>
          <w:rFonts w:ascii="GHEA Grapalat" w:eastAsiaTheme="minorHAnsi" w:hAnsi="GHEA Grapalat" w:cstheme="minorBidi"/>
          <w:lang w:val="hy-AM" w:eastAsia="en-US"/>
        </w:rPr>
        <w:t xml:space="preserve">Նախագծի </w:t>
      </w:r>
      <w:r w:rsidR="00694203" w:rsidRPr="00A26BF9">
        <w:rPr>
          <w:rFonts w:ascii="GHEA Grapalat" w:eastAsiaTheme="minorHAnsi" w:hAnsi="GHEA Grapalat" w:cstheme="minorBidi"/>
          <w:lang w:val="hy-AM" w:eastAsia="en-US"/>
        </w:rPr>
        <w:t>ընդունմամբ</w:t>
      </w:r>
      <w:r w:rsidR="00A26BF9" w:rsidRPr="00A26BF9">
        <w:rPr>
          <w:rFonts w:ascii="GHEA Grapalat" w:eastAsiaTheme="minorHAnsi" w:hAnsi="GHEA Grapalat" w:cstheme="minorBidi"/>
          <w:lang w:val="hy-AM" w:eastAsia="en-US"/>
        </w:rPr>
        <w:t xml:space="preserve"> նախատեսվում է </w:t>
      </w:r>
      <w:r w:rsidR="00694203" w:rsidRPr="00A26BF9">
        <w:rPr>
          <w:rFonts w:ascii="GHEA Grapalat" w:eastAsiaTheme="minorHAnsi" w:hAnsi="GHEA Grapalat" w:cstheme="minorBidi"/>
          <w:lang w:val="hy-AM" w:eastAsia="en-US"/>
        </w:rPr>
        <w:t>202</w:t>
      </w:r>
      <w:r w:rsidR="00CB107E" w:rsidRPr="00A26BF9">
        <w:rPr>
          <w:rFonts w:ascii="GHEA Grapalat" w:eastAsiaTheme="minorHAnsi" w:hAnsi="GHEA Grapalat" w:cstheme="minorBidi"/>
          <w:lang w:val="hy-AM" w:eastAsia="en-US"/>
        </w:rPr>
        <w:t>4</w:t>
      </w:r>
      <w:r w:rsidR="00694203" w:rsidRPr="00A26BF9">
        <w:rPr>
          <w:rFonts w:ascii="GHEA Grapalat" w:eastAsiaTheme="minorHAnsi" w:hAnsi="GHEA Grapalat" w:cstheme="minorBidi"/>
          <w:lang w:val="hy-AM" w:eastAsia="en-US"/>
        </w:rPr>
        <w:t xml:space="preserve"> թվականի պետական բյուջեում եկամուտների ավելացում</w:t>
      </w:r>
      <w:r w:rsidR="00A26BF9" w:rsidRPr="00A26BF9">
        <w:rPr>
          <w:rFonts w:ascii="GHEA Grapalat" w:eastAsiaTheme="minorHAnsi" w:hAnsi="GHEA Grapalat" w:cstheme="minorBidi"/>
          <w:lang w:val="hy-AM" w:eastAsia="en-US"/>
        </w:rPr>
        <w:t>` որպես պետական</w:t>
      </w:r>
      <w:r w:rsidR="00A26BF9">
        <w:rPr>
          <w:rFonts w:ascii="GHEA Grapalat" w:eastAsiaTheme="minorHAnsi" w:hAnsi="GHEA Grapalat" w:cstheme="minorBidi"/>
          <w:lang w:val="hy-AM" w:eastAsia="en-US"/>
        </w:rPr>
        <w:t xml:space="preserve"> տուրք </w:t>
      </w:r>
      <w:r w:rsidR="005E3A3F">
        <w:rPr>
          <w:rFonts w:ascii="GHEA Grapalat" w:eastAsiaTheme="minorHAnsi" w:hAnsi="GHEA Grapalat" w:cstheme="minorBidi"/>
          <w:lang w:val="hy-AM" w:eastAsia="en-US"/>
        </w:rPr>
        <w:t xml:space="preserve">պետական բյուջե </w:t>
      </w:r>
      <w:r w:rsidR="00A26BF9">
        <w:rPr>
          <w:rFonts w:ascii="GHEA Grapalat" w:eastAsiaTheme="minorHAnsi" w:hAnsi="GHEA Grapalat" w:cstheme="minorBidi"/>
          <w:lang w:val="hy-AM" w:eastAsia="en-US"/>
        </w:rPr>
        <w:t>մուտքագրվող գումարների չափով</w:t>
      </w:r>
      <w:r w:rsidR="00694203" w:rsidRPr="001F4D71">
        <w:rPr>
          <w:rFonts w:ascii="GHEA Grapalat" w:eastAsiaTheme="minorHAnsi" w:hAnsi="GHEA Grapalat" w:cstheme="minorBidi"/>
          <w:lang w:val="hy-AM" w:eastAsia="en-US"/>
        </w:rPr>
        <w:t>:</w:t>
      </w:r>
      <w:r w:rsidR="00694203" w:rsidRPr="00CA7917">
        <w:rPr>
          <w:rFonts w:ascii="GHEA Grapalat" w:eastAsiaTheme="minorHAnsi" w:hAnsi="GHEA Grapalat" w:cstheme="minorBidi"/>
          <w:lang w:val="hy-AM" w:eastAsia="en-US"/>
        </w:rPr>
        <w:t xml:space="preserve"> </w:t>
      </w:r>
    </w:p>
    <w:p w14:paraId="4717BF99" w14:textId="246EE688" w:rsidR="00694203" w:rsidRPr="00CA7917" w:rsidRDefault="00F251B3" w:rsidP="00E2105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CA7917">
        <w:rPr>
          <w:rFonts w:ascii="GHEA Grapalat" w:eastAsiaTheme="minorHAnsi" w:hAnsi="GHEA Grapalat" w:cstheme="minorBidi"/>
          <w:b/>
          <w:bCs/>
          <w:lang w:val="hy-AM" w:eastAsia="en-US"/>
        </w:rPr>
        <w:t>5</w:t>
      </w:r>
      <w:r w:rsidR="00694203" w:rsidRPr="00CA7917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. </w:t>
      </w:r>
      <w:r w:rsidR="00694203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DA52B9F" w14:textId="5C51E863" w:rsidR="0084095D" w:rsidRPr="001F4D71" w:rsidRDefault="00924AFD" w:rsidP="00E2105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>
        <w:rPr>
          <w:rFonts w:ascii="GHEA Grapalat" w:eastAsiaTheme="minorHAnsi" w:hAnsi="GHEA Grapalat" w:cstheme="minorBidi"/>
          <w:lang w:val="hy-AM" w:eastAsia="en-US"/>
        </w:rPr>
        <w:t>Ն</w:t>
      </w:r>
      <w:r w:rsidR="00876C2F" w:rsidRPr="00CA7917">
        <w:rPr>
          <w:rFonts w:ascii="GHEA Grapalat" w:eastAsiaTheme="minorHAnsi" w:hAnsi="GHEA Grapalat" w:cstheme="minorBidi"/>
          <w:lang w:val="hy-AM" w:eastAsia="en-US"/>
        </w:rPr>
        <w:t>ախագ</w:t>
      </w:r>
      <w:r w:rsidR="00AA2304">
        <w:rPr>
          <w:rFonts w:ascii="GHEA Grapalat" w:eastAsiaTheme="minorHAnsi" w:hAnsi="GHEA Grapalat" w:cstheme="minorBidi"/>
          <w:lang w:val="hy-AM" w:eastAsia="en-US"/>
        </w:rPr>
        <w:t>ի</w:t>
      </w:r>
      <w:r w:rsidR="00694203" w:rsidRPr="00CA7917">
        <w:rPr>
          <w:rFonts w:ascii="GHEA Grapalat" w:eastAsiaTheme="minorHAnsi" w:hAnsi="GHEA Grapalat" w:cstheme="minorBidi"/>
          <w:lang w:val="hy-AM" w:eastAsia="en-US"/>
        </w:rPr>
        <w:t>ծ</w:t>
      </w:r>
      <w:r w:rsidR="00AA2304">
        <w:rPr>
          <w:rFonts w:ascii="GHEA Grapalat" w:eastAsiaTheme="minorHAnsi" w:hAnsi="GHEA Grapalat" w:cstheme="minorBidi"/>
          <w:lang w:val="hy-AM" w:eastAsia="en-US"/>
        </w:rPr>
        <w:t>ը</w:t>
      </w:r>
      <w:r w:rsidR="00694203" w:rsidRPr="00CA7917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876C2F" w:rsidRPr="00CA7917">
        <w:rPr>
          <w:rFonts w:ascii="GHEA Grapalat" w:eastAsiaTheme="minorHAnsi" w:hAnsi="GHEA Grapalat" w:cstheme="minorBidi"/>
          <w:lang w:val="hy-AM" w:eastAsia="en-US"/>
        </w:rPr>
        <w:t>չ</w:t>
      </w:r>
      <w:r w:rsidR="00AA2304">
        <w:rPr>
          <w:rFonts w:ascii="GHEA Grapalat" w:eastAsiaTheme="minorHAnsi" w:hAnsi="GHEA Grapalat" w:cstheme="minorBidi"/>
          <w:lang w:val="hy-AM" w:eastAsia="en-US"/>
        </w:rPr>
        <w:t>ի</w:t>
      </w:r>
      <w:r w:rsidR="00694203" w:rsidRPr="00CA7917">
        <w:rPr>
          <w:rFonts w:ascii="GHEA Grapalat" w:eastAsiaTheme="minorHAnsi" w:hAnsi="GHEA Grapalat" w:cstheme="minorBidi"/>
          <w:lang w:val="hy-AM" w:eastAsia="en-US"/>
        </w:rPr>
        <w:t xml:space="preserve"> բխում ռազմավարական կամ ծրագրային որևէ փաստաթղթից:</w:t>
      </w:r>
    </w:p>
    <w:sectPr w:rsidR="0084095D" w:rsidRPr="001F4D71" w:rsidSect="00E21051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79655CAA"/>
    <w:multiLevelType w:val="hybridMultilevel"/>
    <w:tmpl w:val="49C8F59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064C2"/>
    <w:rsid w:val="00015ABA"/>
    <w:rsid w:val="0001697A"/>
    <w:rsid w:val="00021A15"/>
    <w:rsid w:val="00024B40"/>
    <w:rsid w:val="00030905"/>
    <w:rsid w:val="000341B0"/>
    <w:rsid w:val="000379F3"/>
    <w:rsid w:val="000434D5"/>
    <w:rsid w:val="00043556"/>
    <w:rsid w:val="00055549"/>
    <w:rsid w:val="00066816"/>
    <w:rsid w:val="000C22B0"/>
    <w:rsid w:val="000D1DB6"/>
    <w:rsid w:val="000D2822"/>
    <w:rsid w:val="000D6DF3"/>
    <w:rsid w:val="001050E9"/>
    <w:rsid w:val="001062A2"/>
    <w:rsid w:val="0012048F"/>
    <w:rsid w:val="001303C4"/>
    <w:rsid w:val="00153210"/>
    <w:rsid w:val="001A1EB9"/>
    <w:rsid w:val="001A4C2D"/>
    <w:rsid w:val="001C413A"/>
    <w:rsid w:val="001C6AF5"/>
    <w:rsid w:val="001E1FDD"/>
    <w:rsid w:val="001F4D71"/>
    <w:rsid w:val="001F4E81"/>
    <w:rsid w:val="002101AD"/>
    <w:rsid w:val="0021070F"/>
    <w:rsid w:val="00210D67"/>
    <w:rsid w:val="00212D68"/>
    <w:rsid w:val="0021656E"/>
    <w:rsid w:val="00217A2F"/>
    <w:rsid w:val="00225416"/>
    <w:rsid w:val="00240B60"/>
    <w:rsid w:val="00241B2B"/>
    <w:rsid w:val="00256E89"/>
    <w:rsid w:val="00276132"/>
    <w:rsid w:val="00293EAC"/>
    <w:rsid w:val="002B0128"/>
    <w:rsid w:val="002B334D"/>
    <w:rsid w:val="002B4B2F"/>
    <w:rsid w:val="002B68F7"/>
    <w:rsid w:val="002D234F"/>
    <w:rsid w:val="002E7715"/>
    <w:rsid w:val="003135E5"/>
    <w:rsid w:val="00327371"/>
    <w:rsid w:val="00372A30"/>
    <w:rsid w:val="003B0659"/>
    <w:rsid w:val="003B4E51"/>
    <w:rsid w:val="003B7A2D"/>
    <w:rsid w:val="003C5DD9"/>
    <w:rsid w:val="003C7CA9"/>
    <w:rsid w:val="003E5264"/>
    <w:rsid w:val="003E5FE3"/>
    <w:rsid w:val="003F22A4"/>
    <w:rsid w:val="003F40D9"/>
    <w:rsid w:val="003F4CF8"/>
    <w:rsid w:val="003F6BB7"/>
    <w:rsid w:val="00400C87"/>
    <w:rsid w:val="004655CC"/>
    <w:rsid w:val="004A2B9D"/>
    <w:rsid w:val="004C2044"/>
    <w:rsid w:val="004E2EFA"/>
    <w:rsid w:val="004F76AA"/>
    <w:rsid w:val="00522709"/>
    <w:rsid w:val="005243C6"/>
    <w:rsid w:val="00531B2E"/>
    <w:rsid w:val="005333BD"/>
    <w:rsid w:val="00564E30"/>
    <w:rsid w:val="0058231D"/>
    <w:rsid w:val="00591CD7"/>
    <w:rsid w:val="00593C2E"/>
    <w:rsid w:val="005B3093"/>
    <w:rsid w:val="005C2E0A"/>
    <w:rsid w:val="005C4474"/>
    <w:rsid w:val="005E3A3F"/>
    <w:rsid w:val="005E4706"/>
    <w:rsid w:val="005F7297"/>
    <w:rsid w:val="00644042"/>
    <w:rsid w:val="00645960"/>
    <w:rsid w:val="006564EA"/>
    <w:rsid w:val="006601DE"/>
    <w:rsid w:val="00671515"/>
    <w:rsid w:val="00683DD7"/>
    <w:rsid w:val="00694203"/>
    <w:rsid w:val="0069724C"/>
    <w:rsid w:val="006B00CD"/>
    <w:rsid w:val="006C0F2E"/>
    <w:rsid w:val="006D0035"/>
    <w:rsid w:val="006E167A"/>
    <w:rsid w:val="006F35D7"/>
    <w:rsid w:val="007066C0"/>
    <w:rsid w:val="007326D4"/>
    <w:rsid w:val="00742571"/>
    <w:rsid w:val="00763B7F"/>
    <w:rsid w:val="00764980"/>
    <w:rsid w:val="00772034"/>
    <w:rsid w:val="00772E02"/>
    <w:rsid w:val="00773B18"/>
    <w:rsid w:val="007837C6"/>
    <w:rsid w:val="00793120"/>
    <w:rsid w:val="007A3BCB"/>
    <w:rsid w:val="007D3E04"/>
    <w:rsid w:val="007D7781"/>
    <w:rsid w:val="00826C07"/>
    <w:rsid w:val="008329A1"/>
    <w:rsid w:val="0083410E"/>
    <w:rsid w:val="0084095D"/>
    <w:rsid w:val="0084228B"/>
    <w:rsid w:val="00854D66"/>
    <w:rsid w:val="00876C2F"/>
    <w:rsid w:val="008B500E"/>
    <w:rsid w:val="008C1089"/>
    <w:rsid w:val="008D2C50"/>
    <w:rsid w:val="008D5F0E"/>
    <w:rsid w:val="008F1A92"/>
    <w:rsid w:val="00900B60"/>
    <w:rsid w:val="00904E0C"/>
    <w:rsid w:val="009114AA"/>
    <w:rsid w:val="00924AFD"/>
    <w:rsid w:val="00937C0A"/>
    <w:rsid w:val="00956ACA"/>
    <w:rsid w:val="009616C6"/>
    <w:rsid w:val="00966367"/>
    <w:rsid w:val="00972161"/>
    <w:rsid w:val="00980518"/>
    <w:rsid w:val="009975E0"/>
    <w:rsid w:val="009B464D"/>
    <w:rsid w:val="009D05D3"/>
    <w:rsid w:val="009F2788"/>
    <w:rsid w:val="00A10BA4"/>
    <w:rsid w:val="00A16EE1"/>
    <w:rsid w:val="00A20007"/>
    <w:rsid w:val="00A23C80"/>
    <w:rsid w:val="00A26BF9"/>
    <w:rsid w:val="00A27B8C"/>
    <w:rsid w:val="00A31BF1"/>
    <w:rsid w:val="00A37F67"/>
    <w:rsid w:val="00A511F3"/>
    <w:rsid w:val="00A52FF4"/>
    <w:rsid w:val="00A65005"/>
    <w:rsid w:val="00A65029"/>
    <w:rsid w:val="00A650B9"/>
    <w:rsid w:val="00AA2304"/>
    <w:rsid w:val="00AA2842"/>
    <w:rsid w:val="00AA3343"/>
    <w:rsid w:val="00AA6B82"/>
    <w:rsid w:val="00AB063F"/>
    <w:rsid w:val="00AE248E"/>
    <w:rsid w:val="00B20212"/>
    <w:rsid w:val="00B25081"/>
    <w:rsid w:val="00B377A7"/>
    <w:rsid w:val="00B700C0"/>
    <w:rsid w:val="00B71006"/>
    <w:rsid w:val="00B75A70"/>
    <w:rsid w:val="00B83B0A"/>
    <w:rsid w:val="00BB08C1"/>
    <w:rsid w:val="00BB5C5A"/>
    <w:rsid w:val="00BB5F97"/>
    <w:rsid w:val="00BE2226"/>
    <w:rsid w:val="00BE243F"/>
    <w:rsid w:val="00C0199A"/>
    <w:rsid w:val="00C04CF9"/>
    <w:rsid w:val="00C11DDF"/>
    <w:rsid w:val="00C455D7"/>
    <w:rsid w:val="00C57CFA"/>
    <w:rsid w:val="00C74A2E"/>
    <w:rsid w:val="00C77369"/>
    <w:rsid w:val="00C962E6"/>
    <w:rsid w:val="00CA7917"/>
    <w:rsid w:val="00CB107E"/>
    <w:rsid w:val="00CB6D4C"/>
    <w:rsid w:val="00CC35F7"/>
    <w:rsid w:val="00CC4833"/>
    <w:rsid w:val="00CD115E"/>
    <w:rsid w:val="00CD5901"/>
    <w:rsid w:val="00D00738"/>
    <w:rsid w:val="00D0120D"/>
    <w:rsid w:val="00D05B5C"/>
    <w:rsid w:val="00D12A8B"/>
    <w:rsid w:val="00D54CA9"/>
    <w:rsid w:val="00D56D85"/>
    <w:rsid w:val="00D60B41"/>
    <w:rsid w:val="00D743E1"/>
    <w:rsid w:val="00D84797"/>
    <w:rsid w:val="00D86207"/>
    <w:rsid w:val="00D93229"/>
    <w:rsid w:val="00DB4E48"/>
    <w:rsid w:val="00DC228B"/>
    <w:rsid w:val="00DD030A"/>
    <w:rsid w:val="00DD35A4"/>
    <w:rsid w:val="00DF2AEF"/>
    <w:rsid w:val="00DF6181"/>
    <w:rsid w:val="00E05B19"/>
    <w:rsid w:val="00E143DC"/>
    <w:rsid w:val="00E21051"/>
    <w:rsid w:val="00E604F2"/>
    <w:rsid w:val="00E67C47"/>
    <w:rsid w:val="00E73424"/>
    <w:rsid w:val="00E74074"/>
    <w:rsid w:val="00EA4D60"/>
    <w:rsid w:val="00EA78F3"/>
    <w:rsid w:val="00EC3D81"/>
    <w:rsid w:val="00EC7FF5"/>
    <w:rsid w:val="00F1219D"/>
    <w:rsid w:val="00F251B3"/>
    <w:rsid w:val="00F4299C"/>
    <w:rsid w:val="00F57647"/>
    <w:rsid w:val="00F57A53"/>
    <w:rsid w:val="00F6128A"/>
    <w:rsid w:val="00F660FE"/>
    <w:rsid w:val="00F7154A"/>
    <w:rsid w:val="00F74C28"/>
    <w:rsid w:val="00F90B55"/>
    <w:rsid w:val="00FB4035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7949"/>
  <w15:docId w15:val="{3AA866A2-CE14-4CBB-B19E-0E7B538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4203"/>
    <w:rPr>
      <w:b/>
      <w:bCs/>
    </w:rPr>
  </w:style>
  <w:style w:type="paragraph" w:styleId="ListParagraph">
    <w:name w:val="List Paragraph"/>
    <w:basedOn w:val="Normal"/>
    <w:uiPriority w:val="34"/>
    <w:qFormat/>
    <w:rsid w:val="00B71006"/>
    <w:pPr>
      <w:ind w:left="720"/>
      <w:contextualSpacing/>
    </w:pPr>
  </w:style>
  <w:style w:type="paragraph" w:customStyle="1" w:styleId="norm">
    <w:name w:val="norm"/>
    <w:basedOn w:val="Normal"/>
    <w:link w:val="normChar"/>
    <w:rsid w:val="000D1DB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0D1DB6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87FEC-C3BE-42B1-A6B2-57834399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https:/mul2-moh.gov.am/tasks/725866/oneclick/himnavorum.docx?token=d6d47453c4c7fdf588465cbf283f824d</cp:keywords>
  <dc:description/>
  <cp:lastModifiedBy>MOH</cp:lastModifiedBy>
  <cp:revision>3</cp:revision>
  <cp:lastPrinted>2024-06-03T06:38:00Z</cp:lastPrinted>
  <dcterms:created xsi:type="dcterms:W3CDTF">2024-06-21T06:17:00Z</dcterms:created>
  <dcterms:modified xsi:type="dcterms:W3CDTF">2024-06-21T06:19:00Z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f8cea98c5f674fdf3655cb529927c908f5a443c6407133095ee041e780987f6d</vt:lpwstr>
  </property>
</Properties>
</file>