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AA5" w:rsidRPr="00665862" w:rsidRDefault="009B4AA5" w:rsidP="009B4AA5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658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:rsidR="009B4AA5" w:rsidRPr="00023BE9" w:rsidRDefault="009B4AA5" w:rsidP="009B4AA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9B4AA5" w:rsidRPr="00856AD9" w:rsidRDefault="009B4AA5" w:rsidP="009B4AA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6A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9B4AA5" w:rsidRPr="00856AD9" w:rsidRDefault="009B4AA5" w:rsidP="009B4AA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B4AA5" w:rsidRPr="00856AD9" w:rsidRDefault="009B4AA5" w:rsidP="009B4AA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856A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 Ր Ե Ն Ք Ը</w:t>
      </w:r>
    </w:p>
    <w:p w:rsidR="00665862" w:rsidRPr="00856AD9" w:rsidRDefault="00665862" w:rsidP="009B4AA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665862" w:rsidRPr="00856AD9" w:rsidRDefault="00665862" w:rsidP="0066586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</w:pPr>
      <w:r w:rsidRPr="00856AD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«ԽԱՂԱՂ ՆՊԱՏԱԿՆԵՐՈՎ ԱՏՈՄԱՅԻՆ ԷՆԵՐԳԻԱՅԻ ԱՆՎՏԱՆԳ ՕԳՏԱԳՈՐԾՄԱՆ</w:t>
      </w:r>
      <w:r w:rsidR="001617B5" w:rsidRPr="00856AD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ՄԱՍԻՆ» ՕՐԵՆՔՈՒՄ ԼՐԱՑՈՒՄՆԵՐ</w:t>
      </w:r>
      <w:r w:rsidRPr="00856AD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ԿԱՏԱՐԵԼՈՒ ՄԱՍԻՆ</w:t>
      </w:r>
    </w:p>
    <w:p w:rsidR="00665862" w:rsidRPr="00856AD9" w:rsidRDefault="00665862" w:rsidP="0066586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6AD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665862" w:rsidRPr="00EE29B8" w:rsidRDefault="00665862" w:rsidP="00665862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E29B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1. «</w:t>
      </w:r>
      <w:r w:rsidRPr="00EE2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Խաղաղ նպատակներով ատոմային էներգիայի անվտանգ օգտագործման մասին» 1999 թվականի փետրվարի 1-ի ՀՕ-285 օրենք</w:t>
      </w: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լրացնել հետևյալ բովանդակությամբ </w:t>
      </w:r>
      <w:r w:rsidR="00DB29DE" w:rsidRPr="00EE2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55350D" w:rsidRPr="00EE2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DB29DE" w:rsidRPr="00EE2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 գլխով</w:t>
      </w:r>
      <w:r w:rsidR="0055350D" w:rsidRPr="00EE2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9B4AA5" w:rsidRPr="00EE29B8" w:rsidRDefault="003873BB" w:rsidP="009B4AA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6A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9B4AA5" w:rsidRPr="00856A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ԳԼՈՒԽ</w:t>
      </w:r>
      <w:r w:rsidR="009B4AA5" w:rsidRPr="00856AD9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="00DB29DE" w:rsidRPr="00856AD9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>6</w:t>
      </w:r>
      <w:r w:rsidR="001617B5" w:rsidRPr="00EE29B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9B4AA5" w:rsidRPr="00856A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1617B5" w:rsidRPr="00EE29B8">
        <w:rPr>
          <w:rFonts w:ascii="GHEA Grapalat" w:eastAsia="Times New Roman" w:hAnsi="GHEA Grapalat" w:cs="Cambria Math"/>
          <w:b/>
          <w:bCs/>
          <w:color w:val="000000"/>
          <w:sz w:val="24"/>
          <w:szCs w:val="24"/>
          <w:lang w:val="hy-AM"/>
        </w:rPr>
        <w:t>.</w:t>
      </w:r>
    </w:p>
    <w:p w:rsidR="009B4AA5" w:rsidRPr="00856AD9" w:rsidRDefault="009B4AA5" w:rsidP="009B4AA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B29DE" w:rsidRPr="00856AD9" w:rsidRDefault="00DB29DE" w:rsidP="00DB29D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</w:pPr>
      <w:r w:rsidRPr="00856AD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ԱՏՈՄԱՅԻՆ ԷՆԵՐԳԻԱՅԻ ՕԳՏԱԳՈՐԾՄԱՆ ԲՆԱԳԱՎԱՌԻ ԱՆՎՏԱՆԳՈՒԹՅԱՆ ԿԱՐԳԱՎՈՐՄԱՆ ՊԱՐՏԱԴԻՐ</w:t>
      </w:r>
      <w:r w:rsidRPr="00856AD9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856AD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ՎՃԱՐՆԵՐ</w:t>
      </w:r>
    </w:p>
    <w:p w:rsidR="009B4AA5" w:rsidRPr="00856AD9" w:rsidRDefault="009B4AA5" w:rsidP="009B4AA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B4AA5" w:rsidRPr="00856AD9" w:rsidRDefault="009B4AA5" w:rsidP="009B4AA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6AD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267"/>
      </w:tblGrid>
      <w:tr w:rsidR="009B4AA5" w:rsidRPr="00856AD9" w:rsidTr="009B4AA5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9B4AA5" w:rsidRPr="00856AD9" w:rsidRDefault="009B4AA5" w:rsidP="00DB29D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="00DB29D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0</w:t>
            </w:r>
            <w:r w:rsidR="00EA5424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. </w:t>
            </w:r>
            <w:r w:rsidR="00DB29D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9B4AA5" w:rsidRPr="00856AD9" w:rsidRDefault="00432885" w:rsidP="0043288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Միջուկային անվտանգության կ</w:t>
            </w:r>
            <w:proofErr w:type="spellStart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արգավորման</w:t>
            </w:r>
            <w:proofErr w:type="spellEnd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պարտադիր</w:t>
            </w:r>
            <w:proofErr w:type="spellEnd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վճարի</w:t>
            </w:r>
            <w:proofErr w:type="spellEnd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հասկացությունը</w:t>
            </w:r>
            <w:proofErr w:type="spellEnd"/>
          </w:p>
        </w:tc>
      </w:tr>
    </w:tbl>
    <w:p w:rsidR="009B4AA5" w:rsidRPr="00856AD9" w:rsidRDefault="009B4AA5" w:rsidP="009B4AA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56AD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9B4AA5" w:rsidRPr="00856AD9" w:rsidRDefault="009B4AA5" w:rsidP="00DB3C9C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 w:rsidR="00432885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Միջուկային անվտանգության կ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արգավորման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պարտադիր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վճարը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241BB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E241BB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241BB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Հանրապետությունում</w:t>
      </w:r>
      <w:proofErr w:type="spellEnd"/>
      <w:r w:rsidR="00E241BB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241BB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ատոմային</w:t>
      </w:r>
      <w:proofErr w:type="spellEnd"/>
      <w:r w:rsidR="00E241BB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241BB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էներգիայի</w:t>
      </w:r>
      <w:proofErr w:type="spellEnd"/>
      <w:r w:rsidR="00E241BB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241BB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օգտագործման</w:t>
      </w:r>
      <w:proofErr w:type="spellEnd"/>
      <w:r w:rsidR="00E241BB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241BB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բնագավառի</w:t>
      </w:r>
      <w:proofErr w:type="spellEnd"/>
      <w:r w:rsidR="00E241BB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241BB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անվտանգության</w:t>
      </w:r>
      <w:proofErr w:type="spellEnd"/>
      <w:r w:rsidR="00E241BB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241BB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="00E241BB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241BB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կարգավորման</w:t>
      </w:r>
      <w:r w:rsidR="008C49A2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proofErr w:type="spellEnd"/>
      <w:r w:rsidR="008C49A2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C49A2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ուղղված</w:t>
      </w:r>
      <w:proofErr w:type="spellEnd"/>
      <w:r w:rsidR="008C49A2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023BE9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23BE9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</w:t>
      </w:r>
      <w:proofErr w:type="spellEnd"/>
      <w:r w:rsidR="008C49A2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C49A2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օրենսդրությամբ</w:t>
      </w:r>
      <w:proofErr w:type="spellEnd"/>
      <w:r w:rsidR="008C49A2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C49A2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8C49A2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C49A2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գործ</w:t>
      </w:r>
      <w:proofErr w:type="spellEnd"/>
      <w:r w:rsidR="008C49A2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առույթների</w:t>
      </w:r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դրամական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միջոցների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32885" w:rsidRPr="00856AD9">
        <w:rPr>
          <w:rFonts w:ascii="GHEA Grapalat" w:eastAsia="Times New Roman" w:hAnsi="GHEA Grapalat" w:cs="Times New Roman"/>
          <w:sz w:val="24"/>
          <w:szCs w:val="24"/>
          <w:lang w:val="hy-AM"/>
        </w:rPr>
        <w:t>ամբողջական կամ մասնակի</w:t>
      </w:r>
      <w:r w:rsidR="00432885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գոյացման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բյուջե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վճարվող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պարտադիր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վճարն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է:</w:t>
      </w:r>
    </w:p>
    <w:p w:rsidR="009B4AA5" w:rsidRPr="00856AD9" w:rsidRDefault="009B4AA5" w:rsidP="009B4AA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56AD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267"/>
      </w:tblGrid>
      <w:tr w:rsidR="009B4AA5" w:rsidRPr="00856AD9" w:rsidTr="009B4AA5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9B4AA5" w:rsidRPr="00856AD9" w:rsidRDefault="009B4AA5" w:rsidP="009B4AA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B29D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DB29D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0</w:t>
            </w:r>
            <w:r w:rsidR="00EA5424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. </w:t>
            </w:r>
            <w:r w:rsidR="00DB29D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9B4AA5" w:rsidRPr="00856AD9" w:rsidRDefault="00432885" w:rsidP="0043288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Միջուկային անվտանգության</w:t>
            </w:r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կ</w:t>
            </w:r>
            <w:proofErr w:type="spellStart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արգավորման</w:t>
            </w:r>
            <w:proofErr w:type="spellEnd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պարտադիր</w:t>
            </w:r>
            <w:proofErr w:type="spellEnd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վճար</w:t>
            </w:r>
            <w:proofErr w:type="spellEnd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վճարողները</w:t>
            </w:r>
            <w:proofErr w:type="spellEnd"/>
          </w:p>
        </w:tc>
      </w:tr>
    </w:tbl>
    <w:p w:rsidR="009B4AA5" w:rsidRPr="00856AD9" w:rsidRDefault="009B4AA5" w:rsidP="009B4AA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56AD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9B4AA5" w:rsidRPr="00856AD9" w:rsidRDefault="009B4AA5" w:rsidP="002E75BB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 w:rsidR="00432885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Միջուկային անվտանգության</w:t>
      </w:r>
      <w:r w:rsidR="00432885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32885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արգավորման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պարտադիր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վճար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վճարողներ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վճարողներ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համարվում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A5FF0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միջուկային տեղակայանք շահագործողները</w:t>
      </w:r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բացառությամբ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CA5FF0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B776E1" w:rsidRPr="00856AD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միջուկային</w:t>
      </w:r>
      <w:proofErr w:type="spellEnd"/>
      <w:r w:rsidR="00B776E1" w:rsidRPr="00856AD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76E1" w:rsidRPr="00856AD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վառելիքի</w:t>
      </w:r>
      <w:proofErr w:type="spellEnd"/>
      <w:r w:rsidR="00B776E1" w:rsidRPr="00856AD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76E1" w:rsidRPr="00856AD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պահեստարան</w:t>
      </w:r>
      <w:proofErr w:type="spellEnd"/>
      <w:r w:rsidR="00B776E1" w:rsidRPr="00856A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շահագործողները</w:t>
      </w:r>
      <w:r w:rsidR="002E75BB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B776E1" w:rsidRPr="00856AD9" w:rsidRDefault="00B776E1" w:rsidP="00B776E1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267"/>
      </w:tblGrid>
      <w:tr w:rsidR="009B4AA5" w:rsidRPr="00856AD9" w:rsidTr="009B4AA5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9B4AA5" w:rsidRPr="00856AD9" w:rsidRDefault="009B4AA5" w:rsidP="009B4AA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Հոդված </w:t>
            </w:r>
            <w:r w:rsidR="006448A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20</w:t>
            </w:r>
            <w:r w:rsidR="00EA5424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. </w:t>
            </w:r>
            <w:r w:rsidR="006448A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9B4AA5" w:rsidRPr="00856AD9" w:rsidRDefault="009B4AA5" w:rsidP="009B4AA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Վճարողների իրավունքները</w:t>
            </w:r>
          </w:p>
        </w:tc>
      </w:tr>
    </w:tbl>
    <w:p w:rsidR="009B4AA5" w:rsidRPr="00856AD9" w:rsidRDefault="009B4AA5" w:rsidP="009B4AA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6AD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9B4AA5" w:rsidRPr="00856AD9" w:rsidRDefault="009B4AA5" w:rsidP="00DB3C9C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Վճարողներն իրավունք ունեն`</w:t>
      </w:r>
    </w:p>
    <w:p w:rsidR="00EE29B8" w:rsidRPr="00856AD9" w:rsidRDefault="009B4AA5" w:rsidP="00EE29B8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1) Հայաստանի Հանրապետության հարկային օրենսգրքով և օրենսդրությամբ սահմանված կարգով բողոքարկելու հարկային մարմնի պաշտոնատար անձանց և</w:t>
      </w:r>
      <w:r w:rsidR="00CA5FF0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E29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</w:t>
      </w: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որոշումները, գործողությունները կամ անգործությունը.</w:t>
      </w:r>
      <w:bookmarkStart w:id="0" w:name="_GoBack"/>
      <w:bookmarkEnd w:id="0"/>
    </w:p>
    <w:p w:rsidR="009B4AA5" w:rsidRPr="00856AD9" w:rsidRDefault="009B4AA5" w:rsidP="00DB3C9C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C5472F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միջուկային անվտանգության </w:t>
      </w: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կարգավորման պարտադիր վճարի վճարման մասին հարկային մարմնից ստանալու տեղեկանք.</w:t>
      </w:r>
    </w:p>
    <w:p w:rsidR="009B4AA5" w:rsidRPr="00856AD9" w:rsidRDefault="009B4AA5" w:rsidP="00DB3C9C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պահանջելու սույն օրենքով սահմանված </w:t>
      </w:r>
      <w:r w:rsidR="00C5472F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միջուկային անվտանգության </w:t>
      </w: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կարգավորման պարտադիր վճարի գումարից ավելի վճարված գումարները մուտքագրելու միասնական հաշվին:</w:t>
      </w:r>
    </w:p>
    <w:p w:rsidR="009B4AA5" w:rsidRPr="00856AD9" w:rsidRDefault="009B4AA5" w:rsidP="009B4AA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267"/>
      </w:tblGrid>
      <w:tr w:rsidR="009B4AA5" w:rsidRPr="00856AD9" w:rsidTr="009B4AA5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9B4AA5" w:rsidRPr="00856AD9" w:rsidRDefault="006448AE" w:rsidP="009B4AA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0</w:t>
            </w:r>
            <w:r w:rsidR="00EA5424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. </w:t>
            </w:r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4</w:t>
            </w:r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9B4AA5" w:rsidRPr="00856AD9" w:rsidRDefault="009B4AA5" w:rsidP="009B4AA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Վճարողների</w:t>
            </w:r>
            <w:proofErr w:type="spellEnd"/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պարտականությունները</w:t>
            </w:r>
            <w:proofErr w:type="spellEnd"/>
          </w:p>
        </w:tc>
      </w:tr>
    </w:tbl>
    <w:p w:rsidR="009B4AA5" w:rsidRPr="00856AD9" w:rsidRDefault="009B4AA5" w:rsidP="009B4AA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56AD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9B4AA5" w:rsidRPr="00856AD9" w:rsidRDefault="009B4AA5" w:rsidP="00DB3C9C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Վճարողները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պարտավոր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9B4AA5" w:rsidRPr="00856AD9" w:rsidRDefault="009B4AA5" w:rsidP="00DB3C9C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ժամանակին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լրիվ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վճարել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A3272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միջուկային անվտանգության</w:t>
      </w:r>
      <w:r w:rsidR="002A3272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կարգավորման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պարտադիր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վճարը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9B4AA5" w:rsidRPr="00856AD9" w:rsidRDefault="009B4AA5" w:rsidP="00DB3C9C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դեպքերում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բյուջե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վճարել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հաշվարկված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տույժերի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գումարները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9B4AA5" w:rsidRPr="00856AD9" w:rsidRDefault="009B4AA5" w:rsidP="00DB3C9C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56AD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267"/>
      </w:tblGrid>
      <w:tr w:rsidR="009B4AA5" w:rsidRPr="00856AD9" w:rsidTr="009B4AA5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9B4AA5" w:rsidRPr="00856AD9" w:rsidRDefault="009B4AA5" w:rsidP="009B4AA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448A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6448A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0</w:t>
            </w:r>
            <w:r w:rsidR="00674DD0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. </w:t>
            </w:r>
            <w:r w:rsidR="006448A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9B4AA5" w:rsidRPr="00856AD9" w:rsidRDefault="002A3272" w:rsidP="002A327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56AD9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Միջուկային անվտանգության</w:t>
            </w:r>
            <w:r w:rsidRPr="00856AD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կ</w:t>
            </w:r>
            <w:proofErr w:type="spellStart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արգավորման</w:t>
            </w:r>
            <w:proofErr w:type="spellEnd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պարտադիր</w:t>
            </w:r>
            <w:proofErr w:type="spellEnd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վճարի</w:t>
            </w:r>
            <w:proofErr w:type="spellEnd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վճարման</w:t>
            </w:r>
            <w:proofErr w:type="spellEnd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պարտավորության</w:t>
            </w:r>
            <w:proofErr w:type="spellEnd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4AA5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դադարումը</w:t>
            </w:r>
            <w:proofErr w:type="spellEnd"/>
          </w:p>
        </w:tc>
      </w:tr>
    </w:tbl>
    <w:p w:rsidR="009B4AA5" w:rsidRPr="00856AD9" w:rsidRDefault="009B4AA5" w:rsidP="009B4AA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56AD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9B4AA5" w:rsidRPr="00856AD9" w:rsidRDefault="009B4AA5" w:rsidP="00DB3C9C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Վճարողների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A3272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միջուկային անվտանգության</w:t>
      </w:r>
      <w:r w:rsidR="002A3272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կարգավորման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պարտադիր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վճարի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վճարման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պարտավորությունը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դադարում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պարտականության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կատարումով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A3272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միջուկային անվտանգության</w:t>
      </w:r>
      <w:r w:rsidR="002A3272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կարգավորման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պարտադիր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վճարի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վճարումից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ազատումով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CA5FF0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գործող իրավակարգավորումներին համապատասխան միջուկային տեղակայանքի շահագործման</w:t>
      </w:r>
      <w:r w:rsidR="00CA5FF0" w:rsidRPr="00856AD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դադար</w:t>
      </w:r>
      <w:proofErr w:type="spellEnd"/>
      <w:r w:rsidR="00CA5FF0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եցումով</w:t>
      </w:r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հիմքերով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proofErr w:type="spellStart"/>
      <w:r w:rsidR="00CA5FF0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CA5FF0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A5FF0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Հանրապետությունում</w:t>
      </w:r>
      <w:proofErr w:type="spellEnd"/>
      <w:r w:rsidR="00CA5FF0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A5FF0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ատոմային</w:t>
      </w:r>
      <w:proofErr w:type="spellEnd"/>
      <w:r w:rsidR="00CA5FF0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A5FF0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էներգիայի</w:t>
      </w:r>
      <w:proofErr w:type="spellEnd"/>
      <w:r w:rsidR="00CA5FF0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A5FF0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օգտագործման</w:t>
      </w:r>
      <w:proofErr w:type="spellEnd"/>
      <w:r w:rsidR="00CA5FF0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A5FF0"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</w:t>
      </w:r>
      <w:proofErr w:type="spellEnd"/>
      <w:r w:rsidR="00CA5FF0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կասեցումը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վճարողին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ազատում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կարգավորման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պարտադիր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վճար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վճարելու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պարտավորությունից</w:t>
      </w:r>
      <w:proofErr w:type="spellEnd"/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6448AE" w:rsidRPr="00856AD9" w:rsidRDefault="006448AE" w:rsidP="00DB3C9C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267"/>
      </w:tblGrid>
      <w:tr w:rsidR="006448AE" w:rsidRPr="00856AD9" w:rsidTr="00274403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6448AE" w:rsidRPr="00856AD9" w:rsidRDefault="006448AE" w:rsidP="0027440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0</w:t>
            </w:r>
            <w:r w:rsidR="00674DD0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. </w:t>
            </w:r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6</w:t>
            </w:r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6448AE" w:rsidRPr="00856AD9" w:rsidRDefault="00423FA4" w:rsidP="00423FA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856AD9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Միջուկային անվտանգության</w:t>
            </w:r>
            <w:r w:rsidRPr="00856AD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կ</w:t>
            </w:r>
            <w:proofErr w:type="spellStart"/>
            <w:r w:rsidR="006448A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արգավորման</w:t>
            </w:r>
            <w:proofErr w:type="spellEnd"/>
            <w:r w:rsidR="006448A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448A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պարտադիր</w:t>
            </w:r>
            <w:proofErr w:type="spellEnd"/>
            <w:r w:rsidR="006448A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448A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վճարի</w:t>
            </w:r>
            <w:proofErr w:type="spellEnd"/>
            <w:r w:rsidR="006448A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չափը,</w:t>
            </w:r>
            <w:r w:rsidR="00212BB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6448A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վճարման</w:t>
            </w:r>
            <w:proofErr w:type="spellEnd"/>
            <w:r w:rsidR="006448A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448A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կարգը</w:t>
            </w:r>
            <w:proofErr w:type="spellEnd"/>
            <w:r w:rsidR="006448A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6448A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ժամկետները</w:t>
            </w:r>
            <w:proofErr w:type="spellEnd"/>
            <w:r w:rsidR="00D4263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, </w:t>
            </w:r>
            <w:proofErr w:type="spellStart"/>
            <w:r w:rsidR="00D4263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վերադարձ</w:t>
            </w:r>
            <w:proofErr w:type="spellEnd"/>
            <w:r w:rsidR="00D4263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ման</w:t>
            </w:r>
            <w:r w:rsidR="00D4263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4263E" w:rsidRPr="00856AD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կարգը</w:t>
            </w:r>
            <w:proofErr w:type="spellEnd"/>
          </w:p>
        </w:tc>
      </w:tr>
    </w:tbl>
    <w:p w:rsidR="006448AE" w:rsidRPr="00856AD9" w:rsidRDefault="006448AE" w:rsidP="006448A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56AD9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6448AE" w:rsidRPr="00856AD9" w:rsidRDefault="006448AE" w:rsidP="006448AE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6AD9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1. </w:t>
      </w:r>
      <w:r w:rsidR="00423FA4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Միջուկային անվտանգության կարգավորման պարտադիր վճարի ամսական մեծությունը </w:t>
      </w:r>
      <w:r w:rsidR="00897472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հաշվարկվում է միջուկային տեղակայանքի</w:t>
      </w:r>
      <w:r w:rsidR="00C21A45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դրվածքային </w:t>
      </w:r>
      <w:r w:rsidR="00C2453E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էլեկտրական </w:t>
      </w:r>
      <w:r w:rsidR="00C21A45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հզորության (արտահայտված կՎտ-ով) և բազային վճարի արտադրյալի չափով։ Բազային վճարը կազմում է</w:t>
      </w:r>
      <w:r w:rsidR="00897472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2453E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B776E1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</w:t>
      </w:r>
      <w:r w:rsidR="00C21A45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դրամ։</w:t>
      </w:r>
    </w:p>
    <w:p w:rsidR="006448AE" w:rsidRPr="00856AD9" w:rsidRDefault="006448AE" w:rsidP="006448AE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Վճարողները սույն օրենքով սահմանված կարգով հաշվարկված </w:t>
      </w:r>
      <w:r w:rsidR="00FC7B1D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միջուկային անվտանգության </w:t>
      </w: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կարգավորման պարտադիր վճարի ամսական գումարները վճարում են մինչև յուրաքանչյուր ամսվա 25-ը:</w:t>
      </w:r>
    </w:p>
    <w:p w:rsidR="006448AE" w:rsidRPr="00856AD9" w:rsidRDefault="00FC7B1D" w:rsidP="006448AE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6448AE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Միջուկային անվտանգության կ</w:t>
      </w:r>
      <w:r w:rsidR="006448AE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արգավորման պարտադիր վճարը վճարվում է Հայաստանի Հանրապետության արժույթով:</w:t>
      </w:r>
    </w:p>
    <w:p w:rsidR="003873BB" w:rsidRPr="00856AD9" w:rsidRDefault="00FC7B1D" w:rsidP="003873BB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3873BB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Միջուկային անվտանգության կ</w:t>
      </w:r>
      <w:r w:rsidR="003873BB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արգավորման պարտադիր վճարի վճարումները սահմանված ժամկետից ուշացնելու դեպքում վճարողները վճարում են տույժ` Հայաստանի Հանրապետության հարկային օրենսգրքով հարկի վճարումը ուշացնելու համար սահմանված տույժի չափով:</w:t>
      </w:r>
    </w:p>
    <w:p w:rsidR="003873BB" w:rsidRPr="00856AD9" w:rsidRDefault="00FC7B1D" w:rsidP="003873BB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3873BB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Վճարողները պակաս վճարված </w:t>
      </w: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միջուկային անվտանգության </w:t>
      </w:r>
      <w:r w:rsidR="003873BB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կարգավորման պարտադիր վճարի գումարը, ինչպես նաև սույն հոդվածի </w:t>
      </w: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3873BB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մասի համաձայն՝ հաշվարկված տույժերը Հայաստանի Հանրապետության պետական բյուջե են վճարում Հայաստանի Հանրապետության հարկային օրենսգրքով սահմանված կարգով:</w:t>
      </w:r>
    </w:p>
    <w:p w:rsidR="003873BB" w:rsidRPr="00856AD9" w:rsidRDefault="003873BB" w:rsidP="003873BB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7. </w:t>
      </w:r>
      <w:r w:rsidR="00FC7B1D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Միջուկային անվտանգության կ</w:t>
      </w: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արգավորման պարտադիր վճարի վճարման պարտավորությունների կատարումը Հայաստանի Հանրապետության հարկային օրենսգրքով սահմանված կարգով ապահովում է հարկային մարմինը:</w:t>
      </w:r>
    </w:p>
    <w:p w:rsidR="006448AE" w:rsidRPr="00856AD9" w:rsidRDefault="003873BB" w:rsidP="003873BB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</w:t>
      </w:r>
      <w:r w:rsidR="006448AE" w:rsidRPr="00856AD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օրենքով սահմանված </w:t>
      </w:r>
      <w:r w:rsidR="00FC7B1D"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միջուկային անվտանգության </w:t>
      </w: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կարգավորման պարտադիր վճարի գումարից ավելի վճարված գումարները մուտքագրվում են միասնական հաշվին՝ Հայաստանի Հանրապետության հարկային օրենսգրքով սահմանված կարգով:»։</w:t>
      </w:r>
    </w:p>
    <w:p w:rsidR="006448AE" w:rsidRPr="00856AD9" w:rsidRDefault="006448AE" w:rsidP="006448A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6AD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DB29DE" w:rsidRPr="00856AD9" w:rsidRDefault="00DB29DE" w:rsidP="00DB29DE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6A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2.</w:t>
      </w:r>
      <w:r w:rsidRPr="00856AD9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:rsidR="00DB29DE" w:rsidRPr="00856AD9" w:rsidRDefault="00DB29DE" w:rsidP="009B4AA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56A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DB29DE" w:rsidRPr="00856AD9" w:rsidRDefault="00DB29DE" w:rsidP="009B4AA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DB29DE" w:rsidRPr="00856AD9" w:rsidSect="005235E9">
      <w:pgSz w:w="12240" w:h="15840"/>
      <w:pgMar w:top="851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D7D12"/>
    <w:rsid w:val="00023BE9"/>
    <w:rsid w:val="00074095"/>
    <w:rsid w:val="000B0DDA"/>
    <w:rsid w:val="001617B5"/>
    <w:rsid w:val="00196474"/>
    <w:rsid w:val="00212BBE"/>
    <w:rsid w:val="0023627B"/>
    <w:rsid w:val="002A3272"/>
    <w:rsid w:val="002E75BB"/>
    <w:rsid w:val="00310D00"/>
    <w:rsid w:val="003873BB"/>
    <w:rsid w:val="00394F92"/>
    <w:rsid w:val="00423FA4"/>
    <w:rsid w:val="00432885"/>
    <w:rsid w:val="00432BB2"/>
    <w:rsid w:val="004D30EC"/>
    <w:rsid w:val="005235E9"/>
    <w:rsid w:val="0055350D"/>
    <w:rsid w:val="006448AE"/>
    <w:rsid w:val="00665862"/>
    <w:rsid w:val="00674DD0"/>
    <w:rsid w:val="006D7D12"/>
    <w:rsid w:val="00750CF4"/>
    <w:rsid w:val="00856AD9"/>
    <w:rsid w:val="0088674D"/>
    <w:rsid w:val="00897472"/>
    <w:rsid w:val="008A386C"/>
    <w:rsid w:val="008C49A2"/>
    <w:rsid w:val="008D7DB8"/>
    <w:rsid w:val="009B4AA5"/>
    <w:rsid w:val="009C215C"/>
    <w:rsid w:val="00B27B47"/>
    <w:rsid w:val="00B776E1"/>
    <w:rsid w:val="00C21A45"/>
    <w:rsid w:val="00C2453E"/>
    <w:rsid w:val="00C5472F"/>
    <w:rsid w:val="00C648C7"/>
    <w:rsid w:val="00C73CD3"/>
    <w:rsid w:val="00CA5FF0"/>
    <w:rsid w:val="00D4263E"/>
    <w:rsid w:val="00D600FB"/>
    <w:rsid w:val="00D72810"/>
    <w:rsid w:val="00DB29DE"/>
    <w:rsid w:val="00DB3C9C"/>
    <w:rsid w:val="00E241BB"/>
    <w:rsid w:val="00EA5424"/>
    <w:rsid w:val="00EE29B8"/>
    <w:rsid w:val="00FC7B1D"/>
    <w:rsid w:val="00F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3A408"/>
  <w15:docId w15:val="{C4BCA227-3D5D-4D30-ACCA-9EE764C9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15C"/>
  </w:style>
  <w:style w:type="paragraph" w:styleId="Heading2">
    <w:name w:val="heading 2"/>
    <w:basedOn w:val="Normal"/>
    <w:link w:val="Heading2Char"/>
    <w:uiPriority w:val="9"/>
    <w:qFormat/>
    <w:rsid w:val="00CA5F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4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4AA5"/>
    <w:rPr>
      <w:b/>
      <w:bCs/>
    </w:rPr>
  </w:style>
  <w:style w:type="paragraph" w:styleId="ListParagraph">
    <w:name w:val="List Paragraph"/>
    <w:basedOn w:val="Normal"/>
    <w:uiPriority w:val="34"/>
    <w:qFormat/>
    <w:rsid w:val="008C49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5F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Hripsime Ghazaryan</dc:creator>
  <cp:keywords>https://mul2-mta.gov.am/tasks/1539025/oneclick/fe8017ca8b85d6c8684fc5127b9e3951189d183ea765ecbc1ef66b17a24883f7.docx?token=fd2a46dc8bf81e542511e8c4c16e9b8f</cp:keywords>
  <dc:description/>
  <cp:lastModifiedBy>Nunufar Alekyan</cp:lastModifiedBy>
  <cp:revision>10</cp:revision>
  <cp:lastPrinted>2024-02-16T10:56:00Z</cp:lastPrinted>
  <dcterms:created xsi:type="dcterms:W3CDTF">2024-04-01T12:57:00Z</dcterms:created>
  <dcterms:modified xsi:type="dcterms:W3CDTF">2024-05-08T07:33:00Z</dcterms:modified>
</cp:coreProperties>
</file>