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E7" w:rsidRPr="008D1180" w:rsidRDefault="009A66ED" w:rsidP="009A66ED">
      <w:pPr>
        <w:spacing w:line="360" w:lineRule="auto"/>
        <w:ind w:left="360" w:right="263" w:firstLine="540"/>
        <w:rPr>
          <w:rFonts w:ascii="GHEA Grapalat" w:hAnsi="GHEA Grapalat"/>
          <w:b/>
          <w:sz w:val="24"/>
          <w:szCs w:val="24"/>
          <w:lang w:val="fr-FR"/>
        </w:rPr>
      </w:pPr>
      <w:r>
        <w:rPr>
          <w:rFonts w:ascii="GHEA Grapalat" w:hAnsi="GHEA Grapalat"/>
          <w:b/>
          <w:sz w:val="24"/>
          <w:szCs w:val="24"/>
          <w:lang w:val="hy-AM"/>
        </w:rPr>
        <w:t xml:space="preserve">                                                 </w:t>
      </w:r>
      <w:r w:rsidR="00A501E7" w:rsidRPr="008D1180">
        <w:rPr>
          <w:rFonts w:ascii="GHEA Grapalat" w:hAnsi="GHEA Grapalat"/>
          <w:b/>
          <w:sz w:val="24"/>
          <w:szCs w:val="24"/>
        </w:rPr>
        <w:t>ՀԻՄՆԱՎՈՐՈՒՄ</w:t>
      </w:r>
    </w:p>
    <w:p w:rsidR="009A66ED" w:rsidRDefault="00A501E7" w:rsidP="009A66ED">
      <w:pPr>
        <w:pStyle w:val="Body"/>
        <w:pBdr>
          <w:top w:val="none" w:sz="0" w:space="0" w:color="auto"/>
          <w:left w:val="none" w:sz="0" w:space="0" w:color="auto"/>
          <w:bottom w:val="none" w:sz="0" w:space="0" w:color="auto"/>
          <w:right w:val="none" w:sz="0" w:space="0" w:color="auto"/>
          <w:bar w:val="none" w:sz="0" w:color="auto"/>
        </w:pBdr>
        <w:tabs>
          <w:tab w:val="left" w:pos="1100"/>
        </w:tabs>
        <w:spacing w:line="360" w:lineRule="auto"/>
        <w:ind w:left="284" w:right="263"/>
        <w:jc w:val="center"/>
        <w:rPr>
          <w:rFonts w:ascii="GHEA Grapalat" w:hAnsi="GHEA Grapalat"/>
          <w:sz w:val="24"/>
          <w:szCs w:val="24"/>
          <w:lang w:val="af-ZA"/>
        </w:rPr>
      </w:pPr>
      <w:r w:rsidRPr="008D1180">
        <w:rPr>
          <w:rFonts w:ascii="GHEA Grapalat" w:hAnsi="GHEA Grapalat"/>
          <w:sz w:val="24"/>
          <w:szCs w:val="24"/>
          <w:lang w:val="af-ZA"/>
        </w:rPr>
        <w:t>ՀՀ կրթության, գիտության, մշակույթի և սպորտի նախարարի</w:t>
      </w:r>
    </w:p>
    <w:p w:rsidR="009A66ED" w:rsidRDefault="00A501E7" w:rsidP="009A66ED">
      <w:pPr>
        <w:pStyle w:val="Body"/>
        <w:pBdr>
          <w:top w:val="none" w:sz="0" w:space="0" w:color="auto"/>
          <w:left w:val="none" w:sz="0" w:space="0" w:color="auto"/>
          <w:bottom w:val="none" w:sz="0" w:space="0" w:color="auto"/>
          <w:right w:val="none" w:sz="0" w:space="0" w:color="auto"/>
          <w:bar w:val="none" w:sz="0" w:color="auto"/>
        </w:pBdr>
        <w:tabs>
          <w:tab w:val="left" w:pos="1100"/>
        </w:tabs>
        <w:spacing w:line="360" w:lineRule="auto"/>
        <w:ind w:left="284" w:right="263"/>
        <w:jc w:val="center"/>
        <w:rPr>
          <w:rFonts w:ascii="GHEA Grapalat" w:hAnsi="GHEA Grapalat"/>
          <w:sz w:val="24"/>
          <w:szCs w:val="24"/>
          <w:lang w:val="de-DE"/>
        </w:rPr>
      </w:pPr>
      <w:r w:rsidRPr="008D1180">
        <w:rPr>
          <w:rFonts w:ascii="GHEA Grapalat" w:hAnsi="GHEA Grapalat"/>
          <w:sz w:val="24"/>
          <w:szCs w:val="24"/>
          <w:lang w:val="af-ZA"/>
        </w:rPr>
        <w:t xml:space="preserve"> </w:t>
      </w:r>
      <w:r w:rsidRPr="008D1180">
        <w:rPr>
          <w:rFonts w:ascii="GHEA Grapalat" w:hAnsi="GHEA Grapalat"/>
          <w:sz w:val="24"/>
          <w:szCs w:val="24"/>
          <w:lang w:val="fr-FR"/>
        </w:rPr>
        <w:t>«</w:t>
      </w:r>
      <w:proofErr w:type="spellStart"/>
      <w:r w:rsidRPr="008D1180">
        <w:rPr>
          <w:rFonts w:ascii="GHEA Grapalat" w:hAnsi="GHEA Grapalat"/>
          <w:sz w:val="24"/>
          <w:szCs w:val="24"/>
        </w:rPr>
        <w:t>Հայաստանի</w:t>
      </w:r>
      <w:proofErr w:type="spellEnd"/>
      <w:r w:rsidRPr="008D1180">
        <w:rPr>
          <w:rFonts w:ascii="GHEA Grapalat" w:hAnsi="GHEA Grapalat"/>
          <w:sz w:val="24"/>
          <w:szCs w:val="24"/>
          <w:lang w:val="fr-FR"/>
        </w:rPr>
        <w:t xml:space="preserve"> </w:t>
      </w:r>
      <w:proofErr w:type="spellStart"/>
      <w:r w:rsidRPr="008D1180">
        <w:rPr>
          <w:rFonts w:ascii="GHEA Grapalat" w:hAnsi="GHEA Grapalat"/>
          <w:sz w:val="24"/>
          <w:szCs w:val="24"/>
        </w:rPr>
        <w:t>Հանրապետության</w:t>
      </w:r>
      <w:proofErr w:type="spellEnd"/>
      <w:r w:rsidRPr="008D1180">
        <w:rPr>
          <w:rFonts w:ascii="GHEA Grapalat" w:hAnsi="GHEA Grapalat"/>
          <w:sz w:val="24"/>
          <w:szCs w:val="24"/>
          <w:lang w:val="fr-FR"/>
        </w:rPr>
        <w:t xml:space="preserve"> </w:t>
      </w:r>
      <w:proofErr w:type="spellStart"/>
      <w:r w:rsidRPr="008D1180">
        <w:rPr>
          <w:rFonts w:ascii="GHEA Grapalat" w:hAnsi="GHEA Grapalat"/>
          <w:sz w:val="24"/>
          <w:szCs w:val="24"/>
        </w:rPr>
        <w:t>կրթության</w:t>
      </w:r>
      <w:proofErr w:type="spellEnd"/>
      <w:r w:rsidRPr="008D1180">
        <w:rPr>
          <w:rFonts w:ascii="GHEA Grapalat" w:hAnsi="GHEA Grapalat"/>
          <w:sz w:val="24"/>
          <w:szCs w:val="24"/>
          <w:lang w:val="fr-FR"/>
        </w:rPr>
        <w:t xml:space="preserve"> </w:t>
      </w:r>
      <w:r w:rsidRPr="008D1180">
        <w:rPr>
          <w:rFonts w:ascii="GHEA Grapalat" w:hAnsi="GHEA Grapalat"/>
          <w:sz w:val="24"/>
          <w:szCs w:val="24"/>
        </w:rPr>
        <w:t>և</w:t>
      </w:r>
      <w:r w:rsidRPr="008D1180">
        <w:rPr>
          <w:rFonts w:ascii="GHEA Grapalat" w:hAnsi="GHEA Grapalat"/>
          <w:sz w:val="24"/>
          <w:szCs w:val="24"/>
          <w:lang w:val="fr-FR"/>
        </w:rPr>
        <w:t xml:space="preserve"> </w:t>
      </w:r>
      <w:proofErr w:type="spellStart"/>
      <w:r w:rsidRPr="008D1180">
        <w:rPr>
          <w:rFonts w:ascii="GHEA Grapalat" w:hAnsi="GHEA Grapalat"/>
          <w:sz w:val="24"/>
          <w:szCs w:val="24"/>
        </w:rPr>
        <w:t>գիտության</w:t>
      </w:r>
      <w:proofErr w:type="spellEnd"/>
      <w:r w:rsidRPr="008D1180">
        <w:rPr>
          <w:rFonts w:ascii="GHEA Grapalat" w:hAnsi="GHEA Grapalat"/>
          <w:sz w:val="24"/>
          <w:szCs w:val="24"/>
          <w:lang w:val="fr-FR"/>
        </w:rPr>
        <w:t xml:space="preserve"> </w:t>
      </w:r>
      <w:proofErr w:type="spellStart"/>
      <w:r w:rsidRPr="008D1180">
        <w:rPr>
          <w:rFonts w:ascii="GHEA Grapalat" w:hAnsi="GHEA Grapalat"/>
          <w:sz w:val="24"/>
          <w:szCs w:val="24"/>
        </w:rPr>
        <w:t>նախարարի</w:t>
      </w:r>
      <w:proofErr w:type="spellEnd"/>
      <w:r w:rsidRPr="008D1180">
        <w:rPr>
          <w:rFonts w:ascii="GHEA Grapalat" w:hAnsi="GHEA Grapalat"/>
          <w:sz w:val="24"/>
          <w:szCs w:val="24"/>
          <w:lang w:val="fr-FR"/>
        </w:rPr>
        <w:t xml:space="preserve"> 2012</w:t>
      </w:r>
      <w:r w:rsidRPr="008D1180">
        <w:rPr>
          <w:rFonts w:ascii="GHEA Grapalat" w:hAnsi="GHEA Grapalat"/>
          <w:sz w:val="24"/>
          <w:szCs w:val="24"/>
        </w:rPr>
        <w:t>թ</w:t>
      </w:r>
      <w:r w:rsidRPr="008D1180">
        <w:rPr>
          <w:rFonts w:ascii="GHEA Grapalat" w:hAnsi="GHEA Grapalat"/>
          <w:sz w:val="24"/>
          <w:szCs w:val="24"/>
          <w:lang w:val="fr-FR"/>
        </w:rPr>
        <w:t xml:space="preserve">. </w:t>
      </w:r>
      <w:proofErr w:type="spellStart"/>
      <w:proofErr w:type="gramStart"/>
      <w:r w:rsidRPr="008D1180">
        <w:rPr>
          <w:rFonts w:ascii="GHEA Grapalat" w:hAnsi="GHEA Grapalat"/>
          <w:sz w:val="24"/>
          <w:szCs w:val="24"/>
        </w:rPr>
        <w:t>ապրիլի</w:t>
      </w:r>
      <w:proofErr w:type="spellEnd"/>
      <w:proofErr w:type="gramEnd"/>
      <w:r w:rsidRPr="008D1180">
        <w:rPr>
          <w:rFonts w:ascii="GHEA Grapalat" w:hAnsi="GHEA Grapalat"/>
          <w:sz w:val="24"/>
          <w:szCs w:val="24"/>
          <w:lang w:val="fr-FR"/>
        </w:rPr>
        <w:t xml:space="preserve"> 5-</w:t>
      </w:r>
      <w:r w:rsidRPr="008D1180">
        <w:rPr>
          <w:rFonts w:ascii="GHEA Grapalat" w:hAnsi="GHEA Grapalat"/>
          <w:sz w:val="24"/>
          <w:szCs w:val="24"/>
        </w:rPr>
        <w:t>ի</w:t>
      </w:r>
      <w:r w:rsidRPr="008D1180">
        <w:rPr>
          <w:rFonts w:ascii="GHEA Grapalat" w:hAnsi="GHEA Grapalat"/>
          <w:sz w:val="24"/>
          <w:szCs w:val="24"/>
          <w:lang w:val="de-DE"/>
        </w:rPr>
        <w:t xml:space="preserve"> </w:t>
      </w:r>
    </w:p>
    <w:p w:rsidR="009A66ED" w:rsidRDefault="00A501E7" w:rsidP="009A66ED">
      <w:pPr>
        <w:pStyle w:val="Body"/>
        <w:pBdr>
          <w:top w:val="none" w:sz="0" w:space="0" w:color="auto"/>
          <w:left w:val="none" w:sz="0" w:space="0" w:color="auto"/>
          <w:bottom w:val="none" w:sz="0" w:space="0" w:color="auto"/>
          <w:right w:val="none" w:sz="0" w:space="0" w:color="auto"/>
          <w:bar w:val="none" w:sz="0" w:color="auto"/>
        </w:pBdr>
        <w:tabs>
          <w:tab w:val="left" w:pos="1100"/>
        </w:tabs>
        <w:spacing w:line="360" w:lineRule="auto"/>
        <w:ind w:left="284" w:right="263"/>
        <w:jc w:val="center"/>
        <w:rPr>
          <w:rFonts w:ascii="GHEA Grapalat" w:hAnsi="GHEA Grapalat"/>
          <w:sz w:val="24"/>
          <w:szCs w:val="24"/>
          <w:lang w:val="fr-FR"/>
        </w:rPr>
      </w:pPr>
      <w:r w:rsidRPr="008D1180">
        <w:rPr>
          <w:rFonts w:ascii="GHEA Grapalat" w:hAnsi="GHEA Grapalat"/>
          <w:caps/>
          <w:sz w:val="24"/>
          <w:szCs w:val="24"/>
          <w:lang w:val="de-DE"/>
        </w:rPr>
        <w:t xml:space="preserve">n </w:t>
      </w:r>
      <w:r w:rsidRPr="008D1180">
        <w:rPr>
          <w:rFonts w:ascii="GHEA Grapalat" w:hAnsi="GHEA Grapalat"/>
          <w:sz w:val="24"/>
          <w:szCs w:val="24"/>
          <w:lang w:val="fr-FR"/>
        </w:rPr>
        <w:t>254-</w:t>
      </w:r>
      <w:r w:rsidRPr="008D1180">
        <w:rPr>
          <w:rFonts w:ascii="GHEA Grapalat" w:hAnsi="GHEA Grapalat"/>
          <w:caps/>
          <w:sz w:val="24"/>
          <w:szCs w:val="24"/>
        </w:rPr>
        <w:t>ն</w:t>
      </w:r>
      <w:r w:rsidRPr="008D1180">
        <w:rPr>
          <w:rFonts w:ascii="GHEA Grapalat" w:hAnsi="GHEA Grapalat"/>
          <w:sz w:val="24"/>
          <w:szCs w:val="24"/>
          <w:lang w:val="fr-FR"/>
        </w:rPr>
        <w:t xml:space="preserve"> </w:t>
      </w:r>
      <w:proofErr w:type="spellStart"/>
      <w:r w:rsidRPr="008D1180">
        <w:rPr>
          <w:rFonts w:ascii="GHEA Grapalat" w:hAnsi="GHEA Grapalat"/>
          <w:sz w:val="24"/>
          <w:szCs w:val="24"/>
        </w:rPr>
        <w:t>հրամանում</w:t>
      </w:r>
      <w:proofErr w:type="spellEnd"/>
      <w:r w:rsidRPr="008D1180">
        <w:rPr>
          <w:rFonts w:ascii="GHEA Grapalat" w:hAnsi="GHEA Grapalat"/>
          <w:sz w:val="24"/>
          <w:szCs w:val="24"/>
          <w:lang w:val="fr-FR"/>
        </w:rPr>
        <w:t xml:space="preserve"> </w:t>
      </w:r>
      <w:proofErr w:type="spellStart"/>
      <w:r w:rsidRPr="008D1180">
        <w:rPr>
          <w:rFonts w:ascii="GHEA Grapalat" w:hAnsi="GHEA Grapalat"/>
          <w:sz w:val="24"/>
          <w:szCs w:val="24"/>
        </w:rPr>
        <w:t>փոփոխություններ</w:t>
      </w:r>
      <w:proofErr w:type="spellEnd"/>
      <w:r w:rsidRPr="008D1180">
        <w:rPr>
          <w:rFonts w:ascii="GHEA Grapalat" w:hAnsi="GHEA Grapalat"/>
          <w:sz w:val="24"/>
          <w:szCs w:val="24"/>
          <w:lang w:val="fr-FR"/>
        </w:rPr>
        <w:t xml:space="preserve"> </w:t>
      </w:r>
      <w:proofErr w:type="spellStart"/>
      <w:r w:rsidRPr="008D1180">
        <w:rPr>
          <w:rFonts w:ascii="GHEA Grapalat" w:hAnsi="GHEA Grapalat"/>
          <w:sz w:val="24"/>
          <w:szCs w:val="24"/>
        </w:rPr>
        <w:t>կատարելու</w:t>
      </w:r>
      <w:proofErr w:type="spellEnd"/>
      <w:r w:rsidRPr="008D1180">
        <w:rPr>
          <w:rFonts w:ascii="GHEA Grapalat" w:hAnsi="GHEA Grapalat"/>
          <w:sz w:val="24"/>
          <w:szCs w:val="24"/>
          <w:lang w:val="fr-FR"/>
        </w:rPr>
        <w:t xml:space="preserve"> </w:t>
      </w:r>
      <w:proofErr w:type="spellStart"/>
      <w:r w:rsidRPr="008D1180">
        <w:rPr>
          <w:rFonts w:ascii="GHEA Grapalat" w:hAnsi="GHEA Grapalat"/>
          <w:sz w:val="24"/>
          <w:szCs w:val="24"/>
        </w:rPr>
        <w:t>մասին</w:t>
      </w:r>
      <w:proofErr w:type="spellEnd"/>
      <w:r w:rsidRPr="008D1180">
        <w:rPr>
          <w:rFonts w:ascii="GHEA Grapalat" w:hAnsi="GHEA Grapalat"/>
          <w:sz w:val="24"/>
          <w:szCs w:val="24"/>
          <w:lang w:val="fr-FR"/>
        </w:rPr>
        <w:t>»</w:t>
      </w:r>
    </w:p>
    <w:p w:rsidR="00A501E7" w:rsidRPr="008D1180" w:rsidRDefault="00A501E7" w:rsidP="009A66ED">
      <w:pPr>
        <w:pStyle w:val="Body"/>
        <w:pBdr>
          <w:top w:val="none" w:sz="0" w:space="0" w:color="auto"/>
          <w:left w:val="none" w:sz="0" w:space="0" w:color="auto"/>
          <w:bottom w:val="none" w:sz="0" w:space="0" w:color="auto"/>
          <w:right w:val="none" w:sz="0" w:space="0" w:color="auto"/>
          <w:bar w:val="none" w:sz="0" w:color="auto"/>
        </w:pBdr>
        <w:tabs>
          <w:tab w:val="left" w:pos="1100"/>
        </w:tabs>
        <w:spacing w:line="360" w:lineRule="auto"/>
        <w:ind w:left="284" w:right="263"/>
        <w:jc w:val="center"/>
        <w:rPr>
          <w:rFonts w:ascii="GHEA Grapalat" w:hAnsi="GHEA Grapalat" w:cs="GHEA Grapalat"/>
          <w:sz w:val="24"/>
          <w:szCs w:val="24"/>
          <w:lang w:val="fr-FR"/>
        </w:rPr>
      </w:pPr>
      <w:r w:rsidRPr="008D1180">
        <w:rPr>
          <w:rFonts w:ascii="GHEA Grapalat" w:hAnsi="GHEA Grapalat"/>
          <w:sz w:val="24"/>
          <w:szCs w:val="24"/>
          <w:lang w:val="fr-FR"/>
        </w:rPr>
        <w:t xml:space="preserve"> </w:t>
      </w:r>
      <w:r w:rsidRPr="008D1180">
        <w:rPr>
          <w:rFonts w:ascii="GHEA Grapalat" w:hAnsi="GHEA Grapalat" w:cs="Sylfaen"/>
          <w:sz w:val="24"/>
          <w:szCs w:val="24"/>
          <w:lang w:val="af-ZA"/>
        </w:rPr>
        <w:t xml:space="preserve"> հրամանի հաստատման վերաբերյալ</w:t>
      </w:r>
    </w:p>
    <w:p w:rsidR="00A501E7" w:rsidRPr="008D1180" w:rsidRDefault="00A501E7" w:rsidP="008D1180">
      <w:pPr>
        <w:spacing w:line="360" w:lineRule="auto"/>
        <w:ind w:left="360" w:right="263" w:firstLine="540"/>
        <w:rPr>
          <w:rFonts w:ascii="GHEA Grapalat" w:hAnsi="GHEA Grapalat"/>
          <w:sz w:val="24"/>
          <w:szCs w:val="24"/>
          <w:lang w:val="fr-FR"/>
        </w:rPr>
      </w:pPr>
    </w:p>
    <w:p w:rsidR="00A501E7" w:rsidRPr="008D1180" w:rsidRDefault="00A501E7" w:rsidP="008D1180">
      <w:pPr>
        <w:numPr>
          <w:ilvl w:val="0"/>
          <w:numId w:val="1"/>
        </w:numPr>
        <w:tabs>
          <w:tab w:val="clear" w:pos="1800"/>
          <w:tab w:val="left" w:pos="500"/>
          <w:tab w:val="num" w:pos="600"/>
        </w:tabs>
        <w:spacing w:line="360" w:lineRule="auto"/>
        <w:ind w:left="360" w:right="263" w:firstLine="540"/>
        <w:jc w:val="both"/>
        <w:rPr>
          <w:rFonts w:ascii="GHEA Grapalat" w:hAnsi="GHEA Grapalat"/>
          <w:b/>
          <w:sz w:val="24"/>
          <w:szCs w:val="24"/>
          <w:lang w:val="en-US"/>
        </w:rPr>
      </w:pPr>
      <w:proofErr w:type="spellStart"/>
      <w:r w:rsidRPr="008D1180">
        <w:rPr>
          <w:rFonts w:ascii="GHEA Grapalat" w:hAnsi="GHEA Grapalat"/>
          <w:b/>
          <w:sz w:val="24"/>
          <w:szCs w:val="24"/>
          <w:lang w:val="en-US"/>
        </w:rPr>
        <w:t>Անհրաժեշտությունը</w:t>
      </w:r>
      <w:proofErr w:type="spellEnd"/>
      <w:r w:rsidRPr="008D1180">
        <w:rPr>
          <w:rFonts w:ascii="GHEA Grapalat" w:hAnsi="GHEA Grapalat"/>
          <w:b/>
          <w:sz w:val="24"/>
          <w:szCs w:val="24"/>
          <w:lang w:val="en-US"/>
        </w:rPr>
        <w:t xml:space="preserve"> </w:t>
      </w:r>
    </w:p>
    <w:p w:rsidR="00A501E7" w:rsidRPr="008D1180" w:rsidRDefault="00A501E7" w:rsidP="008D1180">
      <w:pPr>
        <w:pStyle w:val="NormalWeb"/>
        <w:tabs>
          <w:tab w:val="left" w:pos="0"/>
        </w:tabs>
        <w:spacing w:before="0" w:beforeAutospacing="0" w:after="0" w:afterAutospacing="0" w:line="360" w:lineRule="auto"/>
        <w:ind w:left="360" w:right="263" w:firstLine="540"/>
        <w:jc w:val="both"/>
        <w:rPr>
          <w:rFonts w:ascii="GHEA Grapalat" w:hAnsi="GHEA Grapalat"/>
          <w:szCs w:val="24"/>
        </w:rPr>
      </w:pPr>
      <w:proofErr w:type="spellStart"/>
      <w:proofErr w:type="gramStart"/>
      <w:r w:rsidRPr="008D1180">
        <w:rPr>
          <w:rFonts w:ascii="GHEA Grapalat" w:hAnsi="GHEA Grapalat" w:cs="GHEA Grapalat"/>
          <w:szCs w:val="24"/>
        </w:rPr>
        <w:t>Հայաստանի</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Հանրապետության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կրթության</w:t>
      </w:r>
      <w:proofErr w:type="spellEnd"/>
      <w:r w:rsidRPr="008D1180">
        <w:rPr>
          <w:rFonts w:ascii="GHEA Grapalat" w:hAnsi="GHEA Grapalat" w:cs="GHEA Grapalat"/>
          <w:szCs w:val="24"/>
        </w:rPr>
        <w:t xml:space="preserve"> և </w:t>
      </w:r>
      <w:proofErr w:type="spellStart"/>
      <w:r w:rsidRPr="008D1180">
        <w:rPr>
          <w:rFonts w:ascii="GHEA Grapalat" w:hAnsi="GHEA Grapalat" w:cs="GHEA Grapalat"/>
          <w:szCs w:val="24"/>
        </w:rPr>
        <w:t>գիտության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նախարարի</w:t>
      </w:r>
      <w:proofErr w:type="spellEnd"/>
      <w:r w:rsidRPr="008D1180">
        <w:rPr>
          <w:rFonts w:ascii="GHEA Grapalat" w:hAnsi="GHEA Grapalat" w:cs="GHEA Grapalat"/>
          <w:szCs w:val="24"/>
        </w:rPr>
        <w:t xml:space="preserve"> 2012</w:t>
      </w:r>
      <w:r w:rsidR="009A66ED">
        <w:rPr>
          <w:rFonts w:ascii="GHEA Grapalat" w:hAnsi="GHEA Grapalat" w:cs="GHEA Grapalat"/>
          <w:szCs w:val="24"/>
          <w:lang w:val="hy-AM"/>
        </w:rPr>
        <w:t xml:space="preserve"> </w:t>
      </w:r>
      <w:r w:rsidRPr="008D1180">
        <w:rPr>
          <w:rFonts w:ascii="GHEA Grapalat" w:hAnsi="GHEA Grapalat" w:cs="GHEA Grapalat"/>
          <w:szCs w:val="24"/>
        </w:rPr>
        <w:t>թ</w:t>
      </w:r>
      <w:r w:rsidR="009A66ED">
        <w:rPr>
          <w:rFonts w:ascii="GHEA Grapalat" w:hAnsi="GHEA Grapalat" w:cs="GHEA Grapalat"/>
          <w:szCs w:val="24"/>
          <w:lang w:val="hy-AM"/>
        </w:rPr>
        <w:t>վականի</w:t>
      </w:r>
      <w:r w:rsidRPr="008D1180">
        <w:rPr>
          <w:rFonts w:ascii="GHEA Grapalat" w:hAnsi="GHEA Grapalat" w:cs="GHEA Grapalat"/>
          <w:szCs w:val="24"/>
        </w:rPr>
        <w:t xml:space="preserve"> </w:t>
      </w:r>
      <w:proofErr w:type="spellStart"/>
      <w:r w:rsidRPr="008D1180">
        <w:rPr>
          <w:rFonts w:ascii="GHEA Grapalat" w:hAnsi="GHEA Grapalat" w:cs="GHEA Grapalat"/>
          <w:szCs w:val="24"/>
        </w:rPr>
        <w:t>ապրիլի</w:t>
      </w:r>
      <w:proofErr w:type="spellEnd"/>
      <w:r w:rsidRPr="008D1180">
        <w:rPr>
          <w:rFonts w:ascii="GHEA Grapalat" w:hAnsi="GHEA Grapalat" w:cs="GHEA Grapalat"/>
          <w:szCs w:val="24"/>
        </w:rPr>
        <w:t xml:space="preserve"> 5-ի «</w:t>
      </w:r>
      <w:proofErr w:type="spellStart"/>
      <w:r w:rsidRPr="008D1180">
        <w:rPr>
          <w:rFonts w:ascii="GHEA Grapalat" w:hAnsi="GHEA Grapalat" w:cs="GHEA Grapalat"/>
          <w:szCs w:val="24"/>
        </w:rPr>
        <w:t>Հայաստանի</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Հանրապետության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նախնական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մասնագիտական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արհեստագործական</w:t>
      </w:r>
      <w:proofErr w:type="spellEnd"/>
      <w:r w:rsidRPr="008D1180">
        <w:rPr>
          <w:rFonts w:ascii="GHEA Grapalat" w:hAnsi="GHEA Grapalat" w:cs="GHEA Grapalat"/>
          <w:szCs w:val="24"/>
        </w:rPr>
        <w:t xml:space="preserve">) և </w:t>
      </w:r>
      <w:proofErr w:type="spellStart"/>
      <w:r w:rsidRPr="008D1180">
        <w:rPr>
          <w:rFonts w:ascii="GHEA Grapalat" w:hAnsi="GHEA Grapalat" w:cs="GHEA Grapalat"/>
          <w:szCs w:val="24"/>
        </w:rPr>
        <w:t>միջին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մասնագիտական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կրթական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ծրագրեր</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իրականացնող</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ուսումնական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հաստատությունների</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ընդունելության</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կարգը</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հաստատելու</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մասին</w:t>
      </w:r>
      <w:proofErr w:type="spellEnd"/>
      <w:r w:rsidRPr="008D1180">
        <w:rPr>
          <w:rFonts w:ascii="GHEA Grapalat" w:hAnsi="GHEA Grapalat" w:cs="GHEA Grapalat"/>
          <w:szCs w:val="24"/>
        </w:rPr>
        <w:t xml:space="preserve">» N 254-Ն </w:t>
      </w:r>
      <w:proofErr w:type="spellStart"/>
      <w:r w:rsidRPr="008D1180">
        <w:rPr>
          <w:rFonts w:ascii="GHEA Grapalat" w:hAnsi="GHEA Grapalat" w:cs="GHEA Grapalat"/>
          <w:szCs w:val="24"/>
        </w:rPr>
        <w:t>հրամանի</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հավելվածով</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հաստատված</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կարգով</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այսուհետ</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Կարգ</w:t>
      </w:r>
      <w:proofErr w:type="spellEnd"/>
      <w:r w:rsidRPr="008D1180">
        <w:rPr>
          <w:rFonts w:ascii="GHEA Grapalat" w:hAnsi="GHEA Grapalat" w:cs="GHEA Grapalat"/>
          <w:szCs w:val="24"/>
        </w:rPr>
        <w:t xml:space="preserve">)  </w:t>
      </w:r>
      <w:proofErr w:type="spellStart"/>
      <w:r w:rsidRPr="008D1180">
        <w:rPr>
          <w:rFonts w:ascii="GHEA Grapalat" w:hAnsi="GHEA Grapalat" w:cs="GHEA Grapalat"/>
          <w:szCs w:val="24"/>
        </w:rPr>
        <w:t>սահմանված</w:t>
      </w:r>
      <w:proofErr w:type="spellEnd"/>
      <w:r w:rsidRPr="008D1180">
        <w:rPr>
          <w:rFonts w:ascii="GHEA Grapalat" w:hAnsi="GHEA Grapalat" w:cs="GHEA Grapalat"/>
          <w:szCs w:val="24"/>
        </w:rPr>
        <w:t xml:space="preserve"> է </w:t>
      </w:r>
      <w:proofErr w:type="spellStart"/>
      <w:r w:rsidRPr="008D1180">
        <w:rPr>
          <w:rFonts w:ascii="GHEA Grapalat" w:hAnsi="GHEA Grapalat"/>
          <w:szCs w:val="24"/>
        </w:rPr>
        <w:t>Հայաստանի</w:t>
      </w:r>
      <w:proofErr w:type="spellEnd"/>
      <w:r w:rsidRPr="008D1180">
        <w:rPr>
          <w:rFonts w:ascii="GHEA Grapalat" w:hAnsi="GHEA Grapalat"/>
          <w:szCs w:val="24"/>
        </w:rPr>
        <w:t xml:space="preserve"> </w:t>
      </w:r>
      <w:proofErr w:type="spellStart"/>
      <w:r w:rsidRPr="008D1180">
        <w:rPr>
          <w:rFonts w:ascii="GHEA Grapalat" w:hAnsi="GHEA Grapalat"/>
          <w:szCs w:val="24"/>
        </w:rPr>
        <w:t>Հանրապետության</w:t>
      </w:r>
      <w:proofErr w:type="spellEnd"/>
      <w:r w:rsidRPr="008D1180">
        <w:rPr>
          <w:rFonts w:ascii="GHEA Grapalat" w:hAnsi="GHEA Grapalat"/>
          <w:szCs w:val="24"/>
        </w:rPr>
        <w:t xml:space="preserve"> </w:t>
      </w:r>
      <w:proofErr w:type="spellStart"/>
      <w:r w:rsidRPr="008D1180">
        <w:rPr>
          <w:rFonts w:ascii="GHEA Grapalat" w:hAnsi="GHEA Grapalat"/>
          <w:szCs w:val="24"/>
        </w:rPr>
        <w:t>նախնական</w:t>
      </w:r>
      <w:proofErr w:type="spellEnd"/>
      <w:r w:rsidRPr="008D1180">
        <w:rPr>
          <w:rFonts w:ascii="GHEA Grapalat" w:hAnsi="GHEA Grapalat"/>
          <w:szCs w:val="24"/>
        </w:rPr>
        <w:t xml:space="preserve"> </w:t>
      </w:r>
      <w:proofErr w:type="spellStart"/>
      <w:r w:rsidRPr="008D1180">
        <w:rPr>
          <w:rFonts w:ascii="GHEA Grapalat" w:hAnsi="GHEA Grapalat"/>
          <w:szCs w:val="24"/>
        </w:rPr>
        <w:t>մասնագիտական</w:t>
      </w:r>
      <w:proofErr w:type="spellEnd"/>
      <w:r w:rsidRPr="008D1180">
        <w:rPr>
          <w:rFonts w:ascii="GHEA Grapalat" w:hAnsi="GHEA Grapalat"/>
          <w:szCs w:val="24"/>
        </w:rPr>
        <w:t xml:space="preserve"> (</w:t>
      </w:r>
      <w:proofErr w:type="spellStart"/>
      <w:r w:rsidRPr="008D1180">
        <w:rPr>
          <w:rFonts w:ascii="GHEA Grapalat" w:hAnsi="GHEA Grapalat"/>
          <w:szCs w:val="24"/>
        </w:rPr>
        <w:t>արհեստագործական</w:t>
      </w:r>
      <w:proofErr w:type="spellEnd"/>
      <w:r w:rsidRPr="008D1180">
        <w:rPr>
          <w:rFonts w:ascii="GHEA Grapalat" w:hAnsi="GHEA Grapalat"/>
          <w:szCs w:val="24"/>
        </w:rPr>
        <w:t>) (</w:t>
      </w:r>
      <w:proofErr w:type="spellStart"/>
      <w:r w:rsidRPr="008D1180">
        <w:rPr>
          <w:rFonts w:ascii="GHEA Grapalat" w:hAnsi="GHEA Grapalat"/>
          <w:szCs w:val="24"/>
        </w:rPr>
        <w:t>այսուհետ</w:t>
      </w:r>
      <w:proofErr w:type="spellEnd"/>
      <w:r w:rsidRPr="008D1180">
        <w:rPr>
          <w:rFonts w:ascii="GHEA Grapalat" w:hAnsi="GHEA Grapalat"/>
          <w:szCs w:val="24"/>
        </w:rPr>
        <w:t xml:space="preserve">` </w:t>
      </w:r>
      <w:proofErr w:type="spellStart"/>
      <w:r w:rsidRPr="008D1180">
        <w:rPr>
          <w:rFonts w:ascii="GHEA Grapalat" w:hAnsi="GHEA Grapalat"/>
          <w:szCs w:val="24"/>
        </w:rPr>
        <w:t>արհեստագործական</w:t>
      </w:r>
      <w:proofErr w:type="spellEnd"/>
      <w:r w:rsidRPr="008D1180">
        <w:rPr>
          <w:rFonts w:ascii="GHEA Grapalat" w:hAnsi="GHEA Grapalat"/>
          <w:szCs w:val="24"/>
        </w:rPr>
        <w:t xml:space="preserve">) և </w:t>
      </w:r>
      <w:proofErr w:type="spellStart"/>
      <w:r w:rsidRPr="008D1180">
        <w:rPr>
          <w:rFonts w:ascii="GHEA Grapalat" w:hAnsi="GHEA Grapalat"/>
          <w:szCs w:val="24"/>
        </w:rPr>
        <w:t>միջին</w:t>
      </w:r>
      <w:proofErr w:type="spellEnd"/>
      <w:r w:rsidRPr="008D1180">
        <w:rPr>
          <w:rFonts w:ascii="GHEA Grapalat" w:hAnsi="GHEA Grapalat"/>
          <w:szCs w:val="24"/>
        </w:rPr>
        <w:t xml:space="preserve"> </w:t>
      </w:r>
      <w:proofErr w:type="spellStart"/>
      <w:r w:rsidRPr="008D1180">
        <w:rPr>
          <w:rFonts w:ascii="GHEA Grapalat" w:hAnsi="GHEA Grapalat"/>
          <w:szCs w:val="24"/>
        </w:rPr>
        <w:t>մասնագիտական</w:t>
      </w:r>
      <w:proofErr w:type="spellEnd"/>
      <w:r w:rsidRPr="008D1180">
        <w:rPr>
          <w:rFonts w:ascii="GHEA Grapalat" w:hAnsi="GHEA Grapalat"/>
          <w:szCs w:val="24"/>
        </w:rPr>
        <w:t xml:space="preserve"> </w:t>
      </w:r>
      <w:proofErr w:type="spellStart"/>
      <w:r w:rsidRPr="008D1180">
        <w:rPr>
          <w:rFonts w:ascii="GHEA Grapalat" w:hAnsi="GHEA Grapalat"/>
          <w:szCs w:val="24"/>
        </w:rPr>
        <w:t>պետական</w:t>
      </w:r>
      <w:proofErr w:type="spellEnd"/>
      <w:r w:rsidRPr="008D1180">
        <w:rPr>
          <w:rFonts w:ascii="GHEA Grapalat" w:hAnsi="GHEA Grapalat"/>
          <w:szCs w:val="24"/>
        </w:rPr>
        <w:t xml:space="preserve"> և </w:t>
      </w:r>
      <w:proofErr w:type="spellStart"/>
      <w:r w:rsidRPr="008D1180">
        <w:rPr>
          <w:rFonts w:ascii="GHEA Grapalat" w:hAnsi="GHEA Grapalat"/>
          <w:szCs w:val="24"/>
        </w:rPr>
        <w:t>հավատարմագրված</w:t>
      </w:r>
      <w:proofErr w:type="spellEnd"/>
      <w:r w:rsidRPr="008D1180">
        <w:rPr>
          <w:rFonts w:ascii="GHEA Grapalat" w:hAnsi="GHEA Grapalat"/>
          <w:szCs w:val="24"/>
        </w:rPr>
        <w:t xml:space="preserve"> </w:t>
      </w:r>
      <w:proofErr w:type="spellStart"/>
      <w:r w:rsidRPr="008D1180">
        <w:rPr>
          <w:rFonts w:ascii="GHEA Grapalat" w:hAnsi="GHEA Grapalat"/>
          <w:szCs w:val="24"/>
        </w:rPr>
        <w:t>ոչ</w:t>
      </w:r>
      <w:proofErr w:type="spellEnd"/>
      <w:r w:rsidRPr="008D1180">
        <w:rPr>
          <w:rFonts w:ascii="GHEA Grapalat" w:hAnsi="GHEA Grapalat"/>
          <w:szCs w:val="24"/>
        </w:rPr>
        <w:t xml:space="preserve"> </w:t>
      </w:r>
      <w:proofErr w:type="spellStart"/>
      <w:r w:rsidRPr="008D1180">
        <w:rPr>
          <w:rFonts w:ascii="GHEA Grapalat" w:hAnsi="GHEA Grapalat"/>
          <w:szCs w:val="24"/>
        </w:rPr>
        <w:t>պետական</w:t>
      </w:r>
      <w:proofErr w:type="spellEnd"/>
      <w:r w:rsidRPr="008D1180">
        <w:rPr>
          <w:rFonts w:ascii="GHEA Grapalat" w:hAnsi="GHEA Grapalat"/>
          <w:szCs w:val="24"/>
        </w:rPr>
        <w:t xml:space="preserve"> </w:t>
      </w:r>
      <w:proofErr w:type="spellStart"/>
      <w:r w:rsidRPr="008D1180">
        <w:rPr>
          <w:rFonts w:ascii="GHEA Grapalat" w:hAnsi="GHEA Grapalat"/>
          <w:szCs w:val="24"/>
        </w:rPr>
        <w:t>ուսումնական</w:t>
      </w:r>
      <w:proofErr w:type="spellEnd"/>
      <w:r w:rsidRPr="008D1180">
        <w:rPr>
          <w:rFonts w:ascii="GHEA Grapalat" w:hAnsi="GHEA Grapalat"/>
          <w:szCs w:val="24"/>
        </w:rPr>
        <w:t xml:space="preserve"> </w:t>
      </w:r>
      <w:proofErr w:type="spellStart"/>
      <w:r w:rsidRPr="008D1180">
        <w:rPr>
          <w:rFonts w:ascii="GHEA Grapalat" w:hAnsi="GHEA Grapalat"/>
          <w:szCs w:val="24"/>
        </w:rPr>
        <w:t>հաստատությունների</w:t>
      </w:r>
      <w:proofErr w:type="spellEnd"/>
      <w:r w:rsidRPr="008D1180">
        <w:rPr>
          <w:rFonts w:ascii="GHEA Grapalat" w:hAnsi="GHEA Grapalat"/>
          <w:szCs w:val="24"/>
        </w:rPr>
        <w:t xml:space="preserve"> (</w:t>
      </w:r>
      <w:proofErr w:type="spellStart"/>
      <w:r w:rsidRPr="008D1180">
        <w:rPr>
          <w:rFonts w:ascii="GHEA Grapalat" w:hAnsi="GHEA Grapalat"/>
          <w:szCs w:val="24"/>
        </w:rPr>
        <w:t>այսուհետ</w:t>
      </w:r>
      <w:proofErr w:type="spellEnd"/>
      <w:r w:rsidRPr="008D1180">
        <w:rPr>
          <w:rFonts w:ascii="GHEA Grapalat" w:hAnsi="GHEA Grapalat"/>
          <w:szCs w:val="24"/>
        </w:rPr>
        <w:t xml:space="preserve">` </w:t>
      </w:r>
      <w:proofErr w:type="spellStart"/>
      <w:r w:rsidRPr="008D1180">
        <w:rPr>
          <w:rFonts w:ascii="GHEA Grapalat" w:hAnsi="GHEA Grapalat"/>
          <w:szCs w:val="24"/>
        </w:rPr>
        <w:t>Հաստատություն</w:t>
      </w:r>
      <w:proofErr w:type="spellEnd"/>
      <w:r w:rsidRPr="008D1180">
        <w:rPr>
          <w:rFonts w:ascii="GHEA Grapalat" w:hAnsi="GHEA Grapalat"/>
          <w:szCs w:val="24"/>
        </w:rPr>
        <w:t xml:space="preserve">) </w:t>
      </w:r>
      <w:proofErr w:type="spellStart"/>
      <w:r w:rsidRPr="008D1180">
        <w:rPr>
          <w:rFonts w:ascii="GHEA Grapalat" w:hAnsi="GHEA Grapalat"/>
          <w:szCs w:val="24"/>
        </w:rPr>
        <w:t>արհեստագործական</w:t>
      </w:r>
      <w:proofErr w:type="spellEnd"/>
      <w:r w:rsidRPr="008D1180">
        <w:rPr>
          <w:rFonts w:ascii="GHEA Grapalat" w:hAnsi="GHEA Grapalat"/>
          <w:szCs w:val="24"/>
        </w:rPr>
        <w:t xml:space="preserve"> և </w:t>
      </w:r>
      <w:proofErr w:type="spellStart"/>
      <w:r w:rsidRPr="008D1180">
        <w:rPr>
          <w:rFonts w:ascii="GHEA Grapalat" w:hAnsi="GHEA Grapalat"/>
          <w:szCs w:val="24"/>
        </w:rPr>
        <w:t>միջին</w:t>
      </w:r>
      <w:proofErr w:type="spellEnd"/>
      <w:r w:rsidRPr="008D1180">
        <w:rPr>
          <w:rFonts w:ascii="GHEA Grapalat" w:hAnsi="GHEA Grapalat"/>
          <w:szCs w:val="24"/>
        </w:rPr>
        <w:t xml:space="preserve"> </w:t>
      </w:r>
      <w:proofErr w:type="spellStart"/>
      <w:r w:rsidRPr="008D1180">
        <w:rPr>
          <w:rFonts w:ascii="GHEA Grapalat" w:hAnsi="GHEA Grapalat"/>
          <w:szCs w:val="24"/>
        </w:rPr>
        <w:t>մասնագիտական</w:t>
      </w:r>
      <w:proofErr w:type="spellEnd"/>
      <w:r w:rsidRPr="008D1180">
        <w:rPr>
          <w:rFonts w:ascii="GHEA Grapalat" w:hAnsi="GHEA Grapalat"/>
          <w:szCs w:val="24"/>
        </w:rPr>
        <w:t xml:space="preserve"> </w:t>
      </w:r>
      <w:proofErr w:type="spellStart"/>
      <w:r w:rsidRPr="008D1180">
        <w:rPr>
          <w:rFonts w:ascii="GHEA Grapalat" w:hAnsi="GHEA Grapalat"/>
          <w:szCs w:val="24"/>
        </w:rPr>
        <w:t>կրթական</w:t>
      </w:r>
      <w:proofErr w:type="spellEnd"/>
      <w:r w:rsidRPr="008D1180">
        <w:rPr>
          <w:rFonts w:ascii="GHEA Grapalat" w:hAnsi="GHEA Grapalat"/>
          <w:szCs w:val="24"/>
        </w:rPr>
        <w:t xml:space="preserve"> </w:t>
      </w:r>
      <w:proofErr w:type="spellStart"/>
      <w:r w:rsidRPr="008D1180">
        <w:rPr>
          <w:rFonts w:ascii="GHEA Grapalat" w:hAnsi="GHEA Grapalat"/>
          <w:szCs w:val="24"/>
        </w:rPr>
        <w:t>ծրագրերով</w:t>
      </w:r>
      <w:proofErr w:type="spellEnd"/>
      <w:r w:rsidRPr="008D1180">
        <w:rPr>
          <w:rFonts w:ascii="GHEA Grapalat" w:hAnsi="GHEA Grapalat"/>
          <w:szCs w:val="24"/>
        </w:rPr>
        <w:t xml:space="preserve"> </w:t>
      </w:r>
      <w:proofErr w:type="spellStart"/>
      <w:r w:rsidRPr="008D1180">
        <w:rPr>
          <w:rFonts w:ascii="GHEA Grapalat" w:hAnsi="GHEA Grapalat"/>
          <w:szCs w:val="24"/>
        </w:rPr>
        <w:t>ընդունելության</w:t>
      </w:r>
      <w:proofErr w:type="spellEnd"/>
      <w:r w:rsidRPr="008D1180">
        <w:rPr>
          <w:rFonts w:ascii="GHEA Grapalat" w:hAnsi="GHEA Grapalat"/>
          <w:szCs w:val="24"/>
        </w:rPr>
        <w:t xml:space="preserve"> </w:t>
      </w:r>
      <w:proofErr w:type="spellStart"/>
      <w:r w:rsidRPr="008D1180">
        <w:rPr>
          <w:rFonts w:ascii="GHEA Grapalat" w:hAnsi="GHEA Grapalat"/>
          <w:szCs w:val="24"/>
        </w:rPr>
        <w:t>կազմակերպման</w:t>
      </w:r>
      <w:proofErr w:type="spellEnd"/>
      <w:r w:rsidRPr="008D1180">
        <w:rPr>
          <w:rFonts w:ascii="GHEA Grapalat" w:hAnsi="GHEA Grapalat"/>
          <w:szCs w:val="24"/>
        </w:rPr>
        <w:t xml:space="preserve"> և </w:t>
      </w:r>
      <w:proofErr w:type="spellStart"/>
      <w:r w:rsidRPr="008D1180">
        <w:rPr>
          <w:rFonts w:ascii="GHEA Grapalat" w:hAnsi="GHEA Grapalat"/>
          <w:szCs w:val="24"/>
        </w:rPr>
        <w:t>իրականացման</w:t>
      </w:r>
      <w:proofErr w:type="spellEnd"/>
      <w:r w:rsidRPr="008D1180">
        <w:rPr>
          <w:rFonts w:ascii="GHEA Grapalat" w:hAnsi="GHEA Grapalat"/>
          <w:szCs w:val="24"/>
        </w:rPr>
        <w:t xml:space="preserve"> </w:t>
      </w:r>
      <w:proofErr w:type="spellStart"/>
      <w:r w:rsidRPr="008D1180">
        <w:rPr>
          <w:rFonts w:ascii="GHEA Grapalat" w:hAnsi="GHEA Grapalat"/>
          <w:szCs w:val="24"/>
        </w:rPr>
        <w:t>գործընթացը</w:t>
      </w:r>
      <w:proofErr w:type="spellEnd"/>
      <w:r w:rsidRPr="008D1180">
        <w:rPr>
          <w:rFonts w:ascii="GHEA Grapalat" w:hAnsi="GHEA Grapalat"/>
          <w:szCs w:val="24"/>
        </w:rPr>
        <w:t>:</w:t>
      </w:r>
      <w:proofErr w:type="gramEnd"/>
    </w:p>
    <w:p w:rsidR="00E6200A" w:rsidRPr="008D1180" w:rsidRDefault="00A501E7" w:rsidP="008D1180">
      <w:pPr>
        <w:tabs>
          <w:tab w:val="left" w:pos="540"/>
          <w:tab w:val="left" w:pos="630"/>
        </w:tabs>
        <w:spacing w:line="360" w:lineRule="auto"/>
        <w:ind w:left="360" w:right="263" w:firstLine="540"/>
        <w:jc w:val="both"/>
        <w:rPr>
          <w:rFonts w:ascii="GHEA Grapalat" w:hAnsi="GHEA Grapalat"/>
          <w:sz w:val="24"/>
          <w:szCs w:val="24"/>
          <w:lang w:val="hy-AM"/>
        </w:rPr>
      </w:pPr>
      <w:proofErr w:type="spellStart"/>
      <w:r w:rsidRPr="008D1180">
        <w:rPr>
          <w:rFonts w:ascii="GHEA Grapalat" w:hAnsi="GHEA Grapalat"/>
          <w:sz w:val="24"/>
          <w:szCs w:val="24"/>
        </w:rPr>
        <w:t>Ընդունելության</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գործընթացի</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կազմակերպման</w:t>
      </w:r>
      <w:proofErr w:type="spellEnd"/>
      <w:r w:rsidRPr="008D1180">
        <w:rPr>
          <w:rFonts w:ascii="GHEA Grapalat" w:hAnsi="GHEA Grapalat"/>
          <w:sz w:val="24"/>
          <w:szCs w:val="24"/>
        </w:rPr>
        <w:t xml:space="preserve"> և </w:t>
      </w:r>
      <w:proofErr w:type="spellStart"/>
      <w:r w:rsidRPr="008D1180">
        <w:rPr>
          <w:rFonts w:ascii="GHEA Grapalat" w:hAnsi="GHEA Grapalat"/>
          <w:sz w:val="24"/>
          <w:szCs w:val="24"/>
        </w:rPr>
        <w:t>իրականացման</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ընթացքում</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դիմորդների</w:t>
      </w:r>
      <w:proofErr w:type="spellEnd"/>
      <w:r w:rsidRPr="008D1180">
        <w:rPr>
          <w:rFonts w:ascii="GHEA Grapalat" w:hAnsi="GHEA Grapalat"/>
          <w:sz w:val="24"/>
          <w:szCs w:val="24"/>
        </w:rPr>
        <w:t xml:space="preserve"> և </w:t>
      </w:r>
      <w:proofErr w:type="spellStart"/>
      <w:r w:rsidRPr="008D1180">
        <w:rPr>
          <w:rFonts w:ascii="GHEA Grapalat" w:hAnsi="GHEA Grapalat"/>
          <w:sz w:val="24"/>
          <w:szCs w:val="24"/>
        </w:rPr>
        <w:t>Հաստատությունների</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տնօրինության</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կողմից</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բարձրացվում</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են</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հարցեր</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որոնք</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կարգավորումներ</w:t>
      </w:r>
      <w:proofErr w:type="spellEnd"/>
      <w:r w:rsidR="009A66ED">
        <w:rPr>
          <w:rFonts w:ascii="GHEA Grapalat" w:hAnsi="GHEA Grapalat"/>
          <w:sz w:val="24"/>
          <w:szCs w:val="24"/>
          <w:lang w:val="hy-AM"/>
        </w:rPr>
        <w:t>ն</w:t>
      </w:r>
      <w:r w:rsidRPr="008D1180">
        <w:rPr>
          <w:rFonts w:ascii="GHEA Grapalat" w:hAnsi="GHEA Grapalat"/>
          <w:sz w:val="24"/>
          <w:szCs w:val="24"/>
        </w:rPr>
        <w:t xml:space="preserve"> </w:t>
      </w:r>
      <w:proofErr w:type="spellStart"/>
      <w:r w:rsidRPr="008D1180">
        <w:rPr>
          <w:rFonts w:ascii="GHEA Grapalat" w:hAnsi="GHEA Grapalat"/>
          <w:sz w:val="24"/>
          <w:szCs w:val="24"/>
        </w:rPr>
        <w:t>անհրաժեշտ</w:t>
      </w:r>
      <w:proofErr w:type="spellEnd"/>
      <w:r w:rsidRPr="008D1180">
        <w:rPr>
          <w:rFonts w:ascii="GHEA Grapalat" w:hAnsi="GHEA Grapalat"/>
          <w:sz w:val="24"/>
          <w:szCs w:val="24"/>
        </w:rPr>
        <w:t xml:space="preserve"> է </w:t>
      </w:r>
      <w:proofErr w:type="spellStart"/>
      <w:r w:rsidRPr="008D1180">
        <w:rPr>
          <w:rFonts w:ascii="GHEA Grapalat" w:hAnsi="GHEA Grapalat"/>
          <w:sz w:val="24"/>
          <w:szCs w:val="24"/>
        </w:rPr>
        <w:t>սահմանել</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կարգում</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ինչպես</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նաև</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որոշ</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մասնագիտությունների</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գծով</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ընդունելության</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մրցույթն</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անցկացնելիս</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նպատակահարմար</w:t>
      </w:r>
      <w:proofErr w:type="spellEnd"/>
      <w:r w:rsidRPr="008D1180">
        <w:rPr>
          <w:rFonts w:ascii="GHEA Grapalat" w:hAnsi="GHEA Grapalat"/>
          <w:sz w:val="24"/>
          <w:szCs w:val="24"/>
        </w:rPr>
        <w:t xml:space="preserve"> է </w:t>
      </w:r>
      <w:proofErr w:type="spellStart"/>
      <w:r w:rsidRPr="008D1180">
        <w:rPr>
          <w:rFonts w:ascii="GHEA Grapalat" w:hAnsi="GHEA Grapalat"/>
          <w:sz w:val="24"/>
          <w:szCs w:val="24"/>
        </w:rPr>
        <w:t>ցուցաբերել</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այլ</w:t>
      </w:r>
      <w:proofErr w:type="spellEnd"/>
      <w:r w:rsidRPr="008D1180">
        <w:rPr>
          <w:rFonts w:ascii="GHEA Grapalat" w:hAnsi="GHEA Grapalat"/>
          <w:sz w:val="24"/>
          <w:szCs w:val="24"/>
        </w:rPr>
        <w:t xml:space="preserve"> </w:t>
      </w:r>
      <w:proofErr w:type="spellStart"/>
      <w:r w:rsidRPr="008D1180">
        <w:rPr>
          <w:rFonts w:ascii="GHEA Grapalat" w:hAnsi="GHEA Grapalat"/>
          <w:sz w:val="24"/>
          <w:szCs w:val="24"/>
        </w:rPr>
        <w:t>մոտեցում</w:t>
      </w:r>
      <w:proofErr w:type="spellEnd"/>
      <w:r w:rsidRPr="008D1180">
        <w:rPr>
          <w:rFonts w:ascii="GHEA Grapalat" w:hAnsi="GHEA Grapalat"/>
          <w:sz w:val="24"/>
          <w:szCs w:val="24"/>
        </w:rPr>
        <w:t>:</w:t>
      </w:r>
      <w:r w:rsidR="00D921C0" w:rsidRPr="008D1180">
        <w:rPr>
          <w:rFonts w:ascii="GHEA Grapalat" w:hAnsi="GHEA Grapalat"/>
          <w:sz w:val="24"/>
          <w:szCs w:val="24"/>
          <w:lang w:val="hy-AM"/>
        </w:rPr>
        <w:t xml:space="preserve"> </w:t>
      </w:r>
    </w:p>
    <w:p w:rsidR="00D921C0" w:rsidRPr="008D1180" w:rsidRDefault="00E6200A" w:rsidP="008D1180">
      <w:pPr>
        <w:tabs>
          <w:tab w:val="left" w:pos="540"/>
          <w:tab w:val="left" w:pos="630"/>
        </w:tabs>
        <w:spacing w:line="360" w:lineRule="auto"/>
        <w:ind w:left="360" w:right="263" w:firstLine="540"/>
        <w:jc w:val="both"/>
        <w:rPr>
          <w:rFonts w:ascii="GHEA Grapalat" w:hAnsi="GHEA Grapalat"/>
          <w:sz w:val="24"/>
          <w:szCs w:val="24"/>
          <w:lang w:val="hy-AM"/>
        </w:rPr>
      </w:pPr>
      <w:r w:rsidRPr="008D1180">
        <w:rPr>
          <w:rFonts w:ascii="GHEA Grapalat" w:hAnsi="GHEA Grapalat" w:cs="Sylfaen"/>
          <w:sz w:val="24"/>
          <w:szCs w:val="24"/>
          <w:lang w:val="hy-AM"/>
        </w:rPr>
        <w:t>Ն</w:t>
      </w:r>
      <w:r w:rsidR="00D921C0" w:rsidRPr="008D1180">
        <w:rPr>
          <w:rFonts w:ascii="GHEA Grapalat" w:hAnsi="GHEA Grapalat" w:cs="Sylfaen"/>
          <w:sz w:val="24"/>
          <w:szCs w:val="24"/>
          <w:lang w:val="hy-AM"/>
        </w:rPr>
        <w:t>ախարարության կողմից մշակվ</w:t>
      </w:r>
      <w:r w:rsidR="009A66ED">
        <w:rPr>
          <w:rFonts w:ascii="GHEA Grapalat" w:hAnsi="GHEA Grapalat" w:cs="Sylfaen"/>
          <w:sz w:val="24"/>
          <w:szCs w:val="24"/>
          <w:lang w:val="hy-AM"/>
        </w:rPr>
        <w:t xml:space="preserve">ած </w:t>
      </w:r>
      <w:r w:rsidR="00D921C0" w:rsidRPr="008D1180">
        <w:rPr>
          <w:rStyle w:val="Strong"/>
          <w:rFonts w:ascii="GHEA Grapalat" w:eastAsiaTheme="majorEastAsia" w:hAnsi="GHEA Grapalat"/>
          <w:b w:val="0"/>
          <w:sz w:val="24"/>
          <w:szCs w:val="24"/>
          <w:bdr w:val="none" w:sz="0" w:space="0" w:color="auto" w:frame="1"/>
          <w:shd w:val="clear" w:color="auto" w:fill="FFFFFF"/>
          <w:lang w:val="hy-AM"/>
        </w:rPr>
        <w:t>«Մասնագիտական կրթության և</w:t>
      </w:r>
      <w:r w:rsidR="00D921C0" w:rsidRPr="008D1180">
        <w:rPr>
          <w:rStyle w:val="Strong"/>
          <w:rFonts w:ascii="GHEA Grapalat" w:eastAsiaTheme="majorEastAsia" w:hAnsi="GHEA Grapalat" w:cs="Calibri"/>
          <w:b w:val="0"/>
          <w:sz w:val="24"/>
          <w:szCs w:val="24"/>
          <w:bdr w:val="none" w:sz="0" w:space="0" w:color="auto" w:frame="1"/>
          <w:shd w:val="clear" w:color="auto" w:fill="FFFFFF"/>
          <w:lang w:val="hy-AM"/>
        </w:rPr>
        <w:t xml:space="preserve"> </w:t>
      </w:r>
      <w:r w:rsidR="00D921C0" w:rsidRPr="008D1180">
        <w:rPr>
          <w:rStyle w:val="Strong"/>
          <w:rFonts w:ascii="GHEA Grapalat" w:eastAsiaTheme="majorEastAsia" w:hAnsi="GHEA Grapalat"/>
          <w:b w:val="0"/>
          <w:sz w:val="24"/>
          <w:szCs w:val="24"/>
          <w:bdr w:val="none" w:sz="0" w:space="0" w:color="auto" w:frame="1"/>
          <w:shd w:val="clear" w:color="auto" w:fill="FFFFFF"/>
          <w:lang w:val="hy-AM"/>
        </w:rPr>
        <w:t>ուսուցման մասին» (</w:t>
      </w:r>
      <w:r w:rsidR="00D921C0" w:rsidRPr="008D1180">
        <w:rPr>
          <w:rFonts w:ascii="GHEA Grapalat" w:hAnsi="GHEA Grapalat"/>
          <w:sz w:val="24"/>
          <w:szCs w:val="24"/>
          <w:lang w:val="hy-AM"/>
        </w:rPr>
        <w:t>«Նախնական մասնագիտական (արհեստագործական) և միջին մասնագիտական կրթության մասին» օրենք</w:t>
      </w:r>
      <w:r w:rsidR="009A66ED">
        <w:rPr>
          <w:rFonts w:ascii="GHEA Grapalat" w:hAnsi="GHEA Grapalat"/>
          <w:sz w:val="24"/>
          <w:szCs w:val="24"/>
          <w:lang w:val="hy-AM"/>
        </w:rPr>
        <w:t>ն</w:t>
      </w:r>
      <w:r w:rsidR="00D921C0" w:rsidRPr="008D1180">
        <w:rPr>
          <w:rFonts w:ascii="GHEA Grapalat" w:hAnsi="GHEA Grapalat"/>
          <w:sz w:val="24"/>
          <w:szCs w:val="24"/>
          <w:lang w:val="hy-AM"/>
        </w:rPr>
        <w:t xml:space="preserve"> ամբողջությամբ  լրամշակվել է և անվանվել է «Մասնագիտական կրթության և ուսուցման մասին» օրենք</w:t>
      </w:r>
      <w:r w:rsidR="00D921C0" w:rsidRPr="008D1180">
        <w:rPr>
          <w:rStyle w:val="Strong"/>
          <w:rFonts w:ascii="GHEA Grapalat" w:eastAsiaTheme="majorEastAsia" w:hAnsi="GHEA Grapalat"/>
          <w:b w:val="0"/>
          <w:sz w:val="24"/>
          <w:szCs w:val="24"/>
          <w:bdr w:val="none" w:sz="0" w:space="0" w:color="auto" w:frame="1"/>
          <w:shd w:val="clear" w:color="auto" w:fill="FFFFFF"/>
          <w:lang w:val="hy-AM"/>
        </w:rPr>
        <w:t>), «Կրթության մասին օրենքում փոփոխություններ և լրացումներ կատարելու մասին», «Հայաստանի Հանրապետության աշխատանքային օրենսգրքում փոփոխություններ և լրացումներ կատարելու մասին», «Պետական ոչ առևտրային կազմակերպությունների մասին»</w:t>
      </w:r>
      <w:r w:rsidR="00D921C0" w:rsidRPr="008D1180">
        <w:rPr>
          <w:rStyle w:val="Strong"/>
          <w:rFonts w:ascii="GHEA Grapalat" w:eastAsiaTheme="majorEastAsia" w:hAnsi="GHEA Grapalat"/>
          <w:sz w:val="24"/>
          <w:szCs w:val="24"/>
          <w:bdr w:val="none" w:sz="0" w:space="0" w:color="auto" w:frame="1"/>
          <w:shd w:val="clear" w:color="auto" w:fill="FFFFFF"/>
          <w:lang w:val="hy-AM"/>
        </w:rPr>
        <w:t xml:space="preserve"> </w:t>
      </w:r>
      <w:r w:rsidR="00D921C0" w:rsidRPr="008D1180">
        <w:rPr>
          <w:rStyle w:val="Strong"/>
          <w:rFonts w:ascii="GHEA Grapalat" w:eastAsiaTheme="majorEastAsia" w:hAnsi="GHEA Grapalat"/>
          <w:b w:val="0"/>
          <w:sz w:val="24"/>
          <w:szCs w:val="24"/>
          <w:bdr w:val="none" w:sz="0" w:space="0" w:color="auto" w:frame="1"/>
          <w:shd w:val="clear" w:color="auto" w:fill="FFFFFF"/>
          <w:lang w:val="hy-AM"/>
        </w:rPr>
        <w:t>օրենքում լրացումներ կատարելու մասին», «Առևտրի և ծառայությունների մասին օրենքում լրացումներ կատարելու մասին»</w:t>
      </w:r>
      <w:r w:rsidR="00D921C0" w:rsidRPr="008D1180">
        <w:rPr>
          <w:rStyle w:val="Strong"/>
          <w:rFonts w:ascii="GHEA Grapalat" w:eastAsiaTheme="majorEastAsia" w:hAnsi="GHEA Grapalat"/>
          <w:sz w:val="24"/>
          <w:szCs w:val="24"/>
          <w:bdr w:val="none" w:sz="0" w:space="0" w:color="auto" w:frame="1"/>
          <w:shd w:val="clear" w:color="auto" w:fill="FFFFFF"/>
          <w:lang w:val="hy-AM"/>
        </w:rPr>
        <w:t xml:space="preserve"> </w:t>
      </w:r>
      <w:r w:rsidR="00D921C0" w:rsidRPr="008D1180">
        <w:rPr>
          <w:rFonts w:ascii="GHEA Grapalat" w:hAnsi="GHEA Grapalat"/>
          <w:color w:val="000000"/>
          <w:sz w:val="24"/>
          <w:szCs w:val="24"/>
          <w:lang w:val="hy-AM"/>
        </w:rPr>
        <w:t xml:space="preserve">օրենքների նախագծերի </w:t>
      </w:r>
      <w:r w:rsidR="00D921C0" w:rsidRPr="008D1180">
        <w:rPr>
          <w:rFonts w:ascii="GHEA Grapalat" w:hAnsi="GHEA Grapalat"/>
          <w:color w:val="000000"/>
          <w:sz w:val="24"/>
          <w:szCs w:val="24"/>
          <w:lang w:val="hy-AM"/>
        </w:rPr>
        <w:lastRenderedPageBreak/>
        <w:t xml:space="preserve">փաթեթը, որը </w:t>
      </w:r>
      <w:r w:rsidRPr="008D1180">
        <w:rPr>
          <w:rFonts w:ascii="GHEA Grapalat" w:hAnsi="GHEA Grapalat"/>
          <w:color w:val="000000"/>
          <w:sz w:val="24"/>
          <w:szCs w:val="24"/>
          <w:lang w:val="hy-AM"/>
        </w:rPr>
        <w:t>ՀՀ Ազգային Ժողով երկրորդ ընթերցմա</w:t>
      </w:r>
      <w:r w:rsidR="009A66ED">
        <w:rPr>
          <w:rFonts w:ascii="GHEA Grapalat" w:hAnsi="GHEA Grapalat"/>
          <w:color w:val="000000"/>
          <w:sz w:val="24"/>
          <w:szCs w:val="24"/>
          <w:lang w:val="hy-AM"/>
        </w:rPr>
        <w:t>մբ</w:t>
      </w:r>
      <w:r w:rsidRPr="008D1180">
        <w:rPr>
          <w:rFonts w:ascii="GHEA Grapalat" w:hAnsi="GHEA Grapalat"/>
          <w:color w:val="000000"/>
          <w:sz w:val="24"/>
          <w:szCs w:val="24"/>
          <w:lang w:val="hy-AM"/>
        </w:rPr>
        <w:t xml:space="preserve"> </w:t>
      </w:r>
      <w:r w:rsidR="009A66ED">
        <w:rPr>
          <w:rFonts w:ascii="GHEA Grapalat" w:hAnsi="GHEA Grapalat"/>
          <w:color w:val="000000"/>
          <w:sz w:val="24"/>
          <w:szCs w:val="24"/>
          <w:lang w:val="hy-AM"/>
        </w:rPr>
        <w:t>ը</w:t>
      </w:r>
      <w:r w:rsidRPr="008D1180">
        <w:rPr>
          <w:rFonts w:ascii="GHEA Grapalat" w:hAnsi="GHEA Grapalat"/>
          <w:color w:val="000000"/>
          <w:sz w:val="24"/>
          <w:szCs w:val="24"/>
          <w:lang w:val="hy-AM"/>
        </w:rPr>
        <w:t>նդունվ</w:t>
      </w:r>
      <w:r w:rsidR="009A66ED">
        <w:rPr>
          <w:rFonts w:ascii="GHEA Grapalat" w:hAnsi="GHEA Grapalat"/>
          <w:color w:val="000000"/>
          <w:sz w:val="24"/>
          <w:szCs w:val="24"/>
          <w:lang w:val="hy-AM"/>
        </w:rPr>
        <w:t>ել է:</w:t>
      </w:r>
      <w:r w:rsidRPr="008D1180">
        <w:rPr>
          <w:rFonts w:ascii="GHEA Grapalat" w:hAnsi="GHEA Grapalat"/>
          <w:color w:val="000000"/>
          <w:sz w:val="24"/>
          <w:szCs w:val="24"/>
          <w:lang w:val="hy-AM"/>
        </w:rPr>
        <w:t xml:space="preserve"> </w:t>
      </w:r>
      <w:r w:rsidR="009A66ED">
        <w:rPr>
          <w:rFonts w:ascii="GHEA Grapalat" w:hAnsi="GHEA Grapalat"/>
          <w:color w:val="000000"/>
          <w:sz w:val="24"/>
          <w:szCs w:val="24"/>
          <w:lang w:val="hy-AM"/>
        </w:rPr>
        <w:t>Հ</w:t>
      </w:r>
      <w:r w:rsidRPr="008D1180">
        <w:rPr>
          <w:rFonts w:ascii="GHEA Grapalat" w:hAnsi="GHEA Grapalat"/>
          <w:color w:val="000000"/>
          <w:sz w:val="24"/>
          <w:szCs w:val="24"/>
          <w:lang w:val="hy-AM"/>
        </w:rPr>
        <w:t>րամանի նախագծում ներառվել են որոշ մոտեցումներ</w:t>
      </w:r>
      <w:r w:rsidR="002631E6" w:rsidRPr="008D1180">
        <w:rPr>
          <w:rFonts w:ascii="GHEA Grapalat" w:hAnsi="GHEA Grapalat"/>
          <w:color w:val="000000"/>
          <w:sz w:val="24"/>
          <w:szCs w:val="24"/>
          <w:lang w:val="hy-AM"/>
        </w:rPr>
        <w:t>՝ մասնավորապես</w:t>
      </w:r>
      <w:r w:rsidR="000B1DCA" w:rsidRPr="008D1180">
        <w:rPr>
          <w:rFonts w:ascii="GHEA Grapalat" w:hAnsi="GHEA Grapalat"/>
          <w:color w:val="000000"/>
          <w:sz w:val="24"/>
          <w:szCs w:val="24"/>
          <w:lang w:val="hy-AM"/>
        </w:rPr>
        <w:t>՝</w:t>
      </w:r>
      <w:r w:rsidR="002631E6" w:rsidRPr="008D1180">
        <w:rPr>
          <w:rFonts w:ascii="GHEA Grapalat" w:hAnsi="GHEA Grapalat"/>
          <w:color w:val="000000"/>
          <w:sz w:val="24"/>
          <w:szCs w:val="24"/>
          <w:lang w:val="hy-AM"/>
        </w:rPr>
        <w:t xml:space="preserve"> </w:t>
      </w:r>
      <w:r w:rsidR="000B1DCA" w:rsidRPr="008D1180">
        <w:rPr>
          <w:rFonts w:ascii="GHEA Grapalat" w:hAnsi="GHEA Grapalat" w:cs="GHEA Grapalat"/>
          <w:sz w:val="24"/>
          <w:szCs w:val="24"/>
          <w:lang w:val="hy-AM"/>
        </w:rPr>
        <w:t>օտարերկրյա քաղաքացիների ընդունելության գործընթացի կազմակերպման մասով</w:t>
      </w:r>
      <w:r w:rsidRPr="008D1180">
        <w:rPr>
          <w:rFonts w:ascii="GHEA Grapalat" w:hAnsi="GHEA Grapalat"/>
          <w:color w:val="000000"/>
          <w:sz w:val="24"/>
          <w:szCs w:val="24"/>
          <w:lang w:val="hy-AM"/>
        </w:rPr>
        <w:t>:</w:t>
      </w:r>
      <w:r w:rsidR="00D921C0" w:rsidRPr="008D1180">
        <w:rPr>
          <w:rFonts w:ascii="GHEA Grapalat" w:hAnsi="GHEA Grapalat"/>
          <w:color w:val="000000"/>
          <w:sz w:val="24"/>
          <w:szCs w:val="24"/>
          <w:lang w:val="hy-AM"/>
        </w:rPr>
        <w:t xml:space="preserve"> </w:t>
      </w:r>
    </w:p>
    <w:p w:rsidR="00A501E7" w:rsidRPr="008D1180" w:rsidRDefault="00A501E7" w:rsidP="008D1180">
      <w:pPr>
        <w:pStyle w:val="NormalWeb"/>
        <w:tabs>
          <w:tab w:val="left" w:pos="0"/>
        </w:tabs>
        <w:spacing w:before="0" w:beforeAutospacing="0" w:after="0" w:afterAutospacing="0" w:line="360" w:lineRule="auto"/>
        <w:ind w:left="360" w:right="263" w:firstLine="540"/>
        <w:jc w:val="both"/>
        <w:rPr>
          <w:rFonts w:ascii="GHEA Grapalat" w:hAnsi="GHEA Grapalat"/>
          <w:szCs w:val="24"/>
          <w:lang w:val="hy-AM"/>
        </w:rPr>
      </w:pPr>
    </w:p>
    <w:p w:rsidR="00A501E7" w:rsidRPr="008D1180" w:rsidRDefault="00A501E7" w:rsidP="008D1180">
      <w:pPr>
        <w:tabs>
          <w:tab w:val="left" w:pos="500"/>
          <w:tab w:val="num" w:pos="600"/>
          <w:tab w:val="left" w:pos="10500"/>
        </w:tabs>
        <w:spacing w:line="360" w:lineRule="auto"/>
        <w:ind w:left="360" w:right="263" w:firstLine="540"/>
        <w:jc w:val="both"/>
        <w:rPr>
          <w:rFonts w:ascii="GHEA Grapalat" w:hAnsi="GHEA Grapalat"/>
          <w:b/>
          <w:sz w:val="24"/>
          <w:szCs w:val="24"/>
          <w:lang w:val="hy-AM"/>
        </w:rPr>
      </w:pPr>
      <w:r w:rsidRPr="008D1180">
        <w:rPr>
          <w:rFonts w:ascii="GHEA Grapalat" w:hAnsi="GHEA Grapalat"/>
          <w:b/>
          <w:sz w:val="24"/>
          <w:szCs w:val="24"/>
          <w:lang w:val="hy-AM"/>
        </w:rPr>
        <w:t xml:space="preserve">2. Ընթացիկ իրավիճակը և խնդիրները  </w:t>
      </w:r>
    </w:p>
    <w:p w:rsidR="00287E1C" w:rsidRPr="008D1180" w:rsidRDefault="00A501E7" w:rsidP="008D1180">
      <w:pPr>
        <w:pStyle w:val="NormalWeb"/>
        <w:tabs>
          <w:tab w:val="left" w:pos="0"/>
        </w:tabs>
        <w:spacing w:before="0" w:beforeAutospacing="0" w:after="0" w:afterAutospacing="0" w:line="360" w:lineRule="auto"/>
        <w:ind w:left="360" w:right="263" w:firstLine="540"/>
        <w:jc w:val="both"/>
        <w:rPr>
          <w:rFonts w:ascii="GHEA Grapalat" w:hAnsi="GHEA Grapalat" w:cs="Sylfaen"/>
          <w:szCs w:val="24"/>
          <w:lang w:val="hy-AM"/>
        </w:rPr>
      </w:pPr>
      <w:r w:rsidRPr="008D1180">
        <w:rPr>
          <w:rFonts w:ascii="GHEA Grapalat" w:hAnsi="GHEA Grapalat" w:cs="Sylfaen"/>
          <w:szCs w:val="24"/>
          <w:lang w:val="hy-AM"/>
        </w:rPr>
        <w:t>Յուրաքանչյուր</w:t>
      </w:r>
      <w:r w:rsidRPr="008D1180">
        <w:rPr>
          <w:rFonts w:ascii="GHEA Grapalat" w:hAnsi="GHEA Grapalat" w:cs="Sylfaen"/>
          <w:szCs w:val="24"/>
          <w:lang w:val="af-ZA"/>
        </w:rPr>
        <w:t xml:space="preserve"> </w:t>
      </w:r>
      <w:r w:rsidRPr="008D1180">
        <w:rPr>
          <w:rFonts w:ascii="GHEA Grapalat" w:hAnsi="GHEA Grapalat" w:cs="Sylfaen"/>
          <w:szCs w:val="24"/>
          <w:lang w:val="hy-AM"/>
        </w:rPr>
        <w:t>ուումնական</w:t>
      </w:r>
      <w:r w:rsidRPr="008D1180">
        <w:rPr>
          <w:rFonts w:ascii="GHEA Grapalat" w:hAnsi="GHEA Grapalat" w:cs="Sylfaen"/>
          <w:szCs w:val="24"/>
          <w:lang w:val="af-ZA"/>
        </w:rPr>
        <w:t xml:space="preserve"> </w:t>
      </w:r>
      <w:r w:rsidRPr="008D1180">
        <w:rPr>
          <w:rFonts w:ascii="GHEA Grapalat" w:hAnsi="GHEA Grapalat" w:cs="Sylfaen"/>
          <w:szCs w:val="24"/>
          <w:lang w:val="hy-AM"/>
        </w:rPr>
        <w:t>տարի</w:t>
      </w:r>
      <w:r w:rsidRPr="008D1180">
        <w:rPr>
          <w:rFonts w:ascii="GHEA Grapalat" w:hAnsi="GHEA Grapalat" w:cs="Sylfaen"/>
          <w:szCs w:val="24"/>
          <w:lang w:val="af-ZA"/>
        </w:rPr>
        <w:t xml:space="preserve"> </w:t>
      </w:r>
      <w:r w:rsidRPr="008D1180">
        <w:rPr>
          <w:rFonts w:ascii="GHEA Grapalat" w:hAnsi="GHEA Grapalat" w:cs="Sylfaen"/>
          <w:szCs w:val="24"/>
          <w:lang w:val="hy-AM"/>
        </w:rPr>
        <w:t>լիազորված</w:t>
      </w:r>
      <w:r w:rsidRPr="008D1180">
        <w:rPr>
          <w:rFonts w:ascii="GHEA Grapalat" w:hAnsi="GHEA Grapalat" w:cs="Sylfaen"/>
          <w:szCs w:val="24"/>
          <w:lang w:val="af-ZA"/>
        </w:rPr>
        <w:t xml:space="preserve"> </w:t>
      </w:r>
      <w:r w:rsidRPr="008D1180">
        <w:rPr>
          <w:rFonts w:ascii="GHEA Grapalat" w:hAnsi="GHEA Grapalat" w:cs="Sylfaen"/>
          <w:szCs w:val="24"/>
          <w:lang w:val="hy-AM"/>
        </w:rPr>
        <w:t>պետական</w:t>
      </w:r>
      <w:r w:rsidRPr="008D1180">
        <w:rPr>
          <w:rFonts w:ascii="GHEA Grapalat" w:hAnsi="GHEA Grapalat" w:cs="Sylfaen"/>
          <w:szCs w:val="24"/>
          <w:lang w:val="af-ZA"/>
        </w:rPr>
        <w:t xml:space="preserve"> </w:t>
      </w:r>
      <w:r w:rsidRPr="008D1180">
        <w:rPr>
          <w:rFonts w:ascii="GHEA Grapalat" w:hAnsi="GHEA Grapalat" w:cs="Sylfaen"/>
          <w:szCs w:val="24"/>
          <w:lang w:val="hy-AM"/>
        </w:rPr>
        <w:t>մարմինները</w:t>
      </w:r>
      <w:r w:rsidR="009A66ED">
        <w:rPr>
          <w:rFonts w:ascii="GHEA Grapalat" w:hAnsi="GHEA Grapalat" w:cs="Sylfaen"/>
          <w:szCs w:val="24"/>
          <w:lang w:val="hy-AM"/>
        </w:rPr>
        <w:t>,</w:t>
      </w:r>
      <w:r w:rsidRPr="008D1180">
        <w:rPr>
          <w:rFonts w:ascii="GHEA Grapalat" w:hAnsi="GHEA Grapalat" w:cs="Sylfaen"/>
          <w:szCs w:val="24"/>
          <w:lang w:val="af-ZA"/>
        </w:rPr>
        <w:t xml:space="preserve"> </w:t>
      </w:r>
      <w:r w:rsidRPr="008D1180">
        <w:rPr>
          <w:rFonts w:ascii="GHEA Grapalat" w:hAnsi="GHEA Grapalat" w:cs="Sylfaen"/>
          <w:szCs w:val="24"/>
          <w:lang w:val="hy-AM"/>
        </w:rPr>
        <w:t>հիմք</w:t>
      </w:r>
      <w:r w:rsidRPr="008D1180">
        <w:rPr>
          <w:rFonts w:ascii="GHEA Grapalat" w:hAnsi="GHEA Grapalat" w:cs="Sylfaen"/>
          <w:szCs w:val="24"/>
          <w:lang w:val="af-ZA"/>
        </w:rPr>
        <w:t xml:space="preserve"> </w:t>
      </w:r>
      <w:r w:rsidRPr="008D1180">
        <w:rPr>
          <w:rFonts w:ascii="GHEA Grapalat" w:hAnsi="GHEA Grapalat" w:cs="Sylfaen"/>
          <w:szCs w:val="24"/>
          <w:lang w:val="hy-AM"/>
        </w:rPr>
        <w:t>ընդունելով</w:t>
      </w:r>
      <w:r w:rsidRPr="008D1180">
        <w:rPr>
          <w:rFonts w:ascii="GHEA Grapalat" w:hAnsi="GHEA Grapalat" w:cs="Sylfaen"/>
          <w:szCs w:val="24"/>
          <w:lang w:val="af-ZA"/>
        </w:rPr>
        <w:t xml:space="preserve"> </w:t>
      </w:r>
      <w:r w:rsidRPr="008D1180">
        <w:rPr>
          <w:rFonts w:ascii="GHEA Grapalat" w:hAnsi="GHEA Grapalat" w:cs="Sylfaen"/>
          <w:szCs w:val="24"/>
          <w:lang w:val="hy-AM"/>
        </w:rPr>
        <w:t>ՀՀ</w:t>
      </w:r>
      <w:r w:rsidRPr="008D1180">
        <w:rPr>
          <w:rFonts w:ascii="GHEA Grapalat" w:hAnsi="GHEA Grapalat" w:cs="Sylfaen"/>
          <w:szCs w:val="24"/>
          <w:lang w:val="af-ZA"/>
        </w:rPr>
        <w:t xml:space="preserve"> </w:t>
      </w:r>
      <w:r w:rsidRPr="008D1180">
        <w:rPr>
          <w:rFonts w:ascii="GHEA Grapalat" w:hAnsi="GHEA Grapalat" w:cs="Sylfaen"/>
          <w:szCs w:val="24"/>
          <w:lang w:val="hy-AM"/>
        </w:rPr>
        <w:t>կառավարության</w:t>
      </w:r>
      <w:r w:rsidRPr="008D1180">
        <w:rPr>
          <w:rFonts w:ascii="GHEA Grapalat" w:hAnsi="GHEA Grapalat" w:cs="Sylfaen"/>
          <w:szCs w:val="24"/>
          <w:lang w:val="af-ZA"/>
        </w:rPr>
        <w:t xml:space="preserve"> </w:t>
      </w:r>
      <w:r w:rsidRPr="008D1180">
        <w:rPr>
          <w:rFonts w:ascii="GHEA Grapalat" w:hAnsi="GHEA Grapalat" w:cs="Sylfaen"/>
          <w:szCs w:val="24"/>
          <w:lang w:val="hy-AM"/>
        </w:rPr>
        <w:t>կողմից</w:t>
      </w:r>
      <w:r w:rsidRPr="008D1180">
        <w:rPr>
          <w:rFonts w:ascii="GHEA Grapalat" w:hAnsi="GHEA Grapalat" w:cs="Sylfaen"/>
          <w:szCs w:val="24"/>
          <w:lang w:val="af-ZA"/>
        </w:rPr>
        <w:t xml:space="preserve"> </w:t>
      </w:r>
      <w:r w:rsidRPr="008D1180">
        <w:rPr>
          <w:rFonts w:ascii="GHEA Grapalat" w:hAnsi="GHEA Grapalat" w:cs="Sylfaen"/>
          <w:szCs w:val="24"/>
          <w:lang w:val="hy-AM"/>
        </w:rPr>
        <w:t>հաստատված</w:t>
      </w:r>
      <w:r w:rsidRPr="008D1180">
        <w:rPr>
          <w:rFonts w:ascii="GHEA Grapalat" w:hAnsi="GHEA Grapalat" w:cs="Sylfaen"/>
          <w:szCs w:val="24"/>
          <w:lang w:val="af-ZA"/>
        </w:rPr>
        <w:t xml:space="preserve"> </w:t>
      </w:r>
      <w:r w:rsidRPr="008D1180">
        <w:rPr>
          <w:rFonts w:ascii="GHEA Grapalat" w:hAnsi="GHEA Grapalat" w:cs="Sylfaen"/>
          <w:szCs w:val="24"/>
          <w:lang w:val="hy-AM"/>
        </w:rPr>
        <w:t>ըստ</w:t>
      </w:r>
      <w:r w:rsidRPr="008D1180">
        <w:rPr>
          <w:rFonts w:ascii="GHEA Grapalat" w:hAnsi="GHEA Grapalat" w:cs="Sylfaen"/>
          <w:szCs w:val="24"/>
          <w:lang w:val="af-ZA"/>
        </w:rPr>
        <w:t xml:space="preserve"> </w:t>
      </w:r>
      <w:r w:rsidRPr="008D1180">
        <w:rPr>
          <w:rFonts w:ascii="GHEA Grapalat" w:hAnsi="GHEA Grapalat" w:cs="Sylfaen"/>
          <w:szCs w:val="24"/>
          <w:lang w:val="hy-AM"/>
        </w:rPr>
        <w:t>մասնգիտությունների</w:t>
      </w:r>
      <w:r w:rsidRPr="008D1180">
        <w:rPr>
          <w:rFonts w:ascii="GHEA Grapalat" w:hAnsi="GHEA Grapalat" w:cs="Sylfaen"/>
          <w:szCs w:val="24"/>
          <w:lang w:val="af-ZA"/>
        </w:rPr>
        <w:t xml:space="preserve"> </w:t>
      </w:r>
      <w:r w:rsidRPr="008D1180">
        <w:rPr>
          <w:rFonts w:ascii="GHEA Grapalat" w:hAnsi="GHEA Grapalat" w:cs="Sylfaen"/>
          <w:szCs w:val="24"/>
          <w:lang w:val="hy-AM"/>
        </w:rPr>
        <w:t>անվճար</w:t>
      </w:r>
      <w:r w:rsidRPr="008D1180">
        <w:rPr>
          <w:rFonts w:ascii="GHEA Grapalat" w:hAnsi="GHEA Grapalat" w:cs="Sylfaen"/>
          <w:szCs w:val="24"/>
          <w:lang w:val="af-ZA"/>
        </w:rPr>
        <w:t xml:space="preserve"> </w:t>
      </w:r>
      <w:r w:rsidRPr="008D1180">
        <w:rPr>
          <w:rFonts w:ascii="GHEA Grapalat" w:hAnsi="GHEA Grapalat" w:cs="Sylfaen"/>
          <w:szCs w:val="24"/>
          <w:lang w:val="hy-AM"/>
        </w:rPr>
        <w:t>ուսուցման</w:t>
      </w:r>
      <w:r w:rsidRPr="008D1180">
        <w:rPr>
          <w:rFonts w:ascii="GHEA Grapalat" w:hAnsi="GHEA Grapalat" w:cs="Sylfaen"/>
          <w:szCs w:val="24"/>
          <w:lang w:val="af-ZA"/>
        </w:rPr>
        <w:t xml:space="preserve"> </w:t>
      </w:r>
      <w:r w:rsidRPr="008D1180">
        <w:rPr>
          <w:rFonts w:ascii="GHEA Grapalat" w:hAnsi="GHEA Grapalat" w:cs="Sylfaen"/>
          <w:szCs w:val="24"/>
          <w:lang w:val="hy-AM"/>
        </w:rPr>
        <w:t>տեղերը</w:t>
      </w:r>
      <w:r w:rsidRPr="008D1180">
        <w:rPr>
          <w:rFonts w:ascii="GHEA Grapalat" w:hAnsi="GHEA Grapalat" w:cs="Sylfaen"/>
          <w:szCs w:val="24"/>
          <w:lang w:val="af-ZA"/>
        </w:rPr>
        <w:t xml:space="preserve">, </w:t>
      </w:r>
      <w:r w:rsidRPr="008D1180">
        <w:rPr>
          <w:rFonts w:ascii="GHEA Grapalat" w:hAnsi="GHEA Grapalat" w:cs="Sylfaen"/>
          <w:szCs w:val="24"/>
          <w:lang w:val="hy-AM"/>
        </w:rPr>
        <w:t>հատկացնում</w:t>
      </w:r>
      <w:r w:rsidRPr="008D1180">
        <w:rPr>
          <w:rFonts w:ascii="GHEA Grapalat" w:hAnsi="GHEA Grapalat" w:cs="Sylfaen"/>
          <w:szCs w:val="24"/>
          <w:lang w:val="af-ZA"/>
        </w:rPr>
        <w:t xml:space="preserve"> </w:t>
      </w:r>
      <w:r w:rsidRPr="008D1180">
        <w:rPr>
          <w:rFonts w:ascii="GHEA Grapalat" w:hAnsi="GHEA Grapalat" w:cs="Sylfaen"/>
          <w:szCs w:val="24"/>
          <w:lang w:val="hy-AM"/>
        </w:rPr>
        <w:t>են</w:t>
      </w:r>
      <w:r w:rsidRPr="008D1180">
        <w:rPr>
          <w:rFonts w:ascii="GHEA Grapalat" w:hAnsi="GHEA Grapalat" w:cs="Sylfaen"/>
          <w:szCs w:val="24"/>
          <w:lang w:val="af-ZA"/>
        </w:rPr>
        <w:t xml:space="preserve"> </w:t>
      </w:r>
      <w:r w:rsidRPr="008D1180">
        <w:rPr>
          <w:rFonts w:ascii="GHEA Grapalat" w:hAnsi="GHEA Grapalat" w:cs="Sylfaen"/>
          <w:szCs w:val="24"/>
          <w:lang w:val="hy-AM"/>
        </w:rPr>
        <w:t>իրենց</w:t>
      </w:r>
      <w:r w:rsidRPr="008D1180">
        <w:rPr>
          <w:rFonts w:ascii="GHEA Grapalat" w:hAnsi="GHEA Grapalat" w:cs="Sylfaen"/>
          <w:szCs w:val="24"/>
          <w:lang w:val="af-ZA"/>
        </w:rPr>
        <w:t xml:space="preserve"> </w:t>
      </w:r>
      <w:r w:rsidRPr="008D1180">
        <w:rPr>
          <w:rFonts w:ascii="GHEA Grapalat" w:hAnsi="GHEA Grapalat" w:cs="Sylfaen"/>
          <w:szCs w:val="24"/>
          <w:lang w:val="hy-AM"/>
        </w:rPr>
        <w:t>ենթակայությամբ</w:t>
      </w:r>
      <w:r w:rsidRPr="008D1180">
        <w:rPr>
          <w:rFonts w:ascii="GHEA Grapalat" w:hAnsi="GHEA Grapalat" w:cs="Sylfaen"/>
          <w:szCs w:val="24"/>
          <w:lang w:val="af-ZA"/>
        </w:rPr>
        <w:t xml:space="preserve"> </w:t>
      </w:r>
      <w:r w:rsidRPr="008D1180">
        <w:rPr>
          <w:rFonts w:ascii="GHEA Grapalat" w:hAnsi="GHEA Grapalat" w:cs="Sylfaen"/>
          <w:szCs w:val="24"/>
          <w:lang w:val="hy-AM"/>
        </w:rPr>
        <w:t>գործող</w:t>
      </w:r>
      <w:r w:rsidRPr="008D1180">
        <w:rPr>
          <w:rFonts w:ascii="GHEA Grapalat" w:hAnsi="GHEA Grapalat" w:cs="Sylfaen"/>
          <w:szCs w:val="24"/>
          <w:lang w:val="af-ZA"/>
        </w:rPr>
        <w:t xml:space="preserve"> </w:t>
      </w:r>
      <w:r w:rsidRPr="008D1180">
        <w:rPr>
          <w:rFonts w:ascii="GHEA Grapalat" w:hAnsi="GHEA Grapalat" w:cs="Sylfaen"/>
          <w:szCs w:val="24"/>
          <w:lang w:val="hy-AM"/>
        </w:rPr>
        <w:t>Հաստատություններին</w:t>
      </w:r>
      <w:r w:rsidR="009A66ED">
        <w:rPr>
          <w:rFonts w:ascii="GHEA Grapalat" w:hAnsi="GHEA Grapalat" w:cs="Sylfaen"/>
          <w:szCs w:val="24"/>
          <w:lang w:val="hy-AM"/>
        </w:rPr>
        <w:t>, այդ թվում վճարովի ուսուցման</w:t>
      </w:r>
      <w:r w:rsidR="000B1DCA" w:rsidRPr="008D1180">
        <w:rPr>
          <w:rFonts w:ascii="GHEA Grapalat" w:hAnsi="GHEA Grapalat" w:cs="Sylfaen"/>
          <w:szCs w:val="24"/>
          <w:lang w:val="hy-AM"/>
        </w:rPr>
        <w:t xml:space="preserve"> տեղերը</w:t>
      </w:r>
      <w:r w:rsidR="000B1DCA" w:rsidRPr="008D1180">
        <w:rPr>
          <w:rFonts w:ascii="GHEA Grapalat" w:hAnsi="GHEA Grapalat" w:cs="Sylfaen"/>
          <w:szCs w:val="24"/>
          <w:lang w:val="af-ZA"/>
        </w:rPr>
        <w:t xml:space="preserve"> և հնարավոր</w:t>
      </w:r>
      <w:r w:rsidR="000B1DCA" w:rsidRPr="008D1180">
        <w:rPr>
          <w:rFonts w:ascii="GHEA Grapalat" w:hAnsi="GHEA Grapalat" w:cs="Sylfaen"/>
          <w:szCs w:val="24"/>
          <w:lang w:val="hy-AM"/>
        </w:rPr>
        <w:t>ո</w:t>
      </w:r>
      <w:r w:rsidR="000B1DCA" w:rsidRPr="008D1180">
        <w:rPr>
          <w:rFonts w:ascii="GHEA Grapalat" w:hAnsi="GHEA Grapalat" w:cs="Sylfaen"/>
          <w:szCs w:val="24"/>
          <w:lang w:val="af-ZA"/>
        </w:rPr>
        <w:t>ւթյուն է</w:t>
      </w:r>
      <w:r w:rsidR="000B1DCA" w:rsidRPr="008D1180">
        <w:rPr>
          <w:rFonts w:ascii="GHEA Grapalat" w:hAnsi="GHEA Grapalat" w:cs="Sylfaen"/>
          <w:szCs w:val="24"/>
          <w:lang w:val="hy-AM"/>
        </w:rPr>
        <w:t xml:space="preserve"> տրված </w:t>
      </w:r>
      <w:r w:rsidR="006D7EF9">
        <w:rPr>
          <w:rFonts w:ascii="GHEA Grapalat" w:hAnsi="GHEA Grapalat" w:cs="Sylfaen"/>
          <w:szCs w:val="24"/>
          <w:lang w:val="hy-AM"/>
        </w:rPr>
        <w:t>Հ</w:t>
      </w:r>
      <w:r w:rsidR="000B1DCA" w:rsidRPr="008D1180">
        <w:rPr>
          <w:rFonts w:ascii="GHEA Grapalat" w:hAnsi="GHEA Grapalat" w:cs="Sylfaen"/>
          <w:szCs w:val="24"/>
          <w:lang w:val="hy-AM"/>
        </w:rPr>
        <w:t>աստատություններին փոփոխություններ կատարել վճարովի տեղերի քանակում, բայց չգերազանցելով լիցենզիայով հատկացված տեղերը:</w:t>
      </w:r>
    </w:p>
    <w:p w:rsidR="00287E1C" w:rsidRPr="008D1180" w:rsidRDefault="00287E1C" w:rsidP="008D1180">
      <w:pPr>
        <w:pStyle w:val="NormalWeb"/>
        <w:tabs>
          <w:tab w:val="left" w:pos="0"/>
        </w:tabs>
        <w:spacing w:before="0" w:beforeAutospacing="0" w:after="0" w:afterAutospacing="0" w:line="360" w:lineRule="auto"/>
        <w:ind w:left="360" w:right="263" w:firstLine="540"/>
        <w:jc w:val="both"/>
        <w:rPr>
          <w:rFonts w:ascii="GHEA Grapalat" w:hAnsi="GHEA Grapalat" w:cs="Sylfaen"/>
          <w:szCs w:val="24"/>
          <w:lang w:val="hy-AM"/>
        </w:rPr>
      </w:pPr>
      <w:r w:rsidRPr="008D1180">
        <w:rPr>
          <w:rFonts w:ascii="GHEA Grapalat" w:hAnsi="GHEA Grapalat"/>
          <w:color w:val="000000"/>
          <w:szCs w:val="24"/>
          <w:lang w:val="hy-AM"/>
        </w:rPr>
        <w:t>ՀՀ</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կրթության</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գիտության</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մշակույթի</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և</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 xml:space="preserve">սպորտի նախարարի 2023 թվականի օգոստոսի 1-ի թիվ 100-Ն հրամանով փոփոխություններ էր կատարվել </w:t>
      </w:r>
      <w:r w:rsidR="00871110" w:rsidRPr="008D1180">
        <w:rPr>
          <w:rFonts w:ascii="GHEA Grapalat" w:hAnsi="GHEA Grapalat"/>
          <w:color w:val="000000"/>
          <w:szCs w:val="24"/>
          <w:lang w:val="hy-AM"/>
        </w:rPr>
        <w:t xml:space="preserve">դիմորդների հայտերի ընդունման և քննությունների անցկացման ժամկետներում, որը պայմանավորված էր </w:t>
      </w:r>
      <w:r w:rsidR="00871110" w:rsidRPr="008D1180">
        <w:rPr>
          <w:rFonts w:ascii="GHEA Grapalat" w:hAnsi="GHEA Grapalat" w:cs="Sylfaen"/>
          <w:szCs w:val="24"/>
          <w:lang w:val="hy-AM"/>
        </w:rPr>
        <w:t>ՀՀ</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կառավարության</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կողմից</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ըստ</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մասնգիտությունների</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անվճար</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ուսուցման</w:t>
      </w:r>
      <w:r w:rsidR="00871110" w:rsidRPr="008D1180">
        <w:rPr>
          <w:rFonts w:ascii="GHEA Grapalat" w:hAnsi="GHEA Grapalat" w:cs="Sylfaen"/>
          <w:szCs w:val="24"/>
          <w:lang w:val="af-ZA"/>
        </w:rPr>
        <w:t xml:space="preserve"> </w:t>
      </w:r>
      <w:r w:rsidR="00871110" w:rsidRPr="008D1180">
        <w:rPr>
          <w:rFonts w:ascii="GHEA Grapalat" w:hAnsi="GHEA Grapalat" w:cs="Sylfaen"/>
          <w:szCs w:val="24"/>
          <w:lang w:val="hy-AM"/>
        </w:rPr>
        <w:t>տեղերի հատկացման որոշման ընդունման ուշացմամբ:</w:t>
      </w:r>
    </w:p>
    <w:p w:rsidR="00AA3734" w:rsidRPr="008D1180" w:rsidRDefault="00AA3734" w:rsidP="00E7431D">
      <w:pPr>
        <w:pStyle w:val="CommentText"/>
        <w:spacing w:after="0" w:line="360" w:lineRule="auto"/>
        <w:ind w:left="360" w:right="263" w:firstLine="540"/>
        <w:jc w:val="both"/>
        <w:rPr>
          <w:rFonts w:ascii="GHEA Grapalat" w:eastAsia="Times New Roman" w:hAnsi="GHEA Grapalat" w:cs="GHEA Grapalat"/>
          <w:sz w:val="24"/>
          <w:szCs w:val="24"/>
          <w:lang w:val="hy-AM"/>
        </w:rPr>
      </w:pPr>
      <w:r w:rsidRPr="008D1180">
        <w:rPr>
          <w:rFonts w:ascii="GHEA Grapalat" w:hAnsi="GHEA Grapalat"/>
          <w:color w:val="000000"/>
          <w:sz w:val="24"/>
          <w:szCs w:val="24"/>
          <w:lang w:val="hy-AM"/>
        </w:rPr>
        <w:t xml:space="preserve">Կարգի փոփոխությամբ նախատեսվում է, որ </w:t>
      </w:r>
      <w:r w:rsidRPr="008D1180">
        <w:rPr>
          <w:rFonts w:ascii="GHEA Grapalat" w:eastAsia="Times New Roman" w:hAnsi="GHEA Grapalat" w:cs="GHEA Grapalat"/>
          <w:sz w:val="24"/>
          <w:szCs w:val="24"/>
          <w:lang w:val="hy-AM"/>
        </w:rPr>
        <w:t xml:space="preserve">Հայաստանի Հանրապետության այն երկքաղաքացիները կամ Հայաստանի Հանրապետության այն քաղաքացիները, ովքեր վերջին երեք տարին սովորել են օտարերկրյա պետությունների </w:t>
      </w:r>
      <w:r w:rsidR="006D7EF9">
        <w:rPr>
          <w:rFonts w:ascii="GHEA Grapalat" w:eastAsia="Times New Roman" w:hAnsi="GHEA Grapalat" w:cs="GHEA Grapalat"/>
          <w:sz w:val="24"/>
          <w:szCs w:val="24"/>
          <w:lang w:val="hy-AM"/>
        </w:rPr>
        <w:t>Հ</w:t>
      </w:r>
      <w:r w:rsidRPr="008D1180">
        <w:rPr>
          <w:rFonts w:ascii="GHEA Grapalat" w:eastAsia="Times New Roman" w:hAnsi="GHEA Grapalat" w:cs="GHEA Grapalat"/>
          <w:sz w:val="24"/>
          <w:szCs w:val="24"/>
          <w:lang w:val="hy-AM"/>
        </w:rPr>
        <w:t xml:space="preserve">աստատություններում և ավարտել դրանք, կարող են իրենց ընտրությամբ Հաստատություն ընդունվել </w:t>
      </w:r>
      <w:r w:rsidR="006021BB">
        <w:rPr>
          <w:rFonts w:ascii="GHEA Grapalat" w:eastAsia="Times New Roman" w:hAnsi="GHEA Grapalat" w:cs="GHEA Grapalat"/>
          <w:sz w:val="24"/>
          <w:szCs w:val="24"/>
          <w:lang w:val="hy-AM"/>
        </w:rPr>
        <w:t>ՀՀ</w:t>
      </w:r>
      <w:r w:rsidRPr="008D1180">
        <w:rPr>
          <w:rFonts w:ascii="GHEA Grapalat" w:eastAsia="Times New Roman" w:hAnsi="GHEA Grapalat" w:cs="GHEA Grapalat"/>
          <w:sz w:val="24"/>
          <w:szCs w:val="24"/>
          <w:lang w:val="hy-AM"/>
        </w:rPr>
        <w:t xml:space="preserve"> քաղաքացիների կամ օտարերկրյա քաղաքացիների համար սահմանված կարգով և պայմաններով, սակայն պահպանելով Ոլորտային մասնագիտությունների նախատեսված ընդունելության պահանջները։ Այն օտարերկրյա քաղաքացիները և քաղաքացիություն չունեցող անձինք, ովքեր վերջին երեք տարին սովորել են </w:t>
      </w:r>
      <w:r w:rsidR="006021BB">
        <w:rPr>
          <w:rFonts w:ascii="GHEA Grapalat" w:eastAsia="Times New Roman" w:hAnsi="GHEA Grapalat" w:cs="GHEA Grapalat"/>
          <w:sz w:val="24"/>
          <w:szCs w:val="24"/>
          <w:lang w:val="hy-AM"/>
        </w:rPr>
        <w:t>ՀՀ</w:t>
      </w:r>
      <w:r w:rsidRPr="008D1180">
        <w:rPr>
          <w:rFonts w:ascii="GHEA Grapalat" w:eastAsia="Times New Roman" w:hAnsi="GHEA Grapalat" w:cs="GHEA Grapalat"/>
          <w:sz w:val="24"/>
          <w:szCs w:val="24"/>
          <w:lang w:val="hy-AM"/>
        </w:rPr>
        <w:t xml:space="preserve"> </w:t>
      </w:r>
      <w:r w:rsidR="006021BB">
        <w:rPr>
          <w:rFonts w:ascii="GHEA Grapalat" w:eastAsia="Times New Roman" w:hAnsi="GHEA Grapalat" w:cs="GHEA Grapalat"/>
          <w:sz w:val="24"/>
          <w:szCs w:val="24"/>
          <w:lang w:val="hy-AM"/>
        </w:rPr>
        <w:t>Հ</w:t>
      </w:r>
      <w:r w:rsidRPr="008D1180">
        <w:rPr>
          <w:rFonts w:ascii="GHEA Grapalat" w:eastAsia="Times New Roman" w:hAnsi="GHEA Grapalat" w:cs="GHEA Grapalat"/>
          <w:sz w:val="24"/>
          <w:szCs w:val="24"/>
          <w:lang w:val="hy-AM"/>
        </w:rPr>
        <w:t>աստատություններում և ավարտել դրանք, Հաստատություն ընդունելությանը մասնակցում են Հայաստանի Հանրապետության քաղաքացիների համար սահմանված կարգով և պայմաններով։</w:t>
      </w:r>
    </w:p>
    <w:p w:rsidR="00AA3734" w:rsidRPr="008D1180" w:rsidRDefault="00AA3734" w:rsidP="00E7431D">
      <w:pPr>
        <w:pStyle w:val="CommentText"/>
        <w:spacing w:after="0" w:line="360" w:lineRule="auto"/>
        <w:ind w:left="360" w:right="259" w:firstLine="547"/>
        <w:jc w:val="both"/>
        <w:rPr>
          <w:rFonts w:ascii="GHEA Grapalat" w:eastAsia="Times New Roman" w:hAnsi="GHEA Grapalat" w:cs="GHEA Grapalat"/>
          <w:sz w:val="24"/>
          <w:szCs w:val="24"/>
          <w:lang w:val="hy-AM"/>
        </w:rPr>
      </w:pPr>
      <w:r w:rsidRPr="008D1180">
        <w:rPr>
          <w:rFonts w:ascii="GHEA Grapalat" w:eastAsia="Times New Roman" w:hAnsi="GHEA Grapalat" w:cs="GHEA Grapalat"/>
          <w:sz w:val="24"/>
          <w:szCs w:val="24"/>
          <w:lang w:val="hy-AM"/>
        </w:rPr>
        <w:t>Գործող կարգով օտարերկրյա քաղաքացիները</w:t>
      </w:r>
      <w:r w:rsidR="007276DD" w:rsidRPr="008D1180">
        <w:rPr>
          <w:rFonts w:ascii="GHEA Grapalat" w:eastAsia="Times New Roman" w:hAnsi="GHEA Grapalat" w:cs="GHEA Grapalat"/>
          <w:sz w:val="24"/>
          <w:szCs w:val="24"/>
          <w:lang w:val="hy-AM"/>
        </w:rPr>
        <w:t xml:space="preserve">, ովքեր ապրում և սովորել են ՀՀ </w:t>
      </w:r>
      <w:r w:rsidR="006021BB">
        <w:rPr>
          <w:rFonts w:ascii="GHEA Grapalat" w:eastAsia="Times New Roman" w:hAnsi="GHEA Grapalat" w:cs="GHEA Grapalat"/>
          <w:sz w:val="24"/>
          <w:szCs w:val="24"/>
          <w:lang w:val="hy-AM"/>
        </w:rPr>
        <w:t>Հ</w:t>
      </w:r>
      <w:r w:rsidR="007276DD" w:rsidRPr="008D1180">
        <w:rPr>
          <w:rFonts w:ascii="GHEA Grapalat" w:eastAsia="Times New Roman" w:hAnsi="GHEA Grapalat" w:cs="GHEA Grapalat"/>
          <w:sz w:val="24"/>
          <w:szCs w:val="24"/>
          <w:lang w:val="hy-AM"/>
        </w:rPr>
        <w:t>աստատություններում,</w:t>
      </w:r>
      <w:r w:rsidRPr="008D1180">
        <w:rPr>
          <w:rFonts w:ascii="GHEA Grapalat" w:eastAsia="Times New Roman" w:hAnsi="GHEA Grapalat" w:cs="GHEA Grapalat"/>
          <w:sz w:val="24"/>
          <w:szCs w:val="24"/>
          <w:lang w:val="hy-AM"/>
        </w:rPr>
        <w:t xml:space="preserve"> հիմնականում </w:t>
      </w:r>
      <w:r w:rsidR="007276DD" w:rsidRPr="008D1180">
        <w:rPr>
          <w:rFonts w:ascii="GHEA Grapalat" w:eastAsia="Times New Roman" w:hAnsi="GHEA Grapalat" w:cs="GHEA Grapalat"/>
          <w:sz w:val="24"/>
          <w:szCs w:val="24"/>
          <w:lang w:val="hy-AM"/>
        </w:rPr>
        <w:t>օգտվելով ՀՀ կառավարության կողմից սահմանված օտարերկրյա քաղաքացիների ընդունելության կարգից</w:t>
      </w:r>
      <w:r w:rsidR="00E7431D">
        <w:rPr>
          <w:rFonts w:ascii="GHEA Grapalat" w:eastAsia="Times New Roman" w:hAnsi="GHEA Grapalat" w:cs="GHEA Grapalat"/>
          <w:sz w:val="24"/>
          <w:szCs w:val="24"/>
          <w:lang w:val="hy-AM"/>
        </w:rPr>
        <w:t>,</w:t>
      </w:r>
      <w:r w:rsidR="007276DD" w:rsidRPr="008D1180">
        <w:rPr>
          <w:rFonts w:ascii="GHEA Grapalat" w:eastAsia="Times New Roman" w:hAnsi="GHEA Grapalat" w:cs="GHEA Grapalat"/>
          <w:sz w:val="24"/>
          <w:szCs w:val="24"/>
          <w:lang w:val="hy-AM"/>
        </w:rPr>
        <w:t xml:space="preserve"> դիմում էին </w:t>
      </w:r>
      <w:r w:rsidRPr="008D1180">
        <w:rPr>
          <w:rFonts w:ascii="GHEA Grapalat" w:eastAsia="Times New Roman" w:hAnsi="GHEA Grapalat" w:cs="GHEA Grapalat"/>
          <w:sz w:val="24"/>
          <w:szCs w:val="24"/>
          <w:lang w:val="hy-AM"/>
        </w:rPr>
        <w:t xml:space="preserve">այն </w:t>
      </w:r>
      <w:r w:rsidR="006021BB">
        <w:rPr>
          <w:rFonts w:ascii="GHEA Grapalat" w:eastAsia="Times New Roman" w:hAnsi="GHEA Grapalat" w:cs="GHEA Grapalat"/>
          <w:sz w:val="24"/>
          <w:szCs w:val="24"/>
          <w:lang w:val="hy-AM"/>
        </w:rPr>
        <w:t>Հ</w:t>
      </w:r>
      <w:r w:rsidRPr="008D1180">
        <w:rPr>
          <w:rFonts w:ascii="GHEA Grapalat" w:eastAsia="Times New Roman" w:hAnsi="GHEA Grapalat" w:cs="GHEA Grapalat"/>
          <w:sz w:val="24"/>
          <w:szCs w:val="24"/>
          <w:lang w:val="hy-AM"/>
        </w:rPr>
        <w:t>աստատություններ</w:t>
      </w:r>
      <w:r w:rsidR="007276DD" w:rsidRPr="008D1180">
        <w:rPr>
          <w:rFonts w:ascii="GHEA Grapalat" w:eastAsia="Times New Roman" w:hAnsi="GHEA Grapalat" w:cs="GHEA Grapalat"/>
          <w:sz w:val="24"/>
          <w:szCs w:val="24"/>
          <w:lang w:val="hy-AM"/>
        </w:rPr>
        <w:t xml:space="preserve"> որտեղ առկա էր մրցույթ</w:t>
      </w:r>
      <w:r w:rsidRPr="008D1180">
        <w:rPr>
          <w:rFonts w:ascii="GHEA Grapalat" w:eastAsia="Times New Roman" w:hAnsi="GHEA Grapalat" w:cs="GHEA Grapalat"/>
          <w:sz w:val="24"/>
          <w:szCs w:val="24"/>
          <w:lang w:val="hy-AM"/>
        </w:rPr>
        <w:t xml:space="preserve"> և </w:t>
      </w:r>
      <w:r w:rsidR="007276DD" w:rsidRPr="008D1180">
        <w:rPr>
          <w:rFonts w:ascii="GHEA Grapalat" w:eastAsia="Times New Roman" w:hAnsi="GHEA Grapalat" w:cs="GHEA Grapalat"/>
          <w:sz w:val="24"/>
          <w:szCs w:val="24"/>
          <w:lang w:val="hy-AM"/>
        </w:rPr>
        <w:t xml:space="preserve">առանց մրցույթի, իսկ ոլորտային մասնագիտությունների դեպքում </w:t>
      </w:r>
      <w:r w:rsidR="007276DD" w:rsidRPr="008D1180">
        <w:rPr>
          <w:rFonts w:ascii="GHEA Grapalat" w:eastAsia="Times New Roman" w:hAnsi="GHEA Grapalat" w:cs="GHEA Grapalat"/>
          <w:sz w:val="24"/>
          <w:szCs w:val="24"/>
          <w:lang w:val="hy-AM"/>
        </w:rPr>
        <w:lastRenderedPageBreak/>
        <w:t xml:space="preserve">առանց քննությունների ընդունվում էին </w:t>
      </w:r>
      <w:r w:rsidR="006021BB">
        <w:rPr>
          <w:rFonts w:ascii="GHEA Grapalat" w:eastAsia="Times New Roman" w:hAnsi="GHEA Grapalat" w:cs="GHEA Grapalat"/>
          <w:sz w:val="24"/>
          <w:szCs w:val="24"/>
          <w:lang w:val="hy-AM"/>
        </w:rPr>
        <w:t>Հ</w:t>
      </w:r>
      <w:r w:rsidR="007276DD" w:rsidRPr="008D1180">
        <w:rPr>
          <w:rFonts w:ascii="GHEA Grapalat" w:eastAsia="Times New Roman" w:hAnsi="GHEA Grapalat" w:cs="GHEA Grapalat"/>
          <w:sz w:val="24"/>
          <w:szCs w:val="24"/>
          <w:lang w:val="hy-AM"/>
        </w:rPr>
        <w:t xml:space="preserve">աստատություն, իսկ ավելի բարձր առաջադիմություն ունեցող ՀՀ քաղաքացիներ դուրս էին մնում մրցույթից, ինչպես նաև արձանագրվում էր դեպքեր, որ </w:t>
      </w:r>
      <w:r w:rsidR="00E7431D">
        <w:rPr>
          <w:rFonts w:ascii="GHEA Grapalat" w:eastAsia="Times New Roman" w:hAnsi="GHEA Grapalat" w:cs="GHEA Grapalat"/>
          <w:sz w:val="24"/>
          <w:szCs w:val="24"/>
          <w:lang w:val="hy-AM"/>
        </w:rPr>
        <w:t xml:space="preserve">որոշ մասնագիտությունների գծով </w:t>
      </w:r>
      <w:r w:rsidR="007276DD" w:rsidRPr="008D1180">
        <w:rPr>
          <w:rFonts w:ascii="GHEA Grapalat" w:eastAsia="Times New Roman" w:hAnsi="GHEA Grapalat" w:cs="GHEA Grapalat"/>
          <w:sz w:val="24"/>
          <w:szCs w:val="24"/>
          <w:lang w:val="hy-AM"/>
        </w:rPr>
        <w:t>գերազանցում էր լիցենզիայով հատկացված տեղերի ընդհանուր թիվը:</w:t>
      </w:r>
    </w:p>
    <w:p w:rsidR="00C56F3D" w:rsidRPr="008D1180" w:rsidRDefault="00C56F3D" w:rsidP="006021BB">
      <w:pPr>
        <w:pStyle w:val="CommentText"/>
        <w:spacing w:after="0" w:line="360" w:lineRule="auto"/>
        <w:ind w:left="360" w:right="259" w:firstLine="547"/>
        <w:jc w:val="both"/>
        <w:rPr>
          <w:rFonts w:ascii="GHEA Grapalat" w:eastAsia="Times New Roman" w:hAnsi="GHEA Grapalat" w:cs="GHEA Grapalat"/>
          <w:sz w:val="24"/>
          <w:szCs w:val="24"/>
          <w:lang w:val="hy-AM"/>
        </w:rPr>
      </w:pPr>
      <w:r w:rsidRPr="008D1180">
        <w:rPr>
          <w:rFonts w:ascii="GHEA Grapalat" w:eastAsia="Times New Roman" w:hAnsi="GHEA Grapalat" w:cs="GHEA Grapalat"/>
          <w:sz w:val="24"/>
          <w:szCs w:val="24"/>
          <w:lang w:val="hy-AM"/>
        </w:rPr>
        <w:t xml:space="preserve">Փոփոխությամբ ամրագրվել է, որ այն դիմորդները ովքեր վերջին երեք տարին սովորել են </w:t>
      </w:r>
      <w:r w:rsidR="006021BB">
        <w:rPr>
          <w:rFonts w:ascii="GHEA Grapalat" w:eastAsia="Times New Roman" w:hAnsi="GHEA Grapalat" w:cs="GHEA Grapalat"/>
          <w:sz w:val="24"/>
          <w:szCs w:val="24"/>
          <w:lang w:val="hy-AM"/>
        </w:rPr>
        <w:t>ՀՀ</w:t>
      </w:r>
      <w:r w:rsidRPr="008D1180">
        <w:rPr>
          <w:rFonts w:ascii="GHEA Grapalat" w:eastAsia="Times New Roman" w:hAnsi="GHEA Grapalat" w:cs="GHEA Grapalat"/>
          <w:sz w:val="24"/>
          <w:szCs w:val="24"/>
          <w:lang w:val="hy-AM"/>
        </w:rPr>
        <w:t xml:space="preserve"> </w:t>
      </w:r>
      <w:r w:rsidR="006021BB">
        <w:rPr>
          <w:rFonts w:ascii="GHEA Grapalat" w:eastAsia="Times New Roman" w:hAnsi="GHEA Grapalat" w:cs="GHEA Grapalat"/>
          <w:sz w:val="24"/>
          <w:szCs w:val="24"/>
          <w:lang w:val="hy-AM"/>
        </w:rPr>
        <w:t>Հ</w:t>
      </w:r>
      <w:r w:rsidRPr="008D1180">
        <w:rPr>
          <w:rFonts w:ascii="GHEA Grapalat" w:eastAsia="Times New Roman" w:hAnsi="GHEA Grapalat" w:cs="GHEA Grapalat"/>
          <w:sz w:val="24"/>
          <w:szCs w:val="24"/>
          <w:lang w:val="hy-AM"/>
        </w:rPr>
        <w:t xml:space="preserve">աստատություններում և ավարտել </w:t>
      </w:r>
      <w:r w:rsidR="00906451" w:rsidRPr="008D1180">
        <w:rPr>
          <w:rFonts w:ascii="GHEA Grapalat" w:eastAsia="Times New Roman" w:hAnsi="GHEA Grapalat" w:cs="GHEA Grapalat"/>
          <w:sz w:val="24"/>
          <w:szCs w:val="24"/>
          <w:lang w:val="hy-AM"/>
        </w:rPr>
        <w:t>այն</w:t>
      </w:r>
      <w:r w:rsidRPr="008D1180">
        <w:rPr>
          <w:rFonts w:ascii="GHEA Grapalat" w:eastAsia="Times New Roman" w:hAnsi="GHEA Grapalat" w:cs="GHEA Grapalat"/>
          <w:sz w:val="24"/>
          <w:szCs w:val="24"/>
          <w:lang w:val="hy-AM"/>
        </w:rPr>
        <w:t xml:space="preserve">, Հաստատություն ընդունելությանը մասնակցում են </w:t>
      </w:r>
      <w:r w:rsidR="00E7431D">
        <w:rPr>
          <w:rFonts w:ascii="GHEA Grapalat" w:eastAsia="Times New Roman" w:hAnsi="GHEA Grapalat" w:cs="GHEA Grapalat"/>
          <w:sz w:val="24"/>
          <w:szCs w:val="24"/>
          <w:lang w:val="hy-AM"/>
        </w:rPr>
        <w:t>ՀՀ</w:t>
      </w:r>
      <w:r w:rsidRPr="008D1180">
        <w:rPr>
          <w:rFonts w:ascii="GHEA Grapalat" w:eastAsia="Times New Roman" w:hAnsi="GHEA Grapalat" w:cs="GHEA Grapalat"/>
          <w:sz w:val="24"/>
          <w:szCs w:val="24"/>
          <w:lang w:val="hy-AM"/>
        </w:rPr>
        <w:t xml:space="preserve"> քաղաքացիների համար սահմանված կարգով և պայմաններով ու մասնակցում են ոլորտային մասնագիտությունների քննություններին: Փոփոխության ընդունմամբ առավել արդարացված կանցկացվ</w:t>
      </w:r>
      <w:r w:rsidR="009A66ED">
        <w:rPr>
          <w:rFonts w:ascii="GHEA Grapalat" w:eastAsia="Times New Roman" w:hAnsi="GHEA Grapalat" w:cs="GHEA Grapalat"/>
          <w:sz w:val="24"/>
          <w:szCs w:val="24"/>
          <w:lang w:val="hy-AM"/>
        </w:rPr>
        <w:t>ի</w:t>
      </w:r>
      <w:r w:rsidRPr="008D1180">
        <w:rPr>
          <w:rFonts w:ascii="GHEA Grapalat" w:eastAsia="Times New Roman" w:hAnsi="GHEA Grapalat" w:cs="GHEA Grapalat"/>
          <w:sz w:val="24"/>
          <w:szCs w:val="24"/>
          <w:lang w:val="hy-AM"/>
        </w:rPr>
        <w:t xml:space="preserve"> ընդունելությունը </w:t>
      </w:r>
      <w:r w:rsidR="006021BB">
        <w:rPr>
          <w:rFonts w:ascii="GHEA Grapalat" w:eastAsia="Times New Roman" w:hAnsi="GHEA Grapalat" w:cs="GHEA Grapalat"/>
          <w:sz w:val="24"/>
          <w:szCs w:val="24"/>
          <w:lang w:val="hy-AM"/>
        </w:rPr>
        <w:t>Հ</w:t>
      </w:r>
      <w:r w:rsidRPr="008D1180">
        <w:rPr>
          <w:rFonts w:ascii="GHEA Grapalat" w:eastAsia="Times New Roman" w:hAnsi="GHEA Grapalat" w:cs="GHEA Grapalat"/>
          <w:sz w:val="24"/>
          <w:szCs w:val="24"/>
          <w:lang w:val="hy-AM"/>
        </w:rPr>
        <w:t>աստատություններում:</w:t>
      </w:r>
    </w:p>
    <w:p w:rsidR="00C56F3D" w:rsidRPr="008D1180" w:rsidRDefault="00386BF1" w:rsidP="006021BB">
      <w:pPr>
        <w:pStyle w:val="CommentText"/>
        <w:spacing w:after="0" w:line="360" w:lineRule="auto"/>
        <w:ind w:left="360" w:right="259" w:firstLine="547"/>
        <w:jc w:val="both"/>
        <w:rPr>
          <w:rFonts w:ascii="GHEA Grapalat" w:eastAsia="Times New Roman" w:hAnsi="GHEA Grapalat" w:cs="GHEA Grapalat"/>
          <w:sz w:val="24"/>
          <w:szCs w:val="24"/>
          <w:lang w:val="hy-AM"/>
        </w:rPr>
      </w:pPr>
      <w:r w:rsidRPr="008D1180">
        <w:rPr>
          <w:rFonts w:ascii="GHEA Grapalat" w:eastAsia="Times New Roman" w:hAnsi="GHEA Grapalat" w:cs="GHEA Grapalat"/>
          <w:sz w:val="24"/>
          <w:szCs w:val="24"/>
          <w:lang w:val="hy-AM"/>
        </w:rPr>
        <w:t xml:space="preserve">Հաշվի առնելով, որ վճարովի տեղերը հատկացվելուց հետո, </w:t>
      </w:r>
      <w:r w:rsidR="006021BB">
        <w:rPr>
          <w:rFonts w:ascii="GHEA Grapalat" w:eastAsia="Times New Roman" w:hAnsi="GHEA Grapalat" w:cs="GHEA Grapalat"/>
          <w:sz w:val="24"/>
          <w:szCs w:val="24"/>
          <w:lang w:val="hy-AM"/>
        </w:rPr>
        <w:t>Հ</w:t>
      </w:r>
      <w:r w:rsidRPr="008D1180">
        <w:rPr>
          <w:rFonts w:ascii="GHEA Grapalat" w:eastAsia="Times New Roman" w:hAnsi="GHEA Grapalat" w:cs="GHEA Grapalat"/>
          <w:sz w:val="24"/>
          <w:szCs w:val="24"/>
          <w:lang w:val="hy-AM"/>
        </w:rPr>
        <w:t>աստատությունները ենթարկում էին փոփոխության հատկացված տեղեր</w:t>
      </w:r>
      <w:r w:rsidR="00E7431D">
        <w:rPr>
          <w:rFonts w:ascii="GHEA Grapalat" w:eastAsia="Times New Roman" w:hAnsi="GHEA Grapalat" w:cs="GHEA Grapalat"/>
          <w:sz w:val="24"/>
          <w:szCs w:val="24"/>
          <w:lang w:val="hy-AM"/>
        </w:rPr>
        <w:t xml:space="preserve">ը, նոր փոփոխությունից հետո </w:t>
      </w:r>
      <w:r w:rsidRPr="008D1180">
        <w:rPr>
          <w:rFonts w:ascii="GHEA Grapalat" w:eastAsia="Times New Roman" w:hAnsi="GHEA Grapalat" w:cs="GHEA Grapalat"/>
          <w:sz w:val="24"/>
          <w:szCs w:val="24"/>
          <w:lang w:val="hy-AM"/>
        </w:rPr>
        <w:t>լիազոր մարմինը կհատկացնի միայն անվճար տեղերը, իսկ</w:t>
      </w:r>
      <w:r w:rsidR="006021BB">
        <w:rPr>
          <w:rFonts w:ascii="GHEA Grapalat" w:eastAsia="Times New Roman" w:hAnsi="GHEA Grapalat" w:cs="GHEA Grapalat"/>
          <w:sz w:val="24"/>
          <w:szCs w:val="24"/>
          <w:lang w:val="hy-AM"/>
        </w:rPr>
        <w:t xml:space="preserve"> վճարովի տեղերի թիվը կսահմանեն Հ</w:t>
      </w:r>
      <w:r w:rsidRPr="008D1180">
        <w:rPr>
          <w:rFonts w:ascii="GHEA Grapalat" w:eastAsia="Times New Roman" w:hAnsi="GHEA Grapalat" w:cs="GHEA Grapalat"/>
          <w:sz w:val="24"/>
          <w:szCs w:val="24"/>
          <w:lang w:val="hy-AM"/>
        </w:rPr>
        <w:t>աստատությունները</w:t>
      </w:r>
      <w:r w:rsidR="00E7431D">
        <w:rPr>
          <w:rFonts w:ascii="GHEA Grapalat" w:eastAsia="Times New Roman" w:hAnsi="GHEA Grapalat" w:cs="GHEA Grapalat"/>
          <w:sz w:val="24"/>
          <w:szCs w:val="24"/>
          <w:lang w:val="hy-AM"/>
        </w:rPr>
        <w:t xml:space="preserve"> կրթության կառավարման տեղեկատվական համակարգում</w:t>
      </w:r>
      <w:r w:rsidRPr="008D1180">
        <w:rPr>
          <w:rFonts w:ascii="GHEA Grapalat" w:eastAsia="Times New Roman" w:hAnsi="GHEA Grapalat" w:cs="GHEA Grapalat"/>
          <w:sz w:val="24"/>
          <w:szCs w:val="24"/>
          <w:lang w:val="hy-AM"/>
        </w:rPr>
        <w:t>:</w:t>
      </w:r>
    </w:p>
    <w:p w:rsidR="00A501E7" w:rsidRPr="008D1180" w:rsidRDefault="00386BF1" w:rsidP="006021BB">
      <w:pPr>
        <w:pStyle w:val="NormalWeb"/>
        <w:tabs>
          <w:tab w:val="left" w:pos="0"/>
        </w:tabs>
        <w:spacing w:before="0" w:beforeAutospacing="0" w:after="0" w:afterAutospacing="0" w:line="360" w:lineRule="auto"/>
        <w:ind w:left="360" w:right="259" w:firstLine="547"/>
        <w:jc w:val="both"/>
        <w:rPr>
          <w:rFonts w:ascii="GHEA Grapalat" w:hAnsi="GHEA Grapalat"/>
          <w:color w:val="000000"/>
          <w:szCs w:val="24"/>
          <w:lang w:val="hy-AM"/>
        </w:rPr>
      </w:pPr>
      <w:r w:rsidRPr="008D1180">
        <w:rPr>
          <w:rFonts w:ascii="GHEA Grapalat" w:hAnsi="GHEA Grapalat"/>
          <w:color w:val="000000"/>
          <w:szCs w:val="24"/>
          <w:lang w:val="hy-AM"/>
        </w:rPr>
        <w:t>Գործող կ</w:t>
      </w:r>
      <w:r w:rsidR="00E7431D">
        <w:rPr>
          <w:rFonts w:ascii="GHEA Grapalat" w:hAnsi="GHEA Grapalat"/>
          <w:color w:val="000000"/>
          <w:szCs w:val="24"/>
          <w:lang w:val="hy-AM"/>
        </w:rPr>
        <w:t>արգով</w:t>
      </w:r>
      <w:r w:rsidR="00A501E7" w:rsidRPr="008D1180">
        <w:rPr>
          <w:rFonts w:ascii="GHEA Grapalat" w:hAnsi="GHEA Grapalat"/>
          <w:color w:val="000000"/>
          <w:szCs w:val="24"/>
          <w:lang w:val="af-ZA"/>
        </w:rPr>
        <w:t xml:space="preserve"> </w:t>
      </w:r>
      <w:r w:rsidR="00A501E7" w:rsidRPr="008D1180">
        <w:rPr>
          <w:rFonts w:ascii="GHEA Grapalat" w:hAnsi="GHEA Grapalat"/>
          <w:color w:val="000000"/>
          <w:szCs w:val="24"/>
          <w:lang w:val="hy-AM"/>
        </w:rPr>
        <w:t>նախատեսվ</w:t>
      </w:r>
      <w:r w:rsidRPr="008D1180">
        <w:rPr>
          <w:rFonts w:ascii="GHEA Grapalat" w:hAnsi="GHEA Grapalat"/>
          <w:color w:val="000000"/>
          <w:szCs w:val="24"/>
          <w:lang w:val="hy-AM"/>
        </w:rPr>
        <w:t xml:space="preserve">ած </w:t>
      </w:r>
      <w:r w:rsidR="00A501E7" w:rsidRPr="008D1180">
        <w:rPr>
          <w:rFonts w:ascii="GHEA Grapalat" w:hAnsi="GHEA Grapalat"/>
          <w:color w:val="000000"/>
          <w:szCs w:val="24"/>
          <w:lang w:val="hy-AM"/>
        </w:rPr>
        <w:t>է</w:t>
      </w:r>
      <w:r w:rsidR="00E7431D">
        <w:rPr>
          <w:rFonts w:ascii="GHEA Grapalat" w:hAnsi="GHEA Grapalat"/>
          <w:color w:val="000000"/>
          <w:szCs w:val="24"/>
          <w:lang w:val="hy-AM"/>
        </w:rPr>
        <w:t>, որ</w:t>
      </w:r>
      <w:r w:rsidR="00A501E7" w:rsidRPr="008D1180">
        <w:rPr>
          <w:rFonts w:ascii="GHEA Grapalat" w:hAnsi="GHEA Grapalat"/>
          <w:color w:val="000000"/>
          <w:szCs w:val="24"/>
          <w:lang w:val="af-ZA"/>
        </w:rPr>
        <w:t xml:space="preserve"> </w:t>
      </w:r>
      <w:r w:rsidR="00A501E7" w:rsidRPr="008D1180">
        <w:rPr>
          <w:rFonts w:ascii="GHEA Grapalat" w:hAnsi="GHEA Grapalat"/>
          <w:szCs w:val="24"/>
          <w:lang w:val="af-ZA"/>
        </w:rPr>
        <w:t>«</w:t>
      </w:r>
      <w:r w:rsidR="00A501E7" w:rsidRPr="008D1180">
        <w:rPr>
          <w:rFonts w:ascii="GHEA Grapalat" w:hAnsi="GHEA Grapalat"/>
          <w:bCs/>
          <w:color w:val="000000"/>
          <w:szCs w:val="24"/>
          <w:lang w:val="af-ZA"/>
        </w:rPr>
        <w:t xml:space="preserve">0215 </w:t>
      </w:r>
      <w:r w:rsidR="00A501E7" w:rsidRPr="008D1180">
        <w:rPr>
          <w:rFonts w:ascii="GHEA Grapalat" w:hAnsi="GHEA Grapalat"/>
          <w:bCs/>
          <w:color w:val="000000"/>
          <w:szCs w:val="24"/>
          <w:lang w:val="hy-AM"/>
        </w:rPr>
        <w:t>Երաժշտություն</w:t>
      </w:r>
      <w:r w:rsidR="00A501E7" w:rsidRPr="008D1180">
        <w:rPr>
          <w:rFonts w:ascii="GHEA Grapalat" w:hAnsi="GHEA Grapalat"/>
          <w:bCs/>
          <w:color w:val="000000"/>
          <w:szCs w:val="24"/>
          <w:lang w:val="af-ZA"/>
        </w:rPr>
        <w:t xml:space="preserve"> </w:t>
      </w:r>
      <w:r w:rsidR="00A501E7" w:rsidRPr="008D1180">
        <w:rPr>
          <w:rFonts w:ascii="GHEA Grapalat" w:hAnsi="GHEA Grapalat"/>
          <w:bCs/>
          <w:color w:val="000000"/>
          <w:szCs w:val="24"/>
          <w:lang w:val="hy-AM"/>
        </w:rPr>
        <w:t>և</w:t>
      </w:r>
      <w:r w:rsidR="00A501E7" w:rsidRPr="008D1180">
        <w:rPr>
          <w:rFonts w:ascii="GHEA Grapalat" w:hAnsi="GHEA Grapalat"/>
          <w:bCs/>
          <w:color w:val="000000"/>
          <w:szCs w:val="24"/>
          <w:lang w:val="af-ZA"/>
        </w:rPr>
        <w:t xml:space="preserve"> </w:t>
      </w:r>
      <w:r w:rsidR="00A501E7" w:rsidRPr="008D1180">
        <w:rPr>
          <w:rFonts w:ascii="GHEA Grapalat" w:hAnsi="GHEA Grapalat"/>
          <w:bCs/>
          <w:color w:val="000000"/>
          <w:szCs w:val="24"/>
          <w:lang w:val="hy-AM"/>
        </w:rPr>
        <w:t>կատարողական</w:t>
      </w:r>
      <w:r w:rsidR="00A501E7" w:rsidRPr="008D1180">
        <w:rPr>
          <w:rFonts w:ascii="GHEA Grapalat" w:hAnsi="GHEA Grapalat"/>
          <w:bCs/>
          <w:color w:val="000000"/>
          <w:szCs w:val="24"/>
          <w:lang w:val="af-ZA"/>
        </w:rPr>
        <w:t xml:space="preserve"> </w:t>
      </w:r>
      <w:r w:rsidR="00A501E7" w:rsidRPr="008D1180">
        <w:rPr>
          <w:rFonts w:ascii="GHEA Grapalat" w:hAnsi="GHEA Grapalat"/>
          <w:bCs/>
          <w:color w:val="000000"/>
          <w:szCs w:val="24"/>
          <w:lang w:val="hy-AM"/>
        </w:rPr>
        <w:t>արվեստ</w:t>
      </w:r>
      <w:r w:rsidR="00A501E7" w:rsidRPr="008D1180">
        <w:rPr>
          <w:rFonts w:ascii="GHEA Grapalat" w:hAnsi="GHEA Grapalat"/>
          <w:bCs/>
          <w:szCs w:val="24"/>
          <w:lang w:val="af-ZA"/>
        </w:rPr>
        <w:t>»</w:t>
      </w:r>
      <w:r w:rsidR="00A501E7" w:rsidRPr="008D1180">
        <w:rPr>
          <w:rFonts w:ascii="GHEA Grapalat" w:hAnsi="GHEA Grapalat"/>
          <w:szCs w:val="24"/>
          <w:lang w:val="af-ZA"/>
        </w:rPr>
        <w:t xml:space="preserve"> </w:t>
      </w:r>
      <w:r w:rsidR="00A501E7" w:rsidRPr="008D1180">
        <w:rPr>
          <w:rFonts w:ascii="GHEA Grapalat" w:hAnsi="GHEA Grapalat"/>
          <w:szCs w:val="24"/>
          <w:lang w:val="hy-AM"/>
        </w:rPr>
        <w:t>գլխի</w:t>
      </w:r>
      <w:r w:rsidR="00A501E7" w:rsidRPr="008D1180">
        <w:rPr>
          <w:rFonts w:ascii="GHEA Grapalat" w:hAnsi="GHEA Grapalat"/>
          <w:szCs w:val="24"/>
          <w:lang w:val="af-ZA"/>
        </w:rPr>
        <w:t xml:space="preserve"> </w:t>
      </w:r>
      <w:r w:rsidR="00A501E7" w:rsidRPr="008D1180">
        <w:rPr>
          <w:rFonts w:ascii="GHEA Grapalat" w:hAnsi="GHEA Grapalat"/>
          <w:szCs w:val="24"/>
          <w:lang w:val="hy-AM"/>
        </w:rPr>
        <w:t>և</w:t>
      </w:r>
      <w:r w:rsidR="00A501E7" w:rsidRPr="008D1180">
        <w:rPr>
          <w:rFonts w:ascii="GHEA Grapalat" w:hAnsi="GHEA Grapalat"/>
          <w:szCs w:val="24"/>
          <w:lang w:val="af-ZA"/>
        </w:rPr>
        <w:t xml:space="preserve"> </w:t>
      </w:r>
      <w:r w:rsidR="00A501E7" w:rsidRPr="008D1180">
        <w:rPr>
          <w:rFonts w:ascii="GHEA Grapalat" w:hAnsi="GHEA Grapalat"/>
          <w:szCs w:val="24"/>
          <w:lang w:val="hy-AM"/>
        </w:rPr>
        <w:t>սպորտի</w:t>
      </w:r>
      <w:r w:rsidR="00A501E7" w:rsidRPr="008D1180">
        <w:rPr>
          <w:rFonts w:ascii="GHEA Grapalat" w:hAnsi="GHEA Grapalat"/>
          <w:szCs w:val="24"/>
          <w:lang w:val="af-ZA"/>
        </w:rPr>
        <w:t xml:space="preserve"> </w:t>
      </w:r>
      <w:r w:rsidR="00A501E7" w:rsidRPr="008D1180">
        <w:rPr>
          <w:rFonts w:ascii="GHEA Grapalat" w:hAnsi="GHEA Grapalat"/>
          <w:szCs w:val="24"/>
          <w:lang w:val="hy-AM"/>
        </w:rPr>
        <w:t>մասնագիտությունների</w:t>
      </w:r>
      <w:r w:rsidR="00A501E7" w:rsidRPr="008D1180">
        <w:rPr>
          <w:rFonts w:ascii="GHEA Grapalat" w:hAnsi="GHEA Grapalat"/>
          <w:szCs w:val="24"/>
          <w:lang w:val="af-ZA"/>
        </w:rPr>
        <w:t xml:space="preserve"> </w:t>
      </w:r>
      <w:r w:rsidR="00A501E7" w:rsidRPr="008D1180">
        <w:rPr>
          <w:rFonts w:ascii="GHEA Grapalat" w:hAnsi="GHEA Grapalat"/>
          <w:szCs w:val="24"/>
          <w:lang w:val="hy-AM"/>
        </w:rPr>
        <w:t>գծով</w:t>
      </w:r>
      <w:r w:rsidR="00A501E7" w:rsidRPr="008D1180">
        <w:rPr>
          <w:rFonts w:ascii="GHEA Grapalat" w:hAnsi="GHEA Grapalat"/>
          <w:szCs w:val="24"/>
          <w:lang w:val="af-ZA"/>
        </w:rPr>
        <w:t xml:space="preserve"> </w:t>
      </w:r>
      <w:r w:rsidR="00A501E7" w:rsidRPr="008D1180">
        <w:rPr>
          <w:rFonts w:ascii="GHEA Grapalat" w:hAnsi="GHEA Grapalat"/>
          <w:szCs w:val="24"/>
          <w:lang w:val="hy-AM"/>
        </w:rPr>
        <w:t>ընդունելության</w:t>
      </w:r>
      <w:r w:rsidR="00A501E7" w:rsidRPr="008D1180">
        <w:rPr>
          <w:rFonts w:ascii="GHEA Grapalat" w:hAnsi="GHEA Grapalat"/>
          <w:szCs w:val="24"/>
          <w:lang w:val="af-ZA"/>
        </w:rPr>
        <w:t xml:space="preserve"> </w:t>
      </w:r>
      <w:r w:rsidR="00A501E7" w:rsidRPr="008D1180">
        <w:rPr>
          <w:rFonts w:ascii="GHEA Grapalat" w:hAnsi="GHEA Grapalat"/>
          <w:szCs w:val="24"/>
          <w:lang w:val="hy-AM"/>
        </w:rPr>
        <w:t>մրցույթ</w:t>
      </w:r>
      <w:r w:rsidR="009D148C">
        <w:rPr>
          <w:rFonts w:ascii="GHEA Grapalat" w:hAnsi="GHEA Grapalat"/>
          <w:szCs w:val="24"/>
          <w:lang w:val="hy-AM"/>
        </w:rPr>
        <w:t>ն</w:t>
      </w:r>
      <w:r w:rsidR="00A501E7" w:rsidRPr="008D1180">
        <w:rPr>
          <w:rFonts w:ascii="GHEA Grapalat" w:hAnsi="GHEA Grapalat"/>
          <w:szCs w:val="24"/>
          <w:lang w:val="af-ZA"/>
        </w:rPr>
        <w:t xml:space="preserve"> </w:t>
      </w:r>
      <w:r w:rsidR="00A501E7" w:rsidRPr="008D1180">
        <w:rPr>
          <w:rFonts w:ascii="GHEA Grapalat" w:hAnsi="GHEA Grapalat"/>
          <w:szCs w:val="24"/>
          <w:lang w:val="hy-AM"/>
        </w:rPr>
        <w:t>իրականաց</w:t>
      </w:r>
      <w:r w:rsidR="00E7431D">
        <w:rPr>
          <w:rFonts w:ascii="GHEA Grapalat" w:hAnsi="GHEA Grapalat"/>
          <w:szCs w:val="24"/>
          <w:lang w:val="hy-AM"/>
        </w:rPr>
        <w:t>վում է</w:t>
      </w:r>
      <w:r w:rsidR="00A501E7" w:rsidRPr="008D1180">
        <w:rPr>
          <w:rFonts w:ascii="GHEA Grapalat" w:hAnsi="GHEA Grapalat"/>
          <w:szCs w:val="24"/>
          <w:lang w:val="af-ZA"/>
        </w:rPr>
        <w:t xml:space="preserve"> </w:t>
      </w:r>
      <w:r w:rsidR="00A501E7" w:rsidRPr="008D1180">
        <w:rPr>
          <w:rFonts w:ascii="GHEA Grapalat" w:hAnsi="GHEA Grapalat"/>
          <w:szCs w:val="24"/>
          <w:lang w:val="hy-AM"/>
        </w:rPr>
        <w:t>քննությունից</w:t>
      </w:r>
      <w:r w:rsidR="00A501E7" w:rsidRPr="008D1180">
        <w:rPr>
          <w:rFonts w:ascii="GHEA Grapalat" w:hAnsi="GHEA Grapalat"/>
          <w:szCs w:val="24"/>
          <w:lang w:val="af-ZA"/>
        </w:rPr>
        <w:t xml:space="preserve"> </w:t>
      </w:r>
      <w:r w:rsidR="00A501E7" w:rsidRPr="008D1180">
        <w:rPr>
          <w:rFonts w:ascii="GHEA Grapalat" w:hAnsi="GHEA Grapalat"/>
          <w:szCs w:val="24"/>
          <w:lang w:val="hy-AM"/>
        </w:rPr>
        <w:t>ստացված</w:t>
      </w:r>
      <w:r w:rsidR="00A501E7" w:rsidRPr="008D1180">
        <w:rPr>
          <w:rFonts w:ascii="GHEA Grapalat" w:hAnsi="GHEA Grapalat"/>
          <w:szCs w:val="24"/>
          <w:lang w:val="af-ZA"/>
        </w:rPr>
        <w:t xml:space="preserve"> </w:t>
      </w:r>
      <w:r w:rsidR="00A501E7" w:rsidRPr="008D1180">
        <w:rPr>
          <w:rFonts w:ascii="GHEA Grapalat" w:hAnsi="GHEA Grapalat"/>
          <w:szCs w:val="24"/>
          <w:lang w:val="hy-AM"/>
        </w:rPr>
        <w:t>գնահատականների</w:t>
      </w:r>
      <w:r w:rsidR="00A501E7" w:rsidRPr="008D1180">
        <w:rPr>
          <w:rFonts w:ascii="GHEA Grapalat" w:hAnsi="GHEA Grapalat"/>
          <w:szCs w:val="24"/>
          <w:lang w:val="af-ZA"/>
        </w:rPr>
        <w:t xml:space="preserve"> </w:t>
      </w:r>
      <w:r w:rsidR="00A501E7" w:rsidRPr="008D1180">
        <w:rPr>
          <w:rFonts w:ascii="GHEA Grapalat" w:hAnsi="GHEA Grapalat"/>
          <w:szCs w:val="24"/>
          <w:lang w:val="hy-AM"/>
        </w:rPr>
        <w:t>հիման</w:t>
      </w:r>
      <w:r w:rsidR="00A501E7" w:rsidRPr="008D1180">
        <w:rPr>
          <w:rFonts w:ascii="GHEA Grapalat" w:hAnsi="GHEA Grapalat"/>
          <w:szCs w:val="24"/>
          <w:lang w:val="af-ZA"/>
        </w:rPr>
        <w:t xml:space="preserve"> </w:t>
      </w:r>
      <w:r w:rsidR="00A501E7" w:rsidRPr="008D1180">
        <w:rPr>
          <w:rFonts w:ascii="GHEA Grapalat" w:hAnsi="GHEA Grapalat"/>
          <w:szCs w:val="24"/>
          <w:lang w:val="hy-AM"/>
        </w:rPr>
        <w:t>վրա</w:t>
      </w:r>
      <w:r w:rsidR="00A501E7" w:rsidRPr="008D1180">
        <w:rPr>
          <w:rFonts w:ascii="GHEA Grapalat" w:hAnsi="GHEA Grapalat"/>
          <w:szCs w:val="24"/>
          <w:lang w:val="af-ZA"/>
        </w:rPr>
        <w:t xml:space="preserve">, </w:t>
      </w:r>
      <w:r w:rsidR="00A501E7" w:rsidRPr="008D1180">
        <w:rPr>
          <w:rFonts w:ascii="GHEA Grapalat" w:hAnsi="GHEA Grapalat"/>
          <w:szCs w:val="24"/>
          <w:lang w:val="hy-AM"/>
        </w:rPr>
        <w:t>հաշվի</w:t>
      </w:r>
      <w:r w:rsidR="00A501E7" w:rsidRPr="008D1180">
        <w:rPr>
          <w:rFonts w:ascii="GHEA Grapalat" w:hAnsi="GHEA Grapalat"/>
          <w:szCs w:val="24"/>
          <w:lang w:val="af-ZA"/>
        </w:rPr>
        <w:t xml:space="preserve"> </w:t>
      </w:r>
      <w:r w:rsidR="00A501E7" w:rsidRPr="008D1180">
        <w:rPr>
          <w:rFonts w:ascii="GHEA Grapalat" w:hAnsi="GHEA Grapalat"/>
          <w:szCs w:val="24"/>
          <w:lang w:val="hy-AM"/>
        </w:rPr>
        <w:t>առնելով</w:t>
      </w:r>
      <w:r w:rsidR="00A501E7" w:rsidRPr="008D1180">
        <w:rPr>
          <w:rFonts w:ascii="GHEA Grapalat" w:hAnsi="GHEA Grapalat"/>
          <w:szCs w:val="24"/>
          <w:lang w:val="af-ZA"/>
        </w:rPr>
        <w:t xml:space="preserve"> </w:t>
      </w:r>
      <w:r w:rsidR="00A501E7" w:rsidRPr="008D1180">
        <w:rPr>
          <w:rFonts w:ascii="GHEA Grapalat" w:hAnsi="GHEA Grapalat"/>
          <w:szCs w:val="24"/>
          <w:lang w:val="hy-AM"/>
        </w:rPr>
        <w:t>այն</w:t>
      </w:r>
      <w:r w:rsidR="00A501E7" w:rsidRPr="008D1180">
        <w:rPr>
          <w:rFonts w:ascii="GHEA Grapalat" w:hAnsi="GHEA Grapalat"/>
          <w:szCs w:val="24"/>
          <w:lang w:val="af-ZA"/>
        </w:rPr>
        <w:t xml:space="preserve"> </w:t>
      </w:r>
      <w:r w:rsidR="00A501E7" w:rsidRPr="008D1180">
        <w:rPr>
          <w:rFonts w:ascii="GHEA Grapalat" w:hAnsi="GHEA Grapalat"/>
          <w:szCs w:val="24"/>
          <w:lang w:val="hy-AM"/>
        </w:rPr>
        <w:t>հանգամանքը</w:t>
      </w:r>
      <w:r w:rsidR="00A501E7" w:rsidRPr="008D1180">
        <w:rPr>
          <w:rFonts w:ascii="GHEA Grapalat" w:hAnsi="GHEA Grapalat"/>
          <w:szCs w:val="24"/>
          <w:lang w:val="af-ZA"/>
        </w:rPr>
        <w:t xml:space="preserve">, </w:t>
      </w:r>
      <w:r w:rsidR="00A501E7" w:rsidRPr="008D1180">
        <w:rPr>
          <w:rFonts w:ascii="GHEA Grapalat" w:hAnsi="GHEA Grapalat"/>
          <w:szCs w:val="24"/>
          <w:lang w:val="hy-AM"/>
        </w:rPr>
        <w:t>որ</w:t>
      </w:r>
      <w:r w:rsidR="00A501E7" w:rsidRPr="008D1180">
        <w:rPr>
          <w:rFonts w:ascii="GHEA Grapalat" w:hAnsi="GHEA Grapalat"/>
          <w:szCs w:val="24"/>
          <w:lang w:val="af-ZA"/>
        </w:rPr>
        <w:t xml:space="preserve"> </w:t>
      </w:r>
      <w:r w:rsidR="00A501E7" w:rsidRPr="008D1180">
        <w:rPr>
          <w:rFonts w:ascii="GHEA Grapalat" w:hAnsi="GHEA Grapalat"/>
          <w:szCs w:val="24"/>
          <w:lang w:val="hy-AM"/>
        </w:rPr>
        <w:t>Հաստատություն</w:t>
      </w:r>
      <w:r w:rsidR="00A501E7" w:rsidRPr="008D1180">
        <w:rPr>
          <w:rFonts w:ascii="GHEA Grapalat" w:hAnsi="GHEA Grapalat"/>
          <w:szCs w:val="24"/>
          <w:lang w:val="af-ZA"/>
        </w:rPr>
        <w:t xml:space="preserve"> </w:t>
      </w:r>
      <w:r w:rsidR="00E7431D">
        <w:rPr>
          <w:rFonts w:ascii="GHEA Grapalat" w:hAnsi="GHEA Grapalat"/>
          <w:szCs w:val="24"/>
          <w:lang w:val="hy-AM"/>
        </w:rPr>
        <w:t>են</w:t>
      </w:r>
      <w:r w:rsidR="00A501E7" w:rsidRPr="008D1180">
        <w:rPr>
          <w:rFonts w:ascii="GHEA Grapalat" w:hAnsi="GHEA Grapalat"/>
          <w:szCs w:val="24"/>
          <w:lang w:val="af-ZA"/>
        </w:rPr>
        <w:t xml:space="preserve"> </w:t>
      </w:r>
      <w:r w:rsidR="00A501E7" w:rsidRPr="008D1180">
        <w:rPr>
          <w:rFonts w:ascii="GHEA Grapalat" w:hAnsi="GHEA Grapalat"/>
          <w:szCs w:val="24"/>
          <w:lang w:val="hy-AM"/>
        </w:rPr>
        <w:t>դիմում</w:t>
      </w:r>
      <w:r w:rsidR="00A501E7" w:rsidRPr="008D1180">
        <w:rPr>
          <w:rFonts w:ascii="GHEA Grapalat" w:hAnsi="GHEA Grapalat"/>
          <w:szCs w:val="24"/>
          <w:lang w:val="af-ZA"/>
        </w:rPr>
        <w:t xml:space="preserve"> </w:t>
      </w:r>
      <w:r w:rsidR="00A501E7" w:rsidRPr="008D1180">
        <w:rPr>
          <w:rFonts w:ascii="GHEA Grapalat" w:hAnsi="GHEA Grapalat"/>
          <w:szCs w:val="24"/>
          <w:lang w:val="hy-AM"/>
        </w:rPr>
        <w:t>ճանաչում</w:t>
      </w:r>
      <w:r w:rsidR="00A501E7" w:rsidRPr="008D1180">
        <w:rPr>
          <w:rFonts w:ascii="GHEA Grapalat" w:hAnsi="GHEA Grapalat"/>
          <w:szCs w:val="24"/>
          <w:lang w:val="af-ZA"/>
        </w:rPr>
        <w:t xml:space="preserve"> </w:t>
      </w:r>
      <w:r w:rsidR="00A501E7" w:rsidRPr="008D1180">
        <w:rPr>
          <w:rFonts w:ascii="GHEA Grapalat" w:hAnsi="GHEA Grapalat"/>
          <w:szCs w:val="24"/>
          <w:lang w:val="hy-AM"/>
        </w:rPr>
        <w:t>ունեցող</w:t>
      </w:r>
      <w:r w:rsidR="00A501E7" w:rsidRPr="008D1180">
        <w:rPr>
          <w:rFonts w:ascii="GHEA Grapalat" w:hAnsi="GHEA Grapalat"/>
          <w:szCs w:val="24"/>
          <w:lang w:val="af-ZA"/>
        </w:rPr>
        <w:t xml:space="preserve"> </w:t>
      </w:r>
      <w:r w:rsidR="00A501E7" w:rsidRPr="008D1180">
        <w:rPr>
          <w:rFonts w:ascii="GHEA Grapalat" w:hAnsi="GHEA Grapalat"/>
          <w:szCs w:val="24"/>
          <w:lang w:val="hy-AM"/>
        </w:rPr>
        <w:t>երաժիշտներ</w:t>
      </w:r>
      <w:r w:rsidR="00A501E7" w:rsidRPr="008D1180">
        <w:rPr>
          <w:rFonts w:ascii="GHEA Grapalat" w:hAnsi="GHEA Grapalat"/>
          <w:szCs w:val="24"/>
          <w:lang w:val="af-ZA"/>
        </w:rPr>
        <w:t xml:space="preserve"> </w:t>
      </w:r>
      <w:r w:rsidR="00A501E7" w:rsidRPr="008D1180">
        <w:rPr>
          <w:rFonts w:ascii="GHEA Grapalat" w:hAnsi="GHEA Grapalat"/>
          <w:szCs w:val="24"/>
          <w:lang w:val="hy-AM"/>
        </w:rPr>
        <w:t>և</w:t>
      </w:r>
      <w:r w:rsidR="00A501E7" w:rsidRPr="008D1180">
        <w:rPr>
          <w:rFonts w:ascii="GHEA Grapalat" w:hAnsi="GHEA Grapalat"/>
          <w:szCs w:val="24"/>
          <w:lang w:val="af-ZA"/>
        </w:rPr>
        <w:t xml:space="preserve"> </w:t>
      </w:r>
      <w:r w:rsidR="00A501E7" w:rsidRPr="008D1180">
        <w:rPr>
          <w:rFonts w:ascii="GHEA Grapalat" w:hAnsi="GHEA Grapalat"/>
          <w:szCs w:val="24"/>
          <w:lang w:val="hy-AM"/>
        </w:rPr>
        <w:t>մարզիկներ</w:t>
      </w:r>
      <w:r w:rsidR="00A501E7" w:rsidRPr="008D1180">
        <w:rPr>
          <w:rFonts w:ascii="GHEA Grapalat" w:hAnsi="GHEA Grapalat"/>
          <w:szCs w:val="24"/>
          <w:lang w:val="af-ZA"/>
        </w:rPr>
        <w:t xml:space="preserve">, </w:t>
      </w:r>
      <w:r w:rsidR="00A501E7" w:rsidRPr="008D1180">
        <w:rPr>
          <w:rFonts w:ascii="GHEA Grapalat" w:hAnsi="GHEA Grapalat"/>
          <w:szCs w:val="24"/>
          <w:lang w:val="hy-AM"/>
        </w:rPr>
        <w:t>քննություններից</w:t>
      </w:r>
      <w:r w:rsidR="00A501E7" w:rsidRPr="008D1180">
        <w:rPr>
          <w:rFonts w:ascii="GHEA Grapalat" w:hAnsi="GHEA Grapalat"/>
          <w:szCs w:val="24"/>
          <w:lang w:val="af-ZA"/>
        </w:rPr>
        <w:t xml:space="preserve"> </w:t>
      </w:r>
      <w:r w:rsidR="00A501E7" w:rsidRPr="008D1180">
        <w:rPr>
          <w:rFonts w:ascii="GHEA Grapalat" w:hAnsi="GHEA Grapalat"/>
          <w:szCs w:val="24"/>
          <w:lang w:val="hy-AM"/>
        </w:rPr>
        <w:t>ստանալով</w:t>
      </w:r>
      <w:r w:rsidR="00A501E7" w:rsidRPr="008D1180">
        <w:rPr>
          <w:rFonts w:ascii="GHEA Grapalat" w:hAnsi="GHEA Grapalat"/>
          <w:szCs w:val="24"/>
          <w:lang w:val="af-ZA"/>
        </w:rPr>
        <w:t xml:space="preserve"> </w:t>
      </w:r>
      <w:r w:rsidR="00A501E7" w:rsidRPr="008D1180">
        <w:rPr>
          <w:rFonts w:ascii="GHEA Grapalat" w:hAnsi="GHEA Grapalat"/>
          <w:szCs w:val="24"/>
          <w:lang w:val="hy-AM"/>
        </w:rPr>
        <w:t>բարձր</w:t>
      </w:r>
      <w:r w:rsidR="00A501E7" w:rsidRPr="008D1180">
        <w:rPr>
          <w:rFonts w:ascii="GHEA Grapalat" w:hAnsi="GHEA Grapalat"/>
          <w:szCs w:val="24"/>
          <w:lang w:val="af-ZA"/>
        </w:rPr>
        <w:t xml:space="preserve"> </w:t>
      </w:r>
      <w:r w:rsidR="00A501E7" w:rsidRPr="008D1180">
        <w:rPr>
          <w:rFonts w:ascii="GHEA Grapalat" w:hAnsi="GHEA Grapalat"/>
          <w:szCs w:val="24"/>
          <w:lang w:val="hy-AM"/>
        </w:rPr>
        <w:t>գնահատական</w:t>
      </w:r>
      <w:r w:rsidR="00A501E7" w:rsidRPr="008D1180">
        <w:rPr>
          <w:rFonts w:ascii="GHEA Grapalat" w:hAnsi="GHEA Grapalat"/>
          <w:szCs w:val="24"/>
          <w:lang w:val="af-ZA"/>
        </w:rPr>
        <w:t xml:space="preserve">, </w:t>
      </w:r>
      <w:r w:rsidR="00A501E7" w:rsidRPr="008D1180">
        <w:rPr>
          <w:rFonts w:ascii="GHEA Grapalat" w:hAnsi="GHEA Grapalat"/>
          <w:szCs w:val="24"/>
          <w:lang w:val="hy-AM"/>
        </w:rPr>
        <w:t>սակայն</w:t>
      </w:r>
      <w:r w:rsidR="00A501E7" w:rsidRPr="008D1180">
        <w:rPr>
          <w:rFonts w:ascii="GHEA Grapalat" w:hAnsi="GHEA Grapalat"/>
          <w:szCs w:val="24"/>
          <w:lang w:val="af-ZA"/>
        </w:rPr>
        <w:t xml:space="preserve"> </w:t>
      </w:r>
      <w:r w:rsidR="00A501E7" w:rsidRPr="008D1180">
        <w:rPr>
          <w:rFonts w:ascii="GHEA Grapalat" w:hAnsi="GHEA Grapalat"/>
          <w:szCs w:val="24"/>
          <w:lang w:val="hy-AM"/>
        </w:rPr>
        <w:t>ավարտական</w:t>
      </w:r>
      <w:r w:rsidR="00A501E7" w:rsidRPr="008D1180">
        <w:rPr>
          <w:rFonts w:ascii="GHEA Grapalat" w:hAnsi="GHEA Grapalat"/>
          <w:szCs w:val="24"/>
          <w:lang w:val="af-ZA"/>
        </w:rPr>
        <w:t xml:space="preserve"> </w:t>
      </w:r>
      <w:r w:rsidR="00A501E7" w:rsidRPr="008D1180">
        <w:rPr>
          <w:rFonts w:ascii="GHEA Grapalat" w:hAnsi="GHEA Grapalat"/>
          <w:szCs w:val="24"/>
          <w:lang w:val="hy-AM"/>
        </w:rPr>
        <w:t>փաստաթղթի</w:t>
      </w:r>
      <w:r w:rsidR="00A501E7" w:rsidRPr="008D1180">
        <w:rPr>
          <w:rFonts w:ascii="GHEA Grapalat" w:hAnsi="GHEA Grapalat"/>
          <w:szCs w:val="24"/>
          <w:lang w:val="af-ZA"/>
        </w:rPr>
        <w:t xml:space="preserve"> </w:t>
      </w:r>
      <w:r w:rsidR="00A501E7" w:rsidRPr="008D1180">
        <w:rPr>
          <w:rFonts w:ascii="GHEA Grapalat" w:hAnsi="GHEA Grapalat"/>
          <w:szCs w:val="24"/>
          <w:lang w:val="hy-AM"/>
        </w:rPr>
        <w:t>ցածր</w:t>
      </w:r>
      <w:r w:rsidR="00A501E7" w:rsidRPr="008D1180">
        <w:rPr>
          <w:rFonts w:ascii="GHEA Grapalat" w:hAnsi="GHEA Grapalat"/>
          <w:szCs w:val="24"/>
          <w:lang w:val="af-ZA"/>
        </w:rPr>
        <w:t xml:space="preserve"> </w:t>
      </w:r>
      <w:r w:rsidR="00A501E7" w:rsidRPr="008D1180">
        <w:rPr>
          <w:rFonts w:ascii="GHEA Grapalat" w:hAnsi="GHEA Grapalat"/>
          <w:szCs w:val="24"/>
          <w:lang w:val="hy-AM"/>
        </w:rPr>
        <w:t>գնահատականների</w:t>
      </w:r>
      <w:r w:rsidR="00A501E7" w:rsidRPr="008D1180">
        <w:rPr>
          <w:rFonts w:ascii="GHEA Grapalat" w:hAnsi="GHEA Grapalat"/>
          <w:szCs w:val="24"/>
          <w:lang w:val="af-ZA"/>
        </w:rPr>
        <w:t xml:space="preserve"> </w:t>
      </w:r>
      <w:r w:rsidR="00A501E7" w:rsidRPr="008D1180">
        <w:rPr>
          <w:rFonts w:ascii="GHEA Grapalat" w:hAnsi="GHEA Grapalat"/>
          <w:szCs w:val="24"/>
          <w:lang w:val="hy-AM"/>
        </w:rPr>
        <w:t>պատճառով</w:t>
      </w:r>
      <w:r w:rsidR="00A501E7" w:rsidRPr="008D1180">
        <w:rPr>
          <w:rFonts w:ascii="GHEA Grapalat" w:hAnsi="GHEA Grapalat"/>
          <w:szCs w:val="24"/>
          <w:lang w:val="af-ZA"/>
        </w:rPr>
        <w:t xml:space="preserve">, </w:t>
      </w:r>
      <w:r w:rsidR="00A501E7" w:rsidRPr="008D1180">
        <w:rPr>
          <w:rFonts w:ascii="GHEA Grapalat" w:hAnsi="GHEA Grapalat"/>
          <w:szCs w:val="24"/>
          <w:lang w:val="hy-AM"/>
        </w:rPr>
        <w:t>դուրս</w:t>
      </w:r>
      <w:r w:rsidR="00A501E7" w:rsidRPr="008D1180">
        <w:rPr>
          <w:rFonts w:ascii="GHEA Grapalat" w:hAnsi="GHEA Grapalat"/>
          <w:szCs w:val="24"/>
          <w:lang w:val="af-ZA"/>
        </w:rPr>
        <w:t xml:space="preserve"> </w:t>
      </w:r>
      <w:r w:rsidR="00A501E7" w:rsidRPr="008D1180">
        <w:rPr>
          <w:rFonts w:ascii="GHEA Grapalat" w:hAnsi="GHEA Grapalat"/>
          <w:szCs w:val="24"/>
          <w:lang w:val="hy-AM"/>
        </w:rPr>
        <w:t>էին</w:t>
      </w:r>
      <w:r w:rsidR="00A501E7" w:rsidRPr="008D1180">
        <w:rPr>
          <w:rFonts w:ascii="GHEA Grapalat" w:hAnsi="GHEA Grapalat"/>
          <w:szCs w:val="24"/>
          <w:lang w:val="af-ZA"/>
        </w:rPr>
        <w:t xml:space="preserve"> </w:t>
      </w:r>
      <w:r w:rsidR="00A501E7" w:rsidRPr="008D1180">
        <w:rPr>
          <w:rFonts w:ascii="GHEA Grapalat" w:hAnsi="GHEA Grapalat"/>
          <w:szCs w:val="24"/>
          <w:lang w:val="hy-AM"/>
        </w:rPr>
        <w:t>մնում</w:t>
      </w:r>
      <w:r w:rsidR="00A501E7" w:rsidRPr="008D1180">
        <w:rPr>
          <w:rFonts w:ascii="GHEA Grapalat" w:hAnsi="GHEA Grapalat"/>
          <w:szCs w:val="24"/>
          <w:lang w:val="af-ZA"/>
        </w:rPr>
        <w:t xml:space="preserve"> </w:t>
      </w:r>
      <w:r w:rsidR="00A501E7" w:rsidRPr="008D1180">
        <w:rPr>
          <w:rFonts w:ascii="GHEA Grapalat" w:hAnsi="GHEA Grapalat"/>
          <w:szCs w:val="24"/>
          <w:lang w:val="hy-AM"/>
        </w:rPr>
        <w:t>ընդունելության</w:t>
      </w:r>
      <w:r w:rsidR="00A501E7" w:rsidRPr="008D1180">
        <w:rPr>
          <w:rFonts w:ascii="GHEA Grapalat" w:hAnsi="GHEA Grapalat"/>
          <w:szCs w:val="24"/>
          <w:lang w:val="af-ZA"/>
        </w:rPr>
        <w:t xml:space="preserve"> </w:t>
      </w:r>
      <w:r w:rsidR="00A501E7" w:rsidRPr="008D1180">
        <w:rPr>
          <w:rFonts w:ascii="GHEA Grapalat" w:hAnsi="GHEA Grapalat"/>
          <w:szCs w:val="24"/>
          <w:lang w:val="hy-AM"/>
        </w:rPr>
        <w:t>մրցույթից</w:t>
      </w:r>
      <w:r w:rsidR="00A501E7" w:rsidRPr="008D1180">
        <w:rPr>
          <w:rFonts w:ascii="GHEA Grapalat" w:hAnsi="GHEA Grapalat"/>
          <w:szCs w:val="24"/>
          <w:lang w:val="af-ZA"/>
        </w:rPr>
        <w:t>:</w:t>
      </w:r>
      <w:r w:rsidRPr="008D1180">
        <w:rPr>
          <w:rFonts w:ascii="GHEA Grapalat" w:hAnsi="GHEA Grapalat"/>
          <w:szCs w:val="24"/>
          <w:lang w:val="hy-AM"/>
        </w:rPr>
        <w:t xml:space="preserve"> Նախագծում առաջարկվել է ավելացնել նաև </w:t>
      </w:r>
      <w:r w:rsidRPr="008D1180">
        <w:rPr>
          <w:rFonts w:ascii="GHEA Grapalat" w:hAnsi="GHEA Grapalat" w:cs="Arial"/>
          <w:color w:val="333333"/>
          <w:szCs w:val="24"/>
          <w:lang w:val="hy-AM"/>
        </w:rPr>
        <w:t>«</w:t>
      </w:r>
      <w:r w:rsidRPr="008D1180">
        <w:rPr>
          <w:rFonts w:ascii="GHEA Grapalat" w:hAnsi="GHEA Grapalat"/>
          <w:color w:val="000000"/>
          <w:szCs w:val="24"/>
          <w:shd w:val="clear" w:color="auto" w:fill="FFFFFF"/>
          <w:lang w:val="hy-AM"/>
        </w:rPr>
        <w:t>Գեղանկարչություն» և «Քանդակագործություն»</w:t>
      </w:r>
      <w:r w:rsidRPr="008D1180">
        <w:rPr>
          <w:rFonts w:ascii="GHEA Grapalat" w:hAnsi="GHEA Grapalat" w:cs="Arial"/>
          <w:color w:val="333333"/>
          <w:szCs w:val="24"/>
          <w:lang w:val="hy-AM"/>
        </w:rPr>
        <w:t xml:space="preserve"> մասնագիտությունները՝ </w:t>
      </w:r>
      <w:r w:rsidR="00906451" w:rsidRPr="008D1180">
        <w:rPr>
          <w:rFonts w:ascii="GHEA Grapalat" w:hAnsi="GHEA Grapalat" w:cs="Arial"/>
          <w:color w:val="333333"/>
          <w:szCs w:val="24"/>
          <w:lang w:val="hy-AM"/>
        </w:rPr>
        <w:t xml:space="preserve">հաշվի առնելով </w:t>
      </w:r>
      <w:r w:rsidRPr="008D1180">
        <w:rPr>
          <w:rFonts w:ascii="GHEA Grapalat" w:hAnsi="GHEA Grapalat" w:cs="Arial"/>
          <w:color w:val="333333"/>
          <w:szCs w:val="24"/>
          <w:lang w:val="hy-AM"/>
        </w:rPr>
        <w:t>վերոնշյալ փաստարկը:</w:t>
      </w:r>
      <w:r w:rsidRPr="008D1180">
        <w:rPr>
          <w:rFonts w:ascii="GHEA Grapalat" w:hAnsi="GHEA Grapalat"/>
          <w:color w:val="000000"/>
          <w:szCs w:val="24"/>
          <w:lang w:val="hy-AM"/>
        </w:rPr>
        <w:t xml:space="preserve"> </w:t>
      </w:r>
    </w:p>
    <w:p w:rsidR="00A501E7" w:rsidRPr="008D1180" w:rsidRDefault="00A501E7" w:rsidP="008D1180">
      <w:pPr>
        <w:pStyle w:val="NormalWeb"/>
        <w:tabs>
          <w:tab w:val="left" w:pos="0"/>
        </w:tabs>
        <w:spacing w:before="0" w:beforeAutospacing="0" w:after="0" w:afterAutospacing="0" w:line="360" w:lineRule="auto"/>
        <w:ind w:left="360" w:right="263" w:firstLine="540"/>
        <w:jc w:val="both"/>
        <w:rPr>
          <w:rFonts w:ascii="GHEA Grapalat" w:hAnsi="GHEA Grapalat"/>
          <w:szCs w:val="24"/>
          <w:lang w:val="af-ZA"/>
        </w:rPr>
      </w:pPr>
      <w:r w:rsidRPr="008D1180">
        <w:rPr>
          <w:rFonts w:ascii="GHEA Grapalat" w:hAnsi="GHEA Grapalat"/>
          <w:color w:val="000000"/>
          <w:szCs w:val="24"/>
          <w:lang w:val="hy-AM"/>
        </w:rPr>
        <w:t>Նախագծով</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առավել</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հստակեցվել</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են</w:t>
      </w:r>
      <w:r w:rsidRPr="008D1180">
        <w:rPr>
          <w:rFonts w:ascii="GHEA Grapalat" w:hAnsi="GHEA Grapalat"/>
          <w:color w:val="000000"/>
          <w:szCs w:val="24"/>
          <w:lang w:val="af-ZA"/>
        </w:rPr>
        <w:t xml:space="preserve"> </w:t>
      </w:r>
      <w:r w:rsidR="00906451" w:rsidRPr="008D1180">
        <w:rPr>
          <w:rFonts w:ascii="GHEA Grapalat" w:hAnsi="GHEA Grapalat"/>
          <w:color w:val="000000"/>
          <w:szCs w:val="24"/>
          <w:lang w:val="hy-AM"/>
        </w:rPr>
        <w:t xml:space="preserve">նաև կրթության կառավարման տեղեկատվական համակարգում </w:t>
      </w:r>
      <w:r w:rsidRPr="008D1180">
        <w:rPr>
          <w:rFonts w:ascii="GHEA Grapalat" w:hAnsi="GHEA Grapalat"/>
          <w:color w:val="000000"/>
          <w:szCs w:val="24"/>
          <w:lang w:val="hy-AM"/>
        </w:rPr>
        <w:t>Դիմորդի</w:t>
      </w:r>
      <w:r w:rsidRPr="008D1180">
        <w:rPr>
          <w:rFonts w:ascii="GHEA Grapalat" w:hAnsi="GHEA Grapalat"/>
          <w:color w:val="000000"/>
          <w:szCs w:val="24"/>
          <w:lang w:val="af-ZA"/>
        </w:rPr>
        <w:t xml:space="preserve"> </w:t>
      </w:r>
      <w:r w:rsidRPr="008D1180">
        <w:rPr>
          <w:rFonts w:ascii="GHEA Grapalat" w:hAnsi="GHEA Grapalat"/>
          <w:color w:val="000000"/>
          <w:szCs w:val="24"/>
          <w:lang w:val="hy-AM"/>
        </w:rPr>
        <w:t>հայտի</w:t>
      </w:r>
      <w:r w:rsidRPr="008D1180">
        <w:rPr>
          <w:rFonts w:ascii="GHEA Grapalat" w:hAnsi="GHEA Grapalat"/>
          <w:color w:val="000000"/>
          <w:szCs w:val="24"/>
          <w:lang w:val="af-ZA"/>
        </w:rPr>
        <w:t xml:space="preserve"> </w:t>
      </w:r>
      <w:r w:rsidR="00906451" w:rsidRPr="008D1180">
        <w:rPr>
          <w:rFonts w:ascii="GHEA Grapalat" w:hAnsi="GHEA Grapalat"/>
          <w:color w:val="000000"/>
          <w:szCs w:val="24"/>
          <w:lang w:val="hy-AM"/>
        </w:rPr>
        <w:t xml:space="preserve">ընդունման գործընթացը, ինչպես նաև թույլատրվել է ոչ ոլորտային մասնագիտությունների գծով ընդունելության երկրորդ </w:t>
      </w:r>
      <w:r w:rsidR="003F01CD" w:rsidRPr="008D1180">
        <w:rPr>
          <w:rFonts w:ascii="GHEA Grapalat" w:hAnsi="GHEA Grapalat"/>
          <w:color w:val="000000"/>
          <w:szCs w:val="24"/>
          <w:lang w:val="hy-AM"/>
        </w:rPr>
        <w:t>փուլին մասնակցեն բոլոր դիմորդները (գործող կարգով թույլատրվում է մասնակցել միայն առաջին փուլի մրցույթից դուրս մնացած դիմորդներ</w:t>
      </w:r>
      <w:r w:rsidR="00E7431D">
        <w:rPr>
          <w:rFonts w:ascii="GHEA Grapalat" w:hAnsi="GHEA Grapalat"/>
          <w:color w:val="000000"/>
          <w:szCs w:val="24"/>
          <w:lang w:val="hy-AM"/>
        </w:rPr>
        <w:t>ին</w:t>
      </w:r>
      <w:r w:rsidR="003F01CD" w:rsidRPr="008D1180">
        <w:rPr>
          <w:rFonts w:ascii="GHEA Grapalat" w:hAnsi="GHEA Grapalat"/>
          <w:color w:val="000000"/>
          <w:szCs w:val="24"/>
          <w:lang w:val="hy-AM"/>
        </w:rPr>
        <w:t>)</w:t>
      </w:r>
      <w:r w:rsidRPr="008D1180">
        <w:rPr>
          <w:rFonts w:ascii="GHEA Grapalat" w:hAnsi="GHEA Grapalat"/>
          <w:color w:val="000000"/>
          <w:szCs w:val="24"/>
          <w:lang w:val="af-ZA"/>
        </w:rPr>
        <w:t>:</w:t>
      </w:r>
    </w:p>
    <w:p w:rsidR="00A501E7" w:rsidRPr="008D1180" w:rsidRDefault="00A501E7" w:rsidP="008D1180">
      <w:pPr>
        <w:pStyle w:val="NormalWeb"/>
        <w:tabs>
          <w:tab w:val="left" w:pos="0"/>
        </w:tabs>
        <w:spacing w:before="0" w:beforeAutospacing="0" w:after="0" w:afterAutospacing="0" w:line="360" w:lineRule="auto"/>
        <w:ind w:left="360" w:right="263" w:firstLine="540"/>
        <w:jc w:val="both"/>
        <w:rPr>
          <w:rFonts w:ascii="GHEA Grapalat" w:hAnsi="GHEA Grapalat"/>
          <w:color w:val="000000"/>
          <w:szCs w:val="24"/>
          <w:lang w:val="af-ZA"/>
        </w:rPr>
      </w:pPr>
      <w:bookmarkStart w:id="0" w:name="_GoBack"/>
      <w:bookmarkEnd w:id="0"/>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b/>
          <w:sz w:val="24"/>
          <w:szCs w:val="24"/>
          <w:lang w:val="hy-AM"/>
        </w:rPr>
      </w:pPr>
      <w:r w:rsidRPr="008D1180">
        <w:rPr>
          <w:rFonts w:ascii="GHEA Grapalat" w:hAnsi="GHEA Grapalat"/>
          <w:b/>
          <w:sz w:val="24"/>
          <w:szCs w:val="24"/>
          <w:lang w:val="hy-AM"/>
        </w:rPr>
        <w:t xml:space="preserve">3. Տվյալ բնագավառում իրականացվող քաղաքականությունը </w:t>
      </w: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sz w:val="24"/>
          <w:szCs w:val="24"/>
          <w:lang w:val="hy-AM"/>
        </w:rPr>
      </w:pPr>
      <w:r w:rsidRPr="008D1180">
        <w:rPr>
          <w:rFonts w:ascii="GHEA Grapalat" w:hAnsi="GHEA Grapalat"/>
          <w:sz w:val="24"/>
          <w:szCs w:val="24"/>
          <w:lang w:val="hy-AM"/>
        </w:rPr>
        <w:lastRenderedPageBreak/>
        <w:t xml:space="preserve">Սույն </w:t>
      </w:r>
      <w:proofErr w:type="spellStart"/>
      <w:r w:rsidRPr="008D1180">
        <w:rPr>
          <w:rFonts w:ascii="GHEA Grapalat" w:hAnsi="GHEA Grapalat"/>
          <w:sz w:val="24"/>
          <w:szCs w:val="24"/>
          <w:lang w:val="en-US"/>
        </w:rPr>
        <w:t>հրամանի</w:t>
      </w:r>
      <w:proofErr w:type="spellEnd"/>
      <w:r w:rsidRPr="008D1180">
        <w:rPr>
          <w:rFonts w:ascii="GHEA Grapalat" w:hAnsi="GHEA Grapalat"/>
          <w:sz w:val="24"/>
          <w:szCs w:val="24"/>
          <w:lang w:val="hy-AM"/>
        </w:rPr>
        <w:t xml:space="preserve"> նախագծի ընդունման դեպքում</w:t>
      </w:r>
      <w:r w:rsidRPr="008D1180">
        <w:rPr>
          <w:rFonts w:ascii="GHEA Grapalat" w:hAnsi="GHEA Grapalat" w:cs="Sylfaen"/>
          <w:sz w:val="24"/>
          <w:szCs w:val="24"/>
          <w:lang w:val="hy-AM"/>
        </w:rPr>
        <w:t xml:space="preserve"> նախնական</w:t>
      </w:r>
      <w:r w:rsidRPr="008D1180">
        <w:rPr>
          <w:rFonts w:ascii="GHEA Grapalat" w:hAnsi="GHEA Grapalat"/>
          <w:sz w:val="24"/>
          <w:szCs w:val="24"/>
          <w:lang w:val="hy-AM"/>
        </w:rPr>
        <w:t xml:space="preserve"> </w:t>
      </w:r>
      <w:r w:rsidRPr="008D1180">
        <w:rPr>
          <w:rFonts w:ascii="GHEA Grapalat" w:hAnsi="GHEA Grapalat" w:cs="Sylfaen"/>
          <w:sz w:val="24"/>
          <w:szCs w:val="24"/>
          <w:lang w:val="hy-AM"/>
        </w:rPr>
        <w:t>մասնագիտական</w:t>
      </w:r>
      <w:r w:rsidRPr="008D1180">
        <w:rPr>
          <w:rFonts w:ascii="GHEA Grapalat" w:hAnsi="GHEA Grapalat"/>
          <w:sz w:val="24"/>
          <w:szCs w:val="24"/>
          <w:lang w:val="hy-AM"/>
        </w:rPr>
        <w:t xml:space="preserve"> (</w:t>
      </w:r>
      <w:r w:rsidRPr="008D1180">
        <w:rPr>
          <w:rFonts w:ascii="GHEA Grapalat" w:hAnsi="GHEA Grapalat" w:cs="Sylfaen"/>
          <w:sz w:val="24"/>
          <w:szCs w:val="24"/>
          <w:lang w:val="hy-AM"/>
        </w:rPr>
        <w:t>արհեստագործական</w:t>
      </w:r>
      <w:r w:rsidRPr="008D1180">
        <w:rPr>
          <w:rFonts w:ascii="GHEA Grapalat" w:hAnsi="GHEA Grapalat"/>
          <w:sz w:val="24"/>
          <w:szCs w:val="24"/>
          <w:lang w:val="hy-AM"/>
        </w:rPr>
        <w:t xml:space="preserve">) </w:t>
      </w:r>
      <w:r w:rsidRPr="008D1180">
        <w:rPr>
          <w:rFonts w:ascii="GHEA Grapalat" w:hAnsi="GHEA Grapalat" w:cs="Sylfaen"/>
          <w:sz w:val="24"/>
          <w:szCs w:val="24"/>
          <w:lang w:val="hy-AM"/>
        </w:rPr>
        <w:t>և</w:t>
      </w:r>
      <w:r w:rsidRPr="008D1180">
        <w:rPr>
          <w:rFonts w:ascii="GHEA Grapalat" w:hAnsi="GHEA Grapalat"/>
          <w:sz w:val="24"/>
          <w:szCs w:val="24"/>
          <w:lang w:val="hy-AM"/>
        </w:rPr>
        <w:t xml:space="preserve"> </w:t>
      </w:r>
      <w:r w:rsidRPr="008D1180">
        <w:rPr>
          <w:rFonts w:ascii="GHEA Grapalat" w:hAnsi="GHEA Grapalat" w:cs="Sylfaen"/>
          <w:sz w:val="24"/>
          <w:szCs w:val="24"/>
          <w:lang w:val="hy-AM"/>
        </w:rPr>
        <w:t>միջին</w:t>
      </w:r>
      <w:r w:rsidRPr="008D1180">
        <w:rPr>
          <w:rFonts w:ascii="GHEA Grapalat" w:hAnsi="GHEA Grapalat"/>
          <w:sz w:val="24"/>
          <w:szCs w:val="24"/>
          <w:lang w:val="hy-AM"/>
        </w:rPr>
        <w:t xml:space="preserve"> </w:t>
      </w:r>
      <w:r w:rsidRPr="008D1180">
        <w:rPr>
          <w:rFonts w:ascii="GHEA Grapalat" w:hAnsi="GHEA Grapalat" w:cs="Sylfaen"/>
          <w:sz w:val="24"/>
          <w:szCs w:val="24"/>
          <w:lang w:val="hy-AM"/>
        </w:rPr>
        <w:t>մասնագիտական</w:t>
      </w:r>
      <w:r w:rsidRPr="008D1180">
        <w:rPr>
          <w:rFonts w:ascii="GHEA Grapalat" w:hAnsi="GHEA Grapalat"/>
          <w:sz w:val="24"/>
          <w:szCs w:val="24"/>
          <w:lang w:val="hy-AM"/>
        </w:rPr>
        <w:t xml:space="preserve"> </w:t>
      </w:r>
      <w:r w:rsidRPr="008D1180">
        <w:rPr>
          <w:rFonts w:ascii="GHEA Grapalat" w:hAnsi="GHEA Grapalat" w:cs="Sylfaen"/>
          <w:sz w:val="24"/>
          <w:szCs w:val="24"/>
          <w:lang w:val="hy-AM"/>
        </w:rPr>
        <w:t>կրթական</w:t>
      </w:r>
      <w:r w:rsidRPr="008D1180">
        <w:rPr>
          <w:rFonts w:ascii="GHEA Grapalat" w:hAnsi="GHEA Grapalat"/>
          <w:sz w:val="24"/>
          <w:szCs w:val="24"/>
          <w:lang w:val="hy-AM"/>
        </w:rPr>
        <w:t xml:space="preserve"> համակարգում ներկայումս տարվող քաղաքականության փոփոխություն  չի ակնկալվում:</w:t>
      </w: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sz w:val="24"/>
          <w:szCs w:val="24"/>
          <w:lang w:val="hy-AM"/>
        </w:rPr>
      </w:pPr>
    </w:p>
    <w:p w:rsidR="00A501E7" w:rsidRPr="008D1180" w:rsidRDefault="00A501E7" w:rsidP="008D1180">
      <w:pPr>
        <w:numPr>
          <w:ilvl w:val="0"/>
          <w:numId w:val="2"/>
        </w:numPr>
        <w:tabs>
          <w:tab w:val="num" w:pos="600"/>
          <w:tab w:val="left" w:pos="700"/>
          <w:tab w:val="left" w:pos="1200"/>
          <w:tab w:val="left" w:pos="10500"/>
        </w:tabs>
        <w:spacing w:line="360" w:lineRule="auto"/>
        <w:ind w:left="360" w:right="263" w:firstLine="540"/>
        <w:jc w:val="both"/>
        <w:rPr>
          <w:rFonts w:ascii="GHEA Grapalat" w:hAnsi="GHEA Grapalat"/>
          <w:b/>
          <w:sz w:val="24"/>
          <w:szCs w:val="24"/>
        </w:rPr>
      </w:pPr>
      <w:proofErr w:type="spellStart"/>
      <w:r w:rsidRPr="008D1180">
        <w:rPr>
          <w:rFonts w:ascii="GHEA Grapalat" w:hAnsi="GHEA Grapalat"/>
          <w:b/>
          <w:sz w:val="24"/>
          <w:szCs w:val="24"/>
        </w:rPr>
        <w:t>Կարգավորման</w:t>
      </w:r>
      <w:proofErr w:type="spellEnd"/>
      <w:r w:rsidRPr="008D1180">
        <w:rPr>
          <w:rFonts w:ascii="GHEA Grapalat" w:hAnsi="GHEA Grapalat"/>
          <w:b/>
          <w:sz w:val="24"/>
          <w:szCs w:val="24"/>
          <w:lang w:val="en-US"/>
        </w:rPr>
        <w:t xml:space="preserve"> </w:t>
      </w:r>
      <w:proofErr w:type="spellStart"/>
      <w:r w:rsidRPr="008D1180">
        <w:rPr>
          <w:rFonts w:ascii="GHEA Grapalat" w:hAnsi="GHEA Grapalat"/>
          <w:b/>
          <w:sz w:val="24"/>
          <w:szCs w:val="24"/>
        </w:rPr>
        <w:t>նպատակը</w:t>
      </w:r>
      <w:proofErr w:type="spellEnd"/>
      <w:r w:rsidRPr="008D1180">
        <w:rPr>
          <w:rFonts w:ascii="GHEA Grapalat" w:hAnsi="GHEA Grapalat"/>
          <w:b/>
          <w:sz w:val="24"/>
          <w:szCs w:val="24"/>
          <w:lang w:val="en-US"/>
        </w:rPr>
        <w:t xml:space="preserve"> </w:t>
      </w:r>
      <w:r w:rsidRPr="008D1180">
        <w:rPr>
          <w:rFonts w:ascii="GHEA Grapalat" w:hAnsi="GHEA Grapalat"/>
          <w:b/>
          <w:sz w:val="24"/>
          <w:szCs w:val="24"/>
        </w:rPr>
        <w:t>և</w:t>
      </w:r>
      <w:r w:rsidRPr="008D1180">
        <w:rPr>
          <w:rFonts w:ascii="GHEA Grapalat" w:hAnsi="GHEA Grapalat"/>
          <w:b/>
          <w:sz w:val="24"/>
          <w:szCs w:val="24"/>
          <w:lang w:val="en-US"/>
        </w:rPr>
        <w:t xml:space="preserve"> </w:t>
      </w:r>
      <w:proofErr w:type="spellStart"/>
      <w:r w:rsidRPr="008D1180">
        <w:rPr>
          <w:rFonts w:ascii="GHEA Grapalat" w:hAnsi="GHEA Grapalat"/>
          <w:b/>
          <w:sz w:val="24"/>
          <w:szCs w:val="24"/>
        </w:rPr>
        <w:t>բնույթը</w:t>
      </w:r>
      <w:proofErr w:type="spellEnd"/>
    </w:p>
    <w:p w:rsidR="00A501E7" w:rsidRPr="008D1180" w:rsidRDefault="00030346" w:rsidP="008D1180">
      <w:pPr>
        <w:pStyle w:val="NormalWeb"/>
        <w:tabs>
          <w:tab w:val="left" w:pos="0"/>
        </w:tabs>
        <w:spacing w:before="0" w:beforeAutospacing="0" w:after="0" w:afterAutospacing="0" w:line="360" w:lineRule="auto"/>
        <w:ind w:left="360" w:right="263" w:firstLine="540"/>
        <w:jc w:val="both"/>
        <w:rPr>
          <w:rStyle w:val="Strong"/>
          <w:rFonts w:ascii="GHEA Grapalat" w:hAnsi="GHEA Grapalat"/>
          <w:b w:val="0"/>
          <w:color w:val="000000"/>
          <w:szCs w:val="24"/>
        </w:rPr>
      </w:pPr>
      <w:r w:rsidRPr="008D1180">
        <w:rPr>
          <w:rFonts w:ascii="GHEA Grapalat" w:hAnsi="GHEA Grapalat" w:cs="Sylfaen"/>
          <w:szCs w:val="24"/>
          <w:lang w:val="hy-AM"/>
        </w:rPr>
        <w:t xml:space="preserve">Գործող կարգը ընդունվել է 2012 թվականին և տարիների ընթացքում կատարվել են մի շարք փոփոխություններ և լրացումներ: Նախագծով առաջարկվում է ամբողջությամբ խմբագրել այն՝ նպատակ ունենալով ունենալ մեկ ամբողջական կարգ, ինչպես նաև կարգավորել վերոնշյալ խնդիրները: </w:t>
      </w: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sz w:val="24"/>
          <w:szCs w:val="24"/>
        </w:rPr>
      </w:pP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b/>
          <w:sz w:val="24"/>
          <w:szCs w:val="24"/>
          <w:lang w:val="hy-AM"/>
        </w:rPr>
      </w:pPr>
      <w:r w:rsidRPr="008D1180">
        <w:rPr>
          <w:rFonts w:ascii="GHEA Grapalat" w:hAnsi="GHEA Grapalat"/>
          <w:b/>
          <w:sz w:val="24"/>
          <w:szCs w:val="24"/>
          <w:lang w:val="hy-AM"/>
        </w:rPr>
        <w:t>5. Նախագծի մշակման գործընթացում ներգրավված ինստիտուտները և անձինք</w:t>
      </w: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sz w:val="24"/>
          <w:szCs w:val="24"/>
          <w:lang w:val="hy-AM"/>
        </w:rPr>
      </w:pPr>
      <w:r w:rsidRPr="008D1180">
        <w:rPr>
          <w:rFonts w:ascii="GHEA Grapalat" w:hAnsi="GHEA Grapalat"/>
          <w:sz w:val="24"/>
          <w:szCs w:val="24"/>
          <w:lang w:val="hy-AM"/>
        </w:rPr>
        <w:t xml:space="preserve">Սույն հրամանի նախագծի մշակման գործընթացին այլ ինստիտուտներ և անձինք չեն մասնակցել: </w:t>
      </w: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sz w:val="24"/>
          <w:szCs w:val="24"/>
          <w:lang w:val="hy-AM"/>
        </w:rPr>
      </w:pP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b/>
          <w:sz w:val="24"/>
          <w:szCs w:val="24"/>
          <w:lang w:val="hy-AM"/>
        </w:rPr>
      </w:pPr>
      <w:r w:rsidRPr="008D1180">
        <w:rPr>
          <w:rFonts w:ascii="GHEA Grapalat" w:hAnsi="GHEA Grapalat"/>
          <w:b/>
          <w:sz w:val="24"/>
          <w:szCs w:val="24"/>
          <w:lang w:val="hy-AM"/>
        </w:rPr>
        <w:t>6. Ակնկալվող արդյունքը</w:t>
      </w:r>
    </w:p>
    <w:p w:rsidR="00A501E7" w:rsidRPr="008D1180" w:rsidRDefault="00A501E7" w:rsidP="008D1180">
      <w:pPr>
        <w:tabs>
          <w:tab w:val="num" w:pos="600"/>
          <w:tab w:val="left" w:pos="700"/>
          <w:tab w:val="left" w:pos="10500"/>
        </w:tabs>
        <w:spacing w:line="360" w:lineRule="auto"/>
        <w:ind w:left="360" w:right="263" w:firstLine="540"/>
        <w:jc w:val="both"/>
        <w:rPr>
          <w:rFonts w:ascii="GHEA Grapalat" w:hAnsi="GHEA Grapalat"/>
          <w:sz w:val="24"/>
          <w:szCs w:val="24"/>
          <w:lang w:val="hy-AM"/>
        </w:rPr>
      </w:pPr>
      <w:r w:rsidRPr="008D1180">
        <w:rPr>
          <w:rFonts w:ascii="GHEA Grapalat" w:hAnsi="GHEA Grapalat"/>
          <w:sz w:val="24"/>
          <w:szCs w:val="24"/>
          <w:lang w:val="hy-AM"/>
        </w:rPr>
        <w:t xml:space="preserve">Սույն հրամանի նախագծի ընդունման արդյունքում հնարավորություն կընձեռի </w:t>
      </w:r>
      <w:r w:rsidR="00030346" w:rsidRPr="008D1180">
        <w:rPr>
          <w:rFonts w:ascii="GHEA Grapalat" w:hAnsi="GHEA Grapalat"/>
          <w:sz w:val="24"/>
          <w:szCs w:val="24"/>
          <w:lang w:val="hy-AM"/>
        </w:rPr>
        <w:t xml:space="preserve">Հաստատություններում ընդունելության գործընթացը կազմակերպել </w:t>
      </w:r>
      <w:r w:rsidRPr="008D1180">
        <w:rPr>
          <w:rFonts w:ascii="GHEA Grapalat" w:hAnsi="GHEA Grapalat"/>
          <w:sz w:val="24"/>
          <w:szCs w:val="24"/>
          <w:lang w:val="hy-AM"/>
        </w:rPr>
        <w:t xml:space="preserve">առավել </w:t>
      </w:r>
      <w:r w:rsidR="008D1180" w:rsidRPr="008D1180">
        <w:rPr>
          <w:rFonts w:ascii="GHEA Grapalat" w:hAnsi="GHEA Grapalat"/>
          <w:sz w:val="24"/>
          <w:szCs w:val="24"/>
          <w:lang w:val="hy-AM"/>
        </w:rPr>
        <w:t>արդյունավետ</w:t>
      </w:r>
      <w:r w:rsidRPr="008D1180">
        <w:rPr>
          <w:rFonts w:ascii="GHEA Grapalat" w:hAnsi="GHEA Grapalat"/>
          <w:sz w:val="24"/>
          <w:szCs w:val="24"/>
          <w:lang w:val="hy-AM"/>
        </w:rPr>
        <w:t xml:space="preserve">:  </w:t>
      </w:r>
    </w:p>
    <w:p w:rsidR="00A501E7" w:rsidRPr="008D1180" w:rsidRDefault="00A501E7" w:rsidP="008D1180">
      <w:pPr>
        <w:tabs>
          <w:tab w:val="left" w:pos="1440"/>
        </w:tabs>
        <w:spacing w:line="360" w:lineRule="auto"/>
        <w:ind w:left="360" w:right="263" w:firstLine="540"/>
        <w:jc w:val="both"/>
        <w:rPr>
          <w:rFonts w:ascii="GHEA Grapalat" w:hAnsi="GHEA Grapalat"/>
          <w:b/>
          <w:sz w:val="24"/>
          <w:szCs w:val="24"/>
          <w:lang w:val="fr-FR"/>
        </w:rPr>
      </w:pPr>
    </w:p>
    <w:p w:rsidR="00A501E7" w:rsidRPr="008D1180" w:rsidRDefault="00A501E7" w:rsidP="008D1180">
      <w:pPr>
        <w:tabs>
          <w:tab w:val="left" w:pos="1440"/>
        </w:tabs>
        <w:spacing w:line="360" w:lineRule="auto"/>
        <w:ind w:left="360" w:right="263" w:firstLine="540"/>
        <w:jc w:val="both"/>
        <w:rPr>
          <w:rFonts w:ascii="GHEA Grapalat" w:hAnsi="GHEA Grapalat"/>
          <w:b/>
          <w:sz w:val="24"/>
          <w:szCs w:val="24"/>
          <w:lang w:val="fr-FR"/>
        </w:rPr>
      </w:pPr>
    </w:p>
    <w:p w:rsidR="00A501E7" w:rsidRPr="008D1180" w:rsidRDefault="00A501E7" w:rsidP="008D1180">
      <w:pPr>
        <w:tabs>
          <w:tab w:val="left" w:pos="1440"/>
        </w:tabs>
        <w:spacing w:line="360" w:lineRule="auto"/>
        <w:ind w:left="360" w:right="263" w:firstLine="540"/>
        <w:jc w:val="both"/>
        <w:rPr>
          <w:rFonts w:ascii="GHEA Grapalat" w:hAnsi="GHEA Grapalat"/>
          <w:b/>
          <w:sz w:val="24"/>
          <w:szCs w:val="24"/>
          <w:lang w:val="fr-FR"/>
        </w:rPr>
      </w:pPr>
    </w:p>
    <w:p w:rsidR="00B07D36" w:rsidRPr="008D1180" w:rsidRDefault="00B07D36" w:rsidP="008D1180">
      <w:pPr>
        <w:spacing w:line="360" w:lineRule="auto"/>
        <w:rPr>
          <w:sz w:val="24"/>
          <w:szCs w:val="24"/>
          <w:lang w:val="fr-FR"/>
        </w:rPr>
      </w:pPr>
    </w:p>
    <w:sectPr w:rsidR="00B07D36" w:rsidRPr="008D1180" w:rsidSect="008D22F8">
      <w:headerReference w:type="even" r:id="rId8"/>
      <w:footerReference w:type="default" r:id="rId9"/>
      <w:pgSz w:w="11909" w:h="16834" w:code="9"/>
      <w:pgMar w:top="1440" w:right="389" w:bottom="630" w:left="567" w:header="425" w:footer="0"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D52" w:rsidRDefault="00DF1D52">
      <w:r>
        <w:separator/>
      </w:r>
    </w:p>
  </w:endnote>
  <w:endnote w:type="continuationSeparator" w:id="0">
    <w:p w:rsidR="00DF1D52" w:rsidRDefault="00DF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4A" w:rsidRDefault="00DF1D52"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DA1C4A" w:rsidRDefault="00DF1D52"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DA1C4A" w:rsidRDefault="00DF1D52"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D52" w:rsidRDefault="00DF1D52">
      <w:r>
        <w:separator/>
      </w:r>
    </w:p>
  </w:footnote>
  <w:footnote w:type="continuationSeparator" w:id="0">
    <w:p w:rsidR="00DF1D52" w:rsidRDefault="00DF1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4A" w:rsidRDefault="00DF1D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C557D"/>
    <w:multiLevelType w:val="hybridMultilevel"/>
    <w:tmpl w:val="BF0EF5FC"/>
    <w:lvl w:ilvl="0" w:tplc="6A1893E8">
      <w:start w:val="4"/>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nsid w:val="46527664"/>
    <w:multiLevelType w:val="hybridMultilevel"/>
    <w:tmpl w:val="F5B246CE"/>
    <w:lvl w:ilvl="0" w:tplc="42DC66C4">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33"/>
    <w:rsid w:val="00030346"/>
    <w:rsid w:val="000B1DCA"/>
    <w:rsid w:val="002631E6"/>
    <w:rsid w:val="00287024"/>
    <w:rsid w:val="00287E1C"/>
    <w:rsid w:val="002E4917"/>
    <w:rsid w:val="00386BF1"/>
    <w:rsid w:val="003F01CD"/>
    <w:rsid w:val="005B7238"/>
    <w:rsid w:val="006021BB"/>
    <w:rsid w:val="006D7EF9"/>
    <w:rsid w:val="00717E33"/>
    <w:rsid w:val="007276DD"/>
    <w:rsid w:val="007B4502"/>
    <w:rsid w:val="00823512"/>
    <w:rsid w:val="00871110"/>
    <w:rsid w:val="008D1180"/>
    <w:rsid w:val="00906451"/>
    <w:rsid w:val="0098376B"/>
    <w:rsid w:val="009A66ED"/>
    <w:rsid w:val="009C08F8"/>
    <w:rsid w:val="009D148C"/>
    <w:rsid w:val="00A501E7"/>
    <w:rsid w:val="00AA3734"/>
    <w:rsid w:val="00AA7C67"/>
    <w:rsid w:val="00B07D36"/>
    <w:rsid w:val="00C56F3D"/>
    <w:rsid w:val="00D8396A"/>
    <w:rsid w:val="00D921C0"/>
    <w:rsid w:val="00DF1D52"/>
    <w:rsid w:val="00DF3F6B"/>
    <w:rsid w:val="00E6200A"/>
    <w:rsid w:val="00E7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30055-8EEA-4C0E-B412-613FAF97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1E7"/>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A501E7"/>
    <w:pPr>
      <w:spacing w:after="120"/>
      <w:ind w:left="283"/>
    </w:pPr>
    <w:rPr>
      <w:sz w:val="16"/>
      <w:szCs w:val="16"/>
    </w:rPr>
  </w:style>
  <w:style w:type="character" w:customStyle="1" w:styleId="BodyTextIndent3Char">
    <w:name w:val="Body Text Indent 3 Char"/>
    <w:basedOn w:val="DefaultParagraphFont"/>
    <w:link w:val="BodyTextIndent3"/>
    <w:uiPriority w:val="99"/>
    <w:rsid w:val="00A501E7"/>
    <w:rPr>
      <w:rFonts w:ascii="Times New Roman" w:eastAsia="Times New Roman" w:hAnsi="Times New Roman" w:cs="Times New Roman"/>
      <w:sz w:val="16"/>
      <w:szCs w:val="16"/>
      <w:lang w:val="en-GB" w:eastAsia="ru-RU"/>
    </w:rPr>
  </w:style>
  <w:style w:type="character" w:styleId="Strong">
    <w:name w:val="Strong"/>
    <w:uiPriority w:val="22"/>
    <w:qFormat/>
    <w:rsid w:val="00A501E7"/>
    <w:rPr>
      <w:rFonts w:cs="Times New Roman"/>
      <w: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Знак Знак,Char Char Char1"/>
    <w:basedOn w:val="Normal"/>
    <w:link w:val="NormalWebChar"/>
    <w:uiPriority w:val="99"/>
    <w:rsid w:val="00A501E7"/>
    <w:pPr>
      <w:spacing w:before="100" w:beforeAutospacing="1" w:after="100" w:afterAutospacing="1"/>
    </w:pPr>
    <w:rPr>
      <w:sz w:val="24"/>
      <w:lang w:val="en-US" w:eastAsia="en-US"/>
    </w:rPr>
  </w:style>
  <w:style w:type="paragraph" w:customStyle="1" w:styleId="Body">
    <w:name w:val="Body"/>
    <w:uiPriority w:val="99"/>
    <w:rsid w:val="00A501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Arial Unicode MS"/>
      <w:color w:val="000000"/>
      <w:sz w:val="20"/>
      <w:szCs w:val="20"/>
      <w:u w:color="00000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A501E7"/>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AA3734"/>
    <w:pPr>
      <w:spacing w:after="160"/>
    </w:pPr>
    <w:rPr>
      <w:rFonts w:eastAsiaTheme="minorHAnsi" w:cstheme="minorBidi"/>
      <w:lang w:val="ru-RU" w:eastAsia="en-US"/>
    </w:rPr>
  </w:style>
  <w:style w:type="character" w:customStyle="1" w:styleId="CommentTextChar">
    <w:name w:val="Comment Text Char"/>
    <w:basedOn w:val="DefaultParagraphFont"/>
    <w:link w:val="CommentText"/>
    <w:uiPriority w:val="99"/>
    <w:semiHidden/>
    <w:rsid w:val="00AA3734"/>
    <w:rPr>
      <w:rFonts w:ascii="Times New Roman" w:hAnsi="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4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AF5C-228C-46EB-80ED-97DEF8C5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27</cp:revision>
  <dcterms:created xsi:type="dcterms:W3CDTF">2024-05-15T08:47:00Z</dcterms:created>
  <dcterms:modified xsi:type="dcterms:W3CDTF">2024-05-30T07:32:00Z</dcterms:modified>
</cp:coreProperties>
</file>