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7B" w:rsidRPr="00F3403C" w:rsidRDefault="000D3E7B" w:rsidP="004F496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D3E7B" w:rsidRPr="00A26931" w:rsidRDefault="000D3E7B" w:rsidP="004F49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95B2A">
        <w:rPr>
          <w:rFonts w:ascii="GHEA Grapalat" w:hAnsi="GHEA Grapalat"/>
          <w:b/>
          <w:sz w:val="24"/>
          <w:szCs w:val="24"/>
          <w:lang w:val="af-ZA"/>
        </w:rPr>
        <w:t>«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բարձրագույն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հաստատությունների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20</w:t>
      </w:r>
      <w:r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Pr="000666C5">
        <w:rPr>
          <w:rFonts w:ascii="GHEA Grapalat" w:hAnsi="GHEA Grapalat" w:cs="Tahoma"/>
          <w:b/>
          <w:sz w:val="24"/>
          <w:szCs w:val="24"/>
          <w:lang w:val="hy-AM"/>
        </w:rPr>
        <w:t>4</w:t>
      </w:r>
      <w:r>
        <w:rPr>
          <w:rFonts w:ascii="GHEA Grapalat" w:hAnsi="GHEA Grapalat" w:cs="Tahoma"/>
          <w:b/>
          <w:sz w:val="24"/>
          <w:szCs w:val="24"/>
          <w:lang w:val="af-ZA"/>
        </w:rPr>
        <w:t>/2025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տարվա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`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պետության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ուսանողական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նպաստների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վարձի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լրիվ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,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ուսուցմամբ</w:t>
      </w:r>
      <w:r w:rsidRPr="00395B2A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մագիստրոսի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կրթական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ծրագրով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Tahoma"/>
          <w:b/>
          <w:sz w:val="24"/>
          <w:szCs w:val="24"/>
          <w:lang w:val="hy-AM"/>
        </w:rPr>
        <w:t xml:space="preserve"> ընդունելության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տեղերը հաստատելու մասին</w:t>
      </w:r>
      <w:r w:rsidRPr="00395B2A">
        <w:rPr>
          <w:rFonts w:ascii="GHEA Grapalat" w:hAnsi="GHEA Grapalat"/>
          <w:b/>
          <w:sz w:val="24"/>
          <w:szCs w:val="24"/>
          <w:lang w:val="hy-AM"/>
        </w:rPr>
        <w:t>»</w:t>
      </w:r>
      <w:r w:rsidRPr="00395B2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6F4247" w:rsidRPr="006F4247" w:rsidRDefault="006F4247" w:rsidP="006F424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F4247" w:rsidRPr="00A26931" w:rsidRDefault="006F4247" w:rsidP="009F4703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</w:pP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Ընթացիկ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իրավիճակը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և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իրավական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ակտի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ընդունման</w:t>
      </w:r>
      <w:r w:rsidR="009F4703"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անհրաժեշտությունը</w:t>
      </w:r>
      <w:r w:rsidRPr="00A26931"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  <w:t xml:space="preserve"> </w:t>
      </w:r>
    </w:p>
    <w:p w:rsidR="009F4703" w:rsidRPr="009F4703" w:rsidRDefault="009F4703" w:rsidP="009F4703">
      <w:pPr>
        <w:pStyle w:val="ListParagraph"/>
        <w:tabs>
          <w:tab w:val="left" w:pos="810"/>
          <w:tab w:val="left" w:pos="1080"/>
        </w:tabs>
        <w:autoSpaceDE w:val="0"/>
        <w:autoSpaceDN w:val="0"/>
        <w:adjustRightInd w:val="0"/>
        <w:spacing w:after="0" w:line="240" w:lineRule="auto"/>
        <w:ind w:left="75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</w:pPr>
    </w:p>
    <w:p w:rsidR="00641829" w:rsidRDefault="000D3E7B" w:rsidP="004F4961">
      <w:pPr>
        <w:spacing w:after="0"/>
        <w:ind w:firstLine="397"/>
        <w:jc w:val="both"/>
        <w:rPr>
          <w:rFonts w:ascii="GHEA Grapalat" w:hAnsi="GHEA Grapalat"/>
          <w:sz w:val="24"/>
          <w:szCs w:val="24"/>
          <w:lang w:val="fr-FR"/>
        </w:rPr>
      </w:pPr>
      <w:r w:rsidRPr="009F4703">
        <w:rPr>
          <w:rFonts w:ascii="GHEA Grapalat" w:hAnsi="GHEA Grapalat"/>
          <w:sz w:val="24"/>
          <w:szCs w:val="24"/>
          <w:lang w:val="hy-AM"/>
        </w:rPr>
        <w:t>Կ</w:t>
      </w:r>
      <w:r w:rsidRPr="009F4703">
        <w:rPr>
          <w:rFonts w:ascii="GHEA Grapalat" w:hAnsi="GHEA Grapalat"/>
          <w:sz w:val="24"/>
          <w:szCs w:val="24"/>
          <w:lang w:val="fr-FR"/>
        </w:rPr>
        <w:t>առավարության</w:t>
      </w:r>
      <w:r w:rsidRPr="009F470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F4703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9F4703">
        <w:rPr>
          <w:rFonts w:ascii="GHEA Grapalat" w:hAnsi="GHEA Grapalat"/>
          <w:sz w:val="24"/>
          <w:szCs w:val="24"/>
          <w:lang w:val="hy-AM"/>
        </w:rPr>
        <w:t xml:space="preserve"> ն</w:t>
      </w:r>
      <w:r w:rsidRPr="009F4703">
        <w:rPr>
          <w:rFonts w:ascii="GHEA Grapalat" w:hAnsi="GHEA Grapalat" w:cs="Sylfaen"/>
          <w:sz w:val="24"/>
          <w:szCs w:val="24"/>
          <w:lang w:val="hy-AM"/>
        </w:rPr>
        <w:t>ախագծի</w:t>
      </w:r>
      <w:r w:rsidRPr="009F470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F4703">
        <w:rPr>
          <w:rFonts w:ascii="GHEA Grapalat" w:hAnsi="GHEA Grapalat" w:cs="Sylfaen"/>
          <w:sz w:val="24"/>
          <w:szCs w:val="24"/>
          <w:lang w:val="hy-AM"/>
        </w:rPr>
        <w:t>ընդունումը բխում է</w:t>
      </w:r>
      <w:r w:rsidRPr="009F470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F4703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>»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F4703">
        <w:rPr>
          <w:rFonts w:ascii="GHEA Grapalat" w:hAnsi="GHEA Grapalat" w:cs="Sylfaen"/>
          <w:sz w:val="24"/>
          <w:szCs w:val="24"/>
          <w:lang w:val="fr-FR"/>
        </w:rPr>
        <w:t>ՀՀ</w:t>
      </w:r>
      <w:r w:rsidRPr="009F470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28-</w:t>
      </w:r>
      <w:r w:rsidRPr="009F4703">
        <w:rPr>
          <w:rFonts w:ascii="GHEA Grapalat" w:hAnsi="GHEA Grapalat" w:cs="Sylfaen"/>
          <w:sz w:val="24"/>
          <w:szCs w:val="24"/>
          <w:lang w:val="fr-FR"/>
        </w:rPr>
        <w:t>րդ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6-</w:t>
      </w:r>
      <w:r w:rsidRPr="009F4703">
        <w:rPr>
          <w:rFonts w:ascii="GHEA Grapalat" w:hAnsi="GHEA Grapalat" w:cs="Sylfaen"/>
          <w:sz w:val="24"/>
          <w:szCs w:val="24"/>
          <w:lang w:val="fr-FR"/>
        </w:rPr>
        <w:t>րդ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F4703">
        <w:rPr>
          <w:rFonts w:ascii="GHEA Grapalat" w:hAnsi="GHEA Grapalat" w:cs="Sylfaen"/>
          <w:sz w:val="24"/>
          <w:szCs w:val="24"/>
          <w:lang w:val="fr-FR"/>
        </w:rPr>
        <w:t>և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F470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Բարձրագույն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F4703">
        <w:rPr>
          <w:rFonts w:ascii="GHEA Grapalat" w:hAnsi="GHEA Grapalat" w:cs="Sylfaen"/>
          <w:sz w:val="24"/>
          <w:szCs w:val="24"/>
          <w:lang w:val="fr-FR"/>
        </w:rPr>
        <w:t>և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հետբուհական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մասնագիտական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9F4703">
        <w:rPr>
          <w:rFonts w:ascii="GHEA Grapalat" w:hAnsi="GHEA Grapalat"/>
          <w:sz w:val="24"/>
          <w:szCs w:val="24"/>
          <w:lang w:val="hy-AM"/>
        </w:rPr>
        <w:t>»</w:t>
      </w:r>
      <w:r w:rsidRPr="009F47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F4703">
        <w:rPr>
          <w:rFonts w:ascii="GHEA Grapalat" w:hAnsi="GHEA Grapalat"/>
          <w:bCs/>
          <w:sz w:val="24"/>
          <w:szCs w:val="24"/>
          <w:lang w:val="hy-AM"/>
        </w:rPr>
        <w:t>ՀՀ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5-</w:t>
      </w:r>
      <w:r w:rsidRPr="009F4703">
        <w:rPr>
          <w:rFonts w:ascii="GHEA Grapalat" w:hAnsi="GHEA Grapalat" w:cs="Sylfaen"/>
          <w:sz w:val="24"/>
          <w:szCs w:val="24"/>
          <w:lang w:val="fr-FR"/>
        </w:rPr>
        <w:t>րդ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9F4703">
        <w:rPr>
          <w:rFonts w:ascii="GHEA Grapalat" w:hAnsi="GHEA Grapalat" w:cs="Sylfaen"/>
          <w:sz w:val="24"/>
          <w:szCs w:val="24"/>
          <w:lang w:val="fr-FR"/>
        </w:rPr>
        <w:t>րդ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Pr="009F4703">
        <w:rPr>
          <w:rFonts w:ascii="GHEA Grapalat" w:hAnsi="GHEA Grapalat"/>
          <w:sz w:val="24"/>
          <w:szCs w:val="24"/>
          <w:lang w:val="fr-FR"/>
        </w:rPr>
        <w:t xml:space="preserve"> 6-</w:t>
      </w:r>
      <w:r w:rsidRPr="009F4703">
        <w:rPr>
          <w:rFonts w:ascii="GHEA Grapalat" w:hAnsi="GHEA Grapalat" w:cs="Sylfaen"/>
          <w:sz w:val="24"/>
          <w:szCs w:val="24"/>
          <w:lang w:val="fr-FR"/>
        </w:rPr>
        <w:t>րդ</w:t>
      </w:r>
      <w:r w:rsidRPr="009F47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9F4703">
        <w:rPr>
          <w:rFonts w:ascii="GHEA Grapalat" w:hAnsi="GHEA Grapalat" w:cs="Sylfaen"/>
          <w:sz w:val="24"/>
          <w:szCs w:val="24"/>
          <w:lang w:val="hy-AM"/>
        </w:rPr>
        <w:t xml:space="preserve"> պահանջներից</w:t>
      </w:r>
      <w:r w:rsidR="00C32A34" w:rsidRPr="009F4703">
        <w:rPr>
          <w:rFonts w:ascii="GHEA Grapalat" w:hAnsi="GHEA Grapalat"/>
          <w:sz w:val="24"/>
          <w:szCs w:val="24"/>
          <w:lang w:val="fr-FR"/>
        </w:rPr>
        <w:t>:</w:t>
      </w:r>
    </w:p>
    <w:p w:rsidR="000117C6" w:rsidRPr="00641829" w:rsidRDefault="000D3E7B" w:rsidP="004F4961">
      <w:pPr>
        <w:spacing w:after="0"/>
        <w:ind w:firstLine="397"/>
        <w:jc w:val="both"/>
        <w:rPr>
          <w:rFonts w:ascii="GHEA Grapalat" w:hAnsi="GHEA Grapalat"/>
          <w:sz w:val="24"/>
          <w:szCs w:val="24"/>
          <w:lang w:val="fr-FR"/>
        </w:rPr>
      </w:pPr>
      <w:r w:rsidRPr="009F4703">
        <w:rPr>
          <w:rFonts w:ascii="GHEA Grapalat" w:hAnsi="GHEA Grapalat" w:cs="Sylfaen"/>
          <w:sz w:val="24"/>
          <w:szCs w:val="24"/>
          <w:lang w:val="hy-AM"/>
        </w:rPr>
        <w:t>Պ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ետության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ուսանողական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նպաստների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ձևով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ուսման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վարձի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լրիվ</w:t>
      </w:r>
      <w:proofErr w:type="spellEnd"/>
      <w:r w:rsidRPr="009F47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F4703">
        <w:rPr>
          <w:rFonts w:ascii="GHEA Grapalat" w:hAnsi="GHEA Grapalat" w:cs="Sylfaen"/>
          <w:sz w:val="24"/>
          <w:szCs w:val="24"/>
          <w:lang w:val="fr-FR"/>
        </w:rPr>
        <w:t>փոխհատուցմամբ</w:t>
      </w:r>
      <w:proofErr w:type="spellEnd"/>
      <w:r w:rsidRPr="009F4703">
        <w:rPr>
          <w:rFonts w:ascii="GHEA Grapalat" w:hAnsi="GHEA Grapalat" w:cs="Sylfaen"/>
          <w:sz w:val="24"/>
          <w:szCs w:val="24"/>
          <w:lang w:val="hy-AM"/>
        </w:rPr>
        <w:t xml:space="preserve">, առկա ուսուցմամբ, մագիստրոսի կրթական ծրագրով ընդունելության տեղերը ձևավորվել են </w:t>
      </w:r>
      <w:r w:rsidRPr="009F4703">
        <w:rPr>
          <w:rFonts w:ascii="GHEA Grapalat" w:hAnsi="GHEA Grapalat" w:cs="Arial LatArm"/>
          <w:sz w:val="24"/>
          <w:szCs w:val="24"/>
          <w:lang w:val="hy-AM"/>
        </w:rPr>
        <w:t xml:space="preserve">Կառավարության </w:t>
      </w:r>
      <w:r w:rsidRPr="009F47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2014 թվականի հոկտեմբերի 23-ի </w:t>
      </w:r>
      <w:r w:rsidRPr="009F4703">
        <w:rPr>
          <w:rFonts w:ascii="GHEA Grapalat" w:hAnsi="GHEA Grapalat" w:cs="Arial LatArm"/>
          <w:sz w:val="24"/>
          <w:szCs w:val="24"/>
          <w:lang w:val="hy-AM"/>
        </w:rPr>
        <w:t xml:space="preserve">հմ. </w:t>
      </w:r>
      <w:r w:rsidRPr="009F47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1191-Ն որոշմամբ</w:t>
      </w:r>
      <w:r w:rsidR="00C32A34" w:rsidRPr="009F4703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32A34" w:rsidRPr="009F4703">
        <w:rPr>
          <w:rFonts w:ascii="GHEA Grapalat" w:hAnsi="GHEA Grapalat" w:cs="Arial LatArm"/>
          <w:sz w:val="24"/>
          <w:szCs w:val="24"/>
          <w:lang w:val="hy-AM"/>
        </w:rPr>
        <w:t>ինչպես նաև</w:t>
      </w:r>
      <w:r w:rsidR="00C32A34" w:rsidRPr="009F4703">
        <w:rPr>
          <w:rFonts w:ascii="GHEA Grapalat" w:hAnsi="GHEA Grapalat"/>
          <w:sz w:val="24"/>
          <w:szCs w:val="24"/>
          <w:lang w:val="hy-AM"/>
        </w:rPr>
        <w:t xml:space="preserve"> Կրթության և գիտության նախարարի 2015 թվականի հուլիսի 3-ի հմ. 647-Ա/Ք հրամանով </w:t>
      </w:r>
      <w:r w:rsidRPr="009F4703">
        <w:rPr>
          <w:rFonts w:ascii="GHEA Grapalat" w:hAnsi="GHEA Grapalat" w:cs="Arial LatArm"/>
          <w:sz w:val="24"/>
          <w:szCs w:val="24"/>
          <w:lang w:val="hy-AM"/>
        </w:rPr>
        <w:t>հաստատված բարձրագույն մասնագիտական կրթության մասնագիտությունների</w:t>
      </w:r>
      <w:r w:rsidR="00C32A34" w:rsidRPr="009F4703">
        <w:rPr>
          <w:rFonts w:ascii="GHEA Grapalat" w:hAnsi="GHEA Grapalat" w:cs="Arial LatArm"/>
          <w:sz w:val="24"/>
          <w:szCs w:val="24"/>
          <w:lang w:val="hy-AM"/>
        </w:rPr>
        <w:t>, կրթական ծրագրերի</w:t>
      </w:r>
      <w:r w:rsidRPr="009F4703">
        <w:rPr>
          <w:rFonts w:ascii="GHEA Grapalat" w:hAnsi="GHEA Grapalat" w:cs="Arial LatArm"/>
          <w:sz w:val="24"/>
          <w:szCs w:val="24"/>
          <w:lang w:val="hy-AM"/>
        </w:rPr>
        <w:t xml:space="preserve"> և որակավորումների</w:t>
      </w:r>
      <w:r w:rsidR="00C32A34" w:rsidRPr="009F4703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117C6" w:rsidRPr="009F4703">
        <w:rPr>
          <w:rFonts w:ascii="GHEA Grapalat" w:hAnsi="GHEA Grapalat" w:cs="Arial LatArm"/>
          <w:sz w:val="24"/>
          <w:szCs w:val="24"/>
          <w:lang w:val="hy-AM"/>
        </w:rPr>
        <w:t>ցանկ</w:t>
      </w:r>
      <w:r w:rsidR="00984017">
        <w:rPr>
          <w:rFonts w:ascii="GHEA Grapalat" w:hAnsi="GHEA Grapalat" w:cs="Arial LatArm"/>
          <w:sz w:val="24"/>
          <w:szCs w:val="24"/>
          <w:lang w:val="hy-AM"/>
        </w:rPr>
        <w:t>եր</w:t>
      </w:r>
      <w:r w:rsidR="00601BAA">
        <w:rPr>
          <w:rFonts w:ascii="GHEA Grapalat" w:hAnsi="GHEA Grapalat" w:cs="Arial LatArm"/>
          <w:sz w:val="24"/>
          <w:szCs w:val="24"/>
          <w:lang w:val="hy-AM"/>
        </w:rPr>
        <w:t>ի</w:t>
      </w:r>
      <w:r w:rsidR="008C64B8">
        <w:rPr>
          <w:rFonts w:ascii="GHEA Grapalat" w:hAnsi="GHEA Grapalat" w:cs="Arial LatArm"/>
          <w:sz w:val="24"/>
          <w:szCs w:val="24"/>
          <w:lang w:val="hy-AM"/>
        </w:rPr>
        <w:t>ն համապատասխան:</w:t>
      </w:r>
      <w:r w:rsidR="000117C6" w:rsidRPr="009F470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F4703" w:rsidRPr="004479AA" w:rsidRDefault="003B47ED" w:rsidP="004F4961">
      <w:pPr>
        <w:shd w:val="clear" w:color="auto" w:fill="FFFFFF"/>
        <w:spacing w:after="0"/>
        <w:ind w:firstLine="397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A"/>
          <w:sz w:val="24"/>
          <w:szCs w:val="24"/>
          <w:lang w:val="hy-AM"/>
        </w:rPr>
        <w:t>Մ</w:t>
      </w:r>
      <w:r w:rsidRPr="009F4703">
        <w:rPr>
          <w:rFonts w:ascii="GHEA Grapalat" w:hAnsi="GHEA Grapalat"/>
          <w:color w:val="00000A"/>
          <w:sz w:val="24"/>
          <w:szCs w:val="24"/>
          <w:lang w:val="hy-AM"/>
        </w:rPr>
        <w:t>ագիստրատուրայի 2024/2025 ուսումնական տարվա ընդունելության տեղերը ձևավորելիս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</w:t>
      </w:r>
      <w:r w:rsidR="00A06404"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իմք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է ընդունվել 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9F4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 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 օգոստոսի</w:t>
      </w:r>
      <w:r w:rsidRPr="009F4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18-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 հմ</w:t>
      </w:r>
      <w:r w:rsidRPr="009F4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1363-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 որոշմամբ հաստատված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 Հանրապետության</w:t>
      </w:r>
      <w:r w:rsidRPr="009F4703">
        <w:rPr>
          <w:rFonts w:ascii="GHEA Grapalat" w:eastAsia="Times New Roman" w:hAnsi="GHEA Grapalat" w:cs="Arial"/>
          <w:i/>
          <w:color w:val="000000"/>
          <w:sz w:val="24"/>
          <w:szCs w:val="24"/>
          <w:lang w:val="hy-AM"/>
        </w:rPr>
        <w:t xml:space="preserve"> 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9F4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2021-2026 </w:t>
      </w:r>
      <w:r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թվականների ծրագիրը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="008C64B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 որով սահմանված է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A06404" w:rsidRPr="009F4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պետության համար առաջնային և կարևորություն ունեցող ոլորտները համապատասխան որակավորմամբ մասնագետներով</w:t>
      </w:r>
      <w:r w:rsidR="00A06404" w:rsidRPr="009F4703">
        <w:rPr>
          <w:sz w:val="24"/>
          <w:szCs w:val="24"/>
          <w:lang w:val="hy-AM"/>
        </w:rPr>
        <w:t xml:space="preserve"> </w:t>
      </w:r>
      <w:r w:rsidR="0037542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ապահովելու</w:t>
      </w:r>
      <w:r w:rsidR="004479A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պահանջը: </w:t>
      </w:r>
      <w:r w:rsidR="004479AA">
        <w:rPr>
          <w:rFonts w:ascii="GHEA Grapalat" w:hAnsi="GHEA Grapalat"/>
          <w:color w:val="00000A"/>
          <w:sz w:val="24"/>
          <w:szCs w:val="24"/>
          <w:lang w:val="hy-AM"/>
        </w:rPr>
        <w:t>Հ</w:t>
      </w:r>
      <w:r w:rsidR="000117C6" w:rsidRPr="009F4703">
        <w:rPr>
          <w:rFonts w:ascii="GHEA Grapalat" w:hAnsi="GHEA Grapalat"/>
          <w:color w:val="00000A"/>
          <w:sz w:val="24"/>
          <w:szCs w:val="24"/>
          <w:lang w:val="hy-AM"/>
        </w:rPr>
        <w:t>աշվի</w:t>
      </w:r>
      <w:r w:rsidR="008C64B8">
        <w:rPr>
          <w:rFonts w:ascii="GHEA Grapalat" w:hAnsi="GHEA Grapalat"/>
          <w:color w:val="00000A"/>
          <w:sz w:val="24"/>
          <w:szCs w:val="24"/>
          <w:lang w:val="hy-AM"/>
        </w:rPr>
        <w:t xml:space="preserve"> են</w:t>
      </w:r>
      <w:r w:rsidR="000117C6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 առնվել</w:t>
      </w:r>
      <w:r w:rsidR="004479AA">
        <w:rPr>
          <w:rFonts w:ascii="GHEA Grapalat" w:hAnsi="GHEA Grapalat"/>
          <w:color w:val="00000A"/>
          <w:sz w:val="24"/>
          <w:szCs w:val="24"/>
          <w:lang w:val="hy-AM"/>
        </w:rPr>
        <w:t xml:space="preserve"> նաև</w:t>
      </w:r>
      <w:r w:rsidR="000117C6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 </w:t>
      </w:r>
      <w:r w:rsidR="00EC48E7" w:rsidRPr="009F4703">
        <w:rPr>
          <w:rFonts w:ascii="GHEA Grapalat" w:hAnsi="GHEA Grapalat"/>
          <w:color w:val="00000A"/>
          <w:sz w:val="24"/>
          <w:szCs w:val="24"/>
          <w:lang w:val="hy-AM"/>
        </w:rPr>
        <w:t>բարձրագույն ուսումնական հաստատությունների</w:t>
      </w:r>
      <w:r w:rsidR="000117C6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 ներկայացված հայտերը, </w:t>
      </w:r>
      <w:r w:rsidR="000117C6" w:rsidRPr="009F4703">
        <w:rPr>
          <w:rFonts w:ascii="GHEA Grapalat" w:hAnsi="GHEA Grapalat"/>
          <w:sz w:val="24"/>
          <w:szCs w:val="24"/>
          <w:lang w:val="hy-AM"/>
        </w:rPr>
        <w:t xml:space="preserve">աշխատաշուկայում որոշ մասնագիտությունների (կրթական ծրագրերի) գծով առկա պահանջարկը, </w:t>
      </w:r>
      <w:r w:rsidR="000117C6" w:rsidRPr="009F4703">
        <w:rPr>
          <w:rFonts w:ascii="GHEA Grapalat" w:hAnsi="GHEA Grapalat"/>
          <w:color w:val="00000A"/>
          <w:sz w:val="24"/>
          <w:szCs w:val="24"/>
          <w:lang w:val="hy-AM"/>
        </w:rPr>
        <w:t>ըստ մասնագիտությունների</w:t>
      </w:r>
      <w:r w:rsidR="00EC48E7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 և կրթական ծրագրերի</w:t>
      </w:r>
      <w:r w:rsidR="006A693C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 </w:t>
      </w:r>
      <w:r w:rsidR="00EC48E7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նախորդ ուսումնական տարիներին իրականացված </w:t>
      </w:r>
      <w:r w:rsidR="000117C6" w:rsidRPr="009F4703">
        <w:rPr>
          <w:rFonts w:ascii="GHEA Grapalat" w:hAnsi="GHEA Grapalat"/>
          <w:color w:val="00000A"/>
          <w:sz w:val="24"/>
          <w:szCs w:val="24"/>
          <w:lang w:val="hy-AM"/>
        </w:rPr>
        <w:t xml:space="preserve">փաստացի ընդունելության ցուցանիշները, </w:t>
      </w:r>
      <w:r w:rsidR="000117C6" w:rsidRPr="009F4703">
        <w:rPr>
          <w:rFonts w:ascii="GHEA Grapalat" w:hAnsi="GHEA Grapalat"/>
          <w:sz w:val="24"/>
          <w:szCs w:val="24"/>
          <w:lang w:val="hy-AM"/>
        </w:rPr>
        <w:t xml:space="preserve">բակալավրիատի  բարձր </w:t>
      </w:r>
      <w:r w:rsidR="00A06404" w:rsidRPr="009F4703">
        <w:rPr>
          <w:rFonts w:ascii="GHEA Grapalat" w:hAnsi="GHEA Grapalat"/>
          <w:sz w:val="24"/>
          <w:szCs w:val="24"/>
          <w:lang w:val="hy-AM"/>
        </w:rPr>
        <w:t>առաջադիմությամբ</w:t>
      </w:r>
      <w:r w:rsidR="000117C6" w:rsidRPr="009F4703">
        <w:rPr>
          <w:rFonts w:ascii="GHEA Grapalat" w:hAnsi="GHEA Grapalat"/>
          <w:sz w:val="24"/>
          <w:szCs w:val="24"/>
          <w:lang w:val="hy-AM"/>
        </w:rPr>
        <w:t xml:space="preserve"> շրջանավարտների թիվը, ինչպես նաև լիցենզիայով բուհերին հատկացված տեղերի քանակը:</w:t>
      </w:r>
    </w:p>
    <w:p w:rsidR="0098662A" w:rsidRPr="00226A98" w:rsidRDefault="00226A98" w:rsidP="004F4961">
      <w:pPr>
        <w:spacing w:after="0"/>
        <w:ind w:firstLine="397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226A98">
        <w:rPr>
          <w:rFonts w:ascii="GHEA Grapalat" w:hAnsi="GHEA Grapalat"/>
          <w:color w:val="00000A"/>
          <w:sz w:val="24"/>
          <w:szCs w:val="24"/>
          <w:lang w:val="hy-AM"/>
        </w:rPr>
        <w:t>Ն</w:t>
      </w:r>
      <w:r w:rsidRPr="00226A98">
        <w:rPr>
          <w:rFonts w:ascii="GHEA Grapalat" w:hAnsi="GHEA Grapalat" w:cs="Times Armenian"/>
          <w:sz w:val="24"/>
          <w:szCs w:val="24"/>
          <w:lang w:val="hy-AM"/>
        </w:rPr>
        <w:t xml:space="preserve">ախագծի ընդունումը նպատակ ունի կանոնակարգել </w:t>
      </w:r>
      <w:r w:rsidRPr="00226A98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տնտեսության զարգացման կարիքներին համահունչ մագիստրոսի կրթական ծրագրով մաս</w:t>
      </w:r>
      <w:r w:rsidR="004641C8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նագետների պատրաստման գործընթացը</w:t>
      </w:r>
      <w:r w:rsidRPr="00226A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: </w:t>
      </w:r>
      <w:r w:rsidR="0098662A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Մասնավորապես տեղեր  են հատկացվել 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lastRenderedPageBreak/>
        <w:t>տվյալագիտության, ավիացիոն և հրթիռային տեխնիկայի</w:t>
      </w:r>
      <w:r w:rsidR="003002F9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գեոմատիկայի</w:t>
      </w:r>
      <w:r w:rsidR="003002F9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ծրագրային ճարտարագիտության</w:t>
      </w:r>
      <w:r w:rsidR="003002F9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շինարարական ճարտարագիտության</w:t>
      </w:r>
      <w:r w:rsidR="003002F9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լոգիստիկայի</w:t>
      </w:r>
      <w:r w:rsidR="003002F9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տեղեկատվական համակարգերի</w:t>
      </w:r>
      <w:r w:rsidR="003002F9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98662A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տեղեկատվական տեխնոլոգիաների</w:t>
      </w:r>
      <w:r w:rsidR="0098662A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98662A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տեղեկատվական անվտանգության</w:t>
      </w:r>
      <w:r w:rsidR="004C40E4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, </w:t>
      </w:r>
      <w:r w:rsidR="004C40E4" w:rsidRPr="00226A98">
        <w:rPr>
          <w:rFonts w:ascii="GHEA Grapalat" w:hAnsi="GHEA Grapalat" w:cs="Arial"/>
          <w:sz w:val="24"/>
          <w:szCs w:val="24"/>
          <w:lang w:val="hy-AM"/>
        </w:rPr>
        <w:t>համակարգչային  գիտությունների, մաթեմատիկայի, ֆիզիկական գիտությունների, ճարտարագիտության, կենսաբանական գիտությունների ոլորտների</w:t>
      </w:r>
      <w:r w:rsidR="004C40E4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98662A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մասնագիտությունների</w:t>
      </w:r>
      <w:r w:rsidR="003002F9" w:rsidRPr="00226A9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 և կրթական ծրագրերին</w:t>
      </w:r>
      <w:r w:rsidR="0098662A" w:rsidRPr="00226A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D3E7B" w:rsidRPr="00226A98" w:rsidRDefault="000D3E7B" w:rsidP="004F4961">
      <w:pPr>
        <w:shd w:val="clear" w:color="auto" w:fill="FFFFFF"/>
        <w:spacing w:after="0"/>
        <w:ind w:firstLine="39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226A98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Կառավարության 2021 թվականի նոյեմբերի 18-ի հմ. 1902-Լ որոշմամբ հաստատված  «</w:t>
      </w:r>
      <w:r w:rsidR="003002F9" w:rsidRPr="00226A98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="003002F9" w:rsidRPr="00226A9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կառավարության 2021-2026 թվականների գործունեության միջոցառումների ծրագրի» 18-րդ կետի համաձայն՝ 4-ական անվճար տեղեր </w:t>
      </w:r>
      <w:r w:rsidR="00226A98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226A98">
        <w:rPr>
          <w:rFonts w:ascii="GHEA Grapalat" w:hAnsi="GHEA Grapalat"/>
          <w:sz w:val="24"/>
          <w:szCs w:val="24"/>
          <w:lang w:val="hy-AM"/>
        </w:rPr>
        <w:t>հա</w:t>
      </w:r>
      <w:r w:rsidR="00984017" w:rsidRPr="00226A98">
        <w:rPr>
          <w:rFonts w:ascii="GHEA Grapalat" w:hAnsi="GHEA Grapalat"/>
          <w:sz w:val="24"/>
          <w:szCs w:val="24"/>
          <w:lang w:val="hy-AM"/>
        </w:rPr>
        <w:t>տկացվե</w:t>
      </w:r>
      <w:r w:rsidR="00226A98">
        <w:rPr>
          <w:rFonts w:ascii="GHEA Grapalat" w:hAnsi="GHEA Grapalat"/>
          <w:sz w:val="24"/>
          <w:szCs w:val="24"/>
          <w:lang w:val="hy-AM"/>
        </w:rPr>
        <w:t>լ</w:t>
      </w:r>
      <w:r w:rsidR="00984017" w:rsidRPr="00226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«Արևելագիտություն» մասնագիտության «Ադրբեջանագիտություն» և «</w:t>
      </w:r>
      <w:r w:rsidRPr="00226A98">
        <w:rPr>
          <w:rFonts w:ascii="GHEA Grapalat" w:hAnsi="GHEA Grapalat"/>
          <w:bCs/>
          <w:color w:val="000000"/>
          <w:sz w:val="24"/>
          <w:szCs w:val="24"/>
          <w:lang w:val="hy-AM"/>
        </w:rPr>
        <w:t>Կովկասագիտություն» մասնագիտության «</w:t>
      </w:r>
      <w:r w:rsidRPr="00226A98">
        <w:rPr>
          <w:rFonts w:ascii="GHEA Grapalat" w:hAnsi="GHEA Grapalat"/>
          <w:sz w:val="24"/>
          <w:szCs w:val="24"/>
          <w:lang w:val="hy-AM"/>
        </w:rPr>
        <w:t>Վրացագիտություն» կրթական ծրագր</w:t>
      </w:r>
      <w:r w:rsidR="003002F9" w:rsidRPr="00226A98">
        <w:rPr>
          <w:rFonts w:ascii="GHEA Grapalat" w:hAnsi="GHEA Grapalat"/>
          <w:sz w:val="24"/>
          <w:szCs w:val="24"/>
          <w:lang w:val="hy-AM"/>
        </w:rPr>
        <w:t xml:space="preserve">երին, որոնց գծով 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ուսումնառությունը կկազմակերպվի Երևանի պետական համալսարանում: Նշենք նաև, որ «Ադրբեջանագիտություն» և </w:t>
      </w:r>
      <w:r w:rsidRPr="00226A98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226A98">
        <w:rPr>
          <w:rFonts w:ascii="GHEA Grapalat" w:hAnsi="GHEA Grapalat"/>
          <w:sz w:val="24"/>
          <w:szCs w:val="24"/>
          <w:lang w:val="hy-AM"/>
        </w:rPr>
        <w:t>Վրացագիտություն» կրթական ծրագրերի  ֆինանսավորումը ներառված է 2023-2025 թվականների պետական միջնաժամկետ ծախսային ծրագրում:</w:t>
      </w:r>
      <w:r w:rsidRPr="00226A9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</w:p>
    <w:p w:rsidR="00926A60" w:rsidRPr="00226A98" w:rsidRDefault="000D3E7B" w:rsidP="004F4961">
      <w:pPr>
        <w:shd w:val="clear" w:color="auto" w:fill="FFFFFF"/>
        <w:spacing w:after="0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226A9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Հարկ է նշել, որ մագիստրատուրայի </w:t>
      </w:r>
      <w:r w:rsidRPr="00226A98">
        <w:rPr>
          <w:rFonts w:ascii="GHEA Grapalat" w:hAnsi="GHEA Grapalat"/>
          <w:sz w:val="24"/>
          <w:szCs w:val="24"/>
          <w:lang w:val="hy-AM"/>
        </w:rPr>
        <w:t>2024-2025 ուստարվա ընդունելության անվճար տեղերի ցանկը լրացվել է նոր կրթական ծրագրերով, որոնցից են՝ «</w:t>
      </w:r>
      <w:r w:rsidRPr="00226A98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Ավիացիոն և հրթիռային տեխնիկա»</w:t>
      </w:r>
      <w:r w:rsidRPr="00226A98"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մասնագիտության՝ «Ավիատիեզերական ճարտարագիտություն», «Սարքաշինություն և չափագիտություն» մասնագիտության՝ «Ավիատիեզերական սարքաշինություն», «Ֆիզիկա» մասնագիտության՝ «</w:t>
      </w:r>
      <w:r w:rsidRPr="00226A98">
        <w:rPr>
          <w:rFonts w:ascii="GHEA Grapalat" w:hAnsi="GHEA Grapalat" w:cs="Calibri"/>
          <w:color w:val="000000"/>
          <w:sz w:val="24"/>
          <w:szCs w:val="24"/>
          <w:lang w:val="hy-AM"/>
        </w:rPr>
        <w:t>Մակրոմոլեկուլների ֆիզիկա»,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«Ռադիոտեխնիկա և կապ» մասնագիտության՝ «Հեռահաղորդակցություն», «Կենսաբանություն» մասնագիտության՝ «Էկոլոգիա և կենսառեսուրսների կառավարում</w:t>
      </w:r>
      <w:r w:rsidR="003002F9" w:rsidRPr="00226A98">
        <w:rPr>
          <w:rFonts w:ascii="GHEA Grapalat" w:hAnsi="GHEA Grapalat"/>
          <w:sz w:val="24"/>
          <w:szCs w:val="24"/>
          <w:lang w:val="hy-AM"/>
        </w:rPr>
        <w:t>» և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«Կենդանաբանություն և մակաբուծություն», «Սոցիոլոգիա» մասնագիտության՝ «Հանրային քաղաքականության հետազոտություններ», «Քիմիական տեխնոլոգիա» մասնագիտության՝ «Օրգանական նյութերի քիմիական տեխնոլոգիա», «Իրավագիտություն» մասնագիտության՝ «Իրավունքի տեսություն և սահմանադրական իրավունք», «Քաղաքագիտություն» մասնագիտության՝ «Կիրառական քաղաքագիտություն» և «Քաղաքական կառավարում և քաղաքական վերլուծություն»</w:t>
      </w:r>
      <w:r w:rsidR="003002F9" w:rsidRPr="00226A98">
        <w:rPr>
          <w:rFonts w:ascii="GHEA Grapalat" w:hAnsi="GHEA Grapalat"/>
          <w:sz w:val="24"/>
          <w:szCs w:val="24"/>
          <w:lang w:val="hy-AM"/>
        </w:rPr>
        <w:t>,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«Ֆինանսական մաթեմատիկա» մասնագիտության «Ռիսկերի կառավարում»</w:t>
      </w:r>
      <w:r w:rsidR="003002F9" w:rsidRPr="00226A98">
        <w:rPr>
          <w:rFonts w:ascii="GHEA Grapalat" w:hAnsi="GHEA Grapalat"/>
          <w:sz w:val="24"/>
          <w:szCs w:val="24"/>
          <w:lang w:val="hy-AM"/>
        </w:rPr>
        <w:t xml:space="preserve"> կրթական ծրագրերով</w:t>
      </w:r>
      <w:r w:rsidRPr="00226A98">
        <w:rPr>
          <w:rFonts w:ascii="GHEA Grapalat" w:hAnsi="GHEA Grapalat"/>
          <w:sz w:val="24"/>
          <w:szCs w:val="24"/>
          <w:lang w:val="hy-AM"/>
        </w:rPr>
        <w:t>:</w:t>
      </w:r>
      <w:r w:rsidR="00926A60" w:rsidRPr="00226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A98">
        <w:rPr>
          <w:rFonts w:ascii="GHEA Grapalat" w:hAnsi="GHEA Grapalat"/>
          <w:sz w:val="24"/>
          <w:szCs w:val="24"/>
          <w:lang w:val="hy-AM"/>
        </w:rPr>
        <w:t>Հ</w:t>
      </w:r>
      <w:r w:rsidR="00F466AD" w:rsidRPr="00226A98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 w:rsidR="008C1DAF" w:rsidRPr="00226A98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="00DC752F" w:rsidRPr="00226A98">
        <w:rPr>
          <w:rFonts w:ascii="GHEA Grapalat" w:hAnsi="GHEA Grapalat"/>
          <w:sz w:val="24"/>
          <w:szCs w:val="24"/>
          <w:lang w:val="hy-AM"/>
        </w:rPr>
        <w:t xml:space="preserve"> գիտության բնագավառի</w:t>
      </w:r>
      <w:r w:rsidR="008C1DAF" w:rsidRPr="00226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752F" w:rsidRPr="00226A98">
        <w:rPr>
          <w:rFonts w:ascii="GHEA Grapalat" w:hAnsi="GHEA Grapalat"/>
          <w:sz w:val="24"/>
          <w:szCs w:val="24"/>
          <w:lang w:val="hy-AM"/>
        </w:rPr>
        <w:t xml:space="preserve">մասնագիտությունների </w:t>
      </w:r>
      <w:r w:rsidR="00154BBA" w:rsidRPr="00226A98">
        <w:rPr>
          <w:rFonts w:ascii="GHEA Grapalat" w:hAnsi="GHEA Grapalat"/>
          <w:sz w:val="24"/>
          <w:szCs w:val="24"/>
          <w:lang w:val="hy-AM"/>
        </w:rPr>
        <w:t>կարևորությունը</w:t>
      </w:r>
      <w:r w:rsidR="008C1DAF" w:rsidRPr="00226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BBA" w:rsidRPr="00226A98">
        <w:rPr>
          <w:rFonts w:ascii="GHEA Grapalat" w:hAnsi="GHEA Grapalat"/>
          <w:sz w:val="24"/>
          <w:szCs w:val="24"/>
          <w:lang w:val="hy-AM"/>
        </w:rPr>
        <w:t>տնտես</w:t>
      </w:r>
      <w:r w:rsidR="008C1DAF" w:rsidRPr="00226A98">
        <w:rPr>
          <w:rFonts w:ascii="GHEA Grapalat" w:hAnsi="GHEA Grapalat"/>
          <w:sz w:val="24"/>
          <w:szCs w:val="24"/>
          <w:lang w:val="hy-AM"/>
        </w:rPr>
        <w:t>ության զարգացման գործում</w:t>
      </w:r>
      <w:r w:rsidR="000C4FA2">
        <w:rPr>
          <w:rFonts w:ascii="GHEA Grapalat" w:hAnsi="GHEA Grapalat"/>
          <w:sz w:val="24"/>
          <w:szCs w:val="24"/>
          <w:lang w:val="hy-AM"/>
        </w:rPr>
        <w:t xml:space="preserve">, </w:t>
      </w:r>
      <w:r w:rsidR="00F466AD" w:rsidRPr="00226A98">
        <w:rPr>
          <w:rFonts w:ascii="GHEA Grapalat" w:hAnsi="GHEA Grapalat"/>
          <w:sz w:val="24"/>
          <w:szCs w:val="24"/>
          <w:lang w:val="hy-AM"/>
        </w:rPr>
        <w:t>Հ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>այաստանի</w:t>
      </w:r>
      <w:r w:rsidR="00F466AD" w:rsidRPr="00226A98">
        <w:rPr>
          <w:rFonts w:ascii="Calibri" w:hAnsi="Calibri" w:cs="Calibri"/>
          <w:color w:val="00000A"/>
          <w:sz w:val="24"/>
          <w:szCs w:val="24"/>
          <w:lang w:val="hy-AM"/>
        </w:rPr>
        <w:t> 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>ազգային</w:t>
      </w:r>
      <w:r w:rsidR="00F466AD" w:rsidRPr="00226A98">
        <w:rPr>
          <w:rFonts w:ascii="Calibri" w:hAnsi="Calibri" w:cs="Calibri"/>
          <w:color w:val="00000A"/>
          <w:sz w:val="24"/>
          <w:szCs w:val="24"/>
          <w:lang w:val="hy-AM"/>
        </w:rPr>
        <w:t> 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>ագրարային համալսարանին հատկացված տեղերի քանակը</w:t>
      </w:r>
      <w:r w:rsidR="00EA6F37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 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>նախորդ</w:t>
      </w:r>
      <w:r w:rsidR="008C1DAF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 ուս</w:t>
      </w:r>
      <w:r w:rsidR="00DC752F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ումնական </w:t>
      </w:r>
      <w:r w:rsidR="008C1DAF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տարվա 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>համեմատ</w:t>
      </w:r>
      <w:r w:rsidR="00154BBA" w:rsidRPr="00226A98">
        <w:rPr>
          <w:rFonts w:ascii="GHEA Grapalat" w:hAnsi="GHEA Grapalat"/>
          <w:color w:val="00000A"/>
          <w:sz w:val="24"/>
          <w:szCs w:val="24"/>
          <w:lang w:val="hy-AM"/>
        </w:rPr>
        <w:t>ությամբ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 ավելաց</w:t>
      </w:r>
      <w:r w:rsidR="00226A98">
        <w:rPr>
          <w:rFonts w:ascii="GHEA Grapalat" w:hAnsi="GHEA Grapalat"/>
          <w:color w:val="00000A"/>
          <w:sz w:val="24"/>
          <w:szCs w:val="24"/>
          <w:lang w:val="hy-AM"/>
        </w:rPr>
        <w:t>վ</w:t>
      </w:r>
      <w:r w:rsidR="00F466AD" w:rsidRPr="00226A98">
        <w:rPr>
          <w:rFonts w:ascii="GHEA Grapalat" w:hAnsi="GHEA Grapalat"/>
          <w:color w:val="00000A"/>
          <w:sz w:val="24"/>
          <w:szCs w:val="24"/>
          <w:lang w:val="hy-AM"/>
        </w:rPr>
        <w:t>ել է 27 տեղով</w:t>
      </w:r>
      <w:r w:rsid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: Այդ </w:t>
      </w:r>
      <w:r w:rsidR="00226A98">
        <w:rPr>
          <w:rFonts w:ascii="GHEA Grapalat" w:hAnsi="GHEA Grapalat"/>
          <w:color w:val="00000A"/>
          <w:sz w:val="24"/>
          <w:szCs w:val="24"/>
          <w:lang w:val="hy-AM"/>
        </w:rPr>
        <w:lastRenderedPageBreak/>
        <w:t xml:space="preserve">մասնագիտություններն են՝ </w:t>
      </w:r>
      <w:r w:rsidR="008C1DAF" w:rsidRPr="00226A98">
        <w:rPr>
          <w:rFonts w:ascii="GHEA Grapalat" w:hAnsi="GHEA Grapalat"/>
          <w:color w:val="00000A"/>
          <w:sz w:val="24"/>
          <w:szCs w:val="24"/>
          <w:lang w:val="hy-AM"/>
        </w:rPr>
        <w:t>«Պարենամթերքի տեխնոլոգիա», «Ագրոնոմիա», «Անասնաբուծություն», «Անտառային տնտեսություն», «Անասնաբուժություն», «Ագրարային ճարտարագիտություն»</w:t>
      </w:r>
      <w:r w:rsidR="00154BBA" w:rsidRPr="00226A98">
        <w:rPr>
          <w:rFonts w:ascii="GHEA Grapalat" w:hAnsi="GHEA Grapalat"/>
          <w:color w:val="00000A"/>
          <w:sz w:val="24"/>
          <w:szCs w:val="24"/>
          <w:lang w:val="hy-AM"/>
        </w:rPr>
        <w:t>:</w:t>
      </w:r>
    </w:p>
    <w:p w:rsidR="00A77CBC" w:rsidRPr="00226A98" w:rsidRDefault="00926A60" w:rsidP="004F4961">
      <w:pPr>
        <w:shd w:val="clear" w:color="auto" w:fill="FFFFFF"/>
        <w:spacing w:after="0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Նշեմ նաև, որ </w:t>
      </w:r>
      <w:r w:rsidR="000D3E7B" w:rsidRPr="00226A98">
        <w:rPr>
          <w:rFonts w:ascii="GHEA Grapalat" w:hAnsi="GHEA Grapalat"/>
          <w:color w:val="00000A"/>
          <w:sz w:val="24"/>
          <w:szCs w:val="24"/>
          <w:lang w:val="hy-AM"/>
        </w:rPr>
        <w:t>2024-2025 ուստարում բնական գիտություններ բնագավառի մասնագիտություններին հատկացվել է 219</w:t>
      </w:r>
      <w:r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 տեղ</w:t>
      </w:r>
      <w:r w:rsidR="00EA6F37" w:rsidRPr="00226A9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՝ </w:t>
      </w:r>
      <w:r w:rsidRPr="00226A98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="00EA6F37" w:rsidRPr="00226A9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հատկացված </w:t>
      </w:r>
      <w:r w:rsidRPr="00226A9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տեղերի 20.8 </w:t>
      </w:r>
      <w:r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r w:rsidR="008864C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-ը</w:t>
      </w:r>
      <w:r w:rsidR="000D3E7B" w:rsidRPr="00226A98">
        <w:rPr>
          <w:rFonts w:ascii="GHEA Grapalat" w:hAnsi="GHEA Grapalat"/>
          <w:color w:val="00000A"/>
          <w:sz w:val="24"/>
          <w:szCs w:val="24"/>
          <w:lang w:val="hy-AM"/>
        </w:rPr>
        <w:t>, տեխնիկական գիտություններին՝ 171</w:t>
      </w:r>
      <w:r w:rsidR="008864C7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 տեղ՝ </w:t>
      </w:r>
      <w:r w:rsidRPr="00226A9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ընդհանուր տեղերի 16.3 </w:t>
      </w:r>
      <w:r w:rsidR="008864C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%-ը</w:t>
      </w:r>
      <w:r w:rsidRPr="00226A98">
        <w:rPr>
          <w:rFonts w:ascii="GHEA Grapalat" w:hAnsi="GHEA Grapalat"/>
          <w:color w:val="00000A"/>
          <w:sz w:val="24"/>
          <w:szCs w:val="24"/>
          <w:lang w:val="hy-AM"/>
        </w:rPr>
        <w:t>,</w:t>
      </w:r>
      <w:r w:rsidR="000D3E7B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 գյուղատնտ</w:t>
      </w:r>
      <w:r w:rsidR="00703DAB" w:rsidRPr="00226A98">
        <w:rPr>
          <w:rFonts w:ascii="GHEA Grapalat" w:hAnsi="GHEA Grapalat"/>
          <w:color w:val="00000A"/>
          <w:sz w:val="24"/>
          <w:szCs w:val="24"/>
          <w:lang w:val="hy-AM"/>
        </w:rPr>
        <w:t>ե</w:t>
      </w:r>
      <w:r w:rsidR="000D3E7B" w:rsidRPr="00226A98">
        <w:rPr>
          <w:rFonts w:ascii="GHEA Grapalat" w:hAnsi="GHEA Grapalat"/>
          <w:color w:val="00000A"/>
          <w:sz w:val="24"/>
          <w:szCs w:val="24"/>
          <w:lang w:val="hy-AM"/>
        </w:rPr>
        <w:t>սական գիտություններին՝ 40 տեղ</w:t>
      </w:r>
      <w:r w:rsidR="008864C7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՝ </w:t>
      </w:r>
      <w:r w:rsidRPr="00226A9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ընդհանուր տեղերի 3.8 </w:t>
      </w:r>
      <w:r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r w:rsidR="008864C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-ը </w:t>
      </w:r>
      <w:r w:rsidR="00EA6F3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64C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A6F3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ընդամենը՝ 40,9%</w:t>
      </w:r>
      <w:r w:rsidR="008864C7"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0D3E7B" w:rsidRPr="00226A98">
        <w:rPr>
          <w:rFonts w:ascii="GHEA Grapalat" w:hAnsi="GHEA Grapalat"/>
          <w:color w:val="00000A"/>
          <w:sz w:val="24"/>
          <w:szCs w:val="24"/>
          <w:lang w:val="hy-AM"/>
        </w:rPr>
        <w:t xml:space="preserve">: </w:t>
      </w:r>
    </w:p>
    <w:p w:rsidR="00822056" w:rsidRPr="00226A98" w:rsidRDefault="00226A98" w:rsidP="004F4961">
      <w:pPr>
        <w:spacing w:after="0"/>
        <w:ind w:firstLine="397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>Ն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ախորդ ուստարվա </w:t>
      </w:r>
      <w:r w:rsidR="00850248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համեմ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ատ </w:t>
      </w:r>
      <w:r w:rsidR="00850248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մ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ասնագիտությունների ցանկից հանվել կամ պակասեցվել են այն </w:t>
      </w:r>
      <w:r w:rsidR="005C4BF5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մասնագիտություններ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ը, որոնք չեն համապատասխանում բուհ</w:t>
      </w: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>եր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ի ուղղվածությանը</w:t>
      </w: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>, օ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րինակ</w:t>
      </w: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="00850248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անվճար տեղեր չեն հատկացվել 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ՀԱՊՀ-ի Գյումրու </w:t>
      </w:r>
      <w:r w:rsidR="00850248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մասնաճյուղի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="008864C7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«Տ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նտեսագիտություն</w:t>
      </w:r>
      <w:r w:rsidR="008864C7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»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մասնագիտությանը, ԵՊՀ-ից հանվել է «Սերվիս»</w:t>
      </w:r>
      <w:r w:rsidR="008864C7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և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«Բարոյագիտություն» մասնագիտություններին հատկացվող անվճար տեղերը, պակասեցվել</w:t>
      </w:r>
      <w:r w:rsidR="00850248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է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«Հասարակայնության հետ կապեր» </w:t>
      </w:r>
      <w:r w:rsidR="00850248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մասնագիտությանը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հատկացված տեղերի </w:t>
      </w:r>
      <w:r w:rsidR="008864C7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քանակը</w:t>
      </w:r>
      <w:r w:rsidR="00822056" w:rsidRPr="00226A98">
        <w:rPr>
          <w:rFonts w:ascii="GHEA Grapalat" w:eastAsia="Calibri" w:hAnsi="GHEA Grapalat" w:cs="Times New Roman"/>
          <w:sz w:val="24"/>
          <w:szCs w:val="24"/>
          <w:lang w:val="hy-AM" w:eastAsia="ru-RU"/>
        </w:rPr>
        <w:t>:</w:t>
      </w:r>
    </w:p>
    <w:p w:rsidR="00912F51" w:rsidRPr="003F3A4D" w:rsidRDefault="000D3E7B" w:rsidP="004F4961">
      <w:pPr>
        <w:spacing w:after="0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3F3A4D">
        <w:rPr>
          <w:rFonts w:ascii="GHEA Grapalat" w:hAnsi="GHEA Grapalat"/>
          <w:color w:val="00000A"/>
          <w:sz w:val="24"/>
          <w:szCs w:val="24"/>
          <w:lang w:val="hy-AM"/>
        </w:rPr>
        <w:t xml:space="preserve">Այսպիսով, 2024/2025 ուսումնական տարվա` պետության կողմից ուսանողական նպաստների ձևով ուսման վարձի լրիվ փոխհատուցմամբ, առկա ուսուցմամբ, մագիստրոսի կրթական ծրագրով ընդունելությանը հատկացվել է </w:t>
      </w:r>
      <w:r w:rsidR="0066143C">
        <w:rPr>
          <w:rFonts w:ascii="GHEA Grapalat" w:hAnsi="GHEA Grapalat"/>
          <w:color w:val="00000A"/>
          <w:sz w:val="24"/>
          <w:szCs w:val="24"/>
          <w:lang w:val="hy-AM"/>
        </w:rPr>
        <w:t>1270</w:t>
      </w:r>
      <w:bookmarkStart w:id="0" w:name="_GoBack"/>
      <w:bookmarkEnd w:id="0"/>
      <w:r w:rsidR="00192E55" w:rsidRPr="003F3A4D">
        <w:rPr>
          <w:rFonts w:ascii="GHEA Grapalat" w:hAnsi="GHEA Grapalat"/>
          <w:color w:val="00000A"/>
          <w:sz w:val="24"/>
          <w:szCs w:val="24"/>
          <w:lang w:val="hy-AM"/>
        </w:rPr>
        <w:t xml:space="preserve"> </w:t>
      </w:r>
      <w:r w:rsidRPr="003F3A4D">
        <w:rPr>
          <w:rFonts w:ascii="GHEA Grapalat" w:hAnsi="GHEA Grapalat"/>
          <w:sz w:val="24"/>
          <w:szCs w:val="24"/>
          <w:lang w:val="hy-AM"/>
        </w:rPr>
        <w:t xml:space="preserve">տեղ, որից </w:t>
      </w:r>
      <w:r w:rsidR="0066143C">
        <w:rPr>
          <w:rFonts w:ascii="GHEA Grapalat" w:hAnsi="GHEA Grapalat"/>
          <w:sz w:val="24"/>
          <w:szCs w:val="24"/>
          <w:lang w:val="hy-AM"/>
        </w:rPr>
        <w:t>1054</w:t>
      </w:r>
      <w:r w:rsidR="00192E55" w:rsidRPr="003F3A4D">
        <w:rPr>
          <w:rFonts w:ascii="GHEA Grapalat" w:hAnsi="GHEA Grapalat"/>
          <w:sz w:val="24"/>
          <w:szCs w:val="24"/>
          <w:lang w:val="hy-AM"/>
        </w:rPr>
        <w:t>-ը</w:t>
      </w:r>
      <w:r w:rsidRPr="003F3A4D">
        <w:rPr>
          <w:rFonts w:ascii="GHEA Grapalat" w:hAnsi="GHEA Grapalat"/>
          <w:sz w:val="24"/>
          <w:szCs w:val="24"/>
          <w:lang w:val="hy-AM"/>
        </w:rPr>
        <w:t>՝ պետական բարձրագույն ուսումնական հաստատություններին</w:t>
      </w:r>
      <w:r w:rsidR="00657BF4">
        <w:rPr>
          <w:rFonts w:ascii="GHEA Grapalat" w:hAnsi="GHEA Grapalat"/>
          <w:sz w:val="24"/>
          <w:szCs w:val="24"/>
          <w:lang w:val="hy-AM"/>
        </w:rPr>
        <w:t>, պ</w:t>
      </w:r>
      <w:r w:rsidRPr="003F3A4D">
        <w:rPr>
          <w:rFonts w:ascii="GHEA Grapalat" w:hAnsi="GHEA Grapalat"/>
          <w:color w:val="00000A"/>
          <w:sz w:val="24"/>
          <w:szCs w:val="24"/>
          <w:lang w:val="hy-AM"/>
        </w:rPr>
        <w:t>ահուստային տեղերի քանակը</w:t>
      </w:r>
      <w:r w:rsidR="00657BF4">
        <w:rPr>
          <w:rFonts w:ascii="GHEA Grapalat" w:hAnsi="GHEA Grapalat"/>
          <w:color w:val="00000A"/>
          <w:sz w:val="24"/>
          <w:szCs w:val="24"/>
          <w:lang w:val="hy-AM"/>
        </w:rPr>
        <w:t xml:space="preserve"> 8</w:t>
      </w:r>
      <w:r w:rsidR="000C4FA2">
        <w:rPr>
          <w:rFonts w:ascii="GHEA Grapalat" w:hAnsi="GHEA Grapalat"/>
          <w:color w:val="00000A"/>
          <w:sz w:val="24"/>
          <w:szCs w:val="24"/>
          <w:lang w:val="hy-AM"/>
        </w:rPr>
        <w:t>-ն</w:t>
      </w:r>
      <w:r w:rsidR="00657BF4">
        <w:rPr>
          <w:rFonts w:ascii="GHEA Grapalat" w:hAnsi="GHEA Grapalat"/>
          <w:color w:val="00000A"/>
          <w:sz w:val="24"/>
          <w:szCs w:val="24"/>
          <w:lang w:val="hy-AM"/>
        </w:rPr>
        <w:t xml:space="preserve"> է</w:t>
      </w:r>
      <w:r w:rsidR="00AB188B" w:rsidRPr="003F3A4D">
        <w:rPr>
          <w:rFonts w:ascii="GHEA Grapalat" w:hAnsi="GHEA Grapalat"/>
          <w:color w:val="00000A"/>
          <w:sz w:val="24"/>
          <w:szCs w:val="24"/>
          <w:lang w:val="hy-AM"/>
        </w:rPr>
        <w:t xml:space="preserve">, </w:t>
      </w:r>
      <w:r w:rsidR="00657BF4">
        <w:rPr>
          <w:rFonts w:ascii="GHEA Grapalat" w:hAnsi="GHEA Grapalat"/>
          <w:sz w:val="24"/>
          <w:szCs w:val="24"/>
          <w:lang w:val="hy-AM"/>
        </w:rPr>
        <w:t>որն</w:t>
      </w:r>
      <w:r w:rsidR="00AB188B" w:rsidRPr="003F3A4D">
        <w:rPr>
          <w:rFonts w:ascii="GHEA Grapalat" w:hAnsi="GHEA Grapalat"/>
          <w:sz w:val="24"/>
          <w:szCs w:val="24"/>
          <w:lang w:val="hy-AM"/>
        </w:rPr>
        <w:t xml:space="preserve"> ըստ անհրաժեշտության կբաշխվ</w:t>
      </w:r>
      <w:r w:rsidR="00657BF4">
        <w:rPr>
          <w:rFonts w:ascii="GHEA Grapalat" w:hAnsi="GHEA Grapalat"/>
          <w:sz w:val="24"/>
          <w:szCs w:val="24"/>
          <w:lang w:val="hy-AM"/>
        </w:rPr>
        <w:t>ի</w:t>
      </w:r>
      <w:r w:rsidR="00AB188B" w:rsidRPr="003F3A4D">
        <w:rPr>
          <w:rFonts w:ascii="GHEA Grapalat" w:hAnsi="GHEA Grapalat"/>
          <w:sz w:val="24"/>
          <w:szCs w:val="24"/>
          <w:lang w:val="hy-AM"/>
        </w:rPr>
        <w:t xml:space="preserve"> ընդունելության մրցույթի արդյունքում հավասար </w:t>
      </w:r>
      <w:r w:rsidR="000C4FA2">
        <w:rPr>
          <w:rFonts w:ascii="GHEA Grapalat" w:eastAsia="Times New Roman" w:hAnsi="GHEA Grapalat" w:cs="Times New Roman"/>
          <w:color w:val="000000"/>
          <w:lang w:val="hy-AM"/>
        </w:rPr>
        <w:t>միջին որակական գնահատական</w:t>
      </w:r>
      <w:r w:rsidR="000C4FA2" w:rsidRPr="003F3A4D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88B" w:rsidRPr="003F3A4D">
        <w:rPr>
          <w:rFonts w:ascii="GHEA Grapalat" w:hAnsi="GHEA Grapalat"/>
          <w:sz w:val="24"/>
          <w:szCs w:val="24"/>
          <w:lang w:val="hy-AM"/>
        </w:rPr>
        <w:t xml:space="preserve">(ՄՈԳ) հավաքած </w:t>
      </w:r>
      <w:r w:rsidR="00E876FE" w:rsidRPr="003F3A4D">
        <w:rPr>
          <w:rFonts w:ascii="GHEA Grapalat" w:hAnsi="GHEA Grapalat"/>
          <w:sz w:val="24"/>
          <w:szCs w:val="24"/>
          <w:lang w:val="hy-AM"/>
        </w:rPr>
        <w:t xml:space="preserve">կամ ԲՏՃՄ մասնագիտությամբ առավելագույն միավորներ ունեցող </w:t>
      </w:r>
      <w:r w:rsidR="00AB188B" w:rsidRPr="003F3A4D">
        <w:rPr>
          <w:rFonts w:ascii="GHEA Grapalat" w:hAnsi="GHEA Grapalat"/>
          <w:sz w:val="24"/>
          <w:szCs w:val="24"/>
          <w:lang w:val="hy-AM"/>
        </w:rPr>
        <w:t xml:space="preserve">դիմորդներին: </w:t>
      </w:r>
    </w:p>
    <w:p w:rsidR="00563A31" w:rsidRPr="00582BBA" w:rsidRDefault="000D3E7B" w:rsidP="000C4FA2">
      <w:pPr>
        <w:spacing w:after="0"/>
        <w:ind w:firstLine="397"/>
        <w:jc w:val="both"/>
        <w:rPr>
          <w:rFonts w:ascii="GHEA Grapalat" w:hAnsi="GHEA Grapalat"/>
          <w:color w:val="00000A"/>
          <w:sz w:val="24"/>
          <w:szCs w:val="24"/>
          <w:lang w:val="hy-AM"/>
        </w:rPr>
      </w:pPr>
      <w:r w:rsidRPr="00582BBA">
        <w:rPr>
          <w:rFonts w:ascii="GHEA Grapalat" w:hAnsi="GHEA Grapalat"/>
          <w:color w:val="00000A"/>
          <w:sz w:val="24"/>
          <w:szCs w:val="24"/>
          <w:lang w:val="hy-AM"/>
        </w:rPr>
        <w:t xml:space="preserve">Պաշտպանության </w:t>
      </w:r>
      <w:r w:rsidR="008B1B03" w:rsidRPr="00582BBA">
        <w:rPr>
          <w:rFonts w:ascii="GHEA Grapalat" w:hAnsi="GHEA Grapalat"/>
          <w:color w:val="00000A"/>
          <w:sz w:val="24"/>
          <w:szCs w:val="24"/>
          <w:lang w:val="hy-AM"/>
        </w:rPr>
        <w:t>նախարարությունը</w:t>
      </w:r>
      <w:r w:rsidRPr="00582BBA">
        <w:rPr>
          <w:rFonts w:ascii="GHEA Grapalat" w:hAnsi="GHEA Grapalat"/>
          <w:color w:val="00000A"/>
          <w:sz w:val="24"/>
          <w:szCs w:val="24"/>
          <w:lang w:val="hy-AM"/>
        </w:rPr>
        <w:t xml:space="preserve"> հայտ է ներկայացրել 40 տեղի համար՝ նախորդ ուստարվա 94 տեղի փոխարեն</w:t>
      </w:r>
      <w:r w:rsidR="008B1B03" w:rsidRPr="00582BBA">
        <w:rPr>
          <w:rFonts w:ascii="GHEA Grapalat" w:hAnsi="GHEA Grapalat"/>
          <w:color w:val="00000A"/>
          <w:sz w:val="24"/>
          <w:szCs w:val="24"/>
          <w:lang w:val="hy-AM"/>
        </w:rPr>
        <w:t>: Նշեմ</w:t>
      </w:r>
      <w:r w:rsidR="00192E55" w:rsidRPr="00582BBA">
        <w:rPr>
          <w:rFonts w:ascii="GHEA Grapalat" w:hAnsi="GHEA Grapalat"/>
          <w:color w:val="00000A"/>
          <w:sz w:val="24"/>
          <w:szCs w:val="24"/>
          <w:lang w:val="hy-AM"/>
        </w:rPr>
        <w:t xml:space="preserve">, </w:t>
      </w:r>
      <w:r w:rsidR="008B1B03" w:rsidRPr="00582BBA">
        <w:rPr>
          <w:rFonts w:ascii="GHEA Grapalat" w:hAnsi="GHEA Grapalat"/>
          <w:color w:val="00000A"/>
          <w:sz w:val="24"/>
          <w:szCs w:val="24"/>
          <w:lang w:val="hy-AM"/>
        </w:rPr>
        <w:t>որ այդ տեղերի</w:t>
      </w:r>
      <w:r w:rsidR="00192E55" w:rsidRPr="00582BBA">
        <w:rPr>
          <w:rFonts w:ascii="GHEA Grapalat" w:hAnsi="GHEA Grapalat"/>
          <w:color w:val="00000A"/>
          <w:sz w:val="24"/>
          <w:szCs w:val="24"/>
          <w:lang w:val="hy-AM"/>
        </w:rPr>
        <w:t xml:space="preserve"> </w:t>
      </w:r>
      <w:r w:rsidRPr="00582BBA">
        <w:rPr>
          <w:rFonts w:ascii="GHEA Grapalat" w:hAnsi="GHEA Grapalat"/>
          <w:color w:val="00000A"/>
          <w:sz w:val="24"/>
          <w:szCs w:val="24"/>
          <w:lang w:val="hy-AM"/>
        </w:rPr>
        <w:t xml:space="preserve">ֆինանսավորումը </w:t>
      </w:r>
      <w:r w:rsidR="008B1B03" w:rsidRPr="00582BBA">
        <w:rPr>
          <w:rFonts w:ascii="GHEA Grapalat" w:hAnsi="GHEA Grapalat"/>
          <w:color w:val="00000A"/>
          <w:sz w:val="24"/>
          <w:szCs w:val="24"/>
          <w:lang w:val="hy-AM"/>
        </w:rPr>
        <w:t>կատարվում է</w:t>
      </w:r>
      <w:r w:rsidRPr="00582BBA">
        <w:rPr>
          <w:rFonts w:ascii="GHEA Grapalat" w:hAnsi="GHEA Grapalat"/>
          <w:color w:val="00000A"/>
          <w:sz w:val="24"/>
          <w:szCs w:val="24"/>
          <w:lang w:val="hy-AM"/>
        </w:rPr>
        <w:t xml:space="preserve"> Պաշտպանության նախարարության բյուջեի միջոցների հաշվին:</w:t>
      </w:r>
    </w:p>
    <w:p w:rsidR="00C307C7" w:rsidRPr="00DE7FCF" w:rsidRDefault="00657BF4" w:rsidP="000C4FA2">
      <w:pPr>
        <w:spacing w:after="0"/>
        <w:ind w:firstLine="397"/>
        <w:jc w:val="both"/>
        <w:rPr>
          <w:rFonts w:ascii="GHEA Grapalat" w:hAnsi="GHEA Grapalat"/>
          <w:color w:val="00000A"/>
          <w:sz w:val="24"/>
          <w:szCs w:val="24"/>
          <w:lang w:val="hy-AM"/>
        </w:rPr>
      </w:pPr>
      <w:r w:rsidRPr="00DE7FCF">
        <w:rPr>
          <w:rFonts w:ascii="GHEA Grapalat" w:hAnsi="GHEA Grapalat"/>
          <w:color w:val="00000A"/>
          <w:sz w:val="24"/>
          <w:szCs w:val="24"/>
          <w:lang w:val="hy-AM"/>
        </w:rPr>
        <w:t xml:space="preserve">Հարկ եմ համարում նշել, որ </w:t>
      </w:r>
      <w:r w:rsidR="00A7398D" w:rsidRPr="00DE7FCF">
        <w:rPr>
          <w:rFonts w:ascii="GHEA Grapalat" w:hAnsi="GHEA Grapalat"/>
          <w:color w:val="000000"/>
          <w:sz w:val="24"/>
          <w:szCs w:val="24"/>
          <w:lang w:val="hy-AM"/>
        </w:rPr>
        <w:t>Պաշտպանությ</w:t>
      </w:r>
      <w:r w:rsidR="00C307C7" w:rsidRPr="00DE7FCF">
        <w:rPr>
          <w:rFonts w:ascii="GHEA Grapalat" w:hAnsi="GHEA Grapalat"/>
          <w:color w:val="000000"/>
          <w:sz w:val="24"/>
          <w:szCs w:val="24"/>
          <w:lang w:val="hy-AM"/>
        </w:rPr>
        <w:t xml:space="preserve">ան նախարարության առաջարկությամբ 20 անվճար նպատակային տեղ է հատկացվել </w:t>
      </w:r>
      <w:r w:rsidRPr="00DE7FCF">
        <w:rPr>
          <w:rFonts w:ascii="GHEA Grapalat" w:hAnsi="GHEA Grapalat"/>
          <w:color w:val="000000"/>
          <w:sz w:val="24"/>
          <w:szCs w:val="24"/>
          <w:lang w:val="hy-AM"/>
        </w:rPr>
        <w:t>մագիստրատուրայի այն դիմորդներին</w:t>
      </w:r>
      <w:r w:rsidRPr="00DE7FC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որոնք հանդիսանում են </w:t>
      </w:r>
      <w:r w:rsidR="004F4961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ՊՆ </w:t>
      </w:r>
      <w:r w:rsidR="00A7398D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«Պատիվ ունեմ</w:t>
      </w:r>
      <w:r w:rsidR="00C307C7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 ծրագրով</w:t>
      </w:r>
      <w:r w:rsidR="004F4961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C307C7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բակալավրի</w:t>
      </w:r>
      <w:r w:rsidR="00E329DC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ու </w:t>
      </w:r>
      <w:r w:rsidR="00C307C7" w:rsidRPr="00A70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անընդհատ և ինտեգրացված կրթական ծրագրերով</w:t>
      </w:r>
      <w:r w:rsidR="00C307C7" w:rsidRPr="00DE7FC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07C7" w:rsidRPr="00DE7FCF">
        <w:rPr>
          <w:rFonts w:ascii="GHEA Grapalat" w:hAnsi="GHEA Grapalat"/>
          <w:color w:val="000000"/>
          <w:sz w:val="24"/>
          <w:szCs w:val="24"/>
          <w:lang w:val="hy-AM"/>
        </w:rPr>
        <w:t>ուսումնառությունը և հետուսումնական պայմանագրային զինվորական ծառայությունն ավարտած</w:t>
      </w:r>
      <w:r w:rsidRPr="00DE7FCF">
        <w:rPr>
          <w:rFonts w:ascii="GHEA Grapalat" w:hAnsi="GHEA Grapalat"/>
          <w:color w:val="000000"/>
          <w:sz w:val="24"/>
          <w:szCs w:val="24"/>
          <w:lang w:val="hy-AM"/>
        </w:rPr>
        <w:t xml:space="preserve"> շրջանավարտներ</w:t>
      </w:r>
      <w:r w:rsidR="00C307C7" w:rsidRPr="00DE7FC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C4FA2" w:rsidRPr="00DE7FCF" w:rsidRDefault="0070622E" w:rsidP="000C4FA2">
      <w:pPr>
        <w:pStyle w:val="NormalWeb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rFonts w:ascii="GHEA Grapalat" w:hAnsi="GHEA Grapalat"/>
          <w:lang w:val="hy-AM"/>
        </w:rPr>
      </w:pPr>
      <w:r w:rsidRPr="00DE7FCF">
        <w:rPr>
          <w:rFonts w:ascii="GHEA Grapalat" w:hAnsi="GHEA Grapalat"/>
          <w:lang w:val="hy-AM"/>
        </w:rPr>
        <w:t>Վերոգրյալ առաջարկը հիմնավորվում</w:t>
      </w:r>
      <w:r w:rsidR="00D24A31" w:rsidRPr="00DE7FCF">
        <w:rPr>
          <w:rFonts w:ascii="GHEA Grapalat" w:hAnsi="GHEA Grapalat"/>
          <w:lang w:val="hy-AM"/>
        </w:rPr>
        <w:t xml:space="preserve"> է Կ</w:t>
      </w:r>
      <w:r w:rsidR="00C307C7" w:rsidRPr="00DE7FCF">
        <w:rPr>
          <w:rFonts w:ascii="GHEA Grapalat" w:hAnsi="GHEA Grapalat"/>
          <w:lang w:val="hy-AM"/>
        </w:rPr>
        <w:t>առավարության 2018թ. ապրիլի 12-ի N</w:t>
      </w:r>
      <w:r w:rsidRPr="00DE7FCF">
        <w:rPr>
          <w:rFonts w:ascii="GHEA Grapalat" w:hAnsi="GHEA Grapalat"/>
          <w:lang w:val="hy-AM"/>
        </w:rPr>
        <w:t xml:space="preserve"> </w:t>
      </w:r>
      <w:r w:rsidR="00C307C7" w:rsidRPr="00DE7FCF">
        <w:rPr>
          <w:rFonts w:ascii="GHEA Grapalat" w:hAnsi="GHEA Grapalat"/>
          <w:lang w:val="hy-AM"/>
        </w:rPr>
        <w:t>430-Ն որոշ</w:t>
      </w:r>
      <w:r w:rsidR="00D24A31" w:rsidRPr="00DE7FCF">
        <w:rPr>
          <w:rFonts w:ascii="GHEA Grapalat" w:hAnsi="GHEA Grapalat"/>
          <w:lang w:val="hy-AM"/>
        </w:rPr>
        <w:t xml:space="preserve">մամբ հաստատված պայմանագրի </w:t>
      </w:r>
      <w:r w:rsidR="00C307C7" w:rsidRPr="00DE7FCF">
        <w:rPr>
          <w:rFonts w:ascii="GHEA Grapalat" w:hAnsi="GHEA Grapalat"/>
          <w:lang w:val="hy-AM"/>
        </w:rPr>
        <w:t>2.1.5. կետ</w:t>
      </w:r>
      <w:r w:rsidR="00D24A31" w:rsidRPr="00DE7FCF">
        <w:rPr>
          <w:rFonts w:ascii="GHEA Grapalat" w:hAnsi="GHEA Grapalat"/>
          <w:lang w:val="hy-AM"/>
        </w:rPr>
        <w:t>ով, համաձայն որի</w:t>
      </w:r>
      <w:r w:rsidR="00C307C7" w:rsidRPr="00DE7FCF">
        <w:rPr>
          <w:rFonts w:ascii="GHEA Grapalat" w:hAnsi="GHEA Grapalat"/>
          <w:lang w:val="hy-AM"/>
        </w:rPr>
        <w:t xml:space="preserve"> զինվորական ծառայությունից արձակվելուց հետո</w:t>
      </w:r>
      <w:r w:rsidR="00563A31" w:rsidRPr="00DE7FCF">
        <w:rPr>
          <w:rFonts w:ascii="GHEA Grapalat" w:hAnsi="GHEA Grapalat"/>
          <w:lang w:val="hy-AM"/>
        </w:rPr>
        <w:t xml:space="preserve"> քաղաքացին իրավունք ունի</w:t>
      </w:r>
      <w:r w:rsidR="00C307C7" w:rsidRPr="00DE7FCF">
        <w:rPr>
          <w:rFonts w:ascii="GHEA Grapalat" w:hAnsi="GHEA Grapalat"/>
          <w:lang w:val="hy-AM"/>
        </w:rPr>
        <w:t xml:space="preserve"> 2 </w:t>
      </w:r>
      <w:r w:rsidR="00C307C7" w:rsidRPr="00DE7FCF">
        <w:rPr>
          <w:rFonts w:ascii="GHEA Grapalat" w:hAnsi="GHEA Grapalat"/>
          <w:lang w:val="hy-AM"/>
        </w:rPr>
        <w:lastRenderedPageBreak/>
        <w:t>տարվա ընթացքում</w:t>
      </w:r>
      <w:r w:rsidR="00D24A31" w:rsidRPr="00DE7FCF">
        <w:rPr>
          <w:rFonts w:ascii="GHEA Grapalat" w:hAnsi="GHEA Grapalat"/>
          <w:lang w:val="hy-AM"/>
        </w:rPr>
        <w:t>, ՊՆ ուղեգրի հիման վրա դիմելու</w:t>
      </w:r>
      <w:r w:rsidR="00C307C7" w:rsidRPr="00DE7FCF">
        <w:rPr>
          <w:rFonts w:ascii="GHEA Grapalat" w:hAnsi="GHEA Grapalat"/>
          <w:lang w:val="hy-AM"/>
        </w:rPr>
        <w:t xml:space="preserve"> մագիստրատուրա</w:t>
      </w:r>
      <w:r w:rsidR="00D24A31" w:rsidRPr="00DE7FCF">
        <w:rPr>
          <w:rFonts w:ascii="GHEA Grapalat" w:hAnsi="GHEA Grapalat"/>
          <w:lang w:val="hy-AM"/>
        </w:rPr>
        <w:t xml:space="preserve"> և մրցույթը հաղթահարելու պարագայում</w:t>
      </w:r>
      <w:r w:rsidR="00C307C7" w:rsidRPr="00DE7FCF">
        <w:rPr>
          <w:rFonts w:ascii="GHEA Grapalat" w:hAnsi="GHEA Grapalat"/>
          <w:lang w:val="hy-AM"/>
        </w:rPr>
        <w:t xml:space="preserve"> սովորել</w:t>
      </w:r>
      <w:r w:rsidR="00D24A31" w:rsidRPr="00DE7FCF">
        <w:rPr>
          <w:rFonts w:ascii="GHEA Grapalat" w:hAnsi="GHEA Grapalat"/>
          <w:lang w:val="hy-AM"/>
        </w:rPr>
        <w:t>ու</w:t>
      </w:r>
      <w:r w:rsidR="00C307C7" w:rsidRPr="00DE7FCF">
        <w:rPr>
          <w:rFonts w:ascii="GHEA Grapalat" w:hAnsi="GHEA Grapalat"/>
          <w:lang w:val="hy-AM"/>
        </w:rPr>
        <w:t xml:space="preserve"> անվճար</w:t>
      </w:r>
      <w:r w:rsidR="00D24A31" w:rsidRPr="00DE7FCF">
        <w:rPr>
          <w:rFonts w:ascii="GHEA Grapalat" w:hAnsi="GHEA Grapalat"/>
          <w:lang w:val="hy-AM"/>
        </w:rPr>
        <w:t xml:space="preserve"> ուսուցման համակարգում:</w:t>
      </w:r>
    </w:p>
    <w:p w:rsidR="000C4FA2" w:rsidRPr="00DE7FCF" w:rsidRDefault="00563A31" w:rsidP="000C4FA2">
      <w:pPr>
        <w:pStyle w:val="NormalWeb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rFonts w:ascii="GHEA Grapalat" w:hAnsi="GHEA Grapalat"/>
          <w:lang w:val="hy-AM"/>
        </w:rPr>
      </w:pPr>
      <w:r w:rsidRPr="00DE7FCF">
        <w:rPr>
          <w:rFonts w:ascii="GHEA Grapalat" w:hAnsi="GHEA Grapalat"/>
          <w:lang w:val="hy-AM"/>
        </w:rPr>
        <w:t>Նշեմ նաև, որ տ</w:t>
      </w:r>
      <w:r w:rsidR="00B54DFE" w:rsidRPr="00DE7FCF">
        <w:rPr>
          <w:rFonts w:ascii="GHEA Grapalat" w:hAnsi="GHEA Grapalat"/>
          <w:lang w:val="hy-AM"/>
        </w:rPr>
        <w:t>եղերի բաշխման գործըն</w:t>
      </w:r>
      <w:r w:rsidR="0070622E" w:rsidRPr="00DE7FCF">
        <w:rPr>
          <w:rFonts w:ascii="GHEA Grapalat" w:hAnsi="GHEA Grapalat"/>
          <w:lang w:val="hy-AM"/>
        </w:rPr>
        <w:t>թացը</w:t>
      </w:r>
      <w:r w:rsidR="00D24A31" w:rsidRPr="00DE7FCF">
        <w:rPr>
          <w:rFonts w:ascii="GHEA Grapalat" w:hAnsi="GHEA Grapalat"/>
          <w:lang w:val="hy-AM"/>
        </w:rPr>
        <w:t>՝</w:t>
      </w:r>
      <w:r w:rsidR="0070622E" w:rsidRPr="00DE7FCF">
        <w:rPr>
          <w:rFonts w:ascii="GHEA Grapalat" w:hAnsi="GHEA Grapalat"/>
          <w:lang w:val="hy-AM"/>
        </w:rPr>
        <w:t xml:space="preserve"> </w:t>
      </w:r>
      <w:r w:rsidR="00D24A31" w:rsidRPr="00DE7FCF">
        <w:rPr>
          <w:rFonts w:ascii="GHEA Grapalat" w:hAnsi="GHEA Grapalat"/>
          <w:lang w:val="hy-AM"/>
        </w:rPr>
        <w:t>ըստ մասնագիտությունների և կրթական ծրագրերի</w:t>
      </w:r>
      <w:r w:rsidRPr="00DE7FCF">
        <w:rPr>
          <w:rFonts w:ascii="GHEA Grapalat" w:hAnsi="GHEA Grapalat"/>
          <w:lang w:val="hy-AM"/>
        </w:rPr>
        <w:t>,</w:t>
      </w:r>
      <w:r w:rsidR="00D24A31" w:rsidRPr="00DE7FCF">
        <w:rPr>
          <w:rFonts w:ascii="GHEA Grapalat" w:hAnsi="GHEA Grapalat"/>
          <w:lang w:val="hy-AM"/>
        </w:rPr>
        <w:t xml:space="preserve"> </w:t>
      </w:r>
      <w:r w:rsidR="0070622E" w:rsidRPr="00DE7FCF">
        <w:rPr>
          <w:rFonts w:ascii="GHEA Grapalat" w:hAnsi="GHEA Grapalat"/>
          <w:lang w:val="hy-AM"/>
        </w:rPr>
        <w:t>կազմակերպվի առանձին մրցույթով՝ Պ</w:t>
      </w:r>
      <w:r w:rsidR="00B54DFE" w:rsidRPr="00DE7FCF">
        <w:rPr>
          <w:rFonts w:ascii="GHEA Grapalat" w:hAnsi="GHEA Grapalat"/>
          <w:lang w:val="hy-AM"/>
        </w:rPr>
        <w:t>ա</w:t>
      </w:r>
      <w:r w:rsidR="0070622E" w:rsidRPr="00DE7FCF">
        <w:rPr>
          <w:rFonts w:ascii="GHEA Grapalat" w:hAnsi="GHEA Grapalat"/>
          <w:lang w:val="hy-AM"/>
        </w:rPr>
        <w:t>շտպանության նախարարության կողմից</w:t>
      </w:r>
      <w:r w:rsidR="00D24A31" w:rsidRPr="00DE7FCF">
        <w:rPr>
          <w:rFonts w:ascii="GHEA Grapalat" w:hAnsi="GHEA Grapalat"/>
          <w:lang w:val="hy-AM"/>
        </w:rPr>
        <w:t xml:space="preserve"> ներկայացված տվյալների</w:t>
      </w:r>
      <w:r w:rsidR="00582BBA" w:rsidRPr="00DE7FCF">
        <w:rPr>
          <w:rFonts w:ascii="GHEA Grapalat" w:hAnsi="GHEA Grapalat"/>
          <w:lang w:val="hy-AM"/>
        </w:rPr>
        <w:t>/ցուցակի</w:t>
      </w:r>
      <w:r w:rsidR="00D24A31" w:rsidRPr="00DE7FCF">
        <w:rPr>
          <w:rFonts w:ascii="GHEA Grapalat" w:hAnsi="GHEA Grapalat"/>
          <w:lang w:val="hy-AM"/>
        </w:rPr>
        <w:t xml:space="preserve"> հիման վրա:</w:t>
      </w:r>
    </w:p>
    <w:p w:rsidR="001918BF" w:rsidRPr="00DE7FCF" w:rsidRDefault="001918BF" w:rsidP="000C4FA2">
      <w:pPr>
        <w:pStyle w:val="NormalWeb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rFonts w:ascii="GHEA Grapalat" w:hAnsi="GHEA Grapalat"/>
          <w:lang w:val="hy-AM"/>
        </w:rPr>
      </w:pPr>
      <w:r w:rsidRPr="00DE7FCF">
        <w:rPr>
          <w:rFonts w:ascii="GHEA Grapalat" w:hAnsi="GHEA Grapalat"/>
          <w:lang w:val="hy-AM"/>
        </w:rPr>
        <w:t>Տեղ</w:t>
      </w:r>
      <w:r w:rsidR="0015414A" w:rsidRPr="00DE7FCF">
        <w:rPr>
          <w:rFonts w:ascii="GHEA Grapalat" w:hAnsi="GHEA Grapalat"/>
          <w:lang w:val="hy-AM"/>
        </w:rPr>
        <w:t>եկացն</w:t>
      </w:r>
      <w:r w:rsidRPr="00DE7FCF">
        <w:rPr>
          <w:rFonts w:ascii="GHEA Grapalat" w:hAnsi="GHEA Grapalat"/>
          <w:lang w:val="hy-AM"/>
        </w:rPr>
        <w:t>եմ</w:t>
      </w:r>
      <w:r w:rsidR="00CE36EC" w:rsidRPr="00DE7FCF">
        <w:rPr>
          <w:rFonts w:ascii="GHEA Grapalat" w:hAnsi="GHEA Grapalat"/>
          <w:lang w:val="hy-AM"/>
        </w:rPr>
        <w:t xml:space="preserve"> նաև</w:t>
      </w:r>
      <w:r w:rsidRPr="00DE7FCF">
        <w:rPr>
          <w:rFonts w:ascii="GHEA Grapalat" w:hAnsi="GHEA Grapalat"/>
          <w:lang w:val="hy-AM"/>
        </w:rPr>
        <w:t>, որ</w:t>
      </w:r>
      <w:r w:rsidR="00CE36EC" w:rsidRPr="00DE7FCF">
        <w:rPr>
          <w:rFonts w:ascii="GHEA Grapalat" w:hAnsi="GHEA Grapalat"/>
          <w:lang w:val="hy-AM"/>
        </w:rPr>
        <w:t xml:space="preserve"> </w:t>
      </w:r>
      <w:r w:rsidR="00E329DC" w:rsidRPr="00DE7FCF">
        <w:rPr>
          <w:rFonts w:ascii="GHEA Grapalat" w:hAnsi="GHEA Grapalat"/>
          <w:lang w:val="hy-AM"/>
        </w:rPr>
        <w:t>2024-2026 թվականների</w:t>
      </w:r>
      <w:r w:rsidRPr="00DE7FCF">
        <w:rPr>
          <w:rFonts w:ascii="GHEA Grapalat" w:hAnsi="GHEA Grapalat"/>
          <w:lang w:val="hy-AM"/>
        </w:rPr>
        <w:t xml:space="preserve"> ՄԺԾԾ-ով բակալավրի </w:t>
      </w:r>
      <w:r w:rsidR="0015414A" w:rsidRPr="00DE7FCF">
        <w:rPr>
          <w:rFonts w:ascii="GHEA Grapalat" w:hAnsi="GHEA Grapalat"/>
          <w:lang w:val="hy-AM"/>
        </w:rPr>
        <w:t>ու անընդհատ և</w:t>
      </w:r>
      <w:r w:rsidRPr="00DE7FCF">
        <w:rPr>
          <w:rFonts w:ascii="GHEA Grapalat" w:hAnsi="GHEA Grapalat"/>
          <w:lang w:val="hy-AM"/>
        </w:rPr>
        <w:t xml:space="preserve"> ինտեգրացված կրթական ծրագրով </w:t>
      </w:r>
      <w:r w:rsidR="00CE36EC" w:rsidRPr="00DE7FCF">
        <w:rPr>
          <w:rFonts w:ascii="GHEA Grapalat" w:hAnsi="GHEA Grapalat"/>
          <w:lang w:val="hy-AM"/>
        </w:rPr>
        <w:t>ՊՆ-ին հատկացված 350 անվճար տեղ</w:t>
      </w:r>
      <w:r w:rsidR="00884547" w:rsidRPr="00DE7FCF">
        <w:rPr>
          <w:rFonts w:ascii="GHEA Grapalat" w:hAnsi="GHEA Grapalat"/>
          <w:lang w:val="hy-AM"/>
        </w:rPr>
        <w:t>եր</w:t>
      </w:r>
      <w:r w:rsidR="00CE36EC" w:rsidRPr="00DE7FCF">
        <w:rPr>
          <w:rFonts w:ascii="GHEA Grapalat" w:hAnsi="GHEA Grapalat"/>
          <w:lang w:val="hy-AM"/>
        </w:rPr>
        <w:t xml:space="preserve">ից </w:t>
      </w:r>
      <w:r w:rsidR="00884547" w:rsidRPr="00DE7FCF">
        <w:rPr>
          <w:rFonts w:ascii="GHEA Grapalat" w:hAnsi="GHEA Grapalat"/>
          <w:lang w:val="hy-AM"/>
        </w:rPr>
        <w:t>160-ը տրվել է</w:t>
      </w:r>
      <w:r w:rsidR="00265EDA" w:rsidRPr="00DE7FCF">
        <w:rPr>
          <w:rFonts w:ascii="GHEA Grapalat" w:hAnsi="GHEA Grapalat"/>
          <w:lang w:val="hy-AM"/>
        </w:rPr>
        <w:t xml:space="preserve"> նույն կրթական ծրագրի</w:t>
      </w:r>
      <w:r w:rsidR="00884547" w:rsidRPr="00DE7FCF">
        <w:rPr>
          <w:rFonts w:ascii="GHEA Grapalat" w:hAnsi="GHEA Grapalat"/>
          <w:lang w:val="hy-AM"/>
        </w:rPr>
        <w:t xml:space="preserve"> 2024-2025 ուստարվա անվճար տեղերի ընդունելությանը, </w:t>
      </w:r>
      <w:r w:rsidR="004F4961" w:rsidRPr="00DE7FCF">
        <w:rPr>
          <w:rFonts w:ascii="GHEA Grapalat" w:hAnsi="GHEA Grapalat"/>
          <w:lang w:val="hy-AM"/>
        </w:rPr>
        <w:t xml:space="preserve">թափուր </w:t>
      </w:r>
      <w:r w:rsidRPr="00DE7FCF">
        <w:rPr>
          <w:rFonts w:ascii="GHEA Grapalat" w:hAnsi="GHEA Grapalat"/>
          <w:lang w:val="hy-AM"/>
        </w:rPr>
        <w:t xml:space="preserve">մնացած </w:t>
      </w:r>
      <w:r w:rsidR="00265EDA" w:rsidRPr="00DE7FCF">
        <w:rPr>
          <w:rFonts w:ascii="GHEA Grapalat" w:hAnsi="GHEA Grapalat"/>
          <w:lang w:val="hy-AM"/>
        </w:rPr>
        <w:t>1</w:t>
      </w:r>
      <w:r w:rsidRPr="00DE7FCF">
        <w:rPr>
          <w:rFonts w:ascii="GHEA Grapalat" w:hAnsi="GHEA Grapalat"/>
          <w:lang w:val="hy-AM"/>
        </w:rPr>
        <w:t xml:space="preserve">90 տեղից </w:t>
      </w:r>
      <w:r w:rsidR="00CE36EC" w:rsidRPr="00DE7FCF">
        <w:rPr>
          <w:rFonts w:ascii="GHEA Grapalat" w:hAnsi="GHEA Grapalat"/>
          <w:lang w:val="hy-AM"/>
        </w:rPr>
        <w:t>20 տեղը</w:t>
      </w:r>
      <w:r w:rsidR="004F4961" w:rsidRPr="00DE7FCF">
        <w:rPr>
          <w:rFonts w:ascii="GHEA Grapalat" w:hAnsi="GHEA Grapalat"/>
          <w:lang w:val="hy-AM"/>
        </w:rPr>
        <w:t>,</w:t>
      </w:r>
      <w:r w:rsidR="00884547" w:rsidRPr="00DE7FCF">
        <w:rPr>
          <w:rFonts w:ascii="GHEA Grapalat" w:hAnsi="GHEA Grapalat"/>
          <w:lang w:val="hy-AM"/>
        </w:rPr>
        <w:t xml:space="preserve"> </w:t>
      </w:r>
      <w:r w:rsidR="004F4961" w:rsidRPr="00DE7FCF">
        <w:rPr>
          <w:rFonts w:ascii="GHEA Grapalat" w:hAnsi="GHEA Grapalat"/>
          <w:lang w:val="hy-AM"/>
        </w:rPr>
        <w:t>ըստ Պ</w:t>
      </w:r>
      <w:r w:rsidR="004F4961" w:rsidRPr="00DE7FCF">
        <w:rPr>
          <w:rFonts w:ascii="GHEA Grapalat" w:hAnsi="GHEA Grapalat"/>
          <w:color w:val="000000"/>
          <w:lang w:val="hy-AM"/>
        </w:rPr>
        <w:t xml:space="preserve">աշտպանության նախարարության հայտի, </w:t>
      </w:r>
      <w:r w:rsidR="00884547" w:rsidRPr="00DE7FCF">
        <w:rPr>
          <w:rFonts w:ascii="GHEA Grapalat" w:hAnsi="GHEA Grapalat"/>
          <w:lang w:val="hy-AM"/>
        </w:rPr>
        <w:t>նախատեսված է</w:t>
      </w:r>
      <w:r w:rsidR="00CE36EC" w:rsidRPr="00DE7FCF">
        <w:rPr>
          <w:rFonts w:ascii="GHEA Grapalat" w:hAnsi="GHEA Grapalat"/>
          <w:lang w:val="hy-AM"/>
        </w:rPr>
        <w:t xml:space="preserve"> </w:t>
      </w:r>
      <w:r w:rsidR="00884547" w:rsidRPr="00DE7FCF">
        <w:rPr>
          <w:rFonts w:ascii="GHEA Grapalat" w:hAnsi="GHEA Grapalat"/>
          <w:lang w:val="hy-AM"/>
        </w:rPr>
        <w:t>հատկա</w:t>
      </w:r>
      <w:r w:rsidR="00582BBA" w:rsidRPr="00DE7FCF">
        <w:rPr>
          <w:rFonts w:ascii="GHEA Grapalat" w:hAnsi="GHEA Grapalat"/>
          <w:lang w:val="hy-AM"/>
        </w:rPr>
        <w:t>ց</w:t>
      </w:r>
      <w:r w:rsidR="00884547" w:rsidRPr="00DE7FCF">
        <w:rPr>
          <w:rFonts w:ascii="GHEA Grapalat" w:hAnsi="GHEA Grapalat"/>
          <w:lang w:val="hy-AM"/>
        </w:rPr>
        <w:t xml:space="preserve">նել </w:t>
      </w:r>
      <w:r w:rsidR="00884547" w:rsidRPr="00DE7FCF">
        <w:rPr>
          <w:rFonts w:ascii="GHEA Grapalat" w:hAnsi="GHEA Grapalat"/>
          <w:color w:val="000000"/>
          <w:lang w:val="hy-AM"/>
        </w:rPr>
        <w:t>մագիստրոսի կրթական ծրագրով</w:t>
      </w:r>
      <w:r w:rsidRPr="00DE7FCF">
        <w:rPr>
          <w:rFonts w:ascii="GHEA Grapalat" w:hAnsi="GHEA Grapalat"/>
          <w:color w:val="000000"/>
          <w:lang w:val="hy-AM"/>
        </w:rPr>
        <w:t xml:space="preserve"> նպատակային ընդունելության</w:t>
      </w:r>
      <w:r w:rsidR="00265EDA" w:rsidRPr="00DE7FCF">
        <w:rPr>
          <w:rFonts w:ascii="GHEA Grapalat" w:hAnsi="GHEA Grapalat"/>
          <w:color w:val="000000"/>
          <w:lang w:val="hy-AM"/>
        </w:rPr>
        <w:t>ը</w:t>
      </w:r>
      <w:r w:rsidR="004F4961" w:rsidRPr="00DE7FCF">
        <w:rPr>
          <w:rFonts w:ascii="GHEA Grapalat" w:hAnsi="GHEA Grapalat"/>
          <w:color w:val="000000"/>
          <w:lang w:val="hy-AM"/>
        </w:rPr>
        <w:t xml:space="preserve"> (20 տեղ)</w:t>
      </w:r>
      <w:r w:rsidRPr="00DE7FCF">
        <w:rPr>
          <w:rFonts w:ascii="GHEA Grapalat" w:hAnsi="GHEA Grapalat"/>
          <w:color w:val="000000"/>
          <w:lang w:val="hy-AM"/>
        </w:rPr>
        <w:t>:</w:t>
      </w:r>
    </w:p>
    <w:p w:rsidR="00884547" w:rsidRPr="00DE7FCF" w:rsidRDefault="00884547" w:rsidP="00582BB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756E5" w:rsidRPr="004F4961" w:rsidRDefault="00D756E5" w:rsidP="009F4703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</w:pPr>
      <w:r w:rsidRPr="004F496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 xml:space="preserve">Առաջարկվող </w:t>
      </w:r>
      <w:proofErr w:type="spellStart"/>
      <w:r w:rsidRPr="004F496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>կարգավորման</w:t>
      </w:r>
      <w:proofErr w:type="spellEnd"/>
      <w:r w:rsidRPr="004F496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 xml:space="preserve"> </w:t>
      </w:r>
      <w:proofErr w:type="spellStart"/>
      <w:r w:rsidRPr="004F4961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>բնույթը</w:t>
      </w:r>
      <w:proofErr w:type="spellEnd"/>
    </w:p>
    <w:p w:rsidR="00B21F53" w:rsidRPr="00226A98" w:rsidRDefault="00B21F53" w:rsidP="00B21F53">
      <w:pPr>
        <w:pStyle w:val="ListParagraph"/>
        <w:tabs>
          <w:tab w:val="left" w:pos="810"/>
          <w:tab w:val="left" w:pos="1080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</w:pPr>
    </w:p>
    <w:p w:rsidR="00B21F53" w:rsidRPr="00226A98" w:rsidRDefault="000D3E7B" w:rsidP="000C4FA2">
      <w:pPr>
        <w:spacing w:after="0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226A9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Նախագծի ընդունման նպատակն է կանոնակարգել </w:t>
      </w:r>
      <w:r w:rsidRPr="00226A98">
        <w:rPr>
          <w:rFonts w:ascii="GHEA Grapalat" w:hAnsi="GHEA Grapalat" w:cs="Times Armenian"/>
          <w:sz w:val="24"/>
          <w:szCs w:val="24"/>
          <w:lang w:val="hy-AM"/>
        </w:rPr>
        <w:t>իրավական դաշտը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40E4" w:rsidRPr="00226A98">
        <w:rPr>
          <w:rFonts w:ascii="GHEA Grapalat" w:hAnsi="GHEA Grapalat"/>
          <w:sz w:val="24"/>
          <w:szCs w:val="24"/>
          <w:lang w:val="hy-AM"/>
        </w:rPr>
        <w:t xml:space="preserve">բարձրագույն կրթության </w:t>
      </w:r>
      <w:r w:rsidRPr="00226A98">
        <w:rPr>
          <w:rFonts w:ascii="GHEA Grapalat" w:hAnsi="GHEA Grapalat"/>
          <w:sz w:val="24"/>
          <w:szCs w:val="24"/>
          <w:lang w:val="hy-AM"/>
        </w:rPr>
        <w:t>բնագավառում</w:t>
      </w:r>
      <w:r w:rsidR="00B21F53">
        <w:rPr>
          <w:rFonts w:ascii="GHEA Grapalat" w:hAnsi="GHEA Grapalat"/>
          <w:sz w:val="24"/>
          <w:szCs w:val="24"/>
          <w:lang w:val="hy-AM"/>
        </w:rPr>
        <w:t xml:space="preserve">: </w:t>
      </w:r>
      <w:r w:rsidR="00B21F53" w:rsidRPr="00226A98">
        <w:rPr>
          <w:rFonts w:ascii="GHEA Grapalat" w:hAnsi="GHEA Grapalat"/>
          <w:sz w:val="24"/>
          <w:szCs w:val="24"/>
          <w:lang w:val="hy-AM"/>
        </w:rPr>
        <w:t xml:space="preserve">Մագիստրոսի կրթական ծրագրով ընդունելության կազմակերպումը հետապնդում է երկու նպատակ՝ </w:t>
      </w:r>
    </w:p>
    <w:p w:rsidR="00B21F53" w:rsidRPr="00226A98" w:rsidRDefault="00B21F53" w:rsidP="000C4FA2">
      <w:pPr>
        <w:pStyle w:val="ListParagraph"/>
        <w:spacing w:after="0" w:line="276" w:lineRule="auto"/>
        <w:ind w:left="0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226A98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26A98">
        <w:rPr>
          <w:rFonts w:ascii="GHEA Grapalat" w:hAnsi="GHEA Grapalat"/>
          <w:sz w:val="24"/>
          <w:szCs w:val="24"/>
          <w:lang w:val="af-ZA"/>
        </w:rPr>
        <w:t>Աշխատաշուկայի պահանջներին համապատասխան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նեղ մասնագիտական գիտելիքներով մասնագետների պատրաստում, որոնք ուսումն ավարտելուց հետո հիմնարար գիտելիքներով աշխատանքի կանցնեն համապատասխան ոլորտում.</w:t>
      </w:r>
    </w:p>
    <w:p w:rsidR="00B21F53" w:rsidRPr="00226A98" w:rsidRDefault="00B21F53" w:rsidP="000C4FA2">
      <w:pPr>
        <w:pStyle w:val="ListParagraph"/>
        <w:spacing w:after="0" w:line="276" w:lineRule="auto"/>
        <w:ind w:left="0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226A98">
        <w:rPr>
          <w:rFonts w:ascii="GHEA Grapalat" w:hAnsi="GHEA Grapalat"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այն մտահորիզոն և անհրաժեշտ մասնագիտական գիտելիքներ ունեցող որակյալ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226A98">
        <w:rPr>
          <w:rFonts w:ascii="GHEA Grapalat" w:hAnsi="GHEA Grapalat"/>
          <w:sz w:val="24"/>
          <w:szCs w:val="24"/>
          <w:lang w:val="hy-AM"/>
        </w:rPr>
        <w:t>ասնագետների պատրաստում, որոնք հետագայում իրենց կրթությունը կշարունակեն ավելի բարձր կրթական աստիճանում՝ ասպիրանտուրայում:</w:t>
      </w:r>
      <w:r w:rsidRPr="00226A9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4C40E4" w:rsidRPr="00226A98" w:rsidRDefault="004C40E4" w:rsidP="0068076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076B" w:rsidRDefault="00D756E5" w:rsidP="0068076B">
      <w:pPr>
        <w:pStyle w:val="ListParagraph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 w:rsidRPr="00226A98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ՀՀ կառավարության որոշման նախագծի մշակման գործընթացում ներգրավված ինստիտուտները և անձինք</w:t>
      </w:r>
    </w:p>
    <w:p w:rsidR="004F4961" w:rsidRDefault="004F4961" w:rsidP="004F4961">
      <w:pPr>
        <w:pStyle w:val="ListParagraph"/>
        <w:spacing w:after="0" w:line="240" w:lineRule="auto"/>
        <w:ind w:left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</w:p>
    <w:p w:rsidR="004479AA" w:rsidRPr="0068076B" w:rsidRDefault="00D756E5" w:rsidP="00DE7FCF">
      <w:pPr>
        <w:pStyle w:val="ListParagraph"/>
        <w:spacing w:after="0" w:line="276" w:lineRule="auto"/>
        <w:ind w:left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 w:rsidRPr="0068076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ՀՀ</w:t>
      </w:r>
      <w:r w:rsidRPr="0068076B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</w:t>
      </w:r>
      <w:r w:rsidRPr="0068076B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8076B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68076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8076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Pr="006807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ախագիծը մշակվել է ՀՀ կրթության, գիտության, մշակույթի և սպորտի նախարարության </w:t>
      </w:r>
      <w:r w:rsidR="0068076B">
        <w:rPr>
          <w:rFonts w:ascii="GHEA Grapalat" w:hAnsi="GHEA Grapalat"/>
          <w:color w:val="000000" w:themeColor="text1"/>
          <w:sz w:val="24"/>
          <w:szCs w:val="24"/>
          <w:lang w:val="hy-AM"/>
        </w:rPr>
        <w:t>կողմից:</w:t>
      </w:r>
    </w:p>
    <w:p w:rsidR="004F4961" w:rsidRPr="004F4961" w:rsidRDefault="004F4961" w:rsidP="004F4961">
      <w:pPr>
        <w:pStyle w:val="ListParagraph"/>
        <w:shd w:val="clear" w:color="auto" w:fill="FFFFFF"/>
        <w:tabs>
          <w:tab w:val="left" w:pos="540"/>
        </w:tabs>
        <w:spacing w:after="0" w:line="240" w:lineRule="auto"/>
        <w:ind w:left="397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35606" w:rsidRPr="004F4961" w:rsidRDefault="00835606" w:rsidP="009F4703">
      <w:pPr>
        <w:pStyle w:val="ListParagraph"/>
        <w:numPr>
          <w:ilvl w:val="0"/>
          <w:numId w:val="1"/>
        </w:numPr>
        <w:shd w:val="clear" w:color="auto" w:fill="FFFFFF"/>
        <w:tabs>
          <w:tab w:val="left" w:pos="540"/>
        </w:tabs>
        <w:spacing w:after="0" w:line="240" w:lineRule="auto"/>
        <w:ind w:left="0" w:firstLine="397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4F4961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>Ակնկալվող արդյունքը</w:t>
      </w:r>
    </w:p>
    <w:p w:rsidR="0068076B" w:rsidRPr="00226A98" w:rsidRDefault="0068076B" w:rsidP="0068076B">
      <w:pPr>
        <w:pStyle w:val="ListParagraph"/>
        <w:shd w:val="clear" w:color="auto" w:fill="FFFFFF"/>
        <w:tabs>
          <w:tab w:val="left" w:pos="540"/>
        </w:tabs>
        <w:spacing w:after="0" w:line="240" w:lineRule="auto"/>
        <w:ind w:left="397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26A98" w:rsidRPr="00226A98" w:rsidRDefault="00835606" w:rsidP="00DE7FCF">
      <w:pPr>
        <w:spacing w:after="0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226A98">
        <w:rPr>
          <w:rFonts w:ascii="GHEA Grapalat" w:hAnsi="GHEA Grapalat" w:cs="Sylfaen"/>
          <w:sz w:val="24"/>
          <w:szCs w:val="24"/>
          <w:lang w:val="hy-AM"/>
        </w:rPr>
        <w:t>Նախագծի ընդունմամբ կապահովվի բարձրագույն կրթության շարունակականությունը և մագիստրոսի կրթական ծրագրով բարձր որակավորմամբ կադրերի պատրաստումը:</w:t>
      </w:r>
      <w:r w:rsidRPr="00226A98">
        <w:rPr>
          <w:rFonts w:ascii="GHEA Grapalat" w:hAnsi="GHEA Grapalat"/>
          <w:sz w:val="24"/>
          <w:szCs w:val="24"/>
          <w:lang w:val="hy-AM"/>
        </w:rPr>
        <w:t xml:space="preserve"> Այն կնպաստի պետության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համար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առաջնային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ու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կարևորություն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ներկայացնող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բնագավառների մասնագետների</w:t>
      </w:r>
      <w:r w:rsidRPr="00226A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A98">
        <w:rPr>
          <w:rFonts w:ascii="GHEA Grapalat" w:hAnsi="GHEA Grapalat"/>
          <w:sz w:val="24"/>
          <w:szCs w:val="24"/>
          <w:lang w:val="hy-AM"/>
        </w:rPr>
        <w:t>պատրաստմանը:</w:t>
      </w:r>
    </w:p>
    <w:p w:rsidR="00D756E5" w:rsidRPr="00226A98" w:rsidRDefault="00D756E5" w:rsidP="009F4703">
      <w:pPr>
        <w:pStyle w:val="ListParagraph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 w:rsidRPr="00226A98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lastRenderedPageBreak/>
        <w:t>ՀՀ կառավարության որոշման նախագծի ընդունման կապակցությամբ լրացուցիչ ֆինանսական միջոցների անհրաժեշտության և պետական բյուջեի եկամուտներում և ծախսերում սպասվող փոփոխությունների մասին</w:t>
      </w:r>
    </w:p>
    <w:p w:rsidR="004C40E4" w:rsidRPr="00226A98" w:rsidRDefault="004C40E4" w:rsidP="0068076B">
      <w:pPr>
        <w:pStyle w:val="ListParagraph"/>
        <w:spacing w:after="0" w:line="360" w:lineRule="auto"/>
        <w:ind w:left="0" w:firstLine="397"/>
        <w:jc w:val="both"/>
        <w:rPr>
          <w:rFonts w:ascii="GHEA Grapalat" w:hAnsi="GHEA Grapalat"/>
          <w:sz w:val="24"/>
          <w:szCs w:val="24"/>
          <w:lang w:val="hy-AM"/>
        </w:rPr>
      </w:pPr>
    </w:p>
    <w:p w:rsidR="004C40E4" w:rsidRPr="00226A98" w:rsidRDefault="00D756E5" w:rsidP="004F4961">
      <w:pPr>
        <w:shd w:val="clear" w:color="auto" w:fill="FFFFFF"/>
        <w:tabs>
          <w:tab w:val="left" w:pos="540"/>
        </w:tabs>
        <w:spacing w:after="0"/>
        <w:ind w:firstLine="397"/>
        <w:jc w:val="both"/>
        <w:textAlignment w:val="baseline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26A9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</w:t>
      </w:r>
      <w:r w:rsidR="00DE7FC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</w:t>
      </w:r>
      <w:r w:rsidRPr="00226A9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առավարության որոշման նախագծի ընդունման կապակցությամբ </w:t>
      </w:r>
      <w:r w:rsidR="00DE7FC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</w:t>
      </w:r>
      <w:r w:rsidRPr="00226A9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 կամ տեղական ինքնակառավարման մարմինների բյուջեներում եկամուտների և ծախսերի ավելացում կամ նվազեցում չի նախատեսվում</w:t>
      </w:r>
      <w:r w:rsidR="004C40E4" w:rsidRPr="00226A9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4C40E4" w:rsidRPr="00226A98" w:rsidRDefault="004C40E4" w:rsidP="009F4703">
      <w:pPr>
        <w:shd w:val="clear" w:color="auto" w:fill="FFFFFF"/>
        <w:tabs>
          <w:tab w:val="left" w:pos="540"/>
        </w:tabs>
        <w:spacing w:after="0" w:line="240" w:lineRule="auto"/>
        <w:ind w:firstLine="397"/>
        <w:jc w:val="both"/>
        <w:textAlignment w:val="baseline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D756E5" w:rsidRPr="00B21F53" w:rsidRDefault="00D756E5" w:rsidP="00B21F53">
      <w:pPr>
        <w:pStyle w:val="ListParagraph"/>
        <w:numPr>
          <w:ilvl w:val="0"/>
          <w:numId w:val="1"/>
        </w:numPr>
        <w:shd w:val="clear" w:color="auto" w:fill="FFFFFF"/>
        <w:tabs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 w:rsidRPr="00B21F53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:rsidR="00B21F53" w:rsidRDefault="00B21F53" w:rsidP="00B21F53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D756E5" w:rsidRPr="00226A98" w:rsidRDefault="00D756E5" w:rsidP="00DE7FCF">
      <w:pPr>
        <w:tabs>
          <w:tab w:val="left" w:pos="810"/>
          <w:tab w:val="left" w:pos="1080"/>
        </w:tabs>
        <w:autoSpaceDE w:val="0"/>
        <w:autoSpaceDN w:val="0"/>
        <w:adjustRightInd w:val="0"/>
        <w:spacing w:after="0"/>
        <w:ind w:firstLine="397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B21F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ներկայացումը</w:t>
      </w:r>
      <w:r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բխում է 2050 Հայաստանի վերափոխման ռազմավարության </w:t>
      </w:r>
      <w:r w:rsidRPr="00226A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</w:t>
      </w:r>
      <w:r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Կիրթ և կարողունակ քաղաքացի, ժողովուրդ</w:t>
      </w:r>
      <w:r w:rsidRPr="00226A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»</w:t>
      </w:r>
      <w:r w:rsidRPr="00226A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1-ին մեգանպատակից և ՀՀ կառավարության 2021-2026թթ. ծրագրի 4.3-րդ գլխով սահմանված բարձրագույն կրթության ոլորտի բարեփոխմանը միտված բարձրագույն ուսումնական հաստատություններ ընդունելության սկզբունքների և մեխանիզմների վերանայման ռազմավարական նպատակներից:</w:t>
      </w:r>
    </w:p>
    <w:p w:rsidR="00D756E5" w:rsidRPr="00226A98" w:rsidRDefault="00D756E5" w:rsidP="0068076B">
      <w:pPr>
        <w:spacing w:after="0" w:line="360" w:lineRule="auto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</w:p>
    <w:p w:rsidR="00D756E5" w:rsidRPr="00226A98" w:rsidRDefault="00D756E5" w:rsidP="006F4247">
      <w:pPr>
        <w:spacing w:after="0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756E5" w:rsidRPr="0022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CC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651BD"/>
    <w:multiLevelType w:val="hybridMultilevel"/>
    <w:tmpl w:val="F9BC368A"/>
    <w:lvl w:ilvl="0" w:tplc="7DE8C6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70106DAD"/>
    <w:multiLevelType w:val="hybridMultilevel"/>
    <w:tmpl w:val="ECDA296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F2"/>
    <w:rsid w:val="000117C6"/>
    <w:rsid w:val="000178F4"/>
    <w:rsid w:val="000C4FA2"/>
    <w:rsid w:val="000D3E7B"/>
    <w:rsid w:val="00153924"/>
    <w:rsid w:val="0015414A"/>
    <w:rsid w:val="00154BBA"/>
    <w:rsid w:val="001918BF"/>
    <w:rsid w:val="00192E55"/>
    <w:rsid w:val="00226A98"/>
    <w:rsid w:val="00232EB2"/>
    <w:rsid w:val="00265EDA"/>
    <w:rsid w:val="003002F9"/>
    <w:rsid w:val="00375427"/>
    <w:rsid w:val="003A64AD"/>
    <w:rsid w:val="003B47ED"/>
    <w:rsid w:val="003E65F2"/>
    <w:rsid w:val="003F3A4D"/>
    <w:rsid w:val="003F6C05"/>
    <w:rsid w:val="004479AA"/>
    <w:rsid w:val="004641C8"/>
    <w:rsid w:val="004C40E4"/>
    <w:rsid w:val="004F4961"/>
    <w:rsid w:val="004F76CA"/>
    <w:rsid w:val="00563A31"/>
    <w:rsid w:val="00582BBA"/>
    <w:rsid w:val="005C4BF5"/>
    <w:rsid w:val="00601BAA"/>
    <w:rsid w:val="00641829"/>
    <w:rsid w:val="00657BF4"/>
    <w:rsid w:val="0066143C"/>
    <w:rsid w:val="0068076B"/>
    <w:rsid w:val="006A693C"/>
    <w:rsid w:val="006B3995"/>
    <w:rsid w:val="006F4247"/>
    <w:rsid w:val="00703DAB"/>
    <w:rsid w:val="0070622E"/>
    <w:rsid w:val="007A00A6"/>
    <w:rsid w:val="00822056"/>
    <w:rsid w:val="00835606"/>
    <w:rsid w:val="00850248"/>
    <w:rsid w:val="008553BF"/>
    <w:rsid w:val="00867FB0"/>
    <w:rsid w:val="00884547"/>
    <w:rsid w:val="008864C7"/>
    <w:rsid w:val="008B1B03"/>
    <w:rsid w:val="008C1DAF"/>
    <w:rsid w:val="008C64B8"/>
    <w:rsid w:val="00912F51"/>
    <w:rsid w:val="00926A60"/>
    <w:rsid w:val="00970B09"/>
    <w:rsid w:val="00984017"/>
    <w:rsid w:val="0098662A"/>
    <w:rsid w:val="009F4703"/>
    <w:rsid w:val="00A06404"/>
    <w:rsid w:val="00A26931"/>
    <w:rsid w:val="00A70378"/>
    <w:rsid w:val="00A7398D"/>
    <w:rsid w:val="00A77CBC"/>
    <w:rsid w:val="00AB188B"/>
    <w:rsid w:val="00B062B3"/>
    <w:rsid w:val="00B21F53"/>
    <w:rsid w:val="00B54DFE"/>
    <w:rsid w:val="00B60EBC"/>
    <w:rsid w:val="00C26678"/>
    <w:rsid w:val="00C307C7"/>
    <w:rsid w:val="00C32A34"/>
    <w:rsid w:val="00C37EBB"/>
    <w:rsid w:val="00CE36EC"/>
    <w:rsid w:val="00CE7402"/>
    <w:rsid w:val="00D24A31"/>
    <w:rsid w:val="00D756E5"/>
    <w:rsid w:val="00DC752F"/>
    <w:rsid w:val="00DD0969"/>
    <w:rsid w:val="00DE7FCF"/>
    <w:rsid w:val="00E26360"/>
    <w:rsid w:val="00E329DC"/>
    <w:rsid w:val="00E4447B"/>
    <w:rsid w:val="00E876FE"/>
    <w:rsid w:val="00EA6F37"/>
    <w:rsid w:val="00EC48E7"/>
    <w:rsid w:val="00EF2BE5"/>
    <w:rsid w:val="00F3770D"/>
    <w:rsid w:val="00F466AD"/>
    <w:rsid w:val="00F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ADCA-C515-4752-A67D-E6C47193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E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E7B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6F4247"/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6F4247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05DF-8283-42F4-BD65-A8923C68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2024-03-04T11:26:00Z</cp:lastPrinted>
  <dcterms:created xsi:type="dcterms:W3CDTF">2024-03-04T08:21:00Z</dcterms:created>
  <dcterms:modified xsi:type="dcterms:W3CDTF">2024-03-29T08:56:00Z</dcterms:modified>
</cp:coreProperties>
</file>