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81C" w:rsidRPr="00DF7DCF" w:rsidRDefault="00DB081C" w:rsidP="00DB081C">
      <w:pPr>
        <w:spacing w:after="0" w:line="36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DF7DCF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ՀԻՄՆԱՎՈՐՈՒՄ</w:t>
      </w:r>
    </w:p>
    <w:p w:rsidR="00DB081C" w:rsidRPr="00517903" w:rsidRDefault="00DB081C" w:rsidP="0051790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8"/>
          <w:szCs w:val="28"/>
          <w:lang w:val="hy-AM"/>
        </w:rPr>
      </w:pPr>
      <w:r w:rsidRPr="00370020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«</w:t>
      </w:r>
      <w:r w:rsidR="00517903" w:rsidRPr="0051790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ԿԱՐԳԱՎՈՐՎՈՂ ՆՅՈՒԹԵՐԻ ԳՈՐԾԱԾՄԱՆ ԲՆԱԳԱՎԱՌՈՒՄ ՀՈՍԱԿՈՐՈՒՍՏՆԵՐԻ ԴԻՏԱՆՑՄԱՆ ԿԱՐԳԸ, ԴԻՏԱՆՑՄԱՆ ԱՐԴՅՈՒՆՔՆԵՐԻ ՀԱՇՎԱՌՄԱՆ ԳՐԱՆՑԱՄԱՏՅԱՆԻ ՎԱՐՄԱՆ ԿԱՐԳԸ ԵՎ ՁԵՎԸ ՀԱՍՏԱՏԵԼՈՒ ՄԱՍԻՆ</w:t>
      </w:r>
      <w:r w:rsidR="004B63B5" w:rsidRPr="004B63B5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»</w:t>
      </w:r>
      <w:r w:rsidR="004B63B5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517903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ԿԱՌԱՎԱՐՈՒԹՅԱՆ ՈՐՈՇՄԱՆ</w:t>
      </w:r>
      <w:r w:rsidRPr="00DF7DCF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ՆԱԽԱԳԾԻ ԸՆԴՈՒՆՄԱՆ ՎԵՐԱԲԵՐՅԱԼ</w:t>
      </w:r>
    </w:p>
    <w:p w:rsidR="00DB081C" w:rsidRPr="00DF7DCF" w:rsidRDefault="00DB081C" w:rsidP="00DB081C">
      <w:pPr>
        <w:spacing w:after="0" w:line="276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DB081C" w:rsidRPr="008F268F" w:rsidRDefault="00DB081C" w:rsidP="00DB081C">
      <w:pPr>
        <w:numPr>
          <w:ilvl w:val="0"/>
          <w:numId w:val="1"/>
        </w:numPr>
        <w:spacing w:after="0" w:line="360" w:lineRule="auto"/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</w:pPr>
      <w:r w:rsidRPr="008F268F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Ընթացիկ</w:t>
      </w:r>
      <w:r w:rsidRPr="008F268F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 </w:t>
      </w:r>
      <w:r w:rsidRPr="008F268F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իրավիճակը</w:t>
      </w:r>
      <w:r w:rsidRPr="008F268F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 </w:t>
      </w:r>
      <w:r w:rsidRPr="008F268F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և</w:t>
      </w:r>
      <w:r w:rsidRPr="008F268F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 xml:space="preserve"> </w:t>
      </w:r>
      <w:r w:rsidRPr="009D022D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իրավական ակտի ընդունման անհրաժեշտությունը</w:t>
      </w:r>
      <w:r w:rsidRPr="008F268F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>.</w:t>
      </w:r>
    </w:p>
    <w:p w:rsidR="0042376B" w:rsidRDefault="00DB081C" w:rsidP="00635899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textAlignment w:val="baseline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4132E">
        <w:rPr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և Եվրոպական միության և Ատոմային էներգիայի եվրոպական համայնքի ու դրանց անդամ պետությունների միջև 2017 թվականի նոյեմբերի 24-ին ստորագրվել է համապարփակ և ընդլայնված գործընկերության համաձայնագիրը (այսուհետ նաև՝ Համաձայնագիր), իսկ </w:t>
      </w:r>
      <w:r w:rsidR="0094132E" w:rsidRPr="0094132E">
        <w:rPr>
          <w:rFonts w:ascii="GHEA Grapalat" w:hAnsi="GHEA Grapalat"/>
          <w:color w:val="000000"/>
          <w:shd w:val="clear" w:color="auto" w:fill="FFFFFF"/>
          <w:lang w:val="hy-AM"/>
        </w:rPr>
        <w:t xml:space="preserve">2021 թվականի մարտի 1-ին մտել է ուժի մեջ: </w:t>
      </w:r>
    </w:p>
    <w:p w:rsidR="0042376B" w:rsidRDefault="00DB081C" w:rsidP="00635899">
      <w:pPr>
        <w:pStyle w:val="ListParagraph"/>
        <w:spacing w:line="360" w:lineRule="auto"/>
        <w:ind w:left="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shd w:val="clear" w:color="auto" w:fill="FFFFFF"/>
          <w:lang w:val="hy-AM"/>
        </w:rPr>
      </w:pPr>
      <w:r w:rsidRPr="0094132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Համաձայնագրի VII հավելված</w:t>
      </w:r>
      <w:r w:rsidR="0094132E" w:rsidRPr="0094132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>ում</w:t>
      </w:r>
      <w:r w:rsidRPr="0094132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 ամրագրված </w:t>
      </w:r>
      <w:r w:rsidR="0094132E" w:rsidRPr="0094132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են </w:t>
      </w:r>
      <w:r w:rsidRPr="0094132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/>
        </w:rPr>
        <w:t xml:space="preserve">կիրարկման ենթակա </w:t>
      </w:r>
      <w:r w:rsidRPr="0094132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Եվրոպական խորհրդարանի և Խորհրդի 2009 թվականի սեպտեմբերի 16-ի թիվ 1005/2009 </w:t>
      </w:r>
      <w:r w:rsidR="0094132E" w:rsidRPr="0094132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="0094132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2024 թվականի փետրվարի 7-ի թիվ 2024/573 </w:t>
      </w:r>
      <w:r w:rsidRPr="0094132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կանոնակարգ</w:t>
      </w:r>
      <w:r w:rsidR="0094132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եր</w:t>
      </w:r>
      <w:r w:rsidRPr="0094132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ը (այսուհետ նաև՝ Կանոնակարգ</w:t>
      </w:r>
      <w:r w:rsidR="0094132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եր</w:t>
      </w:r>
      <w:r w:rsidRPr="0094132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): </w:t>
      </w:r>
      <w:r w:rsidR="0094132E" w:rsidRPr="0042376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Կանոնակարգերից</w:t>
      </w:r>
      <w:r w:rsidRPr="0042376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բխող պահանջներն արտացոլված են նաև </w:t>
      </w:r>
      <w:r w:rsidR="0042376B" w:rsidRPr="0042376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2019թ. հունիսի 1-ին Համաձայնագր</w:t>
      </w:r>
      <w:r w:rsidR="0042376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ի կիրարկման ճանապարհային քարտեզում </w:t>
      </w:r>
      <w:r w:rsidR="0042376B" w:rsidRPr="0042376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(այսուհետ նաև՝ Ճանապարհային քարտեզ)</w:t>
      </w:r>
      <w:r w:rsidR="0042376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, որը</w:t>
      </w:r>
      <w:r w:rsidR="0042376B" w:rsidRPr="0042376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հաստատվել է ՀՀ վարչապետի N</w:t>
      </w:r>
      <w:r w:rsidR="0042376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2376B" w:rsidRPr="0042376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666–Լ որոշմամբ</w:t>
      </w:r>
      <w:r w:rsidR="0042376B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:</w:t>
      </w:r>
      <w:r w:rsidR="0042376B" w:rsidRPr="0042376B">
        <w:rPr>
          <w:rFonts w:ascii="GHEA Grapalat" w:eastAsia="Times New Roman" w:hAnsi="GHEA Grapalat" w:cs="Times New Roman"/>
          <w:color w:val="000000"/>
          <w:sz w:val="24"/>
          <w:szCs w:val="24"/>
          <w:highlight w:val="yellow"/>
          <w:shd w:val="clear" w:color="auto" w:fill="FFFFFF"/>
          <w:lang w:val="hy-AM"/>
        </w:rPr>
        <w:t xml:space="preserve"> </w:t>
      </w:r>
    </w:p>
    <w:p w:rsidR="0042376B" w:rsidRDefault="0042376B" w:rsidP="00635899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color w:val="000000"/>
          <w:lang w:val="hy-AM"/>
        </w:rPr>
      </w:pPr>
      <w:r w:rsidRPr="0042376B">
        <w:rPr>
          <w:rFonts w:ascii="GHEA Grapalat" w:hAnsi="GHEA Grapalat"/>
          <w:color w:val="000000"/>
          <w:lang w:val="hy-AM"/>
        </w:rPr>
        <w:t>Ըստ վերը նշված իրավական ակտերի՝ Հայաստանի Հանրապետությունը</w:t>
      </w:r>
      <w:r w:rsidR="00DB081C" w:rsidRPr="0042376B">
        <w:rPr>
          <w:rFonts w:ascii="GHEA Grapalat" w:hAnsi="GHEA Grapalat"/>
          <w:color w:val="000000"/>
          <w:lang w:val="hy-AM"/>
        </w:rPr>
        <w:t xml:space="preserve"> </w:t>
      </w:r>
      <w:r w:rsidRPr="0042376B">
        <w:rPr>
          <w:rFonts w:ascii="GHEA Grapalat" w:hAnsi="GHEA Grapalat"/>
          <w:color w:val="000000"/>
          <w:lang w:val="hy-AM"/>
        </w:rPr>
        <w:t>պարտավոր է տեղայնացնել</w:t>
      </w:r>
      <w:r w:rsidR="00DB081C" w:rsidRPr="0042376B">
        <w:rPr>
          <w:rFonts w:ascii="GHEA Grapalat" w:hAnsi="GHEA Grapalat"/>
          <w:color w:val="000000"/>
          <w:lang w:val="hy-AM"/>
        </w:rPr>
        <w:t xml:space="preserve"> օզոնային շերտը քայքայող </w:t>
      </w:r>
      <w:r w:rsidRPr="0042376B">
        <w:rPr>
          <w:rFonts w:ascii="GHEA Grapalat" w:hAnsi="GHEA Grapalat"/>
          <w:color w:val="000000"/>
          <w:lang w:val="hy-AM"/>
        </w:rPr>
        <w:t xml:space="preserve">նյութերի և հիդրոֆտորածխածինների </w:t>
      </w:r>
      <w:r w:rsidRPr="0042376B">
        <w:rPr>
          <w:rFonts w:ascii="GHEA Grapalat" w:hAnsi="GHEA Grapalat" w:cs="Calibri"/>
          <w:lang w:val="hy-AM"/>
        </w:rPr>
        <w:t>(</w:t>
      </w:r>
      <w:proofErr w:type="spellStart"/>
      <w:r>
        <w:rPr>
          <w:rFonts w:ascii="GHEA Grapalat" w:hAnsi="GHEA Grapalat" w:cs="Calibri"/>
          <w:lang w:val="hy-AM"/>
        </w:rPr>
        <w:t>այսուհետ՝</w:t>
      </w:r>
      <w:proofErr w:type="spellEnd"/>
      <w:r>
        <w:rPr>
          <w:rFonts w:ascii="GHEA Grapalat" w:hAnsi="GHEA Grapalat" w:cs="Calibri"/>
          <w:lang w:val="hy-AM"/>
        </w:rPr>
        <w:t xml:space="preserve"> Կ</w:t>
      </w:r>
      <w:r w:rsidRPr="00DE2B36">
        <w:rPr>
          <w:rFonts w:ascii="GHEA Grapalat" w:hAnsi="GHEA Grapalat"/>
          <w:color w:val="000000"/>
          <w:lang w:val="hy-AM"/>
        </w:rPr>
        <w:t>արգավոր</w:t>
      </w:r>
      <w:r>
        <w:rPr>
          <w:rFonts w:ascii="GHEA Grapalat" w:hAnsi="GHEA Grapalat"/>
          <w:color w:val="000000"/>
          <w:lang w:val="hy-AM"/>
        </w:rPr>
        <w:t>վ</w:t>
      </w:r>
      <w:r w:rsidRPr="00DE2B36">
        <w:rPr>
          <w:rFonts w:ascii="GHEA Grapalat" w:hAnsi="GHEA Grapalat"/>
          <w:color w:val="000000"/>
          <w:lang w:val="hy-AM"/>
        </w:rPr>
        <w:t>ող նյութեր</w:t>
      </w:r>
      <w:r w:rsidRPr="0042376B">
        <w:rPr>
          <w:rFonts w:ascii="GHEA Grapalat" w:hAnsi="GHEA Grapalat"/>
          <w:color w:val="000000"/>
          <w:lang w:val="hy-AM"/>
        </w:rPr>
        <w:t>)</w:t>
      </w:r>
      <w:r w:rsidRPr="0089070F">
        <w:rPr>
          <w:rFonts w:ascii="GHEA Grapalat" w:hAnsi="GHEA Grapalat"/>
          <w:color w:val="000000"/>
          <w:lang w:val="hy-AM"/>
        </w:rPr>
        <w:t xml:space="preserve">` </w:t>
      </w:r>
      <w:r w:rsidRPr="00DE2B36">
        <w:rPr>
          <w:rFonts w:ascii="GHEA Grapalat" w:hAnsi="GHEA Grapalat"/>
          <w:color w:val="000000"/>
          <w:lang w:val="hy-AM"/>
        </w:rPr>
        <w:t>գործածման բնագավառում հոսակորուստների դիտանցման</w:t>
      </w:r>
      <w:r>
        <w:rPr>
          <w:rFonts w:ascii="GHEA Grapalat" w:hAnsi="GHEA Grapalat"/>
          <w:color w:val="000000"/>
          <w:lang w:val="hy-AM"/>
        </w:rPr>
        <w:t>, դրանց</w:t>
      </w:r>
      <w:r w:rsidRPr="00ED092C">
        <w:rPr>
          <w:rFonts w:ascii="GHEA Grapalat" w:hAnsi="GHEA Grapalat"/>
          <w:color w:val="000000"/>
          <w:lang w:val="hy-AM"/>
        </w:rPr>
        <w:t xml:space="preserve"> արդյունքների հաշվառման գրանցամատյանի</w:t>
      </w:r>
      <w:r>
        <w:rPr>
          <w:rFonts w:ascii="GHEA Grapalat" w:hAnsi="GHEA Grapalat"/>
          <w:color w:val="000000"/>
          <w:lang w:val="hy-AM"/>
        </w:rPr>
        <w:t xml:space="preserve"> ձևի</w:t>
      </w:r>
      <w:r w:rsidRPr="00ED092C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և </w:t>
      </w:r>
      <w:r w:rsidRPr="00ED092C">
        <w:rPr>
          <w:rFonts w:ascii="GHEA Grapalat" w:hAnsi="GHEA Grapalat"/>
          <w:color w:val="000000"/>
          <w:lang w:val="hy-AM"/>
        </w:rPr>
        <w:t xml:space="preserve">վարման </w:t>
      </w:r>
      <w:r>
        <w:rPr>
          <w:rFonts w:ascii="GHEA Grapalat" w:hAnsi="GHEA Grapalat"/>
          <w:color w:val="000000"/>
          <w:lang w:val="hy-AM"/>
        </w:rPr>
        <w:t>հետ կապված իրավակարգավորումները</w:t>
      </w:r>
      <w:r w:rsidRPr="00ED092C">
        <w:rPr>
          <w:rFonts w:ascii="GHEA Grapalat" w:hAnsi="GHEA Grapalat"/>
          <w:color w:val="000000"/>
          <w:lang w:val="hy-AM"/>
        </w:rPr>
        <w:t>:</w:t>
      </w:r>
    </w:p>
    <w:p w:rsidR="004469A2" w:rsidRPr="0067055A" w:rsidRDefault="0042376B" w:rsidP="00635899">
      <w:pPr>
        <w:spacing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Ըստ նոր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իրավակարգավորումների՝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469A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հստակ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կնախատեսվեն </w:t>
      </w:r>
      <w:r w:rsidR="004469A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հոսակորուստների դիտանցման այն օբյեկտները </w:t>
      </w:r>
      <w:r w:rsidR="004469A2" w:rsidRPr="004469A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(</w:t>
      </w:r>
      <w:r w:rsidR="004469A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սառնամատակարարման, </w:t>
      </w:r>
      <w:proofErr w:type="spellStart"/>
      <w:r w:rsidR="004469A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օդորոկման</w:t>
      </w:r>
      <w:proofErr w:type="spellEnd"/>
      <w:r w:rsidR="004469A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, ջերմային պոմպերի </w:t>
      </w:r>
      <w:r w:rsidR="00635899" w:rsidRPr="00587E7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</w:t>
      </w:r>
      <w:proofErr w:type="spellStart"/>
      <w:r w:rsidR="00635899" w:rsidRPr="00587E7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սառնագենտ</w:t>
      </w:r>
      <w:proofErr w:type="spellEnd"/>
      <w:r w:rsidR="00635899" w:rsidRPr="00587E7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պարունակող այլ սարքավորումների</w:t>
      </w:r>
      <w:r w:rsidR="00635899" w:rsidRPr="0076784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469A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համակարգեր</w:t>
      </w:r>
      <w:r w:rsidR="004469A2" w:rsidRPr="004469A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)</w:t>
      </w:r>
      <w:r w:rsidR="004469A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, որոնք ենթակա կլինեն հոսակորուստների դիտանցման: Բացի այս, նախատեսված կլինեն ժամանակահատվածներ, որոնք կենթադրեն պարտադիր հոսակորուստների դիտանցում: Կսահմանվեն նաև դրույթներ, որոնք կվերաբերեն գրանցամատյանի ստեղծմանը և վարմանը, թղթային տարբերակին վերաբերող պահանջներին:</w:t>
      </w:r>
      <w:r w:rsidR="004469A2" w:rsidRPr="004469A2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67055A" w:rsidRDefault="0067055A" w:rsidP="00635899">
      <w:pPr>
        <w:spacing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</w:pPr>
    </w:p>
    <w:p w:rsidR="0067055A" w:rsidRPr="0067055A" w:rsidRDefault="0067055A" w:rsidP="00635899">
      <w:pPr>
        <w:spacing w:line="360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</w:rPr>
      </w:pPr>
    </w:p>
    <w:p w:rsidR="00DB081C" w:rsidRPr="0067055A" w:rsidRDefault="00DB081C" w:rsidP="0067055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</w:pPr>
      <w:r w:rsidRPr="0067055A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lastRenderedPageBreak/>
        <w:t>Առաջարկվող կարգավորման բնույթը</w:t>
      </w:r>
      <w:r w:rsidRPr="0067055A"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  <w:t>.</w:t>
      </w:r>
    </w:p>
    <w:p w:rsidR="00DB081C" w:rsidRPr="004469A2" w:rsidRDefault="00DB081C" w:rsidP="0067055A">
      <w:pPr>
        <w:spacing w:after="0" w:line="360" w:lineRule="auto"/>
        <w:ind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4469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Այս բնագավառում Հայաստանի Հանրապետությունը շարունակում է կատարել իր ստանձնած միջազգային պարտավորությունները, որոնք բխում են </w:t>
      </w:r>
      <w:r w:rsidR="004469A2" w:rsidRPr="004469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Համաձայնագ</w:t>
      </w:r>
      <w:r w:rsidR="004469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րից և հիմքում ունեն</w:t>
      </w:r>
      <w:r w:rsidR="004469A2" w:rsidRPr="004469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4469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«Օզոնային շերտի պահպանության մասին» Վիեննայի կոնվենցիայից և «Օզոնային շերտը քայքայող նյութերի մասին» Մոնրեալի արձանագրությունից </w:t>
      </w:r>
      <w:r w:rsidR="004469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բխող պահանջները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4469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Ըստ այ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</w:t>
      </w:r>
      <w:r w:rsidRPr="004469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մ՝ անհրաժեշտ է ապահովել </w:t>
      </w:r>
      <w:r w:rsidR="009D450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վերը հիշատակված իրավակարգավորումների տեղայնացում և </w:t>
      </w:r>
      <w:r w:rsidRPr="004469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ոլորտի կարգավորիչ իրավական ակտ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եր</w:t>
      </w:r>
      <w:r w:rsidRPr="004469A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 ներդաշնակեցում:</w:t>
      </w:r>
    </w:p>
    <w:p w:rsidR="009D4508" w:rsidRDefault="009D4508" w:rsidP="009D4508">
      <w:pPr>
        <w:spacing w:after="0" w:line="36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highlight w:val="yellow"/>
          <w:lang w:val="hy-AM"/>
        </w:rPr>
      </w:pPr>
    </w:p>
    <w:p w:rsidR="00DB081C" w:rsidRPr="00282E33" w:rsidRDefault="00DB081C" w:rsidP="009D4508">
      <w:pPr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  <w:r w:rsidRPr="00282E33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Նախագծի մշակման գործընթացում ներգրավված ինստիտուտները և անձինք.</w:t>
      </w:r>
    </w:p>
    <w:p w:rsidR="00DB081C" w:rsidRDefault="00505144" w:rsidP="009D4508">
      <w:pPr>
        <w:spacing w:after="0" w:line="360" w:lineRule="auto"/>
        <w:ind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Նախագ</w:t>
      </w:r>
      <w:r w:rsidR="002B656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</w:t>
      </w:r>
      <w:r w:rsidR="00DB081C" w:rsidRPr="0013504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ը մշակվել </w:t>
      </w:r>
      <w:r w:rsidR="002B656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է</w:t>
      </w:r>
      <w:r w:rsidR="00DB081C" w:rsidRPr="0013504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շրջակա միջավայրի նախարարության կողմից:</w:t>
      </w:r>
    </w:p>
    <w:p w:rsidR="00DB081C" w:rsidRPr="00282E33" w:rsidRDefault="00DB081C" w:rsidP="009D4508">
      <w:pPr>
        <w:spacing w:after="0" w:line="276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DB081C" w:rsidRDefault="00DB081C" w:rsidP="00DB081C">
      <w:pPr>
        <w:numPr>
          <w:ilvl w:val="0"/>
          <w:numId w:val="1"/>
        </w:numPr>
        <w:spacing w:after="0" w:line="276" w:lineRule="auto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</w:rPr>
      </w:pPr>
      <w:proofErr w:type="spellStart"/>
      <w:r w:rsidRPr="00DF7DCF">
        <w:rPr>
          <w:rFonts w:ascii="GHEA Grapalat" w:eastAsia="Times New Roman" w:hAnsi="GHEA Grapalat" w:cs="Sylfaen"/>
          <w:b/>
          <w:color w:val="000000"/>
          <w:sz w:val="24"/>
          <w:szCs w:val="24"/>
        </w:rPr>
        <w:t>Ակնկալվող</w:t>
      </w:r>
      <w:proofErr w:type="spellEnd"/>
      <w:r w:rsidRPr="00DF7DCF">
        <w:rPr>
          <w:rFonts w:ascii="GHEA Grapalat" w:eastAsia="Times New Roman" w:hAnsi="GHEA Grapalat" w:cs="Sylfaen"/>
          <w:b/>
          <w:color w:val="000000"/>
          <w:sz w:val="24"/>
          <w:szCs w:val="24"/>
        </w:rPr>
        <w:t xml:space="preserve"> </w:t>
      </w:r>
      <w:proofErr w:type="spellStart"/>
      <w:r w:rsidRPr="00DF7DCF">
        <w:rPr>
          <w:rFonts w:ascii="GHEA Grapalat" w:eastAsia="Times New Roman" w:hAnsi="GHEA Grapalat" w:cs="Sylfaen"/>
          <w:b/>
          <w:color w:val="000000"/>
          <w:sz w:val="24"/>
          <w:szCs w:val="24"/>
        </w:rPr>
        <w:t>արդյունքը</w:t>
      </w:r>
      <w:bookmarkStart w:id="0" w:name="_GoBack"/>
      <w:bookmarkEnd w:id="0"/>
      <w:proofErr w:type="spellEnd"/>
      <w:r w:rsidRPr="00DF7DCF">
        <w:rPr>
          <w:rFonts w:ascii="GHEA Grapalat" w:eastAsia="Times New Roman" w:hAnsi="GHEA Grapalat" w:cs="Sylfaen"/>
          <w:b/>
          <w:color w:val="000000"/>
          <w:sz w:val="24"/>
          <w:szCs w:val="24"/>
        </w:rPr>
        <w:t>.</w:t>
      </w:r>
    </w:p>
    <w:p w:rsidR="0067055A" w:rsidRDefault="0067055A" w:rsidP="009D450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color w:val="000000"/>
        </w:rPr>
      </w:pPr>
    </w:p>
    <w:p w:rsidR="00DB081C" w:rsidRDefault="00DB081C" w:rsidP="0067055A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Sylfaen"/>
          <w:color w:val="000000"/>
          <w:lang w:val="hy-AM"/>
        </w:rPr>
      </w:pPr>
      <w:r w:rsidRPr="009D4508">
        <w:rPr>
          <w:rFonts w:ascii="GHEA Grapalat" w:hAnsi="GHEA Grapalat" w:cs="Sylfaen"/>
          <w:color w:val="000000"/>
          <w:lang w:val="hy-AM"/>
        </w:rPr>
        <w:t xml:space="preserve">Նախագծի </w:t>
      </w:r>
      <w:proofErr w:type="spellStart"/>
      <w:r w:rsidRPr="009D4508">
        <w:rPr>
          <w:rFonts w:ascii="GHEA Grapalat" w:hAnsi="GHEA Grapalat" w:cs="Sylfaen"/>
          <w:color w:val="000000"/>
          <w:lang w:val="hy-AM"/>
        </w:rPr>
        <w:t>ընդունմամբ</w:t>
      </w:r>
      <w:proofErr w:type="spellEnd"/>
      <w:r w:rsidRPr="009D4508">
        <w:rPr>
          <w:rFonts w:ascii="GHEA Grapalat" w:hAnsi="GHEA Grapalat" w:cs="Sylfaen"/>
          <w:color w:val="000000"/>
          <w:lang w:val="hy-AM"/>
        </w:rPr>
        <w:t xml:space="preserve"> կապահովվի գործող ոլորտային ներպետական և Եվրոպական Միության ոլորտային օրենսդրության ներդաշնակեցում, որը, որպես պարտավորություն, Հայաստանը ստանձնել է </w:t>
      </w:r>
      <w:r w:rsidRPr="009D4508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և Եվրոպական միության և Ատոմային էներգիայի եվրոպական համայնքի ու դրանց անդամ պետությունների միջև 2017 թվականի նոյեմբերի 24-ին ստորագրված համապարփակ և ընդլայնված գործընկերության համաձայնագրով</w:t>
      </w:r>
      <w:r w:rsidRPr="009D4508">
        <w:rPr>
          <w:rFonts w:ascii="GHEA Grapalat" w:hAnsi="GHEA Grapalat" w:cs="Sylfaen"/>
          <w:color w:val="000000"/>
          <w:lang w:val="hy-AM"/>
        </w:rPr>
        <w:t>: Բացի այս, նոր իրավակարգավորումների արդյունքում ոլորտում հնարավոր կլինի ապահովել հասարակական հարաբերությունների կարգավորման նոր մակարդակ՝ համահունչ ժամանակակից գիտական պահանջներին և միտումներին:</w:t>
      </w:r>
    </w:p>
    <w:p w:rsidR="00DB081C" w:rsidRDefault="00DB081C" w:rsidP="00DB081C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Sylfaen"/>
          <w:color w:val="000000"/>
          <w:lang w:val="hy-AM"/>
        </w:rPr>
      </w:pPr>
    </w:p>
    <w:p w:rsidR="00DB081C" w:rsidRPr="007C096B" w:rsidRDefault="00DB081C" w:rsidP="00DB081C">
      <w:pPr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  <w:r w:rsidRPr="007C096B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Տեղեկատվություն 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2E0210" w:rsidRDefault="002E0210" w:rsidP="002E0210">
      <w:pPr>
        <w:spacing w:after="0" w:line="360" w:lineRule="auto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</w:p>
    <w:p w:rsidR="00DB081C" w:rsidRDefault="00DB081C" w:rsidP="0067055A">
      <w:pPr>
        <w:spacing w:after="0" w:line="360" w:lineRule="auto"/>
        <w:ind w:firstLine="360"/>
        <w:jc w:val="both"/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</w:pPr>
      <w:r w:rsidRPr="00EF00BE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«</w:t>
      </w:r>
      <w:r w:rsidR="00482D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="00482D1E" w:rsidRPr="00482D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արգավորվող նյութերի գործածման բնագավառում հոսակորուստների դիտանցման կարգը, դիտանցման արդյունքների հաշվառման գրանցամատյանի վարման կարգը </w:t>
      </w:r>
      <w:r w:rsidR="00482D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</w:t>
      </w:r>
      <w:r w:rsidR="00482D1E" w:rsidRPr="00482D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</w:t>
      </w:r>
      <w:r w:rsidR="00482D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="00482D1E" w:rsidRPr="00482D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</w:t>
      </w:r>
      <w:r w:rsidR="00482D1E" w:rsidRPr="00482D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հաստատելու մասին</w:t>
      </w:r>
      <w:r w:rsidR="00505144" w:rsidRPr="003B5CE9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»</w:t>
      </w:r>
      <w:r w:rsidR="00505144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482D1E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Կառավարության որոշման</w:t>
      </w:r>
      <w:r w:rsidR="00505144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482D1E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նախագծ</w:t>
      </w:r>
      <w:r w:rsidR="00505144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ի</w:t>
      </w:r>
      <w:r w:rsidR="00505144" w:rsidRPr="0037002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</w:t>
      </w:r>
      <w:r w:rsidRPr="009D022D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ընդունման կապակցությամբ լրացուցիչ ֆինանսական միջոցների անհրաժեշտություն չկա և պետական բյուջեի եկամուտներում և ծախսերում փոփոխություններ չեն նախատեսվում:</w:t>
      </w:r>
    </w:p>
    <w:p w:rsidR="00DB081C" w:rsidRPr="001E0C2F" w:rsidRDefault="00DB081C" w:rsidP="00DB081C">
      <w:pPr>
        <w:spacing w:after="0" w:line="360" w:lineRule="auto"/>
        <w:ind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DB081C" w:rsidRPr="00342741" w:rsidRDefault="00DB081C" w:rsidP="00DB081C">
      <w:pPr>
        <w:pStyle w:val="ListParagraph"/>
        <w:numPr>
          <w:ilvl w:val="0"/>
          <w:numId w:val="1"/>
        </w:numPr>
        <w:spacing w:after="0" w:line="360" w:lineRule="auto"/>
        <w:ind w:right="-21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342741">
        <w:rPr>
          <w:rFonts w:ascii="GHEA Grapalat" w:eastAsia="Times New Roman" w:hAnsi="GHEA Grapalat"/>
          <w:b/>
          <w:sz w:val="24"/>
          <w:szCs w:val="24"/>
          <w:lang w:val="hy-AM"/>
        </w:rPr>
        <w:t>Կապը ռազմավարական փաստաթղթերի հետ. Հայաստանի   վերափոխման ռազմավարություն 2050, Կառավարության 2021-2026թթ. ծրագիր, ոլորտայ</w:t>
      </w:r>
      <w:r>
        <w:rPr>
          <w:rFonts w:ascii="GHEA Grapalat" w:eastAsia="Times New Roman" w:hAnsi="GHEA Grapalat"/>
          <w:b/>
          <w:sz w:val="24"/>
          <w:szCs w:val="24"/>
          <w:lang w:val="hy-AM"/>
        </w:rPr>
        <w:t>ին և/կամ այլ ռազմավարություններ</w:t>
      </w:r>
    </w:p>
    <w:p w:rsidR="002E0210" w:rsidRDefault="002E0210" w:rsidP="002E0210">
      <w:pPr>
        <w:spacing w:after="0" w:line="360" w:lineRule="auto"/>
        <w:ind w:right="-21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B081C" w:rsidRDefault="00505144" w:rsidP="0067055A">
      <w:pPr>
        <w:spacing w:after="0" w:line="360" w:lineRule="auto"/>
        <w:ind w:right="-21" w:firstLine="36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Նախագ</w:t>
      </w:r>
      <w:r w:rsidR="00482D1E">
        <w:rPr>
          <w:rFonts w:ascii="GHEA Grapalat" w:eastAsia="Times New Roman" w:hAnsi="GHEA Grapalat"/>
          <w:sz w:val="24"/>
          <w:szCs w:val="24"/>
          <w:lang w:val="hy-AM"/>
        </w:rPr>
        <w:t>ի</w:t>
      </w:r>
      <w:r w:rsidR="00DB081C" w:rsidRPr="00342741">
        <w:rPr>
          <w:rFonts w:ascii="GHEA Grapalat" w:eastAsia="Times New Roman" w:hAnsi="GHEA Grapalat"/>
          <w:sz w:val="24"/>
          <w:szCs w:val="24"/>
          <w:lang w:val="hy-AM"/>
        </w:rPr>
        <w:t>ծ</w:t>
      </w:r>
      <w:r w:rsidR="00482D1E">
        <w:rPr>
          <w:rFonts w:ascii="GHEA Grapalat" w:eastAsia="Times New Roman" w:hAnsi="GHEA Grapalat"/>
          <w:sz w:val="24"/>
          <w:szCs w:val="24"/>
          <w:lang w:val="hy-AM"/>
        </w:rPr>
        <w:t>ը</w:t>
      </w:r>
      <w:r w:rsidR="00DB081C" w:rsidRPr="0034274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DB381C">
        <w:rPr>
          <w:rFonts w:ascii="GHEA Grapalat" w:eastAsia="Times New Roman" w:hAnsi="GHEA Grapalat"/>
          <w:sz w:val="24"/>
          <w:szCs w:val="24"/>
          <w:lang w:val="hy-AM"/>
        </w:rPr>
        <w:t xml:space="preserve">համահունչ է </w:t>
      </w:r>
      <w:r w:rsidR="00DB381C" w:rsidRPr="00DB381C">
        <w:rPr>
          <w:rFonts w:ascii="GHEA Grapalat" w:eastAsia="Times New Roman" w:hAnsi="GHEA Grapalat"/>
          <w:sz w:val="24"/>
          <w:szCs w:val="24"/>
          <w:lang w:val="hy-AM"/>
        </w:rPr>
        <w:t xml:space="preserve">Կառավարության 2021-2026թթ. </w:t>
      </w:r>
      <w:r w:rsidR="00DB381C">
        <w:rPr>
          <w:rFonts w:ascii="GHEA Grapalat" w:eastAsia="Times New Roman" w:hAnsi="GHEA Grapalat"/>
          <w:sz w:val="24"/>
          <w:szCs w:val="24"/>
          <w:lang w:val="hy-AM"/>
        </w:rPr>
        <w:t>ծ</w:t>
      </w:r>
      <w:r w:rsidR="00DB381C" w:rsidRPr="00DB381C">
        <w:rPr>
          <w:rFonts w:ascii="GHEA Grapalat" w:eastAsia="Times New Roman" w:hAnsi="GHEA Grapalat"/>
          <w:sz w:val="24"/>
          <w:szCs w:val="24"/>
          <w:lang w:val="hy-AM"/>
        </w:rPr>
        <w:t>րագ</w:t>
      </w:r>
      <w:r w:rsidR="00DB381C">
        <w:rPr>
          <w:rFonts w:ascii="GHEA Grapalat" w:eastAsia="Times New Roman" w:hAnsi="GHEA Grapalat"/>
          <w:sz w:val="24"/>
          <w:szCs w:val="24"/>
          <w:lang w:val="hy-AM"/>
        </w:rPr>
        <w:t xml:space="preserve">րի 1.1 ԱՐՏԱՔԻՆ ՔԱՂԱՔԱԿԱՆՈՒԹՅՈՒՆ </w:t>
      </w:r>
      <w:r w:rsidR="00E115C6">
        <w:rPr>
          <w:rFonts w:ascii="GHEA Grapalat" w:eastAsia="Times New Roman" w:hAnsi="GHEA Grapalat"/>
          <w:sz w:val="24"/>
          <w:szCs w:val="24"/>
          <w:lang w:val="hy-AM"/>
        </w:rPr>
        <w:t>բաժնի 4-րդ կետին:</w:t>
      </w:r>
    </w:p>
    <w:p w:rsidR="00E115C6" w:rsidRPr="00342741" w:rsidRDefault="00E115C6" w:rsidP="00DB081C">
      <w:pPr>
        <w:spacing w:after="0" w:line="360" w:lineRule="auto"/>
        <w:ind w:right="-21" w:firstLine="360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DB081C" w:rsidRPr="008F268F" w:rsidRDefault="00DB081C" w:rsidP="00DB081C">
      <w:pPr>
        <w:rPr>
          <w:lang w:val="hy-AM"/>
        </w:rPr>
      </w:pPr>
    </w:p>
    <w:p w:rsidR="00DB081C" w:rsidRPr="007C096B" w:rsidRDefault="00DB081C" w:rsidP="00DB081C">
      <w:pPr>
        <w:spacing w:after="0" w:line="360" w:lineRule="auto"/>
        <w:ind w:left="720"/>
        <w:contextualSpacing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DB081C" w:rsidRDefault="00DB081C" w:rsidP="00DB081C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Sylfaen"/>
          <w:color w:val="000000"/>
          <w:lang w:val="hy-AM"/>
        </w:rPr>
      </w:pPr>
    </w:p>
    <w:p w:rsidR="00DB081C" w:rsidRPr="00C96F8B" w:rsidRDefault="00DB081C" w:rsidP="00DB081C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Sylfaen"/>
          <w:color w:val="000000"/>
          <w:lang w:val="hy-AM"/>
        </w:rPr>
      </w:pPr>
    </w:p>
    <w:p w:rsidR="00DB081C" w:rsidRPr="00401E11" w:rsidRDefault="00DB081C" w:rsidP="00DB081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color w:val="000000"/>
          <w:lang w:val="hy-AM"/>
        </w:rPr>
      </w:pPr>
    </w:p>
    <w:p w:rsidR="00DB081C" w:rsidRPr="00401E11" w:rsidRDefault="00DB081C" w:rsidP="00DB081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Sylfaen"/>
          <w:color w:val="000000"/>
          <w:lang w:val="hy-AM"/>
        </w:rPr>
      </w:pPr>
    </w:p>
    <w:p w:rsidR="00DB081C" w:rsidRPr="00401E11" w:rsidRDefault="00DB081C" w:rsidP="00DB081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Sylfaen"/>
          <w:color w:val="000000"/>
          <w:lang w:val="hy-AM"/>
        </w:rPr>
      </w:pPr>
    </w:p>
    <w:p w:rsidR="00DB081C" w:rsidRPr="00401E11" w:rsidRDefault="00DB081C" w:rsidP="00DB081C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276" w:lineRule="auto"/>
        <w:jc w:val="both"/>
        <w:rPr>
          <w:rFonts w:ascii="GHEA Grapalat" w:hAnsi="GHEA Grapalat" w:cs="Sylfaen"/>
          <w:color w:val="000000"/>
          <w:lang w:val="hy-AM"/>
        </w:rPr>
      </w:pPr>
    </w:p>
    <w:p w:rsidR="00DB081C" w:rsidRPr="00401E11" w:rsidRDefault="00DB081C" w:rsidP="00DB081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color w:val="000000"/>
          <w:lang w:val="hy-AM"/>
        </w:rPr>
      </w:pPr>
    </w:p>
    <w:p w:rsidR="00DB081C" w:rsidRPr="00724004" w:rsidRDefault="00DB081C" w:rsidP="00DB081C">
      <w:pPr>
        <w:spacing w:after="0" w:line="240" w:lineRule="auto"/>
        <w:rPr>
          <w:rFonts w:ascii="Sylfaen" w:eastAsia="Times New Roman" w:hAnsi="Sylfaen"/>
          <w:b/>
          <w:bCs/>
          <w:color w:val="000000"/>
          <w:sz w:val="24"/>
          <w:szCs w:val="24"/>
          <w:lang w:val="hy-AM"/>
        </w:rPr>
      </w:pPr>
    </w:p>
    <w:p w:rsidR="00DB081C" w:rsidRDefault="00DB081C" w:rsidP="00DB081C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DB081C" w:rsidRDefault="00DB081C" w:rsidP="00DB081C">
      <w:pPr>
        <w:spacing w:after="0" w:line="360" w:lineRule="auto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852888" w:rsidRPr="00517903" w:rsidRDefault="00852888">
      <w:pPr>
        <w:rPr>
          <w:lang w:val="hy-AM"/>
        </w:rPr>
      </w:pPr>
    </w:p>
    <w:sectPr w:rsidR="00852888" w:rsidRPr="00517903" w:rsidSect="00AD2309">
      <w:pgSz w:w="11907" w:h="16839" w:code="9"/>
      <w:pgMar w:top="720" w:right="806" w:bottom="1440" w:left="99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B68CE"/>
    <w:multiLevelType w:val="hybridMultilevel"/>
    <w:tmpl w:val="0B422820"/>
    <w:lvl w:ilvl="0" w:tplc="970057D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A0B2A"/>
    <w:multiLevelType w:val="hybridMultilevel"/>
    <w:tmpl w:val="D27C8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300B0"/>
    <w:multiLevelType w:val="hybridMultilevel"/>
    <w:tmpl w:val="77EAC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B081C"/>
    <w:rsid w:val="00012F5C"/>
    <w:rsid w:val="00015ED9"/>
    <w:rsid w:val="00032958"/>
    <w:rsid w:val="00056A80"/>
    <w:rsid w:val="00121293"/>
    <w:rsid w:val="00137884"/>
    <w:rsid w:val="001B6F20"/>
    <w:rsid w:val="00242ECE"/>
    <w:rsid w:val="002B6566"/>
    <w:rsid w:val="002D1E74"/>
    <w:rsid w:val="002E0210"/>
    <w:rsid w:val="004049C4"/>
    <w:rsid w:val="0042376B"/>
    <w:rsid w:val="004469A2"/>
    <w:rsid w:val="00482D1E"/>
    <w:rsid w:val="00484098"/>
    <w:rsid w:val="004B63B5"/>
    <w:rsid w:val="00505144"/>
    <w:rsid w:val="0050791C"/>
    <w:rsid w:val="00517903"/>
    <w:rsid w:val="00522D11"/>
    <w:rsid w:val="005E566F"/>
    <w:rsid w:val="005E6D4B"/>
    <w:rsid w:val="00617630"/>
    <w:rsid w:val="00635899"/>
    <w:rsid w:val="00637DC5"/>
    <w:rsid w:val="0064612E"/>
    <w:rsid w:val="0067055A"/>
    <w:rsid w:val="006A250F"/>
    <w:rsid w:val="006A4EF8"/>
    <w:rsid w:val="006B0625"/>
    <w:rsid w:val="00785551"/>
    <w:rsid w:val="00793B0B"/>
    <w:rsid w:val="00840388"/>
    <w:rsid w:val="00852888"/>
    <w:rsid w:val="00882087"/>
    <w:rsid w:val="0089524C"/>
    <w:rsid w:val="008B0FBD"/>
    <w:rsid w:val="008B7101"/>
    <w:rsid w:val="008F64CF"/>
    <w:rsid w:val="00907056"/>
    <w:rsid w:val="00926ADC"/>
    <w:rsid w:val="0094132E"/>
    <w:rsid w:val="009D4508"/>
    <w:rsid w:val="009E3A84"/>
    <w:rsid w:val="009F49F2"/>
    <w:rsid w:val="00A529EC"/>
    <w:rsid w:val="00A608DC"/>
    <w:rsid w:val="00AB6E6D"/>
    <w:rsid w:val="00AD42FC"/>
    <w:rsid w:val="00AE1098"/>
    <w:rsid w:val="00AF657C"/>
    <w:rsid w:val="00BC7A5E"/>
    <w:rsid w:val="00C75EEA"/>
    <w:rsid w:val="00CB2E6B"/>
    <w:rsid w:val="00CE4432"/>
    <w:rsid w:val="00DB081C"/>
    <w:rsid w:val="00DB381C"/>
    <w:rsid w:val="00DC536D"/>
    <w:rsid w:val="00E115C6"/>
    <w:rsid w:val="00E44CDF"/>
    <w:rsid w:val="00EE06D6"/>
    <w:rsid w:val="00F41623"/>
    <w:rsid w:val="00FF1182"/>
    <w:rsid w:val="00FF19A1"/>
    <w:rsid w:val="00FF37BB"/>
    <w:rsid w:val="00FF5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81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0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081C"/>
    <w:rPr>
      <w:b w:val="0"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References,IBL List Paragraph,List Paragraph nowy"/>
    <w:basedOn w:val="Normal"/>
    <w:link w:val="ListParagraphChar"/>
    <w:uiPriority w:val="34"/>
    <w:qFormat/>
    <w:rsid w:val="00DB081C"/>
    <w:pPr>
      <w:ind w:left="720"/>
      <w:contextualSpacing/>
    </w:pPr>
    <w:rPr>
      <w:lang w:val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DB081C"/>
    <w:rPr>
      <w:lang w:val="ru-RU"/>
    </w:rPr>
  </w:style>
  <w:style w:type="table" w:styleId="TableGrid">
    <w:name w:val="Table Grid"/>
    <w:basedOn w:val="TableNormal"/>
    <w:uiPriority w:val="39"/>
    <w:rsid w:val="0042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Mtnolort</dc:creator>
  <cp:lastModifiedBy>Irina.Avagyan</cp:lastModifiedBy>
  <cp:revision>7</cp:revision>
  <dcterms:created xsi:type="dcterms:W3CDTF">2024-03-12T06:19:00Z</dcterms:created>
  <dcterms:modified xsi:type="dcterms:W3CDTF">2024-03-22T08:07:00Z</dcterms:modified>
</cp:coreProperties>
</file>