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34" w:rsidRPr="008827BD" w:rsidRDefault="00743834" w:rsidP="00CD5037">
      <w:pPr>
        <w:pStyle w:val="a5"/>
        <w:spacing w:line="360" w:lineRule="auto"/>
        <w:ind w:left="-142" w:firstLine="142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>Տ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Ե Ղ Ե Կ Ա Ն Ք 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 Հ Ի Մ Ն Ա Վ Ո Ր Ո Ւ Մ</w:t>
      </w:r>
    </w:p>
    <w:p w:rsidR="00801264" w:rsidRPr="003A0BD0" w:rsidRDefault="000D7A9F" w:rsidP="000D7A9F">
      <w:pPr>
        <w:shd w:val="clear" w:color="auto" w:fill="FFFFFF"/>
        <w:spacing w:after="0"/>
        <w:ind w:left="180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«ՍՊՈՐՏԻ ԿԱՌԱՎԱՐՄԱՆ ԿԵՆՏՐՈՆ</w:t>
      </w:r>
      <w:r w:rsidR="00EE4F5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ՓԱԿ ԲԱԺՆԵՏԻՐԱԿԱՆ ԸՆԿԵՐՈՒԹՅՈՒՆ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801264" w:rsidRPr="0080126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ՀԻՄՆԱԴՐԵԼՈՒ</w:t>
      </w:r>
      <w:r w:rsidR="00801264"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ՄԱՍԻՆ» </w:t>
      </w:r>
    </w:p>
    <w:p w:rsidR="00801264" w:rsidRPr="003A0BD0" w:rsidRDefault="00801264" w:rsidP="00801264">
      <w:pPr>
        <w:tabs>
          <w:tab w:val="center" w:pos="4680"/>
          <w:tab w:val="right" w:pos="9360"/>
        </w:tabs>
        <w:spacing w:after="0"/>
        <w:ind w:left="18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</w:t>
      </w:r>
      <w:r w:rsidR="006C65E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ՈՒԹՅԱՆ ԿԱՌԱՎԱՐՈՒԹՅԱՆ ՈՐՈՇՄԱՆ</w:t>
      </w:r>
      <w:r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ՆԱԽԱԳԾԻ </w:t>
      </w:r>
    </w:p>
    <w:p w:rsidR="00CA0116" w:rsidRPr="00801264" w:rsidRDefault="00CA0116" w:rsidP="00CD5037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43834" w:rsidRPr="008827BD" w:rsidRDefault="00886052" w:rsidP="00CD5037">
      <w:pPr>
        <w:numPr>
          <w:ilvl w:val="0"/>
          <w:numId w:val="1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66A0F" w:rsidRPr="008827BD" w:rsidRDefault="00CA0116" w:rsidP="00CD5037">
      <w:pPr>
        <w:pStyle w:val="a7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66A0F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7C2D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9C253F">
        <w:rPr>
          <w:rFonts w:ascii="GHEA Grapalat" w:hAnsi="GHEA Grapalat"/>
          <w:sz w:val="24"/>
          <w:szCs w:val="24"/>
          <w:lang w:val="hy-AM"/>
        </w:rPr>
        <w:t>Սպորտի կառավարման կենտրոն</w:t>
      </w:r>
      <w:r w:rsidR="007C2DF7">
        <w:rPr>
          <w:rFonts w:ascii="GHEA Grapalat" w:hAnsi="GHEA Grapalat"/>
          <w:sz w:val="24"/>
          <w:szCs w:val="24"/>
          <w:lang w:val="hy-AM"/>
        </w:rPr>
        <w:t xml:space="preserve">» փակ բաժնետիրական ընկերության </w:t>
      </w:r>
      <w:r w:rsidR="00DF0065" w:rsidRPr="008827BD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4867F3">
        <w:rPr>
          <w:rFonts w:ascii="GHEA Grapalat" w:hAnsi="GHEA Grapalat"/>
          <w:sz w:val="24"/>
          <w:szCs w:val="24"/>
          <w:lang w:val="hy-AM"/>
        </w:rPr>
        <w:t>Ընկերություն</w:t>
      </w:r>
      <w:r w:rsidR="00DF0065" w:rsidRPr="008827BD">
        <w:rPr>
          <w:rFonts w:ascii="GHEA Grapalat" w:hAnsi="GHEA Grapalat"/>
          <w:sz w:val="24"/>
          <w:szCs w:val="24"/>
          <w:lang w:val="hy-AM"/>
        </w:rPr>
        <w:t xml:space="preserve">) 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>ստեղծման անհրաժեշտությունը հիմնված է</w:t>
      </w:r>
      <w:r w:rsidR="00743834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571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8931F2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31F2" w:rsidRPr="008827BD">
        <w:rPr>
          <w:rFonts w:ascii="GHEA Grapalat" w:hAnsi="GHEA Grapalat"/>
          <w:sz w:val="24"/>
          <w:szCs w:val="24"/>
          <w:lang w:val="hy-AM"/>
        </w:rPr>
        <w:t></w:t>
      </w:r>
      <w:r w:rsidR="008931F2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E4571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իզիկական կուլտուրա</w:t>
      </w:r>
      <w:r w:rsidR="00566A0F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="00E4571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և սպորտի մասին</w:t>
      </w:r>
      <w:r w:rsidR="008931F2" w:rsidRPr="008827BD">
        <w:rPr>
          <w:rFonts w:ascii="GHEA Grapalat" w:hAnsi="GHEA Grapalat"/>
          <w:sz w:val="24"/>
          <w:szCs w:val="24"/>
          <w:lang w:val="hy-AM"/>
        </w:rPr>
        <w:t> և Մանկապատանեկան սպորտի մասին</w:t>
      </w:r>
      <w:r w:rsidR="00E4571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566A0F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E4571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8931F2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դրույթների</w:t>
      </w:r>
      <w:r w:rsidR="009E59F3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="00822901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9E59F3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 վրա</w:t>
      </w:r>
      <w:r w:rsidR="008931F2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DF006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253F">
        <w:rPr>
          <w:rFonts w:ascii="GHEA Grapalat" w:hAnsi="GHEA Grapalat"/>
          <w:color w:val="000000"/>
          <w:lang w:val="hy-AM"/>
        </w:rPr>
        <w:t>Կենտրոնի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="00DF0065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հիմնումը հրատապ է և անհրաժեշտ, քանի որ այն</w:t>
      </w:r>
      <w:r w:rsidR="00D65DBC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>հնարավոր</w:t>
      </w:r>
      <w:r w:rsidR="007C7820" w:rsidRPr="008827BD">
        <w:rPr>
          <w:rFonts w:ascii="GHEA Grapalat" w:hAnsi="GHEA Grapalat"/>
          <w:sz w:val="24"/>
          <w:szCs w:val="24"/>
          <w:lang w:val="hy-AM"/>
        </w:rPr>
        <w:t>ություն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22901" w:rsidRPr="008827BD">
        <w:rPr>
          <w:rFonts w:ascii="GHEA Grapalat" w:hAnsi="GHEA Grapalat"/>
          <w:sz w:val="24"/>
          <w:szCs w:val="24"/>
          <w:lang w:val="hy-AM"/>
        </w:rPr>
        <w:t>տալիս</w:t>
      </w:r>
      <w:r w:rsidR="006B5C16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E59F3" w:rsidRPr="008827BD">
        <w:rPr>
          <w:rFonts w:ascii="GHEA Grapalat" w:hAnsi="GHEA Grapalat"/>
          <w:sz w:val="24"/>
          <w:szCs w:val="24"/>
          <w:lang w:val="hy-AM"/>
        </w:rPr>
        <w:t xml:space="preserve">մշակել և </w:t>
      </w:r>
      <w:r w:rsidR="00EC65D8" w:rsidRPr="008827BD">
        <w:rPr>
          <w:rFonts w:ascii="GHEA Grapalat" w:hAnsi="GHEA Grapalat"/>
          <w:sz w:val="24"/>
          <w:szCs w:val="24"/>
          <w:lang w:val="hy-AM"/>
        </w:rPr>
        <w:t xml:space="preserve">կազմակերպել </w:t>
      </w:r>
      <w:r w:rsidR="00B108A5" w:rsidRPr="008827BD">
        <w:rPr>
          <w:rFonts w:ascii="GHEA Grapalat" w:hAnsi="GHEA Grapalat"/>
          <w:sz w:val="24"/>
          <w:szCs w:val="24"/>
          <w:lang w:val="hy-AM"/>
        </w:rPr>
        <w:t>մարզ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մ</w:t>
      </w:r>
      <w:r w:rsidR="00B108A5" w:rsidRPr="008827BD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չափ</w:t>
      </w:r>
      <w:r w:rsidR="00B108A5" w:rsidRPr="008827BD">
        <w:rPr>
          <w:rFonts w:ascii="GHEA Grapalat" w:hAnsi="GHEA Grapalat"/>
          <w:sz w:val="24"/>
          <w:szCs w:val="24"/>
          <w:lang w:val="hy-AM"/>
        </w:rPr>
        <w:t xml:space="preserve">որոշիչներին </w:t>
      </w:r>
      <w:r w:rsidR="00701F49" w:rsidRPr="008827BD">
        <w:rPr>
          <w:rFonts w:ascii="GHEA Grapalat" w:hAnsi="GHEA Grapalat"/>
          <w:sz w:val="24"/>
          <w:szCs w:val="24"/>
          <w:lang w:val="hy-AM"/>
        </w:rPr>
        <w:t>համապատասխան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 xml:space="preserve"> ուսումնամարզական</w:t>
      </w:r>
      <w:r w:rsidR="007C7820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0F" w:rsidRPr="008827BD">
        <w:rPr>
          <w:rFonts w:ascii="GHEA Grapalat" w:hAnsi="GHEA Grapalat"/>
          <w:sz w:val="24"/>
          <w:szCs w:val="24"/>
          <w:lang w:val="hy-AM"/>
        </w:rPr>
        <w:t>ծրագրեր</w:t>
      </w:r>
      <w:r w:rsidR="00EF2C50">
        <w:rPr>
          <w:rFonts w:ascii="GHEA Grapalat" w:hAnsi="GHEA Grapalat"/>
          <w:sz w:val="24"/>
          <w:szCs w:val="24"/>
          <w:lang w:val="hy-AM"/>
        </w:rPr>
        <w:t>:</w:t>
      </w:r>
      <w:r w:rsidR="00822901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06EE" w:rsidRPr="00A706EE" w:rsidRDefault="008773CF" w:rsidP="008773CF">
      <w:pPr>
        <w:tabs>
          <w:tab w:val="left" w:pos="426"/>
        </w:tabs>
        <w:spacing w:after="0" w:line="360" w:lineRule="auto"/>
        <w:ind w:left="-14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867F3">
        <w:rPr>
          <w:rFonts w:ascii="GHEA Grapalat" w:hAnsi="GHEA Grapalat"/>
          <w:sz w:val="24"/>
          <w:szCs w:val="24"/>
          <w:lang w:val="hy-AM"/>
        </w:rPr>
        <w:t xml:space="preserve">Ընկերությունը </w:t>
      </w:r>
      <w:r w:rsidR="006C65E9">
        <w:rPr>
          <w:rFonts w:ascii="GHEA Grapalat" w:hAnsi="GHEA Grapalat"/>
          <w:sz w:val="24"/>
          <w:szCs w:val="24"/>
          <w:lang w:val="hy-AM"/>
        </w:rPr>
        <w:t>կիրականացնի</w:t>
      </w:r>
      <w:r w:rsidR="00283E56" w:rsidRPr="00A706EE">
        <w:rPr>
          <w:rFonts w:ascii="GHEA Grapalat" w:hAnsi="GHEA Grapalat"/>
          <w:sz w:val="24"/>
          <w:szCs w:val="24"/>
          <w:lang w:val="hy-AM"/>
        </w:rPr>
        <w:t xml:space="preserve"> սպորտի զարգացմանը միտված </w:t>
      </w:r>
      <w:r w:rsidR="00A7133B" w:rsidRPr="00A706EE">
        <w:rPr>
          <w:rFonts w:ascii="GHEA Grapalat" w:hAnsi="GHEA Grapalat"/>
          <w:sz w:val="24"/>
          <w:szCs w:val="24"/>
          <w:lang w:val="hy-AM"/>
        </w:rPr>
        <w:t xml:space="preserve">տարբեր </w:t>
      </w:r>
      <w:r w:rsidR="00283E56" w:rsidRPr="00A706EE">
        <w:rPr>
          <w:rFonts w:ascii="GHEA Grapalat" w:hAnsi="GHEA Grapalat"/>
          <w:sz w:val="24"/>
          <w:szCs w:val="24"/>
          <w:lang w:val="hy-AM"/>
        </w:rPr>
        <w:t>ծրագրեր</w:t>
      </w:r>
      <w:r w:rsidR="00A706EE">
        <w:rPr>
          <w:rFonts w:ascii="GHEA Grapalat" w:hAnsi="GHEA Grapalat"/>
          <w:sz w:val="24"/>
          <w:szCs w:val="24"/>
          <w:lang w:val="hy-AM"/>
        </w:rPr>
        <w:t xml:space="preserve">: </w:t>
      </w:r>
      <w:r w:rsidR="00A706EE" w:rsidRPr="00A706EE">
        <w:rPr>
          <w:rFonts w:ascii="GHEA Grapalat" w:hAnsi="GHEA Grapalat"/>
          <w:sz w:val="24"/>
          <w:szCs w:val="24"/>
          <w:lang w:val="hy-AM"/>
        </w:rPr>
        <w:t>Ներկայումս Հայաստանի Հանրապետությունում պետական և համայնքային ենթակայությամբ գործում է ընդհանուր թվով 174 մանկապատանեկան մարզադպրոց՝ այդ թվում 4 մարզական հասարակական կազմակերպություններ՝ իրենց ենթակառուցվածքներով: Սակայն դրանք</w:t>
      </w:r>
      <w:r w:rsidR="00A706EE">
        <w:rPr>
          <w:rFonts w:ascii="GHEA Grapalat" w:hAnsi="GHEA Grapalat"/>
          <w:sz w:val="24"/>
          <w:szCs w:val="24"/>
          <w:lang w:val="hy-AM"/>
        </w:rPr>
        <w:t xml:space="preserve"> որպես </w:t>
      </w:r>
      <w:r w:rsidR="00D12E8E" w:rsidRPr="00D12E8E">
        <w:rPr>
          <w:rFonts w:ascii="GHEA Grapalat" w:hAnsi="GHEA Grapalat"/>
          <w:sz w:val="24"/>
          <w:szCs w:val="24"/>
          <w:lang w:val="hy-AM"/>
        </w:rPr>
        <w:t>ՄՀԿ-ների մարզադպրոցներ</w:t>
      </w:r>
      <w:r w:rsidR="00D12E8E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bookmarkEnd w:id="0"/>
      <w:r w:rsidR="00A706EE">
        <w:rPr>
          <w:rFonts w:ascii="GHEA Grapalat" w:hAnsi="GHEA Grapalat"/>
          <w:sz w:val="24"/>
          <w:szCs w:val="24"/>
          <w:lang w:val="hy-AM"/>
        </w:rPr>
        <w:t xml:space="preserve">ՊՈԱԿ-ներ և ՀՈԱԿ-ներ </w:t>
      </w:r>
      <w:r w:rsidR="00A706EE" w:rsidRPr="00A706EE">
        <w:rPr>
          <w:rFonts w:ascii="GHEA Grapalat" w:hAnsi="GHEA Grapalat"/>
          <w:sz w:val="24"/>
          <w:szCs w:val="24"/>
          <w:lang w:val="hy-AM"/>
        </w:rPr>
        <w:t xml:space="preserve">չեն կարող կառավարվել </w:t>
      </w:r>
      <w:r w:rsidR="004867F3">
        <w:rPr>
          <w:rFonts w:ascii="GHEA Grapalat" w:hAnsi="GHEA Grapalat"/>
          <w:sz w:val="24"/>
          <w:szCs w:val="24"/>
          <w:lang w:val="hy-AM"/>
        </w:rPr>
        <w:t>Ընկերության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="00A706EE">
        <w:rPr>
          <w:rFonts w:ascii="GHEA Grapalat" w:hAnsi="GHEA Grapalat"/>
          <w:sz w:val="24"/>
          <w:szCs w:val="24"/>
          <w:lang w:val="hy-AM"/>
        </w:rPr>
        <w:t xml:space="preserve">կողմից: </w:t>
      </w:r>
    </w:p>
    <w:p w:rsidR="00D449C8" w:rsidRDefault="004867F3" w:rsidP="00D449C8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Ընկերություն</w:t>
      </w:r>
      <w:r w:rsidR="009C253F">
        <w:rPr>
          <w:rFonts w:ascii="GHEA Grapalat" w:hAnsi="GHEA Grapalat"/>
          <w:color w:val="000000"/>
          <w:lang w:val="hy-AM"/>
        </w:rPr>
        <w:t>ը</w:t>
      </w:r>
      <w:r w:rsidR="003D14CF" w:rsidRPr="00A706EE">
        <w:rPr>
          <w:rFonts w:ascii="GHEA Grapalat" w:hAnsi="GHEA Grapalat"/>
          <w:sz w:val="24"/>
          <w:szCs w:val="24"/>
          <w:lang w:val="hy-AM"/>
        </w:rPr>
        <w:t xml:space="preserve"> կհանդիսանա հենց այն միասնական մասնագիտացված կառավարչական կենտրոնը, որը կկառավարի հանրապետությունում կառուցվ</w:t>
      </w:r>
      <w:r w:rsidR="00A706EE">
        <w:rPr>
          <w:rFonts w:ascii="GHEA Grapalat" w:hAnsi="GHEA Grapalat"/>
          <w:sz w:val="24"/>
          <w:szCs w:val="24"/>
          <w:lang w:val="hy-AM"/>
        </w:rPr>
        <w:t>ող</w:t>
      </w:r>
      <w:r w:rsidR="003D14CF" w:rsidRPr="00A706EE">
        <w:rPr>
          <w:rFonts w:ascii="GHEA Grapalat" w:hAnsi="GHEA Grapalat"/>
          <w:sz w:val="24"/>
          <w:szCs w:val="24"/>
          <w:lang w:val="hy-AM"/>
        </w:rPr>
        <w:t xml:space="preserve"> և կառուցվելիք մարզակառույցները, այդ թվում  յուրաքանչյուր մարզում նախատեսված արագ հավաքվող թեթև մետաղական կոնստրուկցիաներով մարզադահլիճները, ֆիզիկական կուլտուրայի և սպորտի ոլորտների 2023-2030 թվականների ռազմավարության նախագծով յուրաքանչյուր մարզում նախատեսված մարզահամալիրները,</w:t>
      </w:r>
      <w:r w:rsidR="009B38B0" w:rsidRPr="004F77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Լոռու մարզի Շամուտ գյուղում </w:t>
      </w:r>
      <w:r w:rsidR="009B38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կառուցվելիք</w:t>
      </w:r>
      <w:r w:rsidR="009B38B0" w:rsidRPr="004F77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ըմբշամարտի </w:t>
      </w:r>
      <w:r w:rsidR="009B38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մարզաբազան, </w:t>
      </w:r>
      <w:r w:rsidR="00A706EE">
        <w:rPr>
          <w:rFonts w:ascii="GHEA Grapalat" w:hAnsi="GHEA Grapalat"/>
          <w:sz w:val="24"/>
          <w:szCs w:val="24"/>
          <w:lang w:val="hy-AM"/>
        </w:rPr>
        <w:t>ինչպես նաև</w:t>
      </w:r>
      <w:r w:rsidR="003D14CF" w:rsidRPr="00A706EE">
        <w:rPr>
          <w:rFonts w:ascii="GHEA Grapalat" w:hAnsi="GHEA Grapalat"/>
          <w:sz w:val="24"/>
          <w:szCs w:val="24"/>
          <w:lang w:val="hy-AM"/>
        </w:rPr>
        <w:t xml:space="preserve">  Մանանդյան փ</w:t>
      </w:r>
      <w:r w:rsidR="003D14CF" w:rsidRPr="00A706EE">
        <w:rPr>
          <w:rFonts w:ascii="GHEA Grapalat" w:hAnsi="GHEA Grapalat" w:cs="Cambria Math"/>
          <w:sz w:val="24"/>
          <w:szCs w:val="24"/>
          <w:lang w:val="hy-AM"/>
        </w:rPr>
        <w:t>ողոց,</w:t>
      </w:r>
      <w:r w:rsidR="003D14CF" w:rsidRPr="00A706EE">
        <w:rPr>
          <w:rFonts w:ascii="GHEA Grapalat" w:hAnsi="GHEA Grapalat"/>
          <w:sz w:val="24"/>
          <w:szCs w:val="24"/>
          <w:lang w:val="hy-AM"/>
        </w:rPr>
        <w:t xml:space="preserve">  41 հասցեի  մարզահամալիրը և կառուցվելիք այլ մարզական օբյեկտներ:</w:t>
      </w:r>
      <w:r w:rsidR="00A706EE" w:rsidRPr="00A706E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t xml:space="preserve">Կստեղծվի կառավարման խորհուրդ, որի կազմում կընդգրկվեն ՀՀ կրթության, գիտության, մշակույթի և սպորտի նախարարը, նախարարի սպորտի ոլորտը համակարգող տեղակալը, մեկական ներկայացուցիչ </w:t>
      </w:r>
      <w:r w:rsidR="00DE60C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t>ֆինանսների</w:t>
      </w:r>
      <w:r w:rsidR="00DE60CE">
        <w:rPr>
          <w:rFonts w:ascii="GHEA Grapalat" w:hAnsi="GHEA Grapalat"/>
          <w:sz w:val="24"/>
          <w:szCs w:val="24"/>
          <w:lang w:val="hy-AM"/>
        </w:rPr>
        <w:t>,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t xml:space="preserve"> տարածքային կառավարման և ենթակառուցվածքների նախարարություններից և մարզաշխարհից: Խորհուրդը կընտրի </w:t>
      </w:r>
      <w:r w:rsidR="00DE60CE">
        <w:rPr>
          <w:rFonts w:ascii="GHEA Grapalat" w:hAnsi="GHEA Grapalat"/>
          <w:sz w:val="24"/>
          <w:szCs w:val="24"/>
          <w:lang w:val="hy-AM"/>
        </w:rPr>
        <w:t>գործադիր մարմնի ղեկավար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t xml:space="preserve"> և նրան կտա կոմերցիոն գործունեություն ծավալելու քվոտա: Առաջին 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lastRenderedPageBreak/>
        <w:t xml:space="preserve">փուլում </w:t>
      </w:r>
      <w:r>
        <w:rPr>
          <w:rFonts w:ascii="GHEA Grapalat" w:hAnsi="GHEA Grapalat"/>
          <w:sz w:val="24"/>
          <w:szCs w:val="24"/>
          <w:lang w:val="hy-AM"/>
        </w:rPr>
        <w:t>Ընկերությանը</w:t>
      </w:r>
      <w:r w:rsidRPr="009C253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96E" w:rsidRPr="009C253F">
        <w:rPr>
          <w:rFonts w:ascii="GHEA Grapalat" w:hAnsi="GHEA Grapalat"/>
          <w:sz w:val="24"/>
          <w:szCs w:val="24"/>
          <w:lang w:val="hy-AM"/>
        </w:rPr>
        <w:t xml:space="preserve">կհանձնվի </w:t>
      </w:r>
      <w:r w:rsidR="00147EE9" w:rsidRPr="009C253F">
        <w:rPr>
          <w:rFonts w:ascii="GHEA Grapalat" w:hAnsi="GHEA Grapalat"/>
          <w:sz w:val="24"/>
          <w:szCs w:val="24"/>
          <w:lang w:val="hy-AM"/>
        </w:rPr>
        <w:t>Երևան, Մանանդյան փ</w:t>
      </w:r>
      <w:r w:rsidR="00147EE9" w:rsidRPr="009C253F">
        <w:rPr>
          <w:rFonts w:ascii="Cambria Math" w:hAnsi="Cambria Math" w:cs="Cambria Math"/>
          <w:sz w:val="24"/>
          <w:szCs w:val="24"/>
          <w:lang w:val="hy-AM"/>
        </w:rPr>
        <w:t>․</w:t>
      </w:r>
      <w:r w:rsidR="00147EE9" w:rsidRPr="009C253F">
        <w:rPr>
          <w:rFonts w:ascii="GHEA Grapalat" w:hAnsi="GHEA Grapalat"/>
          <w:sz w:val="24"/>
          <w:szCs w:val="24"/>
          <w:lang w:val="hy-AM"/>
        </w:rPr>
        <w:t xml:space="preserve">  41 հասցեում տեղակայված մարզահամալիրը և </w:t>
      </w:r>
      <w:r w:rsidR="00DE60CE">
        <w:rPr>
          <w:rFonts w:ascii="GHEA Grapalat" w:hAnsi="GHEA Grapalat"/>
          <w:sz w:val="24"/>
          <w:szCs w:val="24"/>
          <w:lang w:val="hy-AM"/>
        </w:rPr>
        <w:t>Ջրառատում կառուցվող</w:t>
      </w:r>
      <w:r w:rsidR="00147EE9" w:rsidRPr="009C253F">
        <w:rPr>
          <w:rFonts w:ascii="GHEA Grapalat" w:hAnsi="GHEA Grapalat"/>
          <w:sz w:val="24"/>
          <w:szCs w:val="24"/>
          <w:lang w:val="hy-AM"/>
        </w:rPr>
        <w:t xml:space="preserve"> Սիմոն Մարտիրոսյանի անվան մարզակառույցը: Հետագայում </w:t>
      </w:r>
      <w:r>
        <w:rPr>
          <w:rFonts w:ascii="GHEA Grapalat" w:hAnsi="GHEA Grapalat"/>
          <w:sz w:val="24"/>
          <w:szCs w:val="24"/>
          <w:lang w:val="hy-AM"/>
        </w:rPr>
        <w:t>Ընկերության մեջ</w:t>
      </w:r>
      <w:r w:rsidR="00147EE9" w:rsidRPr="009C253F">
        <w:rPr>
          <w:rFonts w:ascii="GHEA Grapalat" w:hAnsi="GHEA Grapalat"/>
          <w:sz w:val="24"/>
          <w:szCs w:val="24"/>
          <w:lang w:val="hy-AM"/>
        </w:rPr>
        <w:t xml:space="preserve"> կընդգրկվեն նաև կառուցվող և կառուցվելիք այլ մարզահամալիրներ</w:t>
      </w:r>
      <w:r w:rsidR="0066188C">
        <w:rPr>
          <w:rFonts w:ascii="GHEA Grapalat" w:hAnsi="GHEA Grapalat"/>
          <w:sz w:val="24"/>
          <w:szCs w:val="24"/>
          <w:lang w:val="hy-AM"/>
        </w:rPr>
        <w:t>:</w:t>
      </w:r>
      <w:r w:rsidR="009C253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188C" w:rsidRDefault="00D449C8" w:rsidP="0066188C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E60CE">
        <w:rPr>
          <w:rFonts w:ascii="GHEA Grapalat" w:hAnsi="GHEA Grapalat"/>
          <w:sz w:val="24"/>
          <w:szCs w:val="24"/>
          <w:lang w:val="hy-AM"/>
        </w:rPr>
        <w:t>Կստեղծվի 5 հոգանոց կազմով խորհուրդ, որում կընդգրկվեն ԿԳՄՍ նախարարության</w:t>
      </w:r>
      <w:r w:rsidR="00EF2C50" w:rsidRPr="00DE60CE">
        <w:rPr>
          <w:rFonts w:ascii="GHEA Grapalat" w:hAnsi="GHEA Grapalat"/>
          <w:sz w:val="24"/>
          <w:szCs w:val="24"/>
          <w:lang w:val="hy-AM"/>
        </w:rPr>
        <w:t xml:space="preserve"> (երկու),</w:t>
      </w:r>
      <w:r w:rsidRPr="00DE60CE">
        <w:rPr>
          <w:rFonts w:ascii="GHEA Grapalat" w:hAnsi="GHEA Grapalat"/>
          <w:sz w:val="24"/>
          <w:szCs w:val="24"/>
          <w:lang w:val="hy-AM"/>
        </w:rPr>
        <w:t xml:space="preserve"> ՏԿԵՆ նախարարության </w:t>
      </w:r>
      <w:r w:rsidR="00EF2C50" w:rsidRPr="00DE60CE">
        <w:rPr>
          <w:rFonts w:ascii="GHEA Grapalat" w:hAnsi="GHEA Grapalat"/>
          <w:sz w:val="24"/>
          <w:szCs w:val="24"/>
          <w:lang w:val="hy-AM"/>
        </w:rPr>
        <w:t>(մեկ),</w:t>
      </w:r>
      <w:r w:rsidRPr="00DE60CE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</w:t>
      </w:r>
      <w:r w:rsidR="00EF2C50" w:rsidRPr="00DE60CE">
        <w:rPr>
          <w:rFonts w:ascii="GHEA Grapalat" w:hAnsi="GHEA Grapalat"/>
          <w:sz w:val="24"/>
          <w:szCs w:val="24"/>
          <w:lang w:val="hy-AM"/>
        </w:rPr>
        <w:t>(մեկ) և մարզաշխարհի</w:t>
      </w:r>
      <w:r w:rsidRPr="00DE60CE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C50" w:rsidRPr="00DE60CE">
        <w:rPr>
          <w:rFonts w:ascii="GHEA Grapalat" w:hAnsi="GHEA Grapalat"/>
          <w:sz w:val="24"/>
          <w:szCs w:val="24"/>
          <w:lang w:val="hy-AM"/>
        </w:rPr>
        <w:t xml:space="preserve">(մեկ) </w:t>
      </w:r>
      <w:r w:rsidRPr="00DE60CE">
        <w:rPr>
          <w:rFonts w:ascii="GHEA Grapalat" w:hAnsi="GHEA Grapalat"/>
          <w:sz w:val="24"/>
          <w:szCs w:val="24"/>
          <w:lang w:val="hy-AM"/>
        </w:rPr>
        <w:t>ներկայացուցիչ</w:t>
      </w:r>
      <w:r w:rsidR="0066188C" w:rsidRPr="00DE60CE">
        <w:rPr>
          <w:rFonts w:ascii="GHEA Grapalat" w:hAnsi="GHEA Grapalat"/>
          <w:sz w:val="24"/>
          <w:szCs w:val="24"/>
          <w:lang w:val="hy-AM"/>
        </w:rPr>
        <w:t>: Խորհուրդը</w:t>
      </w:r>
      <w:r w:rsidRPr="00DE60CE">
        <w:rPr>
          <w:rFonts w:ascii="GHEA Grapalat" w:hAnsi="GHEA Grapalat" w:cs="Arial"/>
          <w:color w:val="2C2D2E"/>
          <w:lang w:val="hy-AM"/>
        </w:rPr>
        <w:t xml:space="preserve"> կամրագրի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սպորտային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ենթակառուցվածքների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օգտագործման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կանոնակարգը</w:t>
      </w:r>
      <w:r w:rsidRPr="00DE60CE">
        <w:rPr>
          <w:rFonts w:ascii="GHEA Grapalat" w:hAnsi="GHEA Grapalat" w:cs="Arial"/>
          <w:color w:val="2C2D2E"/>
          <w:lang w:val="pt-BR"/>
        </w:rPr>
        <w:t xml:space="preserve">: </w:t>
      </w:r>
      <w:r w:rsidRPr="00DE60CE">
        <w:rPr>
          <w:rFonts w:ascii="GHEA Grapalat" w:hAnsi="GHEA Grapalat" w:cs="Arial"/>
          <w:color w:val="2C2D2E"/>
          <w:lang w:val="hy-AM"/>
        </w:rPr>
        <w:t>Համաձայն կանոնակարգի առաջնահերթություն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կտրվի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ենթակառուցվածքների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="0066188C" w:rsidRPr="00DE60CE">
        <w:rPr>
          <w:rFonts w:ascii="GHEA Grapalat" w:hAnsi="GHEA Grapalat" w:cs="Arial"/>
          <w:color w:val="2C2D2E"/>
          <w:lang w:val="hy-AM"/>
        </w:rPr>
        <w:t>օգտագործմանը</w:t>
      </w:r>
      <w:r w:rsidRPr="00DE60CE">
        <w:rPr>
          <w:rFonts w:ascii="GHEA Grapalat" w:hAnsi="GHEA Grapalat" w:cs="Arial"/>
          <w:color w:val="2C2D2E"/>
          <w:lang w:val="hy-AM"/>
        </w:rPr>
        <w:t xml:space="preserve"> մարզական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միջոցառումների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անցկացման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համար</w:t>
      </w:r>
      <w:r w:rsidRPr="00DE60CE">
        <w:rPr>
          <w:rFonts w:ascii="GHEA Grapalat" w:hAnsi="GHEA Grapalat" w:cs="Arial"/>
          <w:color w:val="2C2D2E"/>
          <w:lang w:val="pt-BR"/>
        </w:rPr>
        <w:t xml:space="preserve">, </w:t>
      </w:r>
      <w:r w:rsidRPr="00DE60CE">
        <w:rPr>
          <w:rFonts w:ascii="GHEA Grapalat" w:hAnsi="GHEA Grapalat" w:cs="Arial"/>
          <w:color w:val="2C2D2E"/>
          <w:lang w:val="hy-AM"/>
        </w:rPr>
        <w:t>ընդ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որում</w:t>
      </w:r>
      <w:r w:rsidRPr="00DE60CE">
        <w:rPr>
          <w:rFonts w:ascii="GHEA Grapalat" w:hAnsi="GHEA Grapalat" w:cs="Arial"/>
          <w:color w:val="2C2D2E"/>
          <w:lang w:val="pt-BR"/>
        </w:rPr>
        <w:t xml:space="preserve">, </w:t>
      </w:r>
      <w:r w:rsidRPr="00DE60CE">
        <w:rPr>
          <w:rFonts w:ascii="GHEA Grapalat" w:hAnsi="GHEA Grapalat" w:cs="Arial"/>
          <w:color w:val="2C2D2E"/>
          <w:lang w:val="hy-AM"/>
        </w:rPr>
        <w:t>առաջնահերթություն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կտրվի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պետության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կողմից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կամ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պետության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ֆինանսավորմամբ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կազմակերպվող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միջոցառումներին</w:t>
      </w:r>
      <w:r w:rsidRPr="00DE60CE">
        <w:rPr>
          <w:rFonts w:ascii="GHEA Grapalat" w:hAnsi="GHEA Grapalat" w:cs="Arial"/>
          <w:color w:val="2C2D2E"/>
          <w:lang w:val="pt-BR"/>
        </w:rPr>
        <w:t xml:space="preserve">, </w:t>
      </w:r>
      <w:r w:rsidRPr="00DE60CE">
        <w:rPr>
          <w:rFonts w:ascii="GHEA Grapalat" w:hAnsi="GHEA Grapalat" w:cs="Arial"/>
          <w:color w:val="2C2D2E"/>
          <w:lang w:val="hy-AM"/>
        </w:rPr>
        <w:t>այնուհետև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նաև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այլ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բնույթի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միջոցառումներին՝ վճարովի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ծառայությունների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մատուցման</w:t>
      </w:r>
      <w:r w:rsidRPr="00DE60CE">
        <w:rPr>
          <w:rFonts w:ascii="GHEA Grapalat" w:hAnsi="GHEA Grapalat" w:cs="Arial"/>
          <w:color w:val="2C2D2E"/>
          <w:lang w:val="pt-BR"/>
        </w:rPr>
        <w:t xml:space="preserve"> </w:t>
      </w:r>
      <w:r w:rsidRPr="00DE60CE">
        <w:rPr>
          <w:rFonts w:ascii="GHEA Grapalat" w:hAnsi="GHEA Grapalat" w:cs="Arial"/>
          <w:color w:val="2C2D2E"/>
          <w:lang w:val="hy-AM"/>
        </w:rPr>
        <w:t>ձևաչափով:</w:t>
      </w:r>
    </w:p>
    <w:p w:rsidR="00D449C8" w:rsidRPr="00DE60CE" w:rsidRDefault="0066188C" w:rsidP="00DE60CE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C25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Ընկերության</w:t>
      </w:r>
      <w:r w:rsidRPr="009C253F">
        <w:rPr>
          <w:rFonts w:ascii="GHEA Grapalat" w:hAnsi="GHEA Grapalat"/>
          <w:color w:val="000000"/>
          <w:lang w:val="pt-BR"/>
        </w:rPr>
        <w:t xml:space="preserve"> </w:t>
      </w:r>
      <w:r w:rsidRPr="009C253F">
        <w:rPr>
          <w:rFonts w:ascii="GHEA Grapalat" w:hAnsi="GHEA Grapalat"/>
          <w:sz w:val="24"/>
          <w:szCs w:val="24"/>
          <w:lang w:val="hy-AM"/>
        </w:rPr>
        <w:t>ստեղծումից հետո 6-ամսյա ժամկետում խորհրդի կողմից կստեղծվի կառավարման նոր մոդել:</w:t>
      </w:r>
    </w:p>
    <w:p w:rsidR="003D14CF" w:rsidRDefault="00A706EE" w:rsidP="003D14CF">
      <w:pPr>
        <w:spacing w:line="360" w:lineRule="auto"/>
        <w:ind w:left="-142" w:firstLine="31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D14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867F3">
        <w:rPr>
          <w:rFonts w:ascii="GHEA Grapalat" w:hAnsi="GHEA Grapalat"/>
          <w:sz w:val="24"/>
          <w:szCs w:val="24"/>
          <w:lang w:val="hy-AM"/>
        </w:rPr>
        <w:t>Ընկերության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="00973976">
        <w:rPr>
          <w:rFonts w:ascii="GHEA Grapalat" w:hAnsi="GHEA Grapalat"/>
          <w:sz w:val="24"/>
          <w:szCs w:val="24"/>
          <w:lang w:val="hy-AM"/>
        </w:rPr>
        <w:t xml:space="preserve">եկամուտները կգոյանան </w:t>
      </w:r>
      <w:r w:rsidR="00576771">
        <w:rPr>
          <w:rFonts w:ascii="GHEA Grapalat" w:hAnsi="GHEA Grapalat"/>
          <w:sz w:val="24"/>
          <w:szCs w:val="24"/>
          <w:lang w:val="hy-AM"/>
        </w:rPr>
        <w:t xml:space="preserve">վերոնշյալ </w:t>
      </w:r>
      <w:r w:rsidR="003D14CF">
        <w:rPr>
          <w:rFonts w:ascii="GHEA Grapalat" w:hAnsi="GHEA Grapalat"/>
          <w:sz w:val="24"/>
          <w:szCs w:val="24"/>
          <w:lang w:val="hy-AM"/>
        </w:rPr>
        <w:t xml:space="preserve">մարզակառույցների </w:t>
      </w:r>
      <w:r w:rsidR="00DA6732">
        <w:rPr>
          <w:rFonts w:ascii="GHEA Grapalat" w:hAnsi="GHEA Grapalat"/>
          <w:sz w:val="24"/>
          <w:szCs w:val="24"/>
          <w:lang w:val="hy-AM"/>
        </w:rPr>
        <w:t xml:space="preserve">վարձակալության  գումարներից՝  վճարովի մարզական խմբերի, </w:t>
      </w:r>
      <w:r w:rsidR="00DA6732" w:rsidRPr="008827BD">
        <w:rPr>
          <w:rFonts w:ascii="GHEA Grapalat" w:hAnsi="GHEA Grapalat"/>
          <w:sz w:val="24"/>
          <w:szCs w:val="24"/>
          <w:lang w:val="hy-AM"/>
        </w:rPr>
        <w:t xml:space="preserve"> տարբեր </w:t>
      </w:r>
      <w:r w:rsidR="00DA6732">
        <w:rPr>
          <w:rFonts w:ascii="GHEA Grapalat" w:hAnsi="GHEA Grapalat"/>
          <w:sz w:val="24"/>
          <w:szCs w:val="24"/>
          <w:lang w:val="hy-AM"/>
        </w:rPr>
        <w:t xml:space="preserve">մարզաձևերի </w:t>
      </w:r>
      <w:r w:rsidR="00DA6732" w:rsidRPr="008827BD">
        <w:rPr>
          <w:rFonts w:ascii="GHEA Grapalat" w:hAnsi="GHEA Grapalat"/>
          <w:sz w:val="24"/>
          <w:szCs w:val="24"/>
          <w:lang w:val="hy-AM"/>
        </w:rPr>
        <w:t>մարզական միջոցառու</w:t>
      </w:r>
      <w:r w:rsidR="00DA6732">
        <w:rPr>
          <w:rFonts w:ascii="GHEA Grapalat" w:hAnsi="GHEA Grapalat"/>
          <w:sz w:val="24"/>
          <w:szCs w:val="24"/>
          <w:lang w:val="hy-AM"/>
        </w:rPr>
        <w:t>մ</w:t>
      </w:r>
      <w:r w:rsidR="00DA6732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DA6732">
        <w:rPr>
          <w:rFonts w:ascii="GHEA Grapalat" w:hAnsi="GHEA Grapalat"/>
          <w:sz w:val="24"/>
          <w:szCs w:val="24"/>
          <w:lang w:val="hy-AM"/>
        </w:rPr>
        <w:t>ի</w:t>
      </w:r>
      <w:r w:rsidR="00DA6732" w:rsidRPr="008827BD">
        <w:rPr>
          <w:rFonts w:ascii="GHEA Grapalat" w:hAnsi="GHEA Grapalat"/>
          <w:sz w:val="24"/>
          <w:szCs w:val="24"/>
          <w:lang w:val="hy-AM"/>
        </w:rPr>
        <w:t xml:space="preserve"> ու հավաքներ</w:t>
      </w:r>
      <w:r w:rsidR="00DA6732">
        <w:rPr>
          <w:rFonts w:ascii="GHEA Grapalat" w:hAnsi="GHEA Grapalat"/>
          <w:sz w:val="24"/>
          <w:szCs w:val="24"/>
          <w:lang w:val="hy-AM"/>
        </w:rPr>
        <w:t>ի անցկացման վարձավճարներ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DA6732">
        <w:rPr>
          <w:rFonts w:ascii="GHEA Grapalat" w:hAnsi="GHEA Grapalat"/>
          <w:sz w:val="24"/>
          <w:szCs w:val="24"/>
          <w:lang w:val="hy-AM"/>
        </w:rPr>
        <w:t>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CA0116" w:rsidRPr="008827BD" w:rsidRDefault="00FA739D" w:rsidP="00CD5037">
      <w:pPr>
        <w:pStyle w:val="a7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743834" w:rsidRPr="00C90C0B" w:rsidRDefault="00FB6E3F" w:rsidP="00CD5037">
      <w:pPr>
        <w:numPr>
          <w:ilvl w:val="0"/>
          <w:numId w:val="2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90C0B">
        <w:rPr>
          <w:rFonts w:ascii="GHEA Grapalat" w:hAnsi="GHEA Grapalat"/>
          <w:b/>
          <w:bCs/>
          <w:sz w:val="24"/>
          <w:szCs w:val="24"/>
          <w:lang w:val="hy-AM"/>
        </w:rPr>
        <w:t>Ընթացիկ վիճակը և խ</w:t>
      </w:r>
      <w:r w:rsidR="00743834" w:rsidRPr="00C90C0B">
        <w:rPr>
          <w:rFonts w:ascii="GHEA Grapalat" w:hAnsi="GHEA Grapalat"/>
          <w:b/>
          <w:bCs/>
          <w:sz w:val="24"/>
          <w:szCs w:val="24"/>
          <w:lang w:val="hy-AM"/>
        </w:rPr>
        <w:t>նդիրները</w:t>
      </w:r>
    </w:p>
    <w:p w:rsidR="003F1FA6" w:rsidRPr="008827BD" w:rsidRDefault="003F1FA6" w:rsidP="003F1FA6">
      <w:pPr>
        <w:pStyle w:val="a5"/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Ներկայումս չկա</w:t>
      </w: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ուսումնամարզական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կենտրոն, որը կհամակարգի </w:t>
      </w: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հանրապետությունում</w:t>
      </w: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գոյություն ունեցող մարզակառույցները, հետագայում նաև 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 xml:space="preserve">կառուցվող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կառուցվելիք 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>մարզակառույցները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: Իր իսկ նշանակությամբ ամբողջովին չի օգտագործվում </w:t>
      </w:r>
      <w:r w:rsidRPr="00A706EE">
        <w:rPr>
          <w:rFonts w:ascii="GHEA Grapalat" w:hAnsi="GHEA Grapalat"/>
          <w:sz w:val="24"/>
          <w:szCs w:val="24"/>
          <w:lang w:val="hy-AM"/>
        </w:rPr>
        <w:t>Մանանդյան փ</w:t>
      </w:r>
      <w:r w:rsidRPr="00A706EE">
        <w:rPr>
          <w:rFonts w:ascii="GHEA Grapalat" w:hAnsi="GHEA Grapalat" w:cs="Cambria Math"/>
          <w:sz w:val="24"/>
          <w:szCs w:val="24"/>
          <w:lang w:val="hy-AM"/>
        </w:rPr>
        <w:t>ողոց,</w:t>
      </w:r>
      <w:r w:rsidRPr="00A706EE">
        <w:rPr>
          <w:rFonts w:ascii="GHEA Grapalat" w:hAnsi="GHEA Grapalat"/>
          <w:sz w:val="24"/>
          <w:szCs w:val="24"/>
          <w:lang w:val="hy-AM"/>
        </w:rPr>
        <w:t xml:space="preserve">  41 հասցեի  մարզահամալիրը</w:t>
      </w:r>
      <w:r>
        <w:rPr>
          <w:rFonts w:ascii="GHEA Grapalat" w:hAnsi="GHEA Grapalat"/>
          <w:sz w:val="24"/>
          <w:szCs w:val="24"/>
          <w:lang w:val="hy-AM"/>
        </w:rPr>
        <w:t xml:space="preserve">, այդ թվում </w:t>
      </w:r>
      <w:r w:rsidRPr="008827BD">
        <w:rPr>
          <w:rFonts w:ascii="GHEA Grapalat" w:hAnsi="GHEA Grapalat"/>
          <w:sz w:val="24"/>
          <w:szCs w:val="24"/>
          <w:lang w:val="hy-AM"/>
        </w:rPr>
        <w:t>մարզադաշտը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կից </w:t>
      </w:r>
      <w:r>
        <w:rPr>
          <w:rFonts w:ascii="GHEA Grapalat" w:hAnsi="GHEA Grapalat"/>
          <w:sz w:val="24"/>
          <w:szCs w:val="24"/>
          <w:lang w:val="hy-AM"/>
        </w:rPr>
        <w:t>մարզադահլիճները: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C7820" w:rsidRPr="008827BD" w:rsidRDefault="007C7820" w:rsidP="003F1FA6">
      <w:pPr>
        <w:pStyle w:val="a5"/>
        <w:spacing w:line="360" w:lineRule="auto"/>
        <w:ind w:left="-142" w:right="175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F2D70" w:rsidRPr="008827BD" w:rsidRDefault="002F2D70" w:rsidP="00D2519C">
      <w:pPr>
        <w:pStyle w:val="a5"/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 xml:space="preserve">Տվյալ բնագավառում իրականացվող քաղաքականությունը </w:t>
      </w:r>
    </w:p>
    <w:p w:rsidR="00D34E75" w:rsidRPr="00574D82" w:rsidRDefault="00D34E75" w:rsidP="00574D82">
      <w:pPr>
        <w:pStyle w:val="a5"/>
        <w:spacing w:line="360" w:lineRule="auto"/>
        <w:ind w:left="0"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A673D" w:rsidRPr="008827BD">
        <w:rPr>
          <w:rFonts w:ascii="GHEA Grapalat" w:hAnsi="GHEA Grapalat"/>
          <w:sz w:val="24"/>
          <w:szCs w:val="24"/>
          <w:lang w:val="hy-AM"/>
        </w:rPr>
        <w:t>Բ</w:t>
      </w:r>
      <w:r w:rsidRPr="008827BD">
        <w:rPr>
          <w:rFonts w:ascii="GHEA Grapalat" w:hAnsi="GHEA Grapalat"/>
          <w:sz w:val="24"/>
          <w:szCs w:val="24"/>
          <w:lang w:val="hy-AM"/>
        </w:rPr>
        <w:t>նակչության առողջության ամրապնդումը, անհատի ներդաշնակ զարգացումը, աշխատունակության բարձրացումն ու երկարակեցության ապահովումը. հաշմանդամություն ունեցող անձանց համար անկախ կյանքի ապահովումը.</w:t>
      </w:r>
    </w:p>
    <w:p w:rsidR="00D34E75" w:rsidRPr="008827BD" w:rsidRDefault="00D34E75" w:rsidP="00D34E75">
      <w:pPr>
        <w:pStyle w:val="a5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D34E75" w:rsidRPr="008827BD" w:rsidRDefault="00D34E75" w:rsidP="00D34E75">
      <w:pPr>
        <w:pStyle w:val="a5"/>
        <w:shd w:val="clear" w:color="auto" w:fill="FFFFFF"/>
        <w:tabs>
          <w:tab w:val="center" w:pos="4680"/>
          <w:tab w:val="right" w:pos="936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D34E75" w:rsidRPr="008827BD" w:rsidRDefault="00710188" w:rsidP="0071018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D34E75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ծրագրի միջոցով Ֆիզիկական կուլտուրայի և սպորտի ազգային համ</w:t>
      </w:r>
      <w:r w:rsidR="006A673D"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ակարգի կատարելագործումը:</w:t>
      </w:r>
    </w:p>
    <w:p w:rsidR="00FB6E3F" w:rsidRPr="008827BD" w:rsidRDefault="00F8219A" w:rsidP="00F8219A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ind w:left="36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 xml:space="preserve">բնույթը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DE5FB6" w:rsidRPr="008827BD" w:rsidRDefault="004867F3" w:rsidP="00710188">
      <w:pPr>
        <w:pStyle w:val="a7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="00D2519C" w:rsidRPr="008827BD">
        <w:rPr>
          <w:rFonts w:ascii="GHEA Grapalat" w:hAnsi="GHEA Grapalat"/>
          <w:sz w:val="24"/>
          <w:szCs w:val="24"/>
          <w:lang w:val="hy-AM"/>
        </w:rPr>
        <w:t>հիմնմամբ</w:t>
      </w:r>
      <w:r w:rsidR="00262877" w:rsidRPr="008827BD">
        <w:rPr>
          <w:rFonts w:ascii="GHEA Grapalat" w:hAnsi="GHEA Grapalat"/>
          <w:sz w:val="24"/>
          <w:szCs w:val="24"/>
          <w:lang w:val="hy-AM"/>
        </w:rPr>
        <w:t xml:space="preserve"> /ստեղծմամբ/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հնարավոր կլինի կազմակերպել և օգտագործել </w:t>
      </w:r>
      <w:r w:rsidR="00D2519C" w:rsidRPr="008827BD">
        <w:rPr>
          <w:rFonts w:ascii="GHEA Grapalat" w:hAnsi="GHEA Grapalat"/>
          <w:sz w:val="24"/>
          <w:szCs w:val="24"/>
          <w:lang w:val="hy-AM"/>
        </w:rPr>
        <w:t xml:space="preserve">գոյություն ունեցող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մարզադաշտը</w:t>
      </w:r>
      <w:r w:rsidR="00C36D5D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կից</w:t>
      </w:r>
      <w:r w:rsidR="00C36D5D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սպորտային համալիր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ով</w:t>
      </w:r>
      <w:r w:rsidR="00E47AD1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իր իսկ նշանակությա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մբ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անցկացնել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սպորտային միջոցառու</w:t>
      </w:r>
      <w:r w:rsidR="00973976">
        <w:rPr>
          <w:rFonts w:ascii="GHEA Grapalat" w:hAnsi="GHEA Grapalat"/>
          <w:sz w:val="24"/>
          <w:szCs w:val="24"/>
          <w:lang w:val="hy-AM"/>
        </w:rPr>
        <w:t>մ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 ու հավաքներ,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656D21" w:rsidRPr="008827BD">
        <w:rPr>
          <w:rFonts w:ascii="GHEA Grapalat" w:hAnsi="GHEA Grapalat"/>
          <w:sz w:val="24"/>
          <w:szCs w:val="24"/>
          <w:lang w:val="hy-AM"/>
        </w:rPr>
        <w:t xml:space="preserve">մարզման չափորոշիչներին համապատասխան 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ուսումնամարզական  ծրագրեր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, որը</w:t>
      </w:r>
      <w:r w:rsidR="005760C5" w:rsidRPr="008827BD">
        <w:rPr>
          <w:rFonts w:ascii="GHEA Grapalat" w:hAnsi="GHEA Grapalat"/>
          <w:sz w:val="24"/>
          <w:szCs w:val="24"/>
          <w:lang w:val="hy-AM"/>
        </w:rPr>
        <w:t xml:space="preserve"> հնարավորություն կտա</w:t>
      </w:r>
      <w:r w:rsidR="007E5E9C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 xml:space="preserve">պահպանել 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գույքը</w:t>
      </w:r>
      <w:r w:rsidR="00DE5FB6" w:rsidRPr="008827BD">
        <w:rPr>
          <w:rFonts w:ascii="GHEA Grapalat" w:hAnsi="GHEA Grapalat"/>
          <w:sz w:val="24"/>
          <w:szCs w:val="24"/>
          <w:lang w:val="hy-AM"/>
        </w:rPr>
        <w:t>, ձեռք բերել նորը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78E" w:rsidRPr="008827BD">
        <w:rPr>
          <w:rFonts w:ascii="GHEA Grapalat" w:hAnsi="GHEA Grapalat"/>
          <w:sz w:val="24"/>
          <w:szCs w:val="24"/>
          <w:lang w:val="hy-AM"/>
        </w:rPr>
        <w:t>և ներդրուներ կատարել։</w:t>
      </w:r>
    </w:p>
    <w:p w:rsidR="006C78F8" w:rsidRPr="008827BD" w:rsidRDefault="006C78F8" w:rsidP="006C78F8">
      <w:pPr>
        <w:pStyle w:val="a7"/>
        <w:spacing w:line="360" w:lineRule="auto"/>
        <w:ind w:left="-142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27BD">
        <w:rPr>
          <w:rFonts w:ascii="GHEA Grapalat" w:hAnsi="GHEA Grapalat"/>
          <w:bCs/>
          <w:sz w:val="24"/>
          <w:szCs w:val="24"/>
          <w:lang w:val="hy-AM"/>
        </w:rPr>
        <w:t>Նախատեսվում է լ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 xml:space="preserve">իազորել լիազոր մարմնին՝ հիմնադրի անունից իրականացնել </w:t>
      </w:r>
      <w:r w:rsidR="004867F3">
        <w:rPr>
          <w:rFonts w:ascii="GHEA Grapalat" w:hAnsi="GHEA Grapalat"/>
          <w:sz w:val="24"/>
          <w:szCs w:val="24"/>
          <w:lang w:val="hy-AM"/>
        </w:rPr>
        <w:t>Ընկերության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>հիմնադրի և հետագայում նաև ընդհանուր ժողովի բոլոր իրավասությունները:</w:t>
      </w:r>
    </w:p>
    <w:p w:rsidR="00DE5FB6" w:rsidRPr="008827BD" w:rsidRDefault="007A2AED" w:rsidP="007A2AED">
      <w:pPr>
        <w:pStyle w:val="a7"/>
        <w:spacing w:line="360" w:lineRule="auto"/>
        <w:ind w:left="-142" w:firstLine="36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>Միաժամանակ</w:t>
      </w:r>
      <w:r w:rsidR="004F13EE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 xml:space="preserve"> կառուցվող </w:t>
      </w:r>
      <w:r w:rsidR="004F13EE">
        <w:rPr>
          <w:rFonts w:ascii="GHEA Grapalat" w:hAnsi="GHEA Grapalat"/>
          <w:color w:val="000000"/>
          <w:sz w:val="24"/>
          <w:szCs w:val="24"/>
          <w:lang w:val="hy-AM"/>
        </w:rPr>
        <w:t xml:space="preserve">և կառուցվելիք 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 xml:space="preserve">մարզակառույցները </w:t>
      </w:r>
      <w:r w:rsidR="004F13EE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8827BD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ղեկավարվեն </w:t>
      </w:r>
      <w:r w:rsidR="004867F3">
        <w:rPr>
          <w:rFonts w:ascii="GHEA Grapalat" w:hAnsi="GHEA Grapalat"/>
          <w:sz w:val="24"/>
          <w:szCs w:val="24"/>
          <w:lang w:val="hy-AM"/>
        </w:rPr>
        <w:t>Ընկերության</w:t>
      </w:r>
      <w:r w:rsidRPr="008827BD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FB6E3F" w:rsidRPr="008827BD" w:rsidRDefault="00FB6E3F" w:rsidP="00F8219A">
      <w:pPr>
        <w:pStyle w:val="a5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E43C11" w:rsidRPr="008827BD" w:rsidRDefault="00E43C11" w:rsidP="006A673D">
      <w:pPr>
        <w:pStyle w:val="a5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944194" w:rsidRPr="008827BD" w:rsidRDefault="00944194" w:rsidP="00E43C11">
      <w:pPr>
        <w:pStyle w:val="a5"/>
        <w:spacing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8827BD" w:rsidRDefault="0081703B" w:rsidP="00F8219A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>Ակ</w:t>
      </w:r>
      <w:r w:rsidR="00743834" w:rsidRPr="008827BD">
        <w:rPr>
          <w:rFonts w:ascii="GHEA Grapalat" w:hAnsi="GHEA Grapalat"/>
          <w:b/>
          <w:sz w:val="24"/>
          <w:szCs w:val="24"/>
          <w:lang w:val="hy-AM"/>
        </w:rPr>
        <w:t>նկալվող արդյունքը</w:t>
      </w:r>
    </w:p>
    <w:p w:rsidR="00060FA8" w:rsidRPr="008827BD" w:rsidRDefault="004867F3" w:rsidP="003D7267">
      <w:pPr>
        <w:pStyle w:val="a5"/>
        <w:numPr>
          <w:ilvl w:val="0"/>
          <w:numId w:val="11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</w:t>
      </w:r>
      <w:r w:rsidR="009C253F">
        <w:rPr>
          <w:rFonts w:ascii="GHEA Grapalat" w:hAnsi="GHEA Grapalat"/>
          <w:color w:val="000000"/>
          <w:lang w:val="pt-BR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ստեղծ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մամբ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կկատարելագործվի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պետական ծրագրի միջոցով </w:t>
      </w:r>
      <w:r w:rsidR="00436072" w:rsidRPr="008827BD">
        <w:rPr>
          <w:rFonts w:ascii="GHEA Grapalat" w:hAnsi="GHEA Grapalat"/>
          <w:sz w:val="24"/>
          <w:szCs w:val="24"/>
          <w:lang w:val="hy-AM"/>
        </w:rPr>
        <w:t>ֆ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իզիկական կուլտուրայի և սպորտի ազգ</w:t>
      </w:r>
      <w:r w:rsidR="00B54EEA" w:rsidRPr="008827BD">
        <w:rPr>
          <w:rFonts w:ascii="GHEA Grapalat" w:hAnsi="GHEA Grapalat"/>
          <w:sz w:val="24"/>
          <w:szCs w:val="24"/>
          <w:lang w:val="hy-AM"/>
        </w:rPr>
        <w:t>ային համակարգ</w:t>
      </w:r>
      <w:r w:rsidR="00555274" w:rsidRPr="008827BD">
        <w:rPr>
          <w:rFonts w:ascii="GHEA Grapalat" w:hAnsi="GHEA Grapalat"/>
          <w:sz w:val="24"/>
          <w:szCs w:val="24"/>
          <w:lang w:val="hy-AM"/>
        </w:rPr>
        <w:t>ը</w:t>
      </w:r>
      <w:r w:rsidR="00B54EEA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60FA8" w:rsidRPr="008827BD" w:rsidRDefault="00890D5A" w:rsidP="00060FA8">
      <w:pPr>
        <w:pStyle w:val="a5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իր իսկ նշանակությամբ 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կօգտագործվի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մարզադաշտը</w:t>
      </w:r>
      <w:r w:rsidR="00633A7D" w:rsidRPr="008827BD">
        <w:rPr>
          <w:rFonts w:ascii="GHEA Grapalat" w:hAnsi="GHEA Grapalat"/>
          <w:sz w:val="24"/>
          <w:szCs w:val="24"/>
          <w:lang w:val="hy-AM"/>
        </w:rPr>
        <w:t>՝</w:t>
      </w:r>
      <w:r w:rsidR="00060FA8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կից սպորտային համալիր</w:t>
      </w:r>
      <w:r w:rsidRPr="008827BD">
        <w:rPr>
          <w:rFonts w:ascii="GHEA Grapalat" w:hAnsi="GHEA Grapalat"/>
          <w:sz w:val="24"/>
          <w:szCs w:val="24"/>
          <w:lang w:val="hy-AM"/>
        </w:rPr>
        <w:t>ներով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060FA8" w:rsidRPr="008827BD" w:rsidRDefault="00633A7D" w:rsidP="00060FA8">
      <w:pPr>
        <w:pStyle w:val="a5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կանցկացվեն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սպորտային միջոցառու</w:t>
      </w:r>
      <w:r w:rsidR="006C65E9">
        <w:rPr>
          <w:rFonts w:ascii="GHEA Grapalat" w:hAnsi="GHEA Grapalat"/>
          <w:sz w:val="24"/>
          <w:szCs w:val="24"/>
          <w:lang w:val="hy-AM"/>
        </w:rPr>
        <w:t>մ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>ներ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B40D5" w:rsidRPr="008827BD">
        <w:rPr>
          <w:rFonts w:ascii="GHEA Grapalat" w:hAnsi="GHEA Grapalat"/>
          <w:sz w:val="24"/>
          <w:szCs w:val="24"/>
          <w:lang w:val="hy-AM"/>
        </w:rPr>
        <w:t xml:space="preserve"> հավաքներ,</w:t>
      </w:r>
    </w:p>
    <w:p w:rsidR="00AD7B3F" w:rsidRPr="008827BD" w:rsidRDefault="00693D05" w:rsidP="00CD5037">
      <w:pPr>
        <w:autoSpaceDE w:val="0"/>
        <w:autoSpaceDN w:val="0"/>
        <w:adjustRightInd w:val="0"/>
        <w:spacing w:after="160" w:line="360" w:lineRule="auto"/>
        <w:ind w:left="-142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90C0B">
        <w:rPr>
          <w:rFonts w:ascii="GHEA Grapalat" w:hAnsi="GHEA Grapalat"/>
          <w:sz w:val="24"/>
          <w:szCs w:val="24"/>
          <w:lang w:val="hy-AM"/>
        </w:rPr>
        <w:t>Տվայալ ն</w:t>
      </w:r>
      <w:r w:rsidR="00AD7B3F" w:rsidRPr="00C90C0B">
        <w:rPr>
          <w:rFonts w:ascii="GHEA Grapalat" w:hAnsi="GHEA Grapalat"/>
          <w:sz w:val="24"/>
          <w:szCs w:val="24"/>
          <w:lang w:val="hy-AM"/>
        </w:rPr>
        <w:t>ախագծի ընդունմամբ Հայաստանի Հանրապետության պետական բյուջեում նախատեսվում է եկամուտների և ծախսերի ավելացում</w:t>
      </w:r>
      <w:r w:rsidR="00C90C0B">
        <w:rPr>
          <w:rFonts w:ascii="GHEA Grapalat" w:hAnsi="GHEA Grapalat"/>
          <w:sz w:val="24"/>
          <w:szCs w:val="24"/>
          <w:lang w:val="hy-AM"/>
        </w:rPr>
        <w:t>:</w:t>
      </w:r>
    </w:p>
    <w:p w:rsidR="00FB6E3F" w:rsidRPr="008827BD" w:rsidRDefault="00FB6E3F" w:rsidP="00F8219A">
      <w:pPr>
        <w:pStyle w:val="a3"/>
        <w:numPr>
          <w:ilvl w:val="0"/>
          <w:numId w:val="4"/>
        </w:numPr>
        <w:jc w:val="both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8827BD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lastRenderedPageBreak/>
        <w:t xml:space="preserve">«Կապը ռազմավարական փաստաթղթերի հետ. Հայաստանի վերափոխման ռազմավարություն 2050, Կառավարության 2021-2026թթ. ծրագիր, ոլորտային և/կամ այլ ռազմավարություններ». </w:t>
      </w:r>
    </w:p>
    <w:p w:rsidR="003B4856" w:rsidRDefault="00FB6E3F" w:rsidP="003B4856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D5A" w:rsidRPr="008827BD">
        <w:rPr>
          <w:rFonts w:ascii="GHEA Grapalat" w:hAnsi="GHEA Grapalat"/>
          <w:sz w:val="24"/>
          <w:szCs w:val="24"/>
          <w:lang w:val="hy-AM"/>
        </w:rPr>
        <w:tab/>
      </w:r>
      <w:r w:rsidR="003B4856">
        <w:rPr>
          <w:rFonts w:ascii="GHEA Grapalat" w:hAnsi="GHEA Grapalat"/>
          <w:sz w:val="24"/>
          <w:szCs w:val="24"/>
          <w:lang w:val="hy-AM"/>
        </w:rPr>
        <w:tab/>
        <w:t>Որոշման նախագիծը ռազմավարական փաստաթղթերի հետ առնչություն չունի:</w:t>
      </w:r>
    </w:p>
    <w:p w:rsidR="00DE60CE" w:rsidRPr="008827BD" w:rsidRDefault="00DE60CE" w:rsidP="003B4856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E60CE" w:rsidRPr="008827BD" w:rsidSect="004D1F4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4F1"/>
    <w:multiLevelType w:val="hybridMultilevel"/>
    <w:tmpl w:val="7A56CFD2"/>
    <w:lvl w:ilvl="0" w:tplc="FBFA495A">
      <w:numFmt w:val="bullet"/>
      <w:lvlText w:val="-"/>
      <w:lvlJc w:val="left"/>
      <w:pPr>
        <w:ind w:left="931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720873"/>
    <w:multiLevelType w:val="hybridMultilevel"/>
    <w:tmpl w:val="6DDCF764"/>
    <w:lvl w:ilvl="0" w:tplc="FBFA495A">
      <w:numFmt w:val="bullet"/>
      <w:lvlText w:val="-"/>
      <w:lvlJc w:val="left"/>
      <w:pPr>
        <w:ind w:left="713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548F"/>
    <w:multiLevelType w:val="hybridMultilevel"/>
    <w:tmpl w:val="98D48E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67BBA"/>
    <w:multiLevelType w:val="hybridMultilevel"/>
    <w:tmpl w:val="35E05C0A"/>
    <w:lvl w:ilvl="0" w:tplc="82CA016E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A3370AA"/>
    <w:multiLevelType w:val="hybridMultilevel"/>
    <w:tmpl w:val="187CBC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6D453358"/>
    <w:multiLevelType w:val="hybridMultilevel"/>
    <w:tmpl w:val="E0B081F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E2"/>
    <w:rsid w:val="00013290"/>
    <w:rsid w:val="0001778E"/>
    <w:rsid w:val="00024CBE"/>
    <w:rsid w:val="00051DD4"/>
    <w:rsid w:val="00060FA8"/>
    <w:rsid w:val="00094E57"/>
    <w:rsid w:val="000A427E"/>
    <w:rsid w:val="000C1D55"/>
    <w:rsid w:val="000D7A9F"/>
    <w:rsid w:val="000E4794"/>
    <w:rsid w:val="00102EBB"/>
    <w:rsid w:val="00120BB7"/>
    <w:rsid w:val="00121CC6"/>
    <w:rsid w:val="00135553"/>
    <w:rsid w:val="0013605D"/>
    <w:rsid w:val="00144CC9"/>
    <w:rsid w:val="00147EE9"/>
    <w:rsid w:val="0015011F"/>
    <w:rsid w:val="00152FB8"/>
    <w:rsid w:val="00162463"/>
    <w:rsid w:val="00163408"/>
    <w:rsid w:val="001A3F77"/>
    <w:rsid w:val="001D200B"/>
    <w:rsid w:val="001F3707"/>
    <w:rsid w:val="0021217F"/>
    <w:rsid w:val="00237579"/>
    <w:rsid w:val="002420C5"/>
    <w:rsid w:val="00252E25"/>
    <w:rsid w:val="00262877"/>
    <w:rsid w:val="002679B1"/>
    <w:rsid w:val="00283E56"/>
    <w:rsid w:val="002A4098"/>
    <w:rsid w:val="002A5D68"/>
    <w:rsid w:val="002A6D05"/>
    <w:rsid w:val="002C1A50"/>
    <w:rsid w:val="002C2164"/>
    <w:rsid w:val="002C58C2"/>
    <w:rsid w:val="002C59A5"/>
    <w:rsid w:val="002D00B9"/>
    <w:rsid w:val="002E21CF"/>
    <w:rsid w:val="002F266B"/>
    <w:rsid w:val="002F2D70"/>
    <w:rsid w:val="003262D2"/>
    <w:rsid w:val="00340672"/>
    <w:rsid w:val="00357DCE"/>
    <w:rsid w:val="00370684"/>
    <w:rsid w:val="00382DAC"/>
    <w:rsid w:val="003B4856"/>
    <w:rsid w:val="003C6649"/>
    <w:rsid w:val="003C7AB0"/>
    <w:rsid w:val="003D14CF"/>
    <w:rsid w:val="003D3B91"/>
    <w:rsid w:val="003D7267"/>
    <w:rsid w:val="003E7150"/>
    <w:rsid w:val="003E7C8F"/>
    <w:rsid w:val="003F1FA6"/>
    <w:rsid w:val="00405CFE"/>
    <w:rsid w:val="00436072"/>
    <w:rsid w:val="00444373"/>
    <w:rsid w:val="00465F61"/>
    <w:rsid w:val="00475885"/>
    <w:rsid w:val="0048268C"/>
    <w:rsid w:val="004867F3"/>
    <w:rsid w:val="004934D5"/>
    <w:rsid w:val="004A0B89"/>
    <w:rsid w:val="004A0C65"/>
    <w:rsid w:val="004A22D4"/>
    <w:rsid w:val="004A735E"/>
    <w:rsid w:val="004B40D5"/>
    <w:rsid w:val="004B42A6"/>
    <w:rsid w:val="004B6201"/>
    <w:rsid w:val="004C27D9"/>
    <w:rsid w:val="004C388E"/>
    <w:rsid w:val="004D1F4C"/>
    <w:rsid w:val="004F0624"/>
    <w:rsid w:val="004F13EE"/>
    <w:rsid w:val="005020F8"/>
    <w:rsid w:val="005114A1"/>
    <w:rsid w:val="005304A1"/>
    <w:rsid w:val="00552A5F"/>
    <w:rsid w:val="00555274"/>
    <w:rsid w:val="00563619"/>
    <w:rsid w:val="00566A0F"/>
    <w:rsid w:val="00570B5D"/>
    <w:rsid w:val="00574D82"/>
    <w:rsid w:val="00575EB5"/>
    <w:rsid w:val="005760C5"/>
    <w:rsid w:val="00576771"/>
    <w:rsid w:val="00580725"/>
    <w:rsid w:val="005B29C1"/>
    <w:rsid w:val="005B3456"/>
    <w:rsid w:val="005B72D7"/>
    <w:rsid w:val="005B7F36"/>
    <w:rsid w:val="005C5098"/>
    <w:rsid w:val="005C6886"/>
    <w:rsid w:val="005D7FC2"/>
    <w:rsid w:val="005F557E"/>
    <w:rsid w:val="00633A7D"/>
    <w:rsid w:val="00634E97"/>
    <w:rsid w:val="006431BB"/>
    <w:rsid w:val="00653034"/>
    <w:rsid w:val="00656D21"/>
    <w:rsid w:val="00661882"/>
    <w:rsid w:val="0066188C"/>
    <w:rsid w:val="00666AA6"/>
    <w:rsid w:val="0067243C"/>
    <w:rsid w:val="00693D05"/>
    <w:rsid w:val="006A3F74"/>
    <w:rsid w:val="006A673D"/>
    <w:rsid w:val="006B5C16"/>
    <w:rsid w:val="006C65E9"/>
    <w:rsid w:val="006C78F8"/>
    <w:rsid w:val="00701F49"/>
    <w:rsid w:val="00710188"/>
    <w:rsid w:val="00743834"/>
    <w:rsid w:val="007460EA"/>
    <w:rsid w:val="00760291"/>
    <w:rsid w:val="0076511C"/>
    <w:rsid w:val="00766476"/>
    <w:rsid w:val="00771757"/>
    <w:rsid w:val="00780A80"/>
    <w:rsid w:val="00782EE7"/>
    <w:rsid w:val="00786BC2"/>
    <w:rsid w:val="007A2AED"/>
    <w:rsid w:val="007A7263"/>
    <w:rsid w:val="007C2DF7"/>
    <w:rsid w:val="007C56C9"/>
    <w:rsid w:val="007C7820"/>
    <w:rsid w:val="007D3E96"/>
    <w:rsid w:val="007D661E"/>
    <w:rsid w:val="007E5E9C"/>
    <w:rsid w:val="007F34AD"/>
    <w:rsid w:val="00801264"/>
    <w:rsid w:val="00804400"/>
    <w:rsid w:val="00813AD5"/>
    <w:rsid w:val="0081700E"/>
    <w:rsid w:val="0081703B"/>
    <w:rsid w:val="00822901"/>
    <w:rsid w:val="00836C29"/>
    <w:rsid w:val="00837A18"/>
    <w:rsid w:val="008720F1"/>
    <w:rsid w:val="008773CF"/>
    <w:rsid w:val="008827BD"/>
    <w:rsid w:val="00886052"/>
    <w:rsid w:val="00890D5A"/>
    <w:rsid w:val="008931F2"/>
    <w:rsid w:val="00894B46"/>
    <w:rsid w:val="00896F28"/>
    <w:rsid w:val="008B10F5"/>
    <w:rsid w:val="008D4097"/>
    <w:rsid w:val="00913D71"/>
    <w:rsid w:val="0093638F"/>
    <w:rsid w:val="00943B06"/>
    <w:rsid w:val="00944194"/>
    <w:rsid w:val="0094486F"/>
    <w:rsid w:val="009524DB"/>
    <w:rsid w:val="009551BB"/>
    <w:rsid w:val="009560BA"/>
    <w:rsid w:val="00973976"/>
    <w:rsid w:val="009821BF"/>
    <w:rsid w:val="009A08ED"/>
    <w:rsid w:val="009A1DE1"/>
    <w:rsid w:val="009B38B0"/>
    <w:rsid w:val="009C07DF"/>
    <w:rsid w:val="009C253F"/>
    <w:rsid w:val="009D423A"/>
    <w:rsid w:val="009E3305"/>
    <w:rsid w:val="009E59F3"/>
    <w:rsid w:val="009E69A0"/>
    <w:rsid w:val="009F01F3"/>
    <w:rsid w:val="009F6470"/>
    <w:rsid w:val="00A10633"/>
    <w:rsid w:val="00A111CF"/>
    <w:rsid w:val="00A633D6"/>
    <w:rsid w:val="00A706EE"/>
    <w:rsid w:val="00A7133B"/>
    <w:rsid w:val="00A8048B"/>
    <w:rsid w:val="00A8230B"/>
    <w:rsid w:val="00A8764B"/>
    <w:rsid w:val="00A90249"/>
    <w:rsid w:val="00A90B48"/>
    <w:rsid w:val="00A97B73"/>
    <w:rsid w:val="00AA6994"/>
    <w:rsid w:val="00AB1799"/>
    <w:rsid w:val="00AC256D"/>
    <w:rsid w:val="00AC2702"/>
    <w:rsid w:val="00AD7B3F"/>
    <w:rsid w:val="00AE106A"/>
    <w:rsid w:val="00AE4A24"/>
    <w:rsid w:val="00B0047C"/>
    <w:rsid w:val="00B108A5"/>
    <w:rsid w:val="00B2656C"/>
    <w:rsid w:val="00B46957"/>
    <w:rsid w:val="00B534B0"/>
    <w:rsid w:val="00B54EEA"/>
    <w:rsid w:val="00B67D84"/>
    <w:rsid w:val="00B81CE7"/>
    <w:rsid w:val="00B9578D"/>
    <w:rsid w:val="00BA5E60"/>
    <w:rsid w:val="00BE28E8"/>
    <w:rsid w:val="00C05A72"/>
    <w:rsid w:val="00C10706"/>
    <w:rsid w:val="00C152B4"/>
    <w:rsid w:val="00C36D5D"/>
    <w:rsid w:val="00C52823"/>
    <w:rsid w:val="00C6210D"/>
    <w:rsid w:val="00C90C0B"/>
    <w:rsid w:val="00CA0116"/>
    <w:rsid w:val="00CA1298"/>
    <w:rsid w:val="00CC6BF4"/>
    <w:rsid w:val="00CD0EBA"/>
    <w:rsid w:val="00CD4C31"/>
    <w:rsid w:val="00CD5037"/>
    <w:rsid w:val="00CD76F3"/>
    <w:rsid w:val="00CF2EF3"/>
    <w:rsid w:val="00CF7A96"/>
    <w:rsid w:val="00D12E8E"/>
    <w:rsid w:val="00D20D80"/>
    <w:rsid w:val="00D2519C"/>
    <w:rsid w:val="00D34E75"/>
    <w:rsid w:val="00D449C8"/>
    <w:rsid w:val="00D5216F"/>
    <w:rsid w:val="00D65DBC"/>
    <w:rsid w:val="00D73A61"/>
    <w:rsid w:val="00D9196E"/>
    <w:rsid w:val="00D929AA"/>
    <w:rsid w:val="00D93F5F"/>
    <w:rsid w:val="00DA5C6A"/>
    <w:rsid w:val="00DA6732"/>
    <w:rsid w:val="00DC208E"/>
    <w:rsid w:val="00DE5FB6"/>
    <w:rsid w:val="00DE60CE"/>
    <w:rsid w:val="00DF0065"/>
    <w:rsid w:val="00E01A6B"/>
    <w:rsid w:val="00E01B69"/>
    <w:rsid w:val="00E267A0"/>
    <w:rsid w:val="00E314B8"/>
    <w:rsid w:val="00E338E3"/>
    <w:rsid w:val="00E33BDD"/>
    <w:rsid w:val="00E43C11"/>
    <w:rsid w:val="00E45715"/>
    <w:rsid w:val="00E47AD1"/>
    <w:rsid w:val="00E63207"/>
    <w:rsid w:val="00E82D45"/>
    <w:rsid w:val="00EA2183"/>
    <w:rsid w:val="00EA4245"/>
    <w:rsid w:val="00EA5439"/>
    <w:rsid w:val="00EA6477"/>
    <w:rsid w:val="00EA6D11"/>
    <w:rsid w:val="00EB113A"/>
    <w:rsid w:val="00EC65D8"/>
    <w:rsid w:val="00ED06E8"/>
    <w:rsid w:val="00ED7526"/>
    <w:rsid w:val="00EE4F56"/>
    <w:rsid w:val="00EF03B8"/>
    <w:rsid w:val="00EF2C50"/>
    <w:rsid w:val="00F07EE1"/>
    <w:rsid w:val="00F10822"/>
    <w:rsid w:val="00F2142A"/>
    <w:rsid w:val="00F27DF3"/>
    <w:rsid w:val="00F32105"/>
    <w:rsid w:val="00F44650"/>
    <w:rsid w:val="00F64001"/>
    <w:rsid w:val="00F642E2"/>
    <w:rsid w:val="00F7398F"/>
    <w:rsid w:val="00F8219A"/>
    <w:rsid w:val="00FA739D"/>
    <w:rsid w:val="00FB6E3F"/>
    <w:rsid w:val="00FD36E6"/>
    <w:rsid w:val="00FF29E1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5DB93-4DC3-4A7C-BE96-828FEB2C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2E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383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74383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a5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a"/>
    <w:link w:val="a6"/>
    <w:uiPriority w:val="34"/>
    <w:qFormat/>
    <w:rsid w:val="00743834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 Paragraph2 Знак,List Paragraph3 Знак,List Paragraph4 Знак,PDP DOCUMENT SUBTITLE Знак,Абзац списка3 Знак,Bullet Points Знак,Table of contents numbered Знак,List Paragraph in table Знак"/>
    <w:link w:val="a5"/>
    <w:uiPriority w:val="34"/>
    <w:locked/>
    <w:rsid w:val="00743834"/>
    <w:rPr>
      <w:lang w:val="ru-RU"/>
    </w:rPr>
  </w:style>
  <w:style w:type="paragraph" w:styleId="a7">
    <w:name w:val="No Spacing"/>
    <w:link w:val="a8"/>
    <w:uiPriority w:val="1"/>
    <w:qFormat/>
    <w:rsid w:val="003262D2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E25"/>
    <w:rPr>
      <w:rFonts w:ascii="Segoe UI" w:hAnsi="Segoe UI" w:cs="Segoe UI"/>
      <w:sz w:val="18"/>
      <w:szCs w:val="18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DA6732"/>
    <w:rPr>
      <w:lang w:val="ru-RU"/>
    </w:rPr>
  </w:style>
  <w:style w:type="paragraph" w:styleId="ab">
    <w:name w:val="Normal (Web)"/>
    <w:basedOn w:val="a"/>
    <w:uiPriority w:val="99"/>
    <w:semiHidden/>
    <w:unhideWhenUsed/>
    <w:rsid w:val="00D4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71E6-A6CC-47B4-9F6A-00136AB4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https://mul2-edu.gov.am/tasks/1435268/oneclick/Himnavorum-teghekanq - Copy.docx?token=8fcc8ea1bf4314c6f1f43b2e13b4d9a5</cp:keywords>
  <dc:description/>
  <cp:lastModifiedBy>Пользователь Windows</cp:lastModifiedBy>
  <cp:revision>204</cp:revision>
  <cp:lastPrinted>2024-02-16T07:45:00Z</cp:lastPrinted>
  <dcterms:created xsi:type="dcterms:W3CDTF">2022-03-24T06:02:00Z</dcterms:created>
  <dcterms:modified xsi:type="dcterms:W3CDTF">2024-03-26T08:02:00Z</dcterms:modified>
</cp:coreProperties>
</file>