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A918" w14:textId="77777777" w:rsidR="00D638BF" w:rsidRPr="00EC609E" w:rsidRDefault="00D638BF" w:rsidP="00D638BF">
      <w:pPr>
        <w:rPr>
          <w:rFonts w:cstheme="minorHAnsi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                                                                                                            </w:t>
      </w:r>
      <w:proofErr w:type="spellStart"/>
      <w:r w:rsidRPr="00EC609E">
        <w:rPr>
          <w:rFonts w:ascii="Sylfaen" w:hAnsi="Sylfaen" w:cs="Sylfaen"/>
          <w:b/>
          <w:sz w:val="32"/>
          <w:szCs w:val="32"/>
        </w:rPr>
        <w:t>Հավելված</w:t>
      </w:r>
      <w:proofErr w:type="spellEnd"/>
      <w:r w:rsidRPr="00EC609E">
        <w:rPr>
          <w:rFonts w:cstheme="minorHAnsi"/>
          <w:b/>
          <w:sz w:val="32"/>
          <w:szCs w:val="32"/>
        </w:rPr>
        <w:t xml:space="preserve"> 1</w:t>
      </w:r>
    </w:p>
    <w:p w14:paraId="6843B4DD" w14:textId="4BBB1899" w:rsidR="00D638BF" w:rsidRPr="00B83B46" w:rsidRDefault="00D638BF" w:rsidP="00D638BF">
      <w:pPr>
        <w:tabs>
          <w:tab w:val="center" w:pos="6480"/>
          <w:tab w:val="left" w:pos="11895"/>
        </w:tabs>
        <w:jc w:val="center"/>
        <w:rPr>
          <w:rFonts w:ascii="GHEA Grapalat" w:hAnsi="GHEA Grapalat" w:cstheme="minorHAnsi"/>
          <w:b/>
          <w:sz w:val="32"/>
          <w:szCs w:val="32"/>
        </w:rPr>
      </w:pPr>
      <w:r w:rsidRPr="00D638BF">
        <w:rPr>
          <w:rFonts w:ascii="GHEA Grapalat" w:hAnsi="GHEA Grapalat" w:cs="Sylfaen"/>
          <w:b/>
          <w:sz w:val="32"/>
          <w:szCs w:val="32"/>
        </w:rPr>
        <w:t>Տ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Ե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Խ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Կ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  </w:t>
      </w:r>
      <w:r w:rsidRPr="00D638BF">
        <w:rPr>
          <w:rFonts w:ascii="GHEA Grapalat" w:hAnsi="GHEA Grapalat" w:cs="Sylfaen"/>
          <w:b/>
          <w:sz w:val="32"/>
          <w:szCs w:val="32"/>
        </w:rPr>
        <w:t>Բ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Ն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Ո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Ւ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Թ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Ա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Գ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>Ի</w:t>
      </w:r>
      <w:r w:rsidRPr="00D638BF">
        <w:rPr>
          <w:rFonts w:ascii="GHEA Grapalat" w:hAnsi="GHEA Grapalat" w:cstheme="minorHAnsi"/>
          <w:b/>
          <w:sz w:val="32"/>
          <w:szCs w:val="32"/>
        </w:rPr>
        <w:t xml:space="preserve"> </w:t>
      </w:r>
      <w:r w:rsidRPr="00D638BF">
        <w:rPr>
          <w:rFonts w:ascii="GHEA Grapalat" w:hAnsi="GHEA Grapalat" w:cs="Sylfaen"/>
          <w:b/>
          <w:sz w:val="32"/>
          <w:szCs w:val="32"/>
        </w:rPr>
        <w:t xml:space="preserve">Ր   </w:t>
      </w:r>
      <w:r w:rsidR="00B83B46">
        <w:rPr>
          <w:rFonts w:ascii="GHEA Grapalat" w:hAnsi="GHEA Grapalat" w:cs="Sylfaen"/>
          <w:b/>
          <w:sz w:val="32"/>
          <w:szCs w:val="32"/>
        </w:rPr>
        <w:t>SUV</w:t>
      </w:r>
    </w:p>
    <w:tbl>
      <w:tblPr>
        <w:tblStyle w:val="a3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58"/>
        <w:gridCol w:w="2142"/>
        <w:gridCol w:w="2520"/>
        <w:gridCol w:w="6300"/>
      </w:tblGrid>
      <w:tr w:rsidR="00D638BF" w14:paraId="17B96695" w14:textId="77777777" w:rsidTr="00D638BF">
        <w:tc>
          <w:tcPr>
            <w:tcW w:w="558" w:type="dxa"/>
          </w:tcPr>
          <w:p w14:paraId="087E7681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NN</w:t>
            </w:r>
          </w:p>
        </w:tc>
        <w:tc>
          <w:tcPr>
            <w:tcW w:w="2142" w:type="dxa"/>
          </w:tcPr>
          <w:p w14:paraId="7694DBC5" w14:textId="77777777" w:rsidR="00D638B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C01B83" w14:textId="77777777" w:rsidR="00D638BF" w:rsidRPr="008613D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300" w:type="dxa"/>
          </w:tcPr>
          <w:p w14:paraId="2FEC4FAD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</w:tc>
      </w:tr>
      <w:tr w:rsidR="00D638BF" w:rsidRPr="005269E5" w14:paraId="4C173974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3EA12796" w14:textId="77777777" w:rsidR="00D638BF" w:rsidRPr="00053959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</w:tcPr>
          <w:p w14:paraId="47788DF1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Մարդատար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մեքենաներ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6EA3854" w14:textId="77777777" w:rsidR="00D638BF" w:rsidRPr="00660645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Շարժիչը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27FF04B" w14:textId="2151D5D2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գլանային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մխոց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առավելագույնը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շարային կամ </w:t>
            </w:r>
            <w:r w:rsidR="00210678">
              <w:rPr>
                <w:rFonts w:ascii="GHEA Grapalat" w:hAnsi="GHEA Grapalat"/>
                <w:sz w:val="24"/>
                <w:szCs w:val="24"/>
              </w:rPr>
              <w:t>V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ծախսը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100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կմ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-ի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համար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ավել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օդորակիչի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շահագործման</w:t>
            </w:r>
            <w:proofErr w:type="spellEnd"/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ժամանակ</w:t>
            </w:r>
            <w:proofErr w:type="spellEnd"/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խառը ցիկլում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1,5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2,5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աշխատանքային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  <w:r w:rsidRPr="00D2238F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  <w:p w14:paraId="513237CD" w14:textId="196D8034" w:rsidR="00D638BF" w:rsidRPr="0012546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Վառելիքի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տեսակը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՝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բենզին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АИ-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95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-9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ձիաուժը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="00210678" w:rsidRPr="0012546F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r w:rsidR="00210678">
              <w:rPr>
                <w:rFonts w:ascii="GHEA Grapalat" w:hAnsi="GHEA Grapalat"/>
                <w:sz w:val="24"/>
                <w:szCs w:val="24"/>
                <w:lang w:val="hy-AM"/>
              </w:rPr>
              <w:t xml:space="preserve">ոչ ավել 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250</w:t>
            </w:r>
          </w:p>
          <w:p w14:paraId="0E93830D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638BF" w:rsidRPr="005269E5" w14:paraId="4781FFE6" w14:textId="77777777" w:rsidTr="00D638BF">
        <w:trPr>
          <w:trHeight w:val="503"/>
        </w:trPr>
        <w:tc>
          <w:tcPr>
            <w:tcW w:w="558" w:type="dxa"/>
            <w:vMerge/>
          </w:tcPr>
          <w:p w14:paraId="3203E5AB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A8E92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A929B7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տուփը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562B9E2" w14:textId="445E728B" w:rsidR="00D638BF" w:rsidRPr="00AF6E4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Փոխանցման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տուփը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ավտոմատ</w:t>
            </w:r>
            <w:proofErr w:type="spellEnd"/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C63477">
              <w:rPr>
                <w:rFonts w:ascii="GHEA Grapalat" w:hAnsi="GHEA Grapalat"/>
                <w:sz w:val="24"/>
                <w:szCs w:val="24"/>
              </w:rPr>
              <w:t>DSG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r w:rsidR="00C63477">
              <w:rPr>
                <w:rFonts w:ascii="GHEA Grapalat" w:hAnsi="GHEA Grapalat"/>
                <w:sz w:val="24"/>
                <w:szCs w:val="24"/>
              </w:rPr>
              <w:t>CVT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 առնվազն 6 աստիճան</w:t>
            </w:r>
          </w:p>
        </w:tc>
      </w:tr>
      <w:tr w:rsidR="00D638BF" w:rsidRPr="005269E5" w14:paraId="2CB6B324" w14:textId="77777777" w:rsidTr="00D638BF">
        <w:trPr>
          <w:trHeight w:val="503"/>
        </w:trPr>
        <w:tc>
          <w:tcPr>
            <w:tcW w:w="558" w:type="dxa"/>
            <w:vMerge/>
          </w:tcPr>
          <w:p w14:paraId="6142EA80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5F2B296F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E1679C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Չափսերը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/մմ/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3508ED0" w14:textId="27A323A8" w:rsidR="00D638BF" w:rsidRPr="00AF6E4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Երկարություն՝ 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65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  <w:p w14:paraId="44836B73" w14:textId="139EC036" w:rsidR="00D638BF" w:rsidRPr="00C63477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Լայնություն՝ 1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85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1900</w:t>
            </w:r>
          </w:p>
          <w:p w14:paraId="00BDE2DD" w14:textId="317345F3" w:rsidR="00D638BF" w:rsidRPr="001139C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Բարձրություն՝</w:t>
            </w:r>
            <w:r w:rsidR="00091CF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550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70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  <w:p w14:paraId="0FB4F8BA" w14:textId="467E3B30" w:rsidR="00D638BF" w:rsidRPr="0012546F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Ճանապարհային լուսածերպ 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>լիռենս</w:t>
            </w:r>
            <w:r w:rsidRPr="001564FD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1139CA">
              <w:rPr>
                <w:rFonts w:ascii="GHEA Grapalat" w:hAnsi="GHEA Grapalat"/>
                <w:sz w:val="24"/>
                <w:szCs w:val="24"/>
                <w:lang w:val="hy-AM"/>
              </w:rPr>
              <w:t xml:space="preserve">՝ ոչ պակաս </w:t>
            </w:r>
            <w:r w:rsidR="00C63477" w:rsidRPr="00C63477">
              <w:rPr>
                <w:rFonts w:ascii="GHEA Grapalat" w:hAnsi="GHEA Grapalat"/>
                <w:sz w:val="24"/>
                <w:szCs w:val="24"/>
                <w:lang w:val="hy-AM"/>
              </w:rPr>
              <w:t>180</w:t>
            </w:r>
            <w:r w:rsidR="0012546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մմ</w:t>
            </w:r>
          </w:p>
        </w:tc>
      </w:tr>
      <w:tr w:rsidR="00D638BF" w:rsidRPr="008613DF" w14:paraId="603C1B22" w14:textId="77777777" w:rsidTr="00D638BF">
        <w:trPr>
          <w:trHeight w:val="503"/>
        </w:trPr>
        <w:tc>
          <w:tcPr>
            <w:tcW w:w="558" w:type="dxa"/>
            <w:vMerge/>
          </w:tcPr>
          <w:p w14:paraId="78033A90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2EEA9DA3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9AE470F" w14:textId="68FCF2EC" w:rsidR="00D638BF" w:rsidRDefault="00C63477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Դատարկ </w:t>
            </w:r>
            <w:proofErr w:type="spellStart"/>
            <w:r w:rsidR="00D638BF">
              <w:rPr>
                <w:rFonts w:ascii="GHEA Grapalat" w:hAnsi="GHEA Grapalat"/>
                <w:sz w:val="24"/>
                <w:szCs w:val="24"/>
                <w:lang w:val="ru-RU"/>
              </w:rPr>
              <w:t>Քաշը</w:t>
            </w:r>
            <w:proofErr w:type="spellEnd"/>
            <w:r w:rsidR="00D638BF"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proofErr w:type="spellStart"/>
            <w:r w:rsidR="00D638BF">
              <w:rPr>
                <w:rFonts w:ascii="GHEA Grapalat" w:hAnsi="GHEA Grapalat"/>
                <w:sz w:val="24"/>
                <w:szCs w:val="24"/>
                <w:lang w:val="ru-RU"/>
              </w:rPr>
              <w:t>կգ</w:t>
            </w:r>
            <w:proofErr w:type="spellEnd"/>
            <w:r w:rsidR="00D638BF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2DE90A47" w14:textId="6B9985D2" w:rsidR="00D638BF" w:rsidRPr="00C63477" w:rsidRDefault="00D638BF" w:rsidP="0021067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ավել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</w:rPr>
              <w:t>1700</w:t>
            </w:r>
          </w:p>
        </w:tc>
      </w:tr>
      <w:tr w:rsidR="00D638BF" w:rsidRPr="008613DF" w14:paraId="1889DAD7" w14:textId="77777777" w:rsidTr="00D638BF">
        <w:trPr>
          <w:trHeight w:val="503"/>
        </w:trPr>
        <w:tc>
          <w:tcPr>
            <w:tcW w:w="558" w:type="dxa"/>
            <w:vMerge/>
          </w:tcPr>
          <w:p w14:paraId="1CFF060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7E9613A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7DC058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Բեռնախցիկի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ծավալը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1948CA69" w14:textId="76FBD6F7" w:rsidR="00D638BF" w:rsidRPr="008C1061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350</w:t>
            </w:r>
          </w:p>
        </w:tc>
      </w:tr>
      <w:tr w:rsidR="00D638BF" w:rsidRPr="008613DF" w14:paraId="6D17EEB2" w14:textId="77777777" w:rsidTr="00D638BF">
        <w:trPr>
          <w:trHeight w:val="503"/>
        </w:trPr>
        <w:tc>
          <w:tcPr>
            <w:tcW w:w="558" w:type="dxa"/>
            <w:vMerge/>
          </w:tcPr>
          <w:p w14:paraId="7B9D228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642664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4C5A14A5" w14:textId="77777777" w:rsidR="00D638BF" w:rsidRPr="001139CA" w:rsidRDefault="00D638BF" w:rsidP="00CD511A">
            <w:pPr>
              <w:jc w:val="center"/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Բակի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տար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>ող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լիտր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6D6E4E5" w14:textId="3B8A8213" w:rsidR="00D638B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Ոչ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պակաս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</w:p>
        </w:tc>
      </w:tr>
      <w:tr w:rsidR="00D638BF" w:rsidRPr="005269E5" w14:paraId="3437F5E2" w14:textId="77777777" w:rsidTr="00D638BF">
        <w:trPr>
          <w:trHeight w:val="503"/>
        </w:trPr>
        <w:tc>
          <w:tcPr>
            <w:tcW w:w="558" w:type="dxa"/>
            <w:vMerge/>
          </w:tcPr>
          <w:p w14:paraId="4A2D03C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3BF685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B7F2A8D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Անվադողերի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չափսերը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89055C9" w14:textId="4A73CB78" w:rsidR="00D638BF" w:rsidRPr="00C7168F" w:rsidRDefault="00D638BF" w:rsidP="00D3238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R 1</w:t>
            </w:r>
            <w:r w:rsidR="008C1061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-1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թեթևաձույլ անվահեծ, պահեստային անվադող՝ անվահեծանով</w:t>
            </w:r>
          </w:p>
        </w:tc>
      </w:tr>
      <w:tr w:rsidR="00D638BF" w:rsidRPr="005269E5" w14:paraId="6DFBF4AF" w14:textId="77777777" w:rsidTr="00D638BF">
        <w:trPr>
          <w:trHeight w:val="503"/>
        </w:trPr>
        <w:tc>
          <w:tcPr>
            <w:tcW w:w="558" w:type="dxa"/>
            <w:vMerge/>
          </w:tcPr>
          <w:p w14:paraId="61E0AE39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142" w:type="dxa"/>
            <w:vMerge/>
          </w:tcPr>
          <w:p w14:paraId="0388B9B8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F4988BC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Թափքի տեսակը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330F5350" w14:textId="039444FD" w:rsidR="00D638BF" w:rsidRPr="00C7168F" w:rsidRDefault="00C63477" w:rsidP="00D3238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63477">
              <w:rPr>
                <w:rFonts w:ascii="GHEA Grapalat" w:hAnsi="GHEA Grapalat"/>
                <w:b/>
                <w:bCs/>
                <w:sz w:val="28"/>
                <w:szCs w:val="28"/>
                <w:lang w:val="hy-AM"/>
              </w:rPr>
              <w:t>SUV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գույնը՝ սպիտակ կամ սև </w:t>
            </w:r>
            <w:r w:rsidR="00D638BF" w:rsidRPr="00554BD1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>համաձայնեցնել պատվիրատուի հետ</w:t>
            </w:r>
            <w:r w:rsidR="00D638BF" w:rsidRPr="00554BD1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D638BF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դուռ, նստատեղերի քանակը 5,</w:t>
            </w:r>
            <w:r w:rsidR="00D32384">
              <w:rPr>
                <w:rFonts w:ascii="GHEA Grapalat" w:hAnsi="GHEA Grapalat"/>
                <w:sz w:val="24"/>
                <w:szCs w:val="24"/>
                <w:lang w:val="hy-AM"/>
              </w:rPr>
              <w:t xml:space="preserve"> 4 քարշակ 4WD</w:t>
            </w:r>
          </w:p>
        </w:tc>
      </w:tr>
      <w:tr w:rsidR="00D638BF" w:rsidRPr="00C7168F" w14:paraId="208E3C77" w14:textId="77777777" w:rsidTr="00D638BF">
        <w:trPr>
          <w:trHeight w:val="503"/>
        </w:trPr>
        <w:tc>
          <w:tcPr>
            <w:tcW w:w="558" w:type="dxa"/>
            <w:vMerge/>
          </w:tcPr>
          <w:p w14:paraId="75E6C87E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31A691C5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E33001E" w14:textId="77777777" w:rsidR="00D638BF" w:rsidRPr="00C716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տարեթիվ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58A9" w14:textId="77777777" w:rsidR="00D638BF" w:rsidRPr="00470A2D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/>
                <w:sz w:val="24"/>
                <w:szCs w:val="24"/>
                <w:lang w:val="hy-AM"/>
              </w:rPr>
              <w:t>Ձեռքբերման տարեթվով</w:t>
            </w:r>
          </w:p>
        </w:tc>
      </w:tr>
      <w:tr w:rsidR="00D638BF" w:rsidRPr="00B83B46" w14:paraId="1AE9828D" w14:textId="77777777" w:rsidTr="00D638BF">
        <w:trPr>
          <w:trHeight w:val="503"/>
        </w:trPr>
        <w:tc>
          <w:tcPr>
            <w:tcW w:w="558" w:type="dxa"/>
            <w:vMerge/>
          </w:tcPr>
          <w:p w14:paraId="0BB258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53F54F1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4E7F4A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Հարմարավետություն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1A0A512" w14:textId="66498102" w:rsidR="00D638BF" w:rsidRPr="00495624" w:rsidRDefault="00D638BF" w:rsidP="00C513CD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Շարժիչի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գործարկում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Push Start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կոճակով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00D0F">
              <w:rPr>
                <w:rFonts w:ascii="Sylfaen" w:hAnsi="Sylfaen" w:cs="Sylfaen"/>
                <w:lang w:val="hy-AM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րահ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նստատեղերի պաստառը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կտոր</w:t>
            </w:r>
            <w:r w:rsidR="00C513CD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/ արհեստական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կաշի</w:t>
            </w:r>
            <w:r w:rsidR="00C513CD" w:rsidRPr="00500D0F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 գույնը սև կամ մուգ մոխրագույն,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ղեկանիվը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՝ 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բազմաֆունկցիոնալ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օդորակիչ</w:t>
            </w:r>
            <w:r w:rsidR="00500D0F" w:rsidRPr="00500D0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ղեկը ուժեղացուցիչով</w:t>
            </w:r>
            <w:r w:rsidR="00500D0F"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00D0F" w:rsidRPr="00500D0F">
              <w:rPr>
                <w:rFonts w:ascii="GHEA Grapalat" w:hAnsi="GHEA Grapalat"/>
                <w:sz w:val="24"/>
                <w:szCs w:val="24"/>
              </w:rPr>
              <w:t>Android Auto, Apple Car,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Bluetoothՙ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առնվազն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1 USB,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գործարանային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AM/FM,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ռադիոընդունիչ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բարձրախոսով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LED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մոնիտորով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ru-RU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պակաս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7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դույմ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>հետընթացի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տեսախցիկ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կայանման</w:t>
            </w:r>
            <w:r w:rsidR="00C6347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հետևի ցուցիչներ</w:t>
            </w:r>
            <w:r w:rsidRPr="00500D0F">
              <w:rPr>
                <w:rFonts w:ascii="GHEA Grapalat" w:hAnsi="GHEA Grapalat"/>
                <w:sz w:val="24"/>
                <w:szCs w:val="24"/>
              </w:rPr>
              <w:t>(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պարկտրոնիկ</w:t>
            </w:r>
            <w:r w:rsidRPr="00500D0F">
              <w:rPr>
                <w:rFonts w:ascii="GHEA Grapalat" w:hAnsi="GHEA Grapalat"/>
                <w:sz w:val="24"/>
                <w:szCs w:val="24"/>
              </w:rPr>
              <w:t>)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lock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համակարգով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Լույսի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ցուցիչ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ապակիները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բարձրացնելու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էլեկտրական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սարքեր</w:t>
            </w:r>
            <w:proofErr w:type="spellEnd"/>
            <w:r w:rsidRPr="00500D0F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«Auto» </w:t>
            </w:r>
            <w:proofErr w:type="spellStart"/>
            <w:r w:rsidRPr="00500D0F">
              <w:rPr>
                <w:rFonts w:ascii="GHEA Grapalat" w:hAnsi="GHEA Grapalat" w:cs="Sylfaen"/>
                <w:sz w:val="24"/>
                <w:szCs w:val="24"/>
              </w:rPr>
              <w:t>գործառույթով</w:t>
            </w:r>
            <w:proofErr w:type="spellEnd"/>
            <w:r w:rsidR="00C513CD" w:rsidRPr="00500D0F">
              <w:rPr>
                <w:rFonts w:ascii="GHEA Grapalat" w:hAnsi="GHEA Grapalat" w:cs="Sylfaen"/>
                <w:sz w:val="24"/>
                <w:szCs w:val="24"/>
              </w:rPr>
              <w:t xml:space="preserve"> / </w:t>
            </w:r>
            <w:r w:rsidR="00C513CD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վարորդ /</w:t>
            </w:r>
            <w:r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առջևի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հետևի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գորգեր</w:t>
            </w:r>
            <w:proofErr w:type="spellEnd"/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արգելակման 3-րդ  լուսարձակ</w:t>
            </w:r>
          </w:p>
        </w:tc>
      </w:tr>
      <w:tr w:rsidR="00D638BF" w:rsidRPr="00C7168F" w14:paraId="1C166359" w14:textId="77777777" w:rsidTr="00D638BF">
        <w:trPr>
          <w:trHeight w:val="503"/>
        </w:trPr>
        <w:tc>
          <w:tcPr>
            <w:tcW w:w="558" w:type="dxa"/>
            <w:vMerge w:val="restart"/>
            <w:tcBorders>
              <w:top w:val="nil"/>
            </w:tcBorders>
          </w:tcPr>
          <w:p w14:paraId="0B421AF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212257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D35147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Անվտանգությունը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85FBE5A" w14:textId="3B691354" w:rsidR="00D638BF" w:rsidRPr="00B83B46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Մեքենայի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>հում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առնվազն </w:t>
            </w:r>
            <w:r w:rsidR="00B83B46">
              <w:rPr>
                <w:rFonts w:ascii="GHEA Grapalat" w:hAnsi="GHEA Grapalat"/>
                <w:sz w:val="24"/>
                <w:szCs w:val="24"/>
                <w:lang w:val="hy-AM"/>
              </w:rPr>
              <w:t xml:space="preserve">2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բարձիկ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սրահի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  <w:lang w:val="hy-AM"/>
              </w:rPr>
              <w:t xml:space="preserve"> յուրաքանչյուր նստատեղ ունենա իր առանձին ամրագոտին</w:t>
            </w:r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հեռակառավարվող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փական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>ABS,</w:t>
            </w:r>
            <w:r w:rsidR="00B83B46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495624" w:rsidRPr="00686209"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/>
              </w:rPr>
              <w:t>ESP,</w:t>
            </w:r>
            <w:r w:rsidR="0049562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հակաառևանգման</w:t>
            </w:r>
            <w:proofErr w:type="spellEnd"/>
            <w:r w:rsidRPr="00500D0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0D0F">
              <w:rPr>
                <w:rFonts w:ascii="GHEA Grapalat" w:hAnsi="GHEA Grapalat"/>
                <w:sz w:val="24"/>
                <w:szCs w:val="24"/>
              </w:rPr>
              <w:t>համակարգ</w:t>
            </w:r>
            <w:proofErr w:type="spellEnd"/>
            <w:r w:rsidR="00B83B46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</w:tc>
      </w:tr>
      <w:tr w:rsidR="00D638BF" w:rsidRPr="00C7168F" w14:paraId="68F2EB32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21EDFDA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2291C4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3E2FA2FE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Երաշխիք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732658D0" w14:textId="7DF4AA8E" w:rsidR="00B53C9E" w:rsidRPr="00500D0F" w:rsidRDefault="00B53C9E" w:rsidP="00B53C9E">
            <w:pPr>
              <w:spacing w:after="0" w:line="240" w:lineRule="auto"/>
              <w:jc w:val="both"/>
              <w:rPr>
                <w:rFonts w:ascii="Sylfaen" w:eastAsia="Times New Roma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Մատակարարը պետք է հանդիսանա արտադրողի պաշտոնական ներկայացուցիչը և պետք է  տրամադրի առնվազն </w:t>
            </w:r>
            <w:r w:rsidR="00500D0F"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00D0F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տարի կամ 100 000 կմ  գործարանային (արտադրողի կողմից տրամադրվող) երաշխիք:</w:t>
            </w:r>
          </w:p>
          <w:p w14:paraId="448CCF21" w14:textId="77777777" w:rsidR="002C4782" w:rsidRPr="00500D0F" w:rsidRDefault="002C4782" w:rsidP="00B53C9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D638BF" w:rsidRPr="00C7168F" w14:paraId="3781827B" w14:textId="77777777" w:rsidTr="00D638BF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4A35BE9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0ADCC5F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14:paraId="52A3C09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F213B1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Պարտադիր պայման 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68E515C8" w14:textId="77777777" w:rsidR="00D638BF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Մեքենայի վազքը մատակարարից ընդունման  պահին չպետք է գերազանցի 1000 կմ</w:t>
            </w:r>
          </w:p>
        </w:tc>
      </w:tr>
      <w:tr w:rsidR="00D638BF" w:rsidRPr="005269E5" w14:paraId="0E81D4C3" w14:textId="77777777" w:rsidTr="00D638BF">
        <w:trPr>
          <w:trHeight w:val="570"/>
        </w:trPr>
        <w:tc>
          <w:tcPr>
            <w:tcW w:w="558" w:type="dxa"/>
            <w:vMerge/>
            <w:tcBorders>
              <w:top w:val="nil"/>
            </w:tcBorders>
          </w:tcPr>
          <w:p w14:paraId="7E7786F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14:paraId="4A80B8B9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73B5DB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4B86D40D" w14:textId="77777777" w:rsidR="00D638BF" w:rsidRPr="00022836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22836">
              <w:rPr>
                <w:rFonts w:ascii="GHEA Grapalat" w:hAnsi="GHEA Grapalat"/>
                <w:sz w:val="24"/>
                <w:szCs w:val="24"/>
                <w:lang w:val="hy-AM"/>
              </w:rPr>
              <w:t>Տրանսպորտային միջոցը պետք է համապատասխանի Եվրո 5 ստանդարտին</w:t>
            </w:r>
          </w:p>
        </w:tc>
      </w:tr>
      <w:tr w:rsidR="00D638BF" w:rsidRPr="005269E5" w14:paraId="48F26D14" w14:textId="77777777" w:rsidTr="00D638BF">
        <w:trPr>
          <w:trHeight w:val="915"/>
        </w:trPr>
        <w:tc>
          <w:tcPr>
            <w:tcW w:w="558" w:type="dxa"/>
            <w:vMerge/>
            <w:tcBorders>
              <w:top w:val="nil"/>
            </w:tcBorders>
          </w:tcPr>
          <w:p w14:paraId="25CBEEBE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1B92C7D1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690859C4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0068A0EE" w14:textId="248E8D24" w:rsidR="00D638BF" w:rsidRPr="00022836" w:rsidRDefault="00920C46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20C46">
              <w:rPr>
                <w:rFonts w:ascii="GHEA Grapalat" w:hAnsi="GHEA Grapalat"/>
                <w:sz w:val="24"/>
                <w:szCs w:val="24"/>
                <w:lang w:val="hy-AM"/>
              </w:rPr>
      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      </w:r>
          </w:p>
        </w:tc>
      </w:tr>
      <w:tr w:rsidR="00D638BF" w:rsidRPr="005269E5" w14:paraId="669CC46E" w14:textId="77777777" w:rsidTr="00D638BF">
        <w:trPr>
          <w:trHeight w:val="675"/>
        </w:trPr>
        <w:tc>
          <w:tcPr>
            <w:tcW w:w="558" w:type="dxa"/>
            <w:vMerge/>
            <w:tcBorders>
              <w:top w:val="nil"/>
            </w:tcBorders>
          </w:tcPr>
          <w:p w14:paraId="174F6EF6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</w:tcPr>
          <w:p w14:paraId="5D609B4C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vMerge/>
          </w:tcPr>
          <w:p w14:paraId="5E329AD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66AD09E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Մատակարարը պետք է ունենա՝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ավտոպահեստամասերի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/ընթացային,թափքի մասի պահեստամասեր/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խանութ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բոլոր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արտադրամասեր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</w:p>
          <w:p w14:paraId="5AD2252C" w14:textId="77777777" w:rsidR="00D638BF" w:rsidRDefault="00D638BF" w:rsidP="00CD511A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(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ընթացամասի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էլեկտրականության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յուղման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անվաբացքի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վուլկանացման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ինժեկտորի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,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ղեկային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մասի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շարժիչի,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փոխանցման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տուփի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կամրջակների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վերանորոգման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մեքենայի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ախտորոշման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ծառայություններ, ինչպես նաև՝ զոդման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թափքի ներկման </w:t>
            </w:r>
            <w:r w:rsidRPr="008F3BF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 իրականացնելու հնարավորություն</w:t>
            </w:r>
            <w:r w:rsidRPr="008F3BFA">
              <w:rPr>
                <w:rFonts w:ascii="GHEA Grapalat" w:hAnsi="GHEA Grapalat" w:cstheme="minorHAnsi"/>
                <w:sz w:val="24"/>
                <w:szCs w:val="24"/>
                <w:lang w:val="hy-AM"/>
              </w:rPr>
              <w:t>):</w:t>
            </w:r>
          </w:p>
          <w:p w14:paraId="4AE8F8C7" w14:textId="69208393" w:rsidR="00D638BF" w:rsidRPr="008F3BFA" w:rsidRDefault="00D638BF" w:rsidP="00CD511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Վճարովի սպասարկման ծառայությունները երաշխիքային ժամանակահատվածում զեղչվեն առնվազն </w:t>
            </w:r>
            <w:r w:rsidR="00500D0F" w:rsidRPr="00500D0F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452B3C">
              <w:rPr>
                <w:rFonts w:ascii="GHEA Grapalat" w:hAnsi="GHEA Grapalat" w:cs="Sylfaen"/>
                <w:sz w:val="24"/>
                <w:szCs w:val="24"/>
                <w:lang w:val="hy-AM"/>
              </w:rPr>
              <w:t>0 տոկոսով:</w:t>
            </w:r>
          </w:p>
        </w:tc>
      </w:tr>
      <w:tr w:rsidR="00D638BF" w:rsidRPr="00C7168F" w14:paraId="0F3B8C1C" w14:textId="77777777" w:rsidTr="00D638BF">
        <w:trPr>
          <w:trHeight w:val="900"/>
        </w:trPr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14:paraId="27289D82" w14:textId="77777777" w:rsidR="00D638BF" w:rsidRPr="003C7F34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</w:tcPr>
          <w:p w14:paraId="5C2F4D21" w14:textId="77777777" w:rsidR="00D638BF" w:rsidRPr="003C7F34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DAEE114" w14:textId="5A4D1692" w:rsidR="00D638BF" w:rsidRDefault="00D638BF" w:rsidP="005269E5">
            <w:pPr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14:paraId="58FD79EE" w14:textId="49175D59" w:rsidR="00D638BF" w:rsidRPr="00345CAD" w:rsidRDefault="00D638BF" w:rsidP="00CD511A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14:paraId="45133023" w14:textId="77777777" w:rsidR="00616CC8" w:rsidRDefault="00616CC8"/>
    <w:sectPr w:rsidR="0061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3"/>
    <w:rsid w:val="00091CF0"/>
    <w:rsid w:val="0012546F"/>
    <w:rsid w:val="00210678"/>
    <w:rsid w:val="0024457C"/>
    <w:rsid w:val="002A57D3"/>
    <w:rsid w:val="002C4782"/>
    <w:rsid w:val="0039527A"/>
    <w:rsid w:val="004045BC"/>
    <w:rsid w:val="00495624"/>
    <w:rsid w:val="00500D0F"/>
    <w:rsid w:val="005269E5"/>
    <w:rsid w:val="00616CC8"/>
    <w:rsid w:val="00691802"/>
    <w:rsid w:val="00851D1D"/>
    <w:rsid w:val="008C1061"/>
    <w:rsid w:val="00920C46"/>
    <w:rsid w:val="00B53C9E"/>
    <w:rsid w:val="00B83B46"/>
    <w:rsid w:val="00C513CD"/>
    <w:rsid w:val="00C63477"/>
    <w:rsid w:val="00D32384"/>
    <w:rsid w:val="00D638BF"/>
    <w:rsid w:val="00E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BB95"/>
  <w15:chartTrackingRefBased/>
  <w15:docId w15:val="{F8862E61-9CD8-4E1E-8CD3-3024AA7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B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Arshakyan</dc:creator>
  <cp:keywords/>
  <dc:description/>
  <cp:lastModifiedBy>Roman Arshakyan</cp:lastModifiedBy>
  <cp:revision>11</cp:revision>
  <dcterms:created xsi:type="dcterms:W3CDTF">2023-12-19T06:44:00Z</dcterms:created>
  <dcterms:modified xsi:type="dcterms:W3CDTF">2024-03-04T13:27:00Z</dcterms:modified>
</cp:coreProperties>
</file>