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C2" w:rsidRPr="00A0370D" w:rsidRDefault="00C766C2" w:rsidP="00C766C2">
      <w:pPr>
        <w:spacing w:line="360" w:lineRule="auto"/>
        <w:jc w:val="center"/>
        <w:rPr>
          <w:rFonts w:ascii="GHEA Grapalat" w:hAnsi="GHEA Grapalat"/>
          <w:lang w:val="hy-AM"/>
        </w:rPr>
      </w:pPr>
      <w:r w:rsidRPr="00A0370D">
        <w:rPr>
          <w:rFonts w:ascii="GHEA Grapalat" w:hAnsi="GHEA Grapalat" w:cs="Sylfaen"/>
          <w:b/>
          <w:bCs/>
          <w:lang w:val="hy-AM"/>
        </w:rPr>
        <w:t>ՀԻՄՆԱՎՈՐՈՒՄ</w:t>
      </w:r>
    </w:p>
    <w:p w:rsidR="00C766C2" w:rsidRPr="00A0370D" w:rsidRDefault="00C766C2" w:rsidP="00C766C2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A0370D">
        <w:rPr>
          <w:rFonts w:ascii="GHEA Grapalat" w:hAnsi="GHEA Grapalat" w:cs="Sylfaen"/>
          <w:b/>
          <w:bCs/>
          <w:lang w:val="hy-AM"/>
        </w:rPr>
        <w:t>«</w:t>
      </w:r>
      <w:r w:rsidR="00270F9D" w:rsidRPr="00A0370D">
        <w:rPr>
          <w:rFonts w:ascii="GHEA Grapalat" w:hAnsi="GHEA Grapalat" w:cs="Sylfaen"/>
          <w:b/>
          <w:bCs/>
          <w:lang w:val="hy-AM"/>
        </w:rPr>
        <w:t>ՀԱՅԱՍՏԱՆԻ ՀԱՆՐԱՊԵՏՈՒԹՅԱՆ ԿԱՌԱՎԱՐՈՒԹՅԱՆ 2017 ԹՎԱԿԱՆԻ ՀՈԿՏԵՄԲԵՐԻ 5-Ի N1257-Ն ՈՐՈՇՄԱՆ ՄԵՋ ՓՈՓՈԽՈՒԹՅՈՒՆ ԿԱՏԱՐԵԼՈՒ ՄԱՍԻՆ</w:t>
      </w:r>
      <w:r w:rsidRPr="00A0370D">
        <w:rPr>
          <w:rFonts w:ascii="GHEA Grapalat" w:hAnsi="GHEA Grapalat" w:cs="Sylfaen"/>
          <w:b/>
          <w:bCs/>
          <w:lang w:val="hy-AM"/>
        </w:rPr>
        <w:t xml:space="preserve">» ՀԱՅԱՍՏԱՆԻ ՀԱՆՐԱՊԵՏՈՒԹՅԱՆ </w:t>
      </w:r>
      <w:r w:rsidR="00270F9D" w:rsidRPr="00A0370D">
        <w:rPr>
          <w:rFonts w:ascii="GHEA Grapalat" w:hAnsi="GHEA Grapalat" w:cs="Sylfaen"/>
          <w:b/>
          <w:bCs/>
          <w:lang w:val="hy-AM"/>
        </w:rPr>
        <w:t>ԿԱՌԱՎԱՐՈՒԹՅԱՆ ՈՐՈՇՄԱՆ</w:t>
      </w:r>
      <w:r w:rsidRPr="00A0370D">
        <w:rPr>
          <w:rFonts w:ascii="GHEA Grapalat" w:hAnsi="GHEA Grapalat" w:cs="Sylfaen"/>
          <w:b/>
          <w:bCs/>
          <w:lang w:val="hy-AM"/>
        </w:rPr>
        <w:t xml:space="preserve"> ՆԱԽԱԳԾԻ ԸՆԴՈՒՆՄԱՆ ԱՆՀՐԱԺԵՇՏՈՒԹՅԱՆ ՎԵՐԱԲԵՐՅԱԼ</w:t>
      </w:r>
    </w:p>
    <w:p w:rsidR="00C766C2" w:rsidRPr="00A0370D" w:rsidRDefault="00C766C2" w:rsidP="00C766C2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:rsidR="00C766C2" w:rsidRPr="00A0370D" w:rsidRDefault="00C766C2" w:rsidP="00C766C2">
      <w:pPr>
        <w:spacing w:line="360" w:lineRule="auto"/>
        <w:ind w:firstLine="426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A0370D">
        <w:rPr>
          <w:rFonts w:ascii="GHEA Grapalat" w:hAnsi="GHEA Grapalat"/>
          <w:b/>
          <w:bCs/>
          <w:lang w:val="hy-AM"/>
        </w:rPr>
        <w:t>1</w:t>
      </w:r>
      <w:r w:rsidRPr="00A0370D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A0370D">
        <w:rPr>
          <w:rFonts w:ascii="GHEA Grapalat" w:hAnsi="GHEA Grapalat"/>
          <w:b/>
          <w:bCs/>
          <w:lang w:val="hy-AM"/>
        </w:rPr>
        <w:t xml:space="preserve"> </w:t>
      </w:r>
      <w:r w:rsidRPr="00A0370D">
        <w:rPr>
          <w:rFonts w:ascii="GHEA Grapalat" w:hAnsi="GHEA Grapalat" w:cs="Sylfaen"/>
          <w:b/>
          <w:lang w:val="fr-FR"/>
        </w:rPr>
        <w:t>Իրավական ակտի անհրաժեշտությունը (նպատակը).</w:t>
      </w:r>
      <w:r w:rsidRPr="00A0370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270F9D" w:rsidRPr="00A0370D">
        <w:rPr>
          <w:rFonts w:ascii="GHEA Grapalat" w:hAnsi="GHEA Grapalat"/>
          <w:shd w:val="clear" w:color="auto" w:fill="FFFFFF"/>
          <w:lang w:val="hy-AM"/>
        </w:rPr>
        <w:t>Որոշման</w:t>
      </w:r>
      <w:r w:rsidRPr="00A0370D">
        <w:rPr>
          <w:rFonts w:ascii="GHEA Grapalat" w:hAnsi="GHEA Grapalat"/>
          <w:shd w:val="clear" w:color="auto" w:fill="FFFFFF"/>
          <w:lang w:val="hy-AM"/>
        </w:rPr>
        <w:t xml:space="preserve"> ն</w:t>
      </w:r>
      <w:r w:rsidRPr="00A0370D">
        <w:rPr>
          <w:rFonts w:ascii="GHEA Grapalat" w:hAnsi="GHEA Grapalat" w:cs="Arian AMU"/>
          <w:shd w:val="clear" w:color="auto" w:fill="FFFFFF"/>
          <w:lang w:val="hy-AM"/>
        </w:rPr>
        <w:t xml:space="preserve">ախագծի նպատակը </w:t>
      </w:r>
      <w:r w:rsidR="0057322E" w:rsidRPr="00A0370D">
        <w:rPr>
          <w:rFonts w:ascii="GHEA Grapalat" w:hAnsi="GHEA Grapalat" w:cs="Arian AMU"/>
          <w:shd w:val="clear" w:color="auto" w:fill="FFFFFF"/>
          <w:lang w:val="hy-AM"/>
        </w:rPr>
        <w:t>Հայաստանի Հանրապետության տարածքից ԵՏՄ անդամ պետություն</w:t>
      </w:r>
      <w:r w:rsidR="00AC65DB">
        <w:rPr>
          <w:rFonts w:ascii="GHEA Grapalat" w:hAnsi="GHEA Grapalat" w:cs="Arian AMU"/>
          <w:shd w:val="clear" w:color="auto" w:fill="FFFFFF"/>
          <w:lang w:val="hy-AM"/>
        </w:rPr>
        <w:t>ներ օդային տրանսպորտով</w:t>
      </w:r>
      <w:r w:rsidR="0057322E" w:rsidRPr="00A0370D">
        <w:rPr>
          <w:rFonts w:ascii="GHEA Grapalat" w:hAnsi="GHEA Grapalat" w:cs="Arian AMU"/>
          <w:shd w:val="clear" w:color="auto" w:fill="FFFFFF"/>
          <w:lang w:val="hy-AM"/>
        </w:rPr>
        <w:t xml:space="preserve"> ապրանք</w:t>
      </w:r>
      <w:r w:rsidR="00AC65DB">
        <w:rPr>
          <w:rFonts w:ascii="GHEA Grapalat" w:hAnsi="GHEA Grapalat" w:cs="Arian AMU"/>
          <w:shd w:val="clear" w:color="auto" w:fill="FFFFFF"/>
          <w:lang w:val="hy-AM"/>
        </w:rPr>
        <w:t>ներ</w:t>
      </w:r>
      <w:r w:rsidR="0057322E" w:rsidRPr="00A0370D">
        <w:rPr>
          <w:rFonts w:ascii="GHEA Grapalat" w:hAnsi="GHEA Grapalat" w:cs="Arian AMU"/>
          <w:shd w:val="clear" w:color="auto" w:fill="FFFFFF"/>
          <w:lang w:val="hy-AM"/>
        </w:rPr>
        <w:t>ի</w:t>
      </w:r>
      <w:r w:rsidR="00A67323" w:rsidRPr="00A0370D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1C60EE" w:rsidRPr="001C60EE">
        <w:rPr>
          <w:rFonts w:ascii="GHEA Grapalat" w:hAnsi="GHEA Grapalat"/>
          <w:lang w:val="hy-AM"/>
        </w:rPr>
        <w:t>(</w:t>
      </w:r>
      <w:r w:rsidR="001C60EE">
        <w:rPr>
          <w:rFonts w:ascii="GHEA Grapalat" w:hAnsi="GHEA Grapalat"/>
          <w:lang w:val="hy-AM"/>
        </w:rPr>
        <w:t xml:space="preserve">այդ թվում` </w:t>
      </w:r>
      <w:r w:rsidR="001C60EE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Կառավարության սահմանած ցանկում ընդգրկված զգայուն ապրանքներ</w:t>
      </w:r>
      <w:r w:rsidR="001C60EE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1C60EE" w:rsidRPr="001C60EE">
        <w:rPr>
          <w:rFonts w:ascii="GHEA Grapalat" w:hAnsi="GHEA Grapalat"/>
          <w:lang w:val="hy-AM"/>
        </w:rPr>
        <w:t>)</w:t>
      </w:r>
      <w:r w:rsidR="001C60EE" w:rsidRPr="00A0370D">
        <w:rPr>
          <w:rFonts w:ascii="GHEA Grapalat" w:hAnsi="GHEA Grapalat"/>
          <w:lang w:val="hy-AM"/>
        </w:rPr>
        <w:t xml:space="preserve"> </w:t>
      </w:r>
      <w:r w:rsidR="00A67323" w:rsidRPr="00A0370D">
        <w:rPr>
          <w:rFonts w:ascii="GHEA Grapalat" w:hAnsi="GHEA Grapalat" w:cs="Arian AMU"/>
          <w:shd w:val="clear" w:color="auto" w:fill="FFFFFF"/>
          <w:lang w:val="hy-AM"/>
        </w:rPr>
        <w:t>արտահանման մասով հաշվարկային փաստաթղթեր</w:t>
      </w:r>
      <w:r w:rsidR="00104C57" w:rsidRPr="00A0370D">
        <w:rPr>
          <w:rFonts w:ascii="GHEA Grapalat" w:hAnsi="GHEA Grapalat" w:cs="Arian AMU"/>
          <w:shd w:val="clear" w:color="auto" w:fill="FFFFFF"/>
          <w:lang w:val="hy-AM"/>
        </w:rPr>
        <w:t>ը էլեկտրոնային եղանակով</w:t>
      </w:r>
      <w:r w:rsidR="00A67323" w:rsidRPr="00A0370D">
        <w:rPr>
          <w:rFonts w:ascii="GHEA Grapalat" w:hAnsi="GHEA Grapalat" w:cs="Arian AMU"/>
          <w:shd w:val="clear" w:color="auto" w:fill="FFFFFF"/>
          <w:lang w:val="hy-AM"/>
        </w:rPr>
        <w:t xml:space="preserve"> դուրս գր</w:t>
      </w:r>
      <w:r w:rsidR="00104C57" w:rsidRPr="00A0370D">
        <w:rPr>
          <w:rFonts w:ascii="GHEA Grapalat" w:hAnsi="GHEA Grapalat" w:cs="Arian AMU"/>
          <w:shd w:val="clear" w:color="auto" w:fill="FFFFFF"/>
          <w:lang w:val="hy-AM"/>
        </w:rPr>
        <w:t xml:space="preserve">ելու կարգի նախատեսումն </w:t>
      </w:r>
      <w:r w:rsidR="00A67323" w:rsidRPr="00A0370D">
        <w:rPr>
          <w:rFonts w:ascii="GHEA Grapalat" w:hAnsi="GHEA Grapalat" w:cs="Arian AMU"/>
          <w:shd w:val="clear" w:color="auto" w:fill="FFFFFF"/>
          <w:lang w:val="hy-AM"/>
        </w:rPr>
        <w:t>է</w:t>
      </w:r>
      <w:r w:rsidRPr="00A0370D">
        <w:rPr>
          <w:rFonts w:ascii="GHEA Grapalat" w:hAnsi="GHEA Grapalat" w:cs="Arian AMU"/>
          <w:shd w:val="clear" w:color="auto" w:fill="FFFFFF"/>
          <w:lang w:val="hy-AM"/>
        </w:rPr>
        <w:t>:</w:t>
      </w:r>
    </w:p>
    <w:p w:rsidR="00AF4B06" w:rsidRPr="00A0370D" w:rsidRDefault="00C766C2" w:rsidP="00AF4B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lang w:val="fr-FR"/>
        </w:rPr>
      </w:pPr>
      <w:r w:rsidRPr="00A0370D">
        <w:rPr>
          <w:rFonts w:ascii="GHEA Grapalat" w:hAnsi="GHEA Grapalat"/>
          <w:b/>
          <w:bCs/>
          <w:lang w:val="hy-AM"/>
        </w:rPr>
        <w:t>2</w:t>
      </w:r>
      <w:r w:rsidR="006F550E" w:rsidRPr="00A0370D">
        <w:rPr>
          <w:rFonts w:ascii="GHEA Grapalat" w:hAnsi="GHEA Grapalat"/>
          <w:b/>
          <w:bCs/>
          <w:lang w:val="hy-AM"/>
        </w:rPr>
        <w:t>.</w:t>
      </w:r>
      <w:r w:rsidRPr="00A0370D">
        <w:rPr>
          <w:rFonts w:ascii="GHEA Grapalat" w:hAnsi="GHEA Grapalat"/>
          <w:b/>
          <w:bCs/>
          <w:lang w:val="hy-AM"/>
        </w:rPr>
        <w:t xml:space="preserve"> </w:t>
      </w:r>
      <w:r w:rsidRPr="00A0370D"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 w:rsidRPr="00A0370D">
        <w:rPr>
          <w:rFonts w:ascii="GHEA Grapalat" w:hAnsi="GHEA Grapalat" w:cs="Sylfaen"/>
          <w:b/>
          <w:lang w:val="hy-AM"/>
        </w:rPr>
        <w:t>և</w:t>
      </w:r>
      <w:r w:rsidRPr="00A0370D">
        <w:rPr>
          <w:rFonts w:ascii="GHEA Grapalat" w:hAnsi="GHEA Grapalat" w:cs="Sylfaen"/>
          <w:b/>
          <w:lang w:val="fr-FR"/>
        </w:rPr>
        <w:t xml:space="preserve"> առկա խնդիրները.</w:t>
      </w:r>
    </w:p>
    <w:p w:rsidR="000B0031" w:rsidRPr="00A0370D" w:rsidRDefault="00A914C9" w:rsidP="00AF4B0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0370D">
        <w:rPr>
          <w:rFonts w:ascii="GHEA Grapalat" w:hAnsi="GHEA Grapalat" w:cs="Arian AMU"/>
          <w:shd w:val="clear" w:color="auto" w:fill="FFFFFF"/>
          <w:lang w:val="hy-AM"/>
        </w:rPr>
        <w:t>ՀՀ հարկային օրենսգրքի</w:t>
      </w:r>
      <w:r w:rsidR="00AF4B06" w:rsidRPr="00A0370D">
        <w:rPr>
          <w:rFonts w:ascii="GHEA Grapalat" w:hAnsi="GHEA Grapalat" w:cs="Arian AMU"/>
          <w:shd w:val="clear" w:color="auto" w:fill="FFFFFF"/>
          <w:lang w:val="hy-AM"/>
        </w:rPr>
        <w:t xml:space="preserve"> 56-րդ հոդվածի 3-րդ և 12-րդ մասերին համապատասխան` ՀՀ կառավարության 05.10.2017թ. N1257-Ն որոշմամբ սահմանված են հաշվարկային փաստաթղթերի դուրսգրման, անվավեր ճանաչման և չեղարկման </w:t>
      </w:r>
      <w:hyperlink r:id="rId7" w:history="1">
        <w:r w:rsidR="00AF4B06" w:rsidRPr="00A0370D">
          <w:rPr>
            <w:rFonts w:ascii="GHEA Grapalat" w:hAnsi="GHEA Grapalat" w:cs="Arian AMU"/>
            <w:shd w:val="clear" w:color="auto" w:fill="FFFFFF"/>
            <w:lang w:val="hy-AM"/>
          </w:rPr>
          <w:t>կարգերը</w:t>
        </w:r>
      </w:hyperlink>
      <w:r w:rsidR="00AF4B06" w:rsidRPr="00A0370D">
        <w:rPr>
          <w:rFonts w:ascii="GHEA Grapalat" w:hAnsi="GHEA Grapalat" w:cs="Arian AMU"/>
          <w:shd w:val="clear" w:color="auto" w:fill="FFFFFF"/>
          <w:lang w:val="hy-AM"/>
        </w:rPr>
        <w:t xml:space="preserve">: </w:t>
      </w:r>
      <w:r w:rsidR="00104C57" w:rsidRPr="00A0370D">
        <w:rPr>
          <w:rFonts w:ascii="GHEA Grapalat" w:hAnsi="GHEA Grapalat" w:cs="Arian AMU"/>
          <w:shd w:val="clear" w:color="auto" w:fill="FFFFFF"/>
          <w:lang w:val="hy-AM"/>
        </w:rPr>
        <w:t xml:space="preserve">Նշված որոշման </w:t>
      </w:r>
      <w:r w:rsidR="00104C57" w:rsidRPr="00A0370D">
        <w:rPr>
          <w:rFonts w:ascii="GHEA Grapalat" w:hAnsi="GHEA Grapalat" w:cs="Arian AMU"/>
          <w:shd w:val="clear" w:color="auto" w:fill="FFFFFF"/>
          <w:lang w:val="fr-FR"/>
        </w:rPr>
        <w:t>N1</w:t>
      </w:r>
      <w:r w:rsidR="00A0370D">
        <w:rPr>
          <w:rFonts w:ascii="GHEA Grapalat" w:hAnsi="GHEA Grapalat" w:cs="Arian AMU"/>
          <w:shd w:val="clear" w:color="auto" w:fill="FFFFFF"/>
          <w:lang w:val="hy-AM"/>
        </w:rPr>
        <w:t xml:space="preserve"> հավելվածով սահմանված է էլեկտրոնային եղանակով հաշվարկային փաստաթղթերի դու</w:t>
      </w:r>
      <w:r w:rsidR="00104C57" w:rsidRPr="00A0370D">
        <w:rPr>
          <w:rFonts w:ascii="GHEA Grapalat" w:hAnsi="GHEA Grapalat" w:cs="Arian AMU"/>
          <w:shd w:val="clear" w:color="auto" w:fill="FFFFFF"/>
          <w:lang w:val="hy-AM"/>
        </w:rPr>
        <w:t>ր</w:t>
      </w:r>
      <w:r w:rsidR="00A0370D">
        <w:rPr>
          <w:rFonts w:ascii="GHEA Grapalat" w:hAnsi="GHEA Grapalat" w:cs="Arian AMU"/>
          <w:shd w:val="clear" w:color="auto" w:fill="FFFFFF"/>
          <w:lang w:val="hy-AM"/>
        </w:rPr>
        <w:t>ս</w:t>
      </w:r>
      <w:r w:rsidR="00104C57" w:rsidRPr="00A0370D">
        <w:rPr>
          <w:rFonts w:ascii="GHEA Grapalat" w:hAnsi="GHEA Grapalat" w:cs="Arian AMU"/>
          <w:shd w:val="clear" w:color="auto" w:fill="FFFFFF"/>
          <w:lang w:val="hy-AM"/>
        </w:rPr>
        <w:t xml:space="preserve"> գրման կարգը, իսկ</w:t>
      </w:r>
      <w:r w:rsidR="00A0370D">
        <w:rPr>
          <w:rFonts w:ascii="GHEA Grapalat" w:hAnsi="GHEA Grapalat" w:cs="Arian AMU"/>
          <w:shd w:val="clear" w:color="auto" w:fill="FFFFFF"/>
          <w:lang w:val="hy-AM"/>
        </w:rPr>
        <w:t xml:space="preserve"> նույն որոշման </w:t>
      </w:r>
      <w:r w:rsidR="00A67323" w:rsidRPr="00A0370D">
        <w:rPr>
          <w:rFonts w:ascii="GHEA Grapalat" w:hAnsi="GHEA Grapalat" w:cs="Arian AMU"/>
          <w:shd w:val="clear" w:color="auto" w:fill="FFFFFF"/>
          <w:lang w:val="hy-AM"/>
        </w:rPr>
        <w:t>N3 հավելվածով</w:t>
      </w:r>
      <w:r w:rsidR="00A53B27" w:rsidRPr="00A0370D">
        <w:rPr>
          <w:rFonts w:ascii="GHEA Grapalat" w:hAnsi="GHEA Grapalat" w:cs="Arian AMU"/>
          <w:shd w:val="clear" w:color="auto" w:fill="FFFFFF"/>
          <w:lang w:val="hy-AM"/>
        </w:rPr>
        <w:t xml:space="preserve"> սահմանված</w:t>
      </w:r>
      <w:r w:rsidR="00A67323" w:rsidRPr="00A0370D">
        <w:rPr>
          <w:rFonts w:ascii="GHEA Grapalat" w:hAnsi="GHEA Grapalat" w:cs="Arian AMU"/>
          <w:shd w:val="clear" w:color="auto" w:fill="FFFFFF"/>
          <w:lang w:val="hy-AM"/>
        </w:rPr>
        <w:t xml:space="preserve"> են</w:t>
      </w:r>
      <w:r w:rsidR="00104C57" w:rsidRPr="00A0370D">
        <w:rPr>
          <w:rFonts w:ascii="GHEA Grapalat" w:hAnsi="GHEA Grapalat" w:cs="Arian AMU"/>
          <w:shd w:val="clear" w:color="auto" w:fill="FFFFFF"/>
          <w:lang w:val="hy-AM"/>
        </w:rPr>
        <w:t xml:space="preserve"> այն դեպքերը, երբ հաշվարկային փաստաթղթերը դուրս են գրվում </w:t>
      </w:r>
      <w:r w:rsidR="00A67323" w:rsidRPr="00A0370D">
        <w:rPr>
          <w:rFonts w:ascii="GHEA Grapalat" w:hAnsi="GHEA Grapalat" w:cs="Arian AMU"/>
          <w:shd w:val="clear" w:color="auto" w:fill="FFFFFF"/>
          <w:lang w:val="hy-AM"/>
        </w:rPr>
        <w:t>ոչ էլեկտրոնային եղանակով</w:t>
      </w:r>
      <w:r w:rsidR="00104C57" w:rsidRPr="00A0370D">
        <w:rPr>
          <w:rFonts w:ascii="GHEA Grapalat" w:hAnsi="GHEA Grapalat" w:cs="Arian AMU"/>
          <w:shd w:val="clear" w:color="auto" w:fill="FFFFFF"/>
          <w:lang w:val="hy-AM"/>
        </w:rPr>
        <w:t xml:space="preserve">: </w:t>
      </w:r>
      <w:r w:rsidR="000B0031" w:rsidRPr="00A0370D">
        <w:rPr>
          <w:rFonts w:ascii="GHEA Grapalat" w:hAnsi="GHEA Grapalat" w:cs="Arian AMU"/>
          <w:shd w:val="clear" w:color="auto" w:fill="FFFFFF"/>
          <w:lang w:val="hy-AM"/>
        </w:rPr>
        <w:t xml:space="preserve">Մասնավորապես, </w:t>
      </w:r>
      <w:r w:rsidR="00104C57" w:rsidRPr="00A0370D">
        <w:rPr>
          <w:rFonts w:ascii="GHEA Grapalat" w:hAnsi="GHEA Grapalat" w:cs="Arian AMU"/>
          <w:shd w:val="clear" w:color="auto" w:fill="FFFFFF"/>
          <w:lang w:val="hy-AM"/>
        </w:rPr>
        <w:t xml:space="preserve">որոշման N3 </w:t>
      </w:r>
      <w:r w:rsidR="000B0031" w:rsidRPr="00A0370D">
        <w:rPr>
          <w:rFonts w:ascii="GHEA Grapalat" w:hAnsi="GHEA Grapalat" w:cs="Arian AMU"/>
          <w:shd w:val="clear" w:color="auto" w:fill="FFFFFF"/>
          <w:lang w:val="hy-AM"/>
        </w:rPr>
        <w:t>հավելվածի 1</w:t>
      </w:r>
      <w:r w:rsidR="000B0031" w:rsidRPr="00A0370D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0B0031" w:rsidRPr="00A0370D">
        <w:rPr>
          <w:rFonts w:ascii="GHEA Grapalat" w:hAnsi="GHEA Grapalat" w:cs="Arian AMU"/>
          <w:shd w:val="clear" w:color="auto" w:fill="FFFFFF"/>
          <w:lang w:val="hy-AM"/>
        </w:rPr>
        <w:t>1-ին կետի 1-ին ենթակետին համապատասխան՝</w:t>
      </w:r>
      <w:r w:rsidR="00A67323" w:rsidRPr="00A0370D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0B0031" w:rsidRPr="00A0370D">
        <w:rPr>
          <w:rFonts w:ascii="GHEA Grapalat" w:hAnsi="GHEA Grapalat" w:cs="Arian AMU"/>
          <w:shd w:val="clear" w:color="auto" w:fill="FFFFFF"/>
          <w:lang w:val="hy-AM"/>
        </w:rPr>
        <w:t>ոչ էլեկտրոնային եղանակով հաշվարկային փաստաթղթերը</w:t>
      </w:r>
      <w:r w:rsidR="000B0031" w:rsidRPr="00A0370D">
        <w:rPr>
          <w:rFonts w:ascii="GHEA Grapalat" w:hAnsi="GHEA Grapalat"/>
          <w:lang w:val="hy-AM"/>
        </w:rPr>
        <w:t xml:space="preserve"> դուրս են գրվում Հայաստանի Հանրապետության տարածքից ապրանքի արտահանման դեպքերում, բացառությամբ Հայաստանի Հանրապետության տարածքից ԵՏՄ տարածք հետագծելիության ենթակա ապրանքների արտահանման դեպքերի</w:t>
      </w:r>
      <w:r w:rsidR="00A67323" w:rsidRPr="00A0370D">
        <w:rPr>
          <w:rFonts w:ascii="GHEA Grapalat" w:hAnsi="GHEA Grapalat"/>
          <w:lang w:val="hy-AM"/>
        </w:rPr>
        <w:t>։</w:t>
      </w:r>
    </w:p>
    <w:p w:rsidR="00A3315F" w:rsidRPr="00A0370D" w:rsidRDefault="000636A1" w:rsidP="000B0031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A0370D">
        <w:rPr>
          <w:rFonts w:ascii="GHEA Grapalat" w:hAnsi="GHEA Grapalat"/>
          <w:lang w:val="hy-AM"/>
        </w:rPr>
        <w:t xml:space="preserve">Նախագծով նախատեսվում է, որ </w:t>
      </w:r>
      <w:r w:rsidR="00B453DC" w:rsidRPr="00A0370D">
        <w:rPr>
          <w:rFonts w:ascii="GHEA Grapalat" w:hAnsi="GHEA Grapalat"/>
          <w:lang w:val="hy-AM"/>
        </w:rPr>
        <w:t>Հայաստանի Հանրապետության տարածքից ԵՏՄ անդամ պետություն</w:t>
      </w:r>
      <w:r w:rsidR="00AC65DB">
        <w:rPr>
          <w:rFonts w:ascii="GHEA Grapalat" w:hAnsi="GHEA Grapalat"/>
          <w:lang w:val="hy-AM"/>
        </w:rPr>
        <w:t>ներ օդային տրանսպորտով</w:t>
      </w:r>
      <w:r w:rsidR="00B453DC" w:rsidRPr="00A0370D">
        <w:rPr>
          <w:rFonts w:ascii="GHEA Grapalat" w:hAnsi="GHEA Grapalat"/>
          <w:lang w:val="hy-AM"/>
        </w:rPr>
        <w:t xml:space="preserve"> ապրանք</w:t>
      </w:r>
      <w:r w:rsidR="00AC65DB">
        <w:rPr>
          <w:rFonts w:ascii="GHEA Grapalat" w:hAnsi="GHEA Grapalat"/>
          <w:lang w:val="hy-AM"/>
        </w:rPr>
        <w:t>ներ</w:t>
      </w:r>
      <w:r w:rsidR="00B453DC" w:rsidRPr="00A0370D">
        <w:rPr>
          <w:rFonts w:ascii="GHEA Grapalat" w:hAnsi="GHEA Grapalat"/>
          <w:lang w:val="hy-AM"/>
        </w:rPr>
        <w:t>ի</w:t>
      </w:r>
      <w:r w:rsidR="00F35056">
        <w:rPr>
          <w:rFonts w:ascii="GHEA Grapalat" w:hAnsi="GHEA Grapalat"/>
          <w:lang w:val="hy-AM"/>
        </w:rPr>
        <w:t xml:space="preserve"> </w:t>
      </w:r>
      <w:r w:rsidR="00F35056" w:rsidRPr="001C60EE">
        <w:rPr>
          <w:rFonts w:ascii="GHEA Grapalat" w:hAnsi="GHEA Grapalat"/>
          <w:lang w:val="hy-AM"/>
        </w:rPr>
        <w:t>(</w:t>
      </w:r>
      <w:r w:rsidR="00F35056">
        <w:rPr>
          <w:rFonts w:ascii="GHEA Grapalat" w:hAnsi="GHEA Grapalat"/>
          <w:lang w:val="hy-AM"/>
        </w:rPr>
        <w:t xml:space="preserve">այդ թվում` </w:t>
      </w:r>
      <w:r w:rsidR="00F35056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Կառավարության սահմանած ցանկում ընդգրկված զգայուն ապրանքներ</w:t>
      </w:r>
      <w:r w:rsidR="00F35056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F35056" w:rsidRPr="001C60EE">
        <w:rPr>
          <w:rFonts w:ascii="GHEA Grapalat" w:hAnsi="GHEA Grapalat"/>
          <w:lang w:val="hy-AM"/>
        </w:rPr>
        <w:t>)</w:t>
      </w:r>
      <w:r w:rsidR="00F3505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B453DC" w:rsidRPr="00A0370D">
        <w:rPr>
          <w:rFonts w:ascii="GHEA Grapalat" w:hAnsi="GHEA Grapalat"/>
          <w:lang w:val="hy-AM"/>
        </w:rPr>
        <w:t xml:space="preserve">արտահանման </w:t>
      </w:r>
      <w:r w:rsidRPr="00A0370D">
        <w:rPr>
          <w:rFonts w:ascii="GHEA Grapalat" w:hAnsi="GHEA Grapalat"/>
          <w:lang w:val="hy-AM"/>
        </w:rPr>
        <w:t xml:space="preserve">դեպքում հաշվարկային փաստաթղթերը </w:t>
      </w:r>
      <w:r w:rsidR="002A113F" w:rsidRPr="00A0370D">
        <w:rPr>
          <w:rFonts w:ascii="GHEA Grapalat" w:hAnsi="GHEA Grapalat"/>
          <w:lang w:val="hy-AM"/>
        </w:rPr>
        <w:t>պետք է դուրս գրվեն</w:t>
      </w:r>
      <w:r w:rsidRPr="00A0370D">
        <w:rPr>
          <w:rFonts w:ascii="GHEA Grapalat" w:hAnsi="GHEA Grapalat"/>
          <w:lang w:val="hy-AM"/>
        </w:rPr>
        <w:t xml:space="preserve"> էլեկտրոնային եղանակով</w:t>
      </w:r>
      <w:r w:rsidR="001D6AF0" w:rsidRPr="00A0370D">
        <w:rPr>
          <w:rFonts w:ascii="GHEA Grapalat" w:hAnsi="GHEA Grapalat"/>
          <w:lang w:val="hy-AM"/>
        </w:rPr>
        <w:t>, ինչը բխում է հաշվարկային փաստաթղթերի դուրս գրումը բացառապես էլեկտրոնային եղանակով իրականացնելու գաղափարից</w:t>
      </w:r>
      <w:r w:rsidRPr="00A0370D">
        <w:rPr>
          <w:rFonts w:ascii="GHEA Grapalat" w:hAnsi="GHEA Grapalat"/>
          <w:lang w:val="hy-AM"/>
        </w:rPr>
        <w:t>։</w:t>
      </w:r>
      <w:r w:rsidR="00B66D69" w:rsidRPr="00A0370D">
        <w:rPr>
          <w:rFonts w:ascii="GHEA Grapalat" w:hAnsi="GHEA Grapalat"/>
          <w:lang w:val="hy-AM"/>
        </w:rPr>
        <w:t xml:space="preserve"> Միաժամանակ,</w:t>
      </w:r>
      <w:r w:rsidR="00A0370D" w:rsidRPr="00A0370D">
        <w:rPr>
          <w:rFonts w:ascii="GHEA Grapalat" w:hAnsi="GHEA Grapalat"/>
          <w:lang w:val="hy-AM"/>
        </w:rPr>
        <w:t xml:space="preserve"> ԵՏՄ անդամ պետություններ </w:t>
      </w:r>
      <w:r w:rsidR="00AC65DB">
        <w:rPr>
          <w:rFonts w:ascii="GHEA Grapalat" w:hAnsi="GHEA Grapalat"/>
          <w:lang w:val="hy-AM"/>
        </w:rPr>
        <w:t xml:space="preserve">օդային տրանսպորտով </w:t>
      </w:r>
      <w:r w:rsidR="00A0370D" w:rsidRPr="00A0370D">
        <w:rPr>
          <w:rFonts w:ascii="GHEA Grapalat" w:hAnsi="GHEA Grapalat"/>
          <w:lang w:val="hy-AM"/>
        </w:rPr>
        <w:t>ապրանքների</w:t>
      </w:r>
      <w:r w:rsidR="001C60EE">
        <w:rPr>
          <w:rFonts w:ascii="GHEA Grapalat" w:hAnsi="GHEA Grapalat"/>
          <w:lang w:val="hy-AM"/>
        </w:rPr>
        <w:t xml:space="preserve"> </w:t>
      </w:r>
      <w:r w:rsidR="001C60EE" w:rsidRPr="001C60EE">
        <w:rPr>
          <w:rFonts w:ascii="GHEA Grapalat" w:hAnsi="GHEA Grapalat"/>
          <w:lang w:val="hy-AM"/>
        </w:rPr>
        <w:t>(</w:t>
      </w:r>
      <w:r w:rsidR="001C60EE">
        <w:rPr>
          <w:rFonts w:ascii="GHEA Grapalat" w:hAnsi="GHEA Grapalat"/>
          <w:lang w:val="hy-AM"/>
        </w:rPr>
        <w:t xml:space="preserve">այդ թվում` </w:t>
      </w:r>
      <w:r w:rsidR="001C60EE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Կառավարության սահմանած ցանկում ընդգրկված զգայուն ապրանքներ</w:t>
      </w:r>
      <w:r w:rsidR="00F35056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1C60EE" w:rsidRPr="001C60EE">
        <w:rPr>
          <w:rFonts w:ascii="GHEA Grapalat" w:hAnsi="GHEA Grapalat"/>
          <w:lang w:val="hy-AM"/>
        </w:rPr>
        <w:t>)</w:t>
      </w:r>
      <w:r w:rsidR="00A0370D" w:rsidRPr="00A0370D">
        <w:rPr>
          <w:rFonts w:ascii="GHEA Grapalat" w:hAnsi="GHEA Grapalat"/>
          <w:lang w:val="hy-AM"/>
        </w:rPr>
        <w:t xml:space="preserve"> արտահանումների մասով էլեկտրոնային ե</w:t>
      </w:r>
      <w:r w:rsidR="00AC65DB">
        <w:rPr>
          <w:rFonts w:ascii="GHEA Grapalat" w:hAnsi="GHEA Grapalat"/>
          <w:lang w:val="hy-AM"/>
        </w:rPr>
        <w:t xml:space="preserve">ղանակով </w:t>
      </w:r>
      <w:r w:rsidR="00AC65DB">
        <w:rPr>
          <w:rFonts w:ascii="GHEA Grapalat" w:hAnsi="GHEA Grapalat"/>
          <w:lang w:val="hy-AM"/>
        </w:rPr>
        <w:lastRenderedPageBreak/>
        <w:t>հաշվարկային փաստաթղթերի</w:t>
      </w:r>
      <w:r w:rsidR="00A0370D" w:rsidRPr="00A0370D">
        <w:rPr>
          <w:rFonts w:ascii="GHEA Grapalat" w:hAnsi="GHEA Grapalat"/>
          <w:lang w:val="hy-AM"/>
        </w:rPr>
        <w:t xml:space="preserve"> դուրս գրման նպատակը` այդ արտահանումների հետ կապված </w:t>
      </w:r>
      <w:r w:rsidR="00104C57" w:rsidRPr="00A0370D">
        <w:rPr>
          <w:rFonts w:ascii="GHEA Grapalat" w:hAnsi="GHEA Grapalat"/>
          <w:lang w:val="hy-AM"/>
        </w:rPr>
        <w:t xml:space="preserve">հսկողական միջոցառումների </w:t>
      </w:r>
      <w:r w:rsidR="00A0370D" w:rsidRPr="00A0370D">
        <w:rPr>
          <w:rFonts w:ascii="GHEA Grapalat" w:hAnsi="GHEA Grapalat"/>
          <w:lang w:val="hy-AM"/>
        </w:rPr>
        <w:t xml:space="preserve">շրջանակներում </w:t>
      </w:r>
      <w:r w:rsidR="00104C57" w:rsidRPr="00A0370D">
        <w:rPr>
          <w:rFonts w:ascii="GHEA Grapalat" w:hAnsi="GHEA Grapalat"/>
          <w:lang w:val="hy-AM"/>
        </w:rPr>
        <w:t xml:space="preserve">համապատասխան տեղեկատվության </w:t>
      </w:r>
      <w:r w:rsidR="00B66D69" w:rsidRPr="00A0370D">
        <w:rPr>
          <w:rFonts w:ascii="GHEA Grapalat" w:hAnsi="GHEA Grapalat"/>
          <w:lang w:val="hy-AM"/>
        </w:rPr>
        <w:t xml:space="preserve">առցանց եղանակով </w:t>
      </w:r>
      <w:r w:rsidR="00A0370D" w:rsidRPr="00A0370D">
        <w:rPr>
          <w:rFonts w:ascii="GHEA Grapalat" w:hAnsi="GHEA Grapalat"/>
          <w:lang w:val="hy-AM"/>
        </w:rPr>
        <w:t>ստացման հնարավորության ապահովումն է:</w:t>
      </w:r>
    </w:p>
    <w:p w:rsidR="00B27D56" w:rsidRPr="00A0370D" w:rsidRDefault="00C766C2" w:rsidP="000636A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0370D">
        <w:rPr>
          <w:rFonts w:ascii="GHEA Grapalat" w:hAnsi="GHEA Grapalat"/>
          <w:b/>
          <w:lang w:val="hy-AM"/>
        </w:rPr>
        <w:t>3</w:t>
      </w:r>
      <w:r w:rsidRPr="00A0370D">
        <w:rPr>
          <w:rFonts w:ascii="MS Mincho" w:eastAsia="MS Mincho" w:hAnsi="MS Mincho" w:cs="MS Mincho" w:hint="eastAsia"/>
          <w:b/>
          <w:lang w:val="hy-AM"/>
        </w:rPr>
        <w:t>․</w:t>
      </w:r>
      <w:r w:rsidRPr="00A0370D">
        <w:rPr>
          <w:rFonts w:ascii="GHEA Grapalat" w:hAnsi="GHEA Grapalat"/>
          <w:b/>
          <w:lang w:val="hy-AM"/>
        </w:rPr>
        <w:t xml:space="preserve"> Առկա խնդիրների առաջարկվող լուծումները</w:t>
      </w:r>
      <w:r w:rsidRPr="00A0370D">
        <w:rPr>
          <w:rFonts w:ascii="GHEA Grapalat" w:hAnsi="GHEA Grapalat"/>
          <w:b/>
          <w:lang w:val="fr-FR"/>
        </w:rPr>
        <w:t xml:space="preserve">. </w:t>
      </w:r>
      <w:r w:rsidRPr="00A0370D">
        <w:rPr>
          <w:rFonts w:ascii="GHEA Grapalat" w:hAnsi="GHEA Grapalat"/>
          <w:lang w:val="hy-AM"/>
        </w:rPr>
        <w:t>Նախագծով առաջարկվում է</w:t>
      </w:r>
      <w:r w:rsidR="000636A1" w:rsidRPr="00A0370D">
        <w:rPr>
          <w:rFonts w:ascii="GHEA Grapalat" w:hAnsi="GHEA Grapalat"/>
          <w:lang w:val="hy-AM"/>
        </w:rPr>
        <w:t xml:space="preserve"> </w:t>
      </w:r>
      <w:r w:rsidR="00A53B27" w:rsidRPr="00A0370D">
        <w:rPr>
          <w:rFonts w:ascii="GHEA Grapalat" w:hAnsi="GHEA Grapalat"/>
          <w:lang w:val="hy-AM"/>
        </w:rPr>
        <w:t xml:space="preserve">սահմանել, որ </w:t>
      </w:r>
      <w:r w:rsidR="00B453DC" w:rsidRPr="00A0370D">
        <w:rPr>
          <w:rFonts w:ascii="GHEA Grapalat" w:hAnsi="GHEA Grapalat"/>
          <w:lang w:val="hy-AM"/>
        </w:rPr>
        <w:t>Հայաստանի Հանրապետության տարածքից ԵՏՄ անդամ պետություն</w:t>
      </w:r>
      <w:r w:rsidR="00AC65DB">
        <w:rPr>
          <w:rFonts w:ascii="GHEA Grapalat" w:hAnsi="GHEA Grapalat"/>
          <w:lang w:val="hy-AM"/>
        </w:rPr>
        <w:t>ներ օդային տրանսպորտով</w:t>
      </w:r>
      <w:r w:rsidR="00B453DC" w:rsidRPr="00A0370D">
        <w:rPr>
          <w:rFonts w:ascii="GHEA Grapalat" w:hAnsi="GHEA Grapalat"/>
          <w:lang w:val="hy-AM"/>
        </w:rPr>
        <w:t xml:space="preserve"> ապրանք</w:t>
      </w:r>
      <w:r w:rsidR="00AC65DB">
        <w:rPr>
          <w:rFonts w:ascii="GHEA Grapalat" w:hAnsi="GHEA Grapalat"/>
          <w:lang w:val="hy-AM"/>
        </w:rPr>
        <w:t>ներ</w:t>
      </w:r>
      <w:r w:rsidR="00B453DC" w:rsidRPr="00A0370D">
        <w:rPr>
          <w:rFonts w:ascii="GHEA Grapalat" w:hAnsi="GHEA Grapalat"/>
          <w:lang w:val="hy-AM"/>
        </w:rPr>
        <w:t>ի արտահանման</w:t>
      </w:r>
      <w:r w:rsidR="000636A1" w:rsidRPr="00A0370D">
        <w:rPr>
          <w:rFonts w:ascii="GHEA Grapalat" w:hAnsi="GHEA Grapalat"/>
          <w:lang w:val="hy-AM"/>
        </w:rPr>
        <w:t xml:space="preserve"> դեպքում</w:t>
      </w:r>
      <w:r w:rsidR="00A0370D" w:rsidRPr="00A0370D">
        <w:rPr>
          <w:rFonts w:ascii="GHEA Grapalat" w:hAnsi="GHEA Grapalat"/>
          <w:lang w:val="hy-AM"/>
        </w:rPr>
        <w:t xml:space="preserve"> հաշվարկային փաստաթղթեր դուրս են գրվում էլեկտրոնային եղանակով</w:t>
      </w:r>
      <w:r w:rsidR="000636A1" w:rsidRPr="00A0370D">
        <w:rPr>
          <w:rFonts w:ascii="GHEA Grapalat" w:hAnsi="GHEA Grapalat"/>
          <w:lang w:val="hy-AM"/>
        </w:rPr>
        <w:t>։</w:t>
      </w:r>
    </w:p>
    <w:p w:rsidR="00C766C2" w:rsidRPr="00A0370D" w:rsidRDefault="00C766C2" w:rsidP="002451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A0370D">
        <w:rPr>
          <w:rFonts w:ascii="GHEA Grapalat" w:hAnsi="GHEA Grapalat" w:cs="Sylfaen"/>
          <w:b/>
          <w:lang w:val="hy-AM"/>
        </w:rPr>
        <w:t>4.</w:t>
      </w:r>
      <w:r w:rsidRPr="00A0370D">
        <w:rPr>
          <w:rFonts w:ascii="GHEA Grapalat" w:hAnsi="GHEA Grapalat" w:cs="Sylfaen"/>
          <w:b/>
          <w:lang w:val="fr-FR"/>
        </w:rPr>
        <w:t xml:space="preserve"> Կարգավորման առարկան.</w:t>
      </w:r>
      <w:r w:rsidRPr="00A0370D">
        <w:rPr>
          <w:rFonts w:ascii="GHEA Grapalat" w:hAnsi="GHEA Grapalat"/>
          <w:lang w:val="fr-FR"/>
        </w:rPr>
        <w:t xml:space="preserve"> Նախագծի կարգավորման առարկան </w:t>
      </w:r>
      <w:r w:rsidR="00A0370D" w:rsidRPr="00A0370D">
        <w:rPr>
          <w:rFonts w:ascii="GHEA Grapalat" w:hAnsi="GHEA Grapalat" w:cs="Arian AMU"/>
          <w:shd w:val="clear" w:color="auto" w:fill="FFFFFF"/>
          <w:lang w:val="hy-AM"/>
        </w:rPr>
        <w:t>Հայաստանի Հանրապետության տարածքից ԵՏՄ անդամ պետություն</w:t>
      </w:r>
      <w:r w:rsidR="00AC65DB">
        <w:rPr>
          <w:rFonts w:ascii="GHEA Grapalat" w:hAnsi="GHEA Grapalat" w:cs="Arian AMU"/>
          <w:shd w:val="clear" w:color="auto" w:fill="FFFFFF"/>
          <w:lang w:val="hy-AM"/>
        </w:rPr>
        <w:t>ներ օդային տրանսպորտով</w:t>
      </w:r>
      <w:r w:rsidR="00A0370D" w:rsidRPr="00A0370D">
        <w:rPr>
          <w:rFonts w:ascii="GHEA Grapalat" w:hAnsi="GHEA Grapalat" w:cs="Arian AMU"/>
          <w:shd w:val="clear" w:color="auto" w:fill="FFFFFF"/>
          <w:lang w:val="hy-AM"/>
        </w:rPr>
        <w:t xml:space="preserve"> ապրանք</w:t>
      </w:r>
      <w:r w:rsidR="00AC65DB">
        <w:rPr>
          <w:rFonts w:ascii="GHEA Grapalat" w:hAnsi="GHEA Grapalat" w:cs="Arian AMU"/>
          <w:shd w:val="clear" w:color="auto" w:fill="FFFFFF"/>
          <w:lang w:val="hy-AM"/>
        </w:rPr>
        <w:t>ներ</w:t>
      </w:r>
      <w:r w:rsidR="00A0370D" w:rsidRPr="00A0370D">
        <w:rPr>
          <w:rFonts w:ascii="GHEA Grapalat" w:hAnsi="GHEA Grapalat" w:cs="Arian AMU"/>
          <w:shd w:val="clear" w:color="auto" w:fill="FFFFFF"/>
          <w:lang w:val="hy-AM"/>
        </w:rPr>
        <w:t>ի</w:t>
      </w:r>
      <w:r w:rsidR="00722222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722222" w:rsidRPr="001C60EE">
        <w:rPr>
          <w:rFonts w:ascii="GHEA Grapalat" w:hAnsi="GHEA Grapalat"/>
          <w:lang w:val="hy-AM"/>
        </w:rPr>
        <w:t>(</w:t>
      </w:r>
      <w:r w:rsidR="00722222">
        <w:rPr>
          <w:rFonts w:ascii="GHEA Grapalat" w:hAnsi="GHEA Grapalat"/>
          <w:lang w:val="hy-AM"/>
        </w:rPr>
        <w:t xml:space="preserve">այդ թվում` </w:t>
      </w:r>
      <w:r w:rsidR="00722222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Կառավարության սահմանած ցանկում ընդգրկված զգայուն ապրանքներ</w:t>
      </w:r>
      <w:r w:rsidR="00722222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722222" w:rsidRPr="001C60EE">
        <w:rPr>
          <w:rFonts w:ascii="GHEA Grapalat" w:hAnsi="GHEA Grapalat"/>
          <w:lang w:val="hy-AM"/>
        </w:rPr>
        <w:t>)</w:t>
      </w:r>
      <w:r w:rsidR="00722222" w:rsidRPr="00A0370D">
        <w:rPr>
          <w:rFonts w:ascii="GHEA Grapalat" w:hAnsi="GHEA Grapalat"/>
          <w:lang w:val="hy-AM"/>
        </w:rPr>
        <w:t xml:space="preserve"> </w:t>
      </w:r>
      <w:r w:rsidR="00A0370D" w:rsidRPr="00A0370D">
        <w:rPr>
          <w:rFonts w:ascii="GHEA Grapalat" w:hAnsi="GHEA Grapalat" w:cs="Arian AMU"/>
          <w:shd w:val="clear" w:color="auto" w:fill="FFFFFF"/>
          <w:lang w:val="hy-AM"/>
        </w:rPr>
        <w:t xml:space="preserve">արտահանման մասով հաշվարկային փաստաթղթերը էլեկտրոնային եղանակով դուրս գրելու կարգի </w:t>
      </w:r>
      <w:r w:rsidRPr="00A0370D">
        <w:rPr>
          <w:rFonts w:ascii="GHEA Grapalat" w:hAnsi="GHEA Grapalat" w:cs="Arian AMU"/>
          <w:shd w:val="clear" w:color="auto" w:fill="FFFFFF"/>
          <w:lang w:val="hy-AM"/>
        </w:rPr>
        <w:t>սահմանումն է:</w:t>
      </w:r>
    </w:p>
    <w:p w:rsidR="00270F9D" w:rsidRPr="00A0370D" w:rsidRDefault="00C766C2" w:rsidP="00270F9D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A0370D">
        <w:rPr>
          <w:rFonts w:ascii="GHEA Grapalat" w:hAnsi="GHEA Grapalat"/>
          <w:b/>
          <w:bCs/>
          <w:lang w:val="hy-AM"/>
        </w:rPr>
        <w:t xml:space="preserve">5. </w:t>
      </w:r>
      <w:r w:rsidRPr="00A0370D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5E0893" w:rsidRPr="00A0370D" w:rsidRDefault="005E0893" w:rsidP="0037277C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A0370D">
        <w:rPr>
          <w:rFonts w:ascii="GHEA Grapalat" w:hAnsi="GHEA Grapalat"/>
          <w:lang w:val="hy-AM"/>
        </w:rPr>
        <w:t xml:space="preserve">Նախագծի ընդունումը չի բխում Հայաստանի վերափոխման ռազմավարություն 2050, Կառավարության 2021-2026թթ. ծրագրից, ոլորտային և/կամ այլ ռազմավարություններից: </w:t>
      </w:r>
    </w:p>
    <w:p w:rsidR="0037277C" w:rsidRPr="00A0370D" w:rsidRDefault="0037277C" w:rsidP="0037277C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b/>
          <w:lang w:val="hy-AM"/>
        </w:rPr>
      </w:pPr>
      <w:r w:rsidRPr="00A0370D">
        <w:rPr>
          <w:rFonts w:ascii="GHEA Grapalat" w:hAnsi="GHEA Grapalat"/>
          <w:b/>
          <w:lang w:val="hy-AM"/>
        </w:rPr>
        <w:t>6.</w:t>
      </w:r>
      <w:r w:rsidRPr="00A0370D">
        <w:rPr>
          <w:rFonts w:ascii="GHEA Grapalat" w:hAnsi="GHEA Grapalat"/>
          <w:b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37277C" w:rsidRPr="00A0370D" w:rsidRDefault="0037277C" w:rsidP="0037277C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A0370D">
        <w:rPr>
          <w:rFonts w:ascii="GHEA Grapalat" w:hAnsi="GHEA Grapalat"/>
          <w:lang w:val="hy-AM"/>
        </w:rPr>
        <w:t>Նախագծերի ընդունման կապակցությամբ լրացուցիչ ֆինանսական միջոցների անհրաժեշտություն, պետական բյուջեի եկամուտնե</w:t>
      </w:r>
      <w:r w:rsidR="00E81F39" w:rsidRPr="00A0370D">
        <w:rPr>
          <w:rFonts w:ascii="GHEA Grapalat" w:hAnsi="GHEA Grapalat"/>
          <w:lang w:val="hy-AM"/>
        </w:rPr>
        <w:t>րում և ծախսերում էական փոփոխութ</w:t>
      </w:r>
      <w:r w:rsidRPr="00A0370D">
        <w:rPr>
          <w:rFonts w:ascii="GHEA Grapalat" w:hAnsi="GHEA Grapalat"/>
          <w:lang w:val="hy-AM"/>
        </w:rPr>
        <w:t>յուններ չի նախատեսվում։</w:t>
      </w:r>
    </w:p>
    <w:p w:rsidR="00A61D0C" w:rsidRPr="00A0370D" w:rsidRDefault="0037277C" w:rsidP="009C20EC">
      <w:pPr>
        <w:spacing w:line="360" w:lineRule="auto"/>
        <w:ind w:firstLine="426"/>
        <w:jc w:val="both"/>
        <w:rPr>
          <w:rFonts w:ascii="GHEA Grapalat" w:hAnsi="GHEA Grapalat" w:cs="GHEA Grapalat"/>
          <w:b/>
          <w:lang w:val="fr-FR"/>
        </w:rPr>
      </w:pPr>
      <w:r w:rsidRPr="00A0370D">
        <w:rPr>
          <w:rFonts w:ascii="GHEA Grapalat" w:eastAsia="MS Mincho" w:hAnsi="GHEA Grapalat" w:cs="MS Mincho"/>
          <w:b/>
          <w:bCs/>
          <w:lang w:val="hy-AM"/>
        </w:rPr>
        <w:t>7</w:t>
      </w:r>
      <w:r w:rsidR="00A16B2B" w:rsidRPr="00A0370D">
        <w:rPr>
          <w:rFonts w:ascii="GHEA Grapalat" w:eastAsia="MS Mincho" w:hAnsi="GHEA Grapalat" w:cs="MS Mincho"/>
          <w:b/>
          <w:bCs/>
          <w:lang w:val="hy-AM"/>
        </w:rPr>
        <w:t>.</w:t>
      </w:r>
      <w:r w:rsidR="00C766C2" w:rsidRPr="00A0370D">
        <w:rPr>
          <w:rFonts w:ascii="GHEA Grapalat" w:hAnsi="GHEA Grapalat"/>
          <w:bCs/>
          <w:lang w:val="hy-AM"/>
        </w:rPr>
        <w:t xml:space="preserve"> </w:t>
      </w:r>
      <w:r w:rsidR="00C766C2" w:rsidRPr="00A0370D">
        <w:rPr>
          <w:rFonts w:ascii="GHEA Grapalat" w:hAnsi="GHEA Grapalat" w:cs="GHEA Grapalat"/>
          <w:b/>
          <w:lang w:val="hy-AM"/>
        </w:rPr>
        <w:t>Նախագծի</w:t>
      </w:r>
      <w:r w:rsidR="00C766C2" w:rsidRPr="00A0370D">
        <w:rPr>
          <w:rFonts w:ascii="GHEA Grapalat" w:hAnsi="GHEA Grapalat" w:cs="GHEA Grapalat"/>
          <w:b/>
          <w:lang w:val="fr-FR"/>
        </w:rPr>
        <w:t xml:space="preserve"> </w:t>
      </w:r>
      <w:r w:rsidR="00C766C2" w:rsidRPr="00A0370D">
        <w:rPr>
          <w:rFonts w:ascii="GHEA Grapalat" w:hAnsi="GHEA Grapalat" w:cs="GHEA Grapalat"/>
          <w:b/>
          <w:lang w:val="hy-AM"/>
        </w:rPr>
        <w:t>մշակման</w:t>
      </w:r>
      <w:r w:rsidR="00C766C2" w:rsidRPr="00A0370D">
        <w:rPr>
          <w:rFonts w:ascii="GHEA Grapalat" w:hAnsi="GHEA Grapalat" w:cs="GHEA Grapalat"/>
          <w:b/>
          <w:lang w:val="fr-FR"/>
        </w:rPr>
        <w:t xml:space="preserve"> </w:t>
      </w:r>
      <w:r w:rsidR="00C766C2" w:rsidRPr="00A0370D">
        <w:rPr>
          <w:rFonts w:ascii="GHEA Grapalat" w:hAnsi="GHEA Grapalat" w:cs="GHEA Grapalat"/>
          <w:b/>
          <w:lang w:val="hy-AM"/>
        </w:rPr>
        <w:t>գործընթացում</w:t>
      </w:r>
      <w:r w:rsidR="00C766C2" w:rsidRPr="00A0370D">
        <w:rPr>
          <w:rFonts w:ascii="GHEA Grapalat" w:hAnsi="GHEA Grapalat" w:cs="GHEA Grapalat"/>
          <w:b/>
          <w:lang w:val="fr-FR"/>
        </w:rPr>
        <w:t xml:space="preserve"> </w:t>
      </w:r>
      <w:r w:rsidR="00C766C2" w:rsidRPr="00A0370D">
        <w:rPr>
          <w:rFonts w:ascii="GHEA Grapalat" w:hAnsi="GHEA Grapalat" w:cs="GHEA Grapalat"/>
          <w:b/>
          <w:lang w:val="hy-AM"/>
        </w:rPr>
        <w:t>ներգրավված</w:t>
      </w:r>
      <w:r w:rsidR="00C766C2" w:rsidRPr="00A0370D">
        <w:rPr>
          <w:rFonts w:ascii="GHEA Grapalat" w:hAnsi="GHEA Grapalat" w:cs="GHEA Grapalat"/>
          <w:b/>
          <w:lang w:val="fr-FR"/>
        </w:rPr>
        <w:t xml:space="preserve"> </w:t>
      </w:r>
      <w:r w:rsidR="00C766C2" w:rsidRPr="00A0370D">
        <w:rPr>
          <w:rFonts w:ascii="GHEA Grapalat" w:hAnsi="GHEA Grapalat" w:cs="GHEA Grapalat"/>
          <w:b/>
          <w:lang w:val="hy-AM"/>
        </w:rPr>
        <w:t>ինստիտուտները</w:t>
      </w:r>
      <w:r w:rsidR="00C766C2" w:rsidRPr="00A0370D">
        <w:rPr>
          <w:rFonts w:ascii="GHEA Grapalat" w:hAnsi="GHEA Grapalat" w:cs="GHEA Grapalat"/>
          <w:b/>
          <w:lang w:val="fr-FR"/>
        </w:rPr>
        <w:t xml:space="preserve"> </w:t>
      </w:r>
      <w:r w:rsidR="00C766C2" w:rsidRPr="00A0370D">
        <w:rPr>
          <w:rFonts w:ascii="GHEA Grapalat" w:hAnsi="GHEA Grapalat" w:cs="GHEA Grapalat"/>
          <w:b/>
          <w:lang w:val="hy-AM"/>
        </w:rPr>
        <w:t>և</w:t>
      </w:r>
      <w:r w:rsidR="00C766C2" w:rsidRPr="00A0370D">
        <w:rPr>
          <w:rFonts w:ascii="GHEA Grapalat" w:hAnsi="GHEA Grapalat" w:cs="GHEA Grapalat"/>
          <w:b/>
          <w:lang w:val="fr-FR"/>
        </w:rPr>
        <w:t xml:space="preserve"> </w:t>
      </w:r>
      <w:r w:rsidR="00C766C2" w:rsidRPr="00A0370D">
        <w:rPr>
          <w:rFonts w:ascii="GHEA Grapalat" w:hAnsi="GHEA Grapalat" w:cs="GHEA Grapalat"/>
          <w:b/>
          <w:lang w:val="hy-AM"/>
        </w:rPr>
        <w:t>անձինք</w:t>
      </w:r>
      <w:r w:rsidR="00C766C2" w:rsidRPr="00A0370D">
        <w:rPr>
          <w:rFonts w:ascii="GHEA Grapalat" w:hAnsi="GHEA Grapalat" w:cs="GHEA Grapalat"/>
          <w:b/>
          <w:lang w:val="fr-FR"/>
        </w:rPr>
        <w:t xml:space="preserve">. </w:t>
      </w:r>
    </w:p>
    <w:p w:rsidR="009C20EC" w:rsidRPr="00A0370D" w:rsidRDefault="00C766C2" w:rsidP="009C20EC">
      <w:pPr>
        <w:spacing w:line="360" w:lineRule="auto"/>
        <w:ind w:firstLine="426"/>
        <w:jc w:val="both"/>
        <w:rPr>
          <w:rFonts w:ascii="GHEA Grapalat" w:hAnsi="GHEA Grapalat"/>
          <w:b/>
          <w:bCs/>
          <w:lang w:val="fr-FR"/>
        </w:rPr>
      </w:pPr>
      <w:r w:rsidRPr="00A0370D">
        <w:rPr>
          <w:rFonts w:ascii="GHEA Grapalat" w:hAnsi="GHEA Grapalat" w:cs="GHEA Grapalat"/>
          <w:lang w:val="hy-AM"/>
        </w:rPr>
        <w:t>Նախագիծը</w:t>
      </w:r>
      <w:r w:rsidRPr="00A0370D">
        <w:rPr>
          <w:rFonts w:ascii="GHEA Grapalat" w:hAnsi="GHEA Grapalat" w:cs="GHEA Grapalat"/>
          <w:lang w:val="fr-FR"/>
        </w:rPr>
        <w:t xml:space="preserve"> </w:t>
      </w:r>
      <w:r w:rsidRPr="00A0370D">
        <w:rPr>
          <w:rFonts w:ascii="GHEA Grapalat" w:hAnsi="GHEA Grapalat" w:cs="GHEA Grapalat"/>
          <w:lang w:val="hy-AM"/>
        </w:rPr>
        <w:t>մշակվել</w:t>
      </w:r>
      <w:r w:rsidRPr="00A0370D">
        <w:rPr>
          <w:rFonts w:ascii="GHEA Grapalat" w:hAnsi="GHEA Grapalat" w:cs="GHEA Grapalat"/>
          <w:lang w:val="fr-FR"/>
        </w:rPr>
        <w:t xml:space="preserve"> </w:t>
      </w:r>
      <w:r w:rsidRPr="00A0370D">
        <w:rPr>
          <w:rFonts w:ascii="GHEA Grapalat" w:hAnsi="GHEA Grapalat" w:cs="GHEA Grapalat"/>
          <w:lang w:val="hy-AM"/>
        </w:rPr>
        <w:t>է</w:t>
      </w:r>
      <w:r w:rsidRPr="00A0370D">
        <w:rPr>
          <w:rFonts w:ascii="GHEA Grapalat" w:hAnsi="GHEA Grapalat" w:cs="GHEA Grapalat"/>
          <w:lang w:val="fr-FR"/>
        </w:rPr>
        <w:t xml:space="preserve"> </w:t>
      </w:r>
      <w:r w:rsidRPr="00A0370D">
        <w:rPr>
          <w:rFonts w:ascii="GHEA Grapalat" w:hAnsi="GHEA Grapalat" w:cs="GHEA Grapalat"/>
          <w:lang w:val="hy-AM"/>
        </w:rPr>
        <w:t>Հայաստանի Հանրապետության</w:t>
      </w:r>
      <w:r w:rsidRPr="00A0370D">
        <w:rPr>
          <w:rFonts w:ascii="GHEA Grapalat" w:hAnsi="GHEA Grapalat" w:cs="GHEA Grapalat"/>
          <w:lang w:val="fr-FR"/>
        </w:rPr>
        <w:t xml:space="preserve"> </w:t>
      </w:r>
      <w:r w:rsidRPr="00A0370D">
        <w:rPr>
          <w:rFonts w:ascii="GHEA Grapalat" w:hAnsi="GHEA Grapalat" w:cs="GHEA Grapalat"/>
          <w:lang w:val="hy-AM"/>
        </w:rPr>
        <w:t>պետական</w:t>
      </w:r>
      <w:r w:rsidRPr="00A0370D">
        <w:rPr>
          <w:rFonts w:ascii="GHEA Grapalat" w:hAnsi="GHEA Grapalat" w:cs="GHEA Grapalat"/>
          <w:lang w:val="fr-FR"/>
        </w:rPr>
        <w:t xml:space="preserve"> </w:t>
      </w:r>
      <w:r w:rsidRPr="00A0370D">
        <w:rPr>
          <w:rFonts w:ascii="GHEA Grapalat" w:hAnsi="GHEA Grapalat" w:cs="GHEA Grapalat"/>
          <w:lang w:val="hy-AM"/>
        </w:rPr>
        <w:t>եկամուտների</w:t>
      </w:r>
      <w:r w:rsidRPr="00A0370D">
        <w:rPr>
          <w:rFonts w:ascii="GHEA Grapalat" w:hAnsi="GHEA Grapalat" w:cs="GHEA Grapalat"/>
          <w:lang w:val="fr-FR"/>
        </w:rPr>
        <w:t xml:space="preserve"> </w:t>
      </w:r>
      <w:r w:rsidRPr="00A0370D">
        <w:rPr>
          <w:rFonts w:ascii="GHEA Grapalat" w:hAnsi="GHEA Grapalat" w:cs="GHEA Grapalat"/>
          <w:lang w:val="hy-AM"/>
        </w:rPr>
        <w:t>կոմիտեի</w:t>
      </w:r>
      <w:r w:rsidRPr="00A0370D">
        <w:rPr>
          <w:rFonts w:ascii="GHEA Grapalat" w:hAnsi="GHEA Grapalat" w:cs="GHEA Grapalat"/>
          <w:lang w:val="fr-FR"/>
        </w:rPr>
        <w:t xml:space="preserve"> </w:t>
      </w:r>
      <w:r w:rsidRPr="00A0370D">
        <w:rPr>
          <w:rFonts w:ascii="GHEA Grapalat" w:hAnsi="GHEA Grapalat" w:cs="GHEA Grapalat"/>
          <w:lang w:val="hy-AM"/>
        </w:rPr>
        <w:t>կողմից</w:t>
      </w:r>
      <w:r w:rsidRPr="00A0370D">
        <w:rPr>
          <w:rFonts w:ascii="GHEA Grapalat" w:hAnsi="GHEA Grapalat" w:cs="GHEA Grapalat"/>
          <w:lang w:val="fr-FR"/>
        </w:rPr>
        <w:t>:</w:t>
      </w:r>
    </w:p>
    <w:p w:rsidR="0055462A" w:rsidRPr="00A0370D" w:rsidRDefault="0037277C" w:rsidP="00A16B2B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370D">
        <w:rPr>
          <w:rFonts w:ascii="GHEA Grapalat" w:hAnsi="GHEA Grapalat" w:cs="Sylfaen"/>
          <w:b/>
          <w:lang w:val="hy-AM"/>
        </w:rPr>
        <w:t>8</w:t>
      </w:r>
      <w:r w:rsidR="00C766C2" w:rsidRPr="00A0370D">
        <w:rPr>
          <w:rFonts w:ascii="MS Mincho" w:eastAsia="MS Mincho" w:hAnsi="MS Mincho" w:cs="MS Mincho" w:hint="eastAsia"/>
          <w:b/>
          <w:lang w:val="hy-AM"/>
        </w:rPr>
        <w:t>․</w:t>
      </w:r>
      <w:r w:rsidR="00C766C2" w:rsidRPr="00A0370D">
        <w:rPr>
          <w:rFonts w:ascii="GHEA Grapalat" w:hAnsi="GHEA Grapalat" w:cs="Sylfaen"/>
          <w:lang w:val="hy-AM"/>
        </w:rPr>
        <w:t xml:space="preserve"> </w:t>
      </w:r>
      <w:r w:rsidR="00C766C2" w:rsidRPr="00A0370D">
        <w:rPr>
          <w:rFonts w:ascii="GHEA Grapalat" w:hAnsi="GHEA Grapalat" w:cs="Sylfaen"/>
          <w:b/>
          <w:lang w:val="fr-FR"/>
        </w:rPr>
        <w:t>Իրավական ակտի ընդունման արդյունքում ակնկալվող արդյունքը</w:t>
      </w:r>
      <w:r w:rsidR="00C766C2" w:rsidRPr="00A0370D">
        <w:rPr>
          <w:rFonts w:ascii="GHEA Grapalat" w:hAnsi="GHEA Grapalat"/>
          <w:b/>
          <w:lang w:val="fr-FR"/>
        </w:rPr>
        <w:t>.</w:t>
      </w:r>
      <w:r w:rsidR="00A16B2B" w:rsidRPr="00A0370D">
        <w:rPr>
          <w:rFonts w:ascii="GHEA Grapalat" w:hAnsi="GHEA Grapalat"/>
          <w:lang w:val="fr-FR"/>
        </w:rPr>
        <w:t xml:space="preserve"> </w:t>
      </w:r>
      <w:r w:rsidR="00222EB0" w:rsidRPr="00A0370D">
        <w:rPr>
          <w:rFonts w:ascii="GHEA Grapalat" w:hAnsi="GHEA Grapalat"/>
          <w:lang w:val="hy-AM"/>
        </w:rPr>
        <w:t xml:space="preserve">Որոշման նախագծի ընդունման արդյունքում </w:t>
      </w:r>
      <w:r w:rsidR="00A37529" w:rsidRPr="00A0370D">
        <w:rPr>
          <w:rFonts w:ascii="GHEA Grapalat" w:hAnsi="GHEA Grapalat"/>
          <w:lang w:val="hy-AM"/>
        </w:rPr>
        <w:t>Հայաստանի Հանրապետության տարածքից ԵՏՄ անդամ պետություն</w:t>
      </w:r>
      <w:r w:rsidR="00AC65DB">
        <w:rPr>
          <w:rFonts w:ascii="GHEA Grapalat" w:hAnsi="GHEA Grapalat"/>
          <w:lang w:val="hy-AM"/>
        </w:rPr>
        <w:t>ներ օդային տրանսպորտով</w:t>
      </w:r>
      <w:r w:rsidR="00A37529" w:rsidRPr="00A0370D">
        <w:rPr>
          <w:rFonts w:ascii="GHEA Grapalat" w:hAnsi="GHEA Grapalat"/>
          <w:lang w:val="hy-AM"/>
        </w:rPr>
        <w:t xml:space="preserve"> ապրանք</w:t>
      </w:r>
      <w:r w:rsidR="00AC65DB">
        <w:rPr>
          <w:rFonts w:ascii="GHEA Grapalat" w:hAnsi="GHEA Grapalat"/>
          <w:lang w:val="hy-AM"/>
        </w:rPr>
        <w:t>ներ</w:t>
      </w:r>
      <w:r w:rsidR="00A37529" w:rsidRPr="00A0370D">
        <w:rPr>
          <w:rFonts w:ascii="GHEA Grapalat" w:hAnsi="GHEA Grapalat"/>
          <w:lang w:val="hy-AM"/>
        </w:rPr>
        <w:t>ի</w:t>
      </w:r>
      <w:r w:rsidR="00F35056">
        <w:rPr>
          <w:rFonts w:ascii="GHEA Grapalat" w:hAnsi="GHEA Grapalat"/>
          <w:lang w:val="hy-AM"/>
        </w:rPr>
        <w:t xml:space="preserve"> </w:t>
      </w:r>
      <w:r w:rsidR="00F35056" w:rsidRPr="001C60EE">
        <w:rPr>
          <w:rFonts w:ascii="GHEA Grapalat" w:hAnsi="GHEA Grapalat"/>
          <w:lang w:val="hy-AM"/>
        </w:rPr>
        <w:t>(</w:t>
      </w:r>
      <w:r w:rsidR="00F35056">
        <w:rPr>
          <w:rFonts w:ascii="GHEA Grapalat" w:hAnsi="GHEA Grapalat"/>
          <w:lang w:val="hy-AM"/>
        </w:rPr>
        <w:t xml:space="preserve">այդ թվում` </w:t>
      </w:r>
      <w:r w:rsidR="00F35056" w:rsidRPr="00911B3B">
        <w:rPr>
          <w:rFonts w:ascii="GHEA Grapalat" w:hAnsi="GHEA Grapalat"/>
          <w:bCs/>
          <w:color w:val="000000"/>
          <w:shd w:val="clear" w:color="auto" w:fill="FFFFFF"/>
          <w:lang w:val="hy-AM"/>
        </w:rPr>
        <w:t>Կառավարության սահմանած ցանկում ընդգրկված զգայուն ապրանքներ</w:t>
      </w:r>
      <w:r w:rsidR="00F35056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F35056" w:rsidRPr="001C60EE">
        <w:rPr>
          <w:rFonts w:ascii="GHEA Grapalat" w:hAnsi="GHEA Grapalat"/>
          <w:lang w:val="hy-AM"/>
        </w:rPr>
        <w:t>)</w:t>
      </w:r>
      <w:r w:rsidR="00F35056" w:rsidRPr="00A0370D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A37529" w:rsidRPr="00A0370D">
        <w:rPr>
          <w:rFonts w:ascii="GHEA Grapalat" w:hAnsi="GHEA Grapalat"/>
          <w:lang w:val="hy-AM"/>
        </w:rPr>
        <w:t xml:space="preserve">արտահանման </w:t>
      </w:r>
      <w:r w:rsidR="00A37529" w:rsidRPr="00A0370D">
        <w:rPr>
          <w:rFonts w:ascii="GHEA Grapalat" w:hAnsi="GHEA Grapalat"/>
          <w:lang w:val="hy-AM"/>
        </w:rPr>
        <w:lastRenderedPageBreak/>
        <w:t xml:space="preserve">դեպքում հաշվարկային փաստաթղթերը պետք է դուրս գրվեն </w:t>
      </w:r>
      <w:r w:rsidR="00222EB0" w:rsidRPr="00A0370D">
        <w:rPr>
          <w:rFonts w:ascii="GHEA Grapalat" w:hAnsi="GHEA Grapalat"/>
          <w:lang w:val="hy-AM"/>
        </w:rPr>
        <w:t>էլեկտրոնային եղանակով</w:t>
      </w:r>
      <w:r w:rsidR="00A0370D" w:rsidRPr="00A0370D">
        <w:rPr>
          <w:rFonts w:ascii="GHEA Grapalat" w:hAnsi="GHEA Grapalat"/>
          <w:lang w:val="hy-AM"/>
        </w:rPr>
        <w:t>` հարկային մարմնի հաշվարկային փաստաթղթերի համակարգի միջոցով</w:t>
      </w:r>
      <w:r w:rsidR="00222EB0" w:rsidRPr="00A0370D">
        <w:rPr>
          <w:rFonts w:ascii="GHEA Grapalat" w:hAnsi="GHEA Grapalat"/>
          <w:lang w:val="hy-AM"/>
        </w:rPr>
        <w:t>:</w:t>
      </w:r>
    </w:p>
    <w:sectPr w:rsidR="0055462A" w:rsidRPr="00A0370D" w:rsidSect="002303C3">
      <w:footerReference w:type="default" r:id="rId8"/>
      <w:pgSz w:w="11907" w:h="16840" w:code="9"/>
      <w:pgMar w:top="1021" w:right="1021" w:bottom="102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D25" w:rsidRDefault="00F80D25" w:rsidP="002303C3">
      <w:r>
        <w:separator/>
      </w:r>
    </w:p>
  </w:endnote>
  <w:endnote w:type="continuationSeparator" w:id="0">
    <w:p w:rsidR="00F80D25" w:rsidRDefault="00F80D25" w:rsidP="0023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014739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  <w:sz w:val="22"/>
        <w:szCs w:val="22"/>
      </w:rPr>
    </w:sdtEndPr>
    <w:sdtContent>
      <w:p w:rsidR="00112E7A" w:rsidRPr="00AC434D" w:rsidRDefault="00112E7A">
        <w:pPr>
          <w:pStyle w:val="Footer"/>
          <w:jc w:val="right"/>
          <w:rPr>
            <w:rFonts w:ascii="GHEA Grapalat" w:hAnsi="GHEA Grapalat"/>
            <w:sz w:val="22"/>
            <w:szCs w:val="22"/>
          </w:rPr>
        </w:pPr>
        <w:r w:rsidRPr="00AC434D">
          <w:rPr>
            <w:rFonts w:ascii="GHEA Grapalat" w:hAnsi="GHEA Grapalat"/>
            <w:sz w:val="22"/>
            <w:szCs w:val="22"/>
          </w:rPr>
          <w:fldChar w:fldCharType="begin"/>
        </w:r>
        <w:r w:rsidRPr="00AC434D">
          <w:rPr>
            <w:rFonts w:ascii="GHEA Grapalat" w:hAnsi="GHEA Grapalat"/>
            <w:sz w:val="22"/>
            <w:szCs w:val="22"/>
          </w:rPr>
          <w:instrText xml:space="preserve"> PAGE   \* MERGEFORMAT </w:instrText>
        </w:r>
        <w:r w:rsidRPr="00AC434D">
          <w:rPr>
            <w:rFonts w:ascii="GHEA Grapalat" w:hAnsi="GHEA Grapalat"/>
            <w:sz w:val="22"/>
            <w:szCs w:val="22"/>
          </w:rPr>
          <w:fldChar w:fldCharType="separate"/>
        </w:r>
        <w:r w:rsidR="00392BA7">
          <w:rPr>
            <w:rFonts w:ascii="GHEA Grapalat" w:hAnsi="GHEA Grapalat"/>
            <w:noProof/>
            <w:sz w:val="22"/>
            <w:szCs w:val="22"/>
          </w:rPr>
          <w:t>3</w:t>
        </w:r>
        <w:r w:rsidRPr="00AC434D">
          <w:rPr>
            <w:rFonts w:ascii="GHEA Grapalat" w:hAnsi="GHEA Grapalat"/>
            <w:noProof/>
            <w:sz w:val="22"/>
            <w:szCs w:val="22"/>
          </w:rPr>
          <w:fldChar w:fldCharType="end"/>
        </w:r>
      </w:p>
    </w:sdtContent>
  </w:sdt>
  <w:p w:rsidR="002303C3" w:rsidRDefault="00230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D25" w:rsidRDefault="00F80D25" w:rsidP="002303C3">
      <w:r>
        <w:separator/>
      </w:r>
    </w:p>
  </w:footnote>
  <w:footnote w:type="continuationSeparator" w:id="0">
    <w:p w:rsidR="00F80D25" w:rsidRDefault="00F80D25" w:rsidP="0023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D0A1A"/>
    <w:multiLevelType w:val="hybridMultilevel"/>
    <w:tmpl w:val="F1AA96E0"/>
    <w:lvl w:ilvl="0" w:tplc="C944AEF8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7825E1C"/>
    <w:multiLevelType w:val="hybridMultilevel"/>
    <w:tmpl w:val="254A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B4AF8"/>
    <w:multiLevelType w:val="multilevel"/>
    <w:tmpl w:val="ED1875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378510D"/>
    <w:multiLevelType w:val="hybridMultilevel"/>
    <w:tmpl w:val="6A96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C2"/>
    <w:rsid w:val="00000A50"/>
    <w:rsid w:val="000036C1"/>
    <w:rsid w:val="00005649"/>
    <w:rsid w:val="000115CE"/>
    <w:rsid w:val="0006019F"/>
    <w:rsid w:val="000636A1"/>
    <w:rsid w:val="000843DA"/>
    <w:rsid w:val="000B0031"/>
    <w:rsid w:val="000C2AED"/>
    <w:rsid w:val="000C30F0"/>
    <w:rsid w:val="000D7CFC"/>
    <w:rsid w:val="00104079"/>
    <w:rsid w:val="00104C57"/>
    <w:rsid w:val="0010549D"/>
    <w:rsid w:val="00110232"/>
    <w:rsid w:val="00110961"/>
    <w:rsid w:val="00112E7A"/>
    <w:rsid w:val="001152B5"/>
    <w:rsid w:val="00127C47"/>
    <w:rsid w:val="00173FF7"/>
    <w:rsid w:val="001C5146"/>
    <w:rsid w:val="001C60EE"/>
    <w:rsid w:val="001C714B"/>
    <w:rsid w:val="001D6AF0"/>
    <w:rsid w:val="001E5806"/>
    <w:rsid w:val="001F075A"/>
    <w:rsid w:val="001F5433"/>
    <w:rsid w:val="002171B2"/>
    <w:rsid w:val="00222EB0"/>
    <w:rsid w:val="002303C3"/>
    <w:rsid w:val="00231BE9"/>
    <w:rsid w:val="00244859"/>
    <w:rsid w:val="0024511E"/>
    <w:rsid w:val="00256C8F"/>
    <w:rsid w:val="00265C15"/>
    <w:rsid w:val="00270F9D"/>
    <w:rsid w:val="002A0913"/>
    <w:rsid w:val="002A113F"/>
    <w:rsid w:val="002A3B79"/>
    <w:rsid w:val="002C1F34"/>
    <w:rsid w:val="002C2DA2"/>
    <w:rsid w:val="002D3407"/>
    <w:rsid w:val="00324A2C"/>
    <w:rsid w:val="003267E3"/>
    <w:rsid w:val="00371B06"/>
    <w:rsid w:val="0037277C"/>
    <w:rsid w:val="00381CDD"/>
    <w:rsid w:val="00392BA7"/>
    <w:rsid w:val="00397440"/>
    <w:rsid w:val="003B0FE1"/>
    <w:rsid w:val="003B4C71"/>
    <w:rsid w:val="003C57E4"/>
    <w:rsid w:val="003D180F"/>
    <w:rsid w:val="003D6CE1"/>
    <w:rsid w:val="003E1EAA"/>
    <w:rsid w:val="003F253A"/>
    <w:rsid w:val="00405AD6"/>
    <w:rsid w:val="004138D2"/>
    <w:rsid w:val="0042120F"/>
    <w:rsid w:val="00481057"/>
    <w:rsid w:val="00492D3A"/>
    <w:rsid w:val="004A32A3"/>
    <w:rsid w:val="004F4E39"/>
    <w:rsid w:val="0050169E"/>
    <w:rsid w:val="0050417F"/>
    <w:rsid w:val="00507142"/>
    <w:rsid w:val="005149F1"/>
    <w:rsid w:val="005230BE"/>
    <w:rsid w:val="0053115F"/>
    <w:rsid w:val="00534AEA"/>
    <w:rsid w:val="00547934"/>
    <w:rsid w:val="00552CEB"/>
    <w:rsid w:val="0055462A"/>
    <w:rsid w:val="00556FAE"/>
    <w:rsid w:val="00566532"/>
    <w:rsid w:val="0057322E"/>
    <w:rsid w:val="0057498D"/>
    <w:rsid w:val="005A04FB"/>
    <w:rsid w:val="005A20F5"/>
    <w:rsid w:val="005B01B8"/>
    <w:rsid w:val="005C4053"/>
    <w:rsid w:val="005E0893"/>
    <w:rsid w:val="00605CBD"/>
    <w:rsid w:val="00632EC5"/>
    <w:rsid w:val="00635C85"/>
    <w:rsid w:val="006652AA"/>
    <w:rsid w:val="0069159A"/>
    <w:rsid w:val="006A4B04"/>
    <w:rsid w:val="006B025D"/>
    <w:rsid w:val="006B254A"/>
    <w:rsid w:val="006E2790"/>
    <w:rsid w:val="006E304F"/>
    <w:rsid w:val="006F550E"/>
    <w:rsid w:val="0070765D"/>
    <w:rsid w:val="007135BC"/>
    <w:rsid w:val="00715355"/>
    <w:rsid w:val="0071535C"/>
    <w:rsid w:val="007217F5"/>
    <w:rsid w:val="00722222"/>
    <w:rsid w:val="00726374"/>
    <w:rsid w:val="007408AA"/>
    <w:rsid w:val="00751EE8"/>
    <w:rsid w:val="00770737"/>
    <w:rsid w:val="0077358A"/>
    <w:rsid w:val="00773B6E"/>
    <w:rsid w:val="00784C46"/>
    <w:rsid w:val="00790268"/>
    <w:rsid w:val="007A3612"/>
    <w:rsid w:val="007A7C84"/>
    <w:rsid w:val="007B366D"/>
    <w:rsid w:val="007F208F"/>
    <w:rsid w:val="00801295"/>
    <w:rsid w:val="0087156D"/>
    <w:rsid w:val="00872D10"/>
    <w:rsid w:val="00897C96"/>
    <w:rsid w:val="008A029F"/>
    <w:rsid w:val="008B7CDB"/>
    <w:rsid w:val="008D615B"/>
    <w:rsid w:val="008E3F83"/>
    <w:rsid w:val="00961EE1"/>
    <w:rsid w:val="009704A4"/>
    <w:rsid w:val="00971AD1"/>
    <w:rsid w:val="009771B4"/>
    <w:rsid w:val="0099572F"/>
    <w:rsid w:val="00997CF9"/>
    <w:rsid w:val="009C20EC"/>
    <w:rsid w:val="009E4ECC"/>
    <w:rsid w:val="00A02E32"/>
    <w:rsid w:val="00A0370D"/>
    <w:rsid w:val="00A045E4"/>
    <w:rsid w:val="00A16B2B"/>
    <w:rsid w:val="00A26DA2"/>
    <w:rsid w:val="00A3315F"/>
    <w:rsid w:val="00A37529"/>
    <w:rsid w:val="00A52169"/>
    <w:rsid w:val="00A53B27"/>
    <w:rsid w:val="00A603D3"/>
    <w:rsid w:val="00A61D0C"/>
    <w:rsid w:val="00A643E4"/>
    <w:rsid w:val="00A67323"/>
    <w:rsid w:val="00A84C76"/>
    <w:rsid w:val="00A914C9"/>
    <w:rsid w:val="00A93920"/>
    <w:rsid w:val="00AA0A52"/>
    <w:rsid w:val="00AC434D"/>
    <w:rsid w:val="00AC65DB"/>
    <w:rsid w:val="00AE33F9"/>
    <w:rsid w:val="00AF4B06"/>
    <w:rsid w:val="00B12F2D"/>
    <w:rsid w:val="00B17367"/>
    <w:rsid w:val="00B27D56"/>
    <w:rsid w:val="00B40D75"/>
    <w:rsid w:val="00B4184D"/>
    <w:rsid w:val="00B453DC"/>
    <w:rsid w:val="00B51757"/>
    <w:rsid w:val="00B5609E"/>
    <w:rsid w:val="00B62564"/>
    <w:rsid w:val="00B66D69"/>
    <w:rsid w:val="00B71E10"/>
    <w:rsid w:val="00B803A3"/>
    <w:rsid w:val="00B81DDD"/>
    <w:rsid w:val="00B83A44"/>
    <w:rsid w:val="00B96279"/>
    <w:rsid w:val="00BB36F7"/>
    <w:rsid w:val="00BC7B60"/>
    <w:rsid w:val="00BD3FA3"/>
    <w:rsid w:val="00BF0644"/>
    <w:rsid w:val="00BF2F48"/>
    <w:rsid w:val="00C13190"/>
    <w:rsid w:val="00C35A3A"/>
    <w:rsid w:val="00C37233"/>
    <w:rsid w:val="00C416D6"/>
    <w:rsid w:val="00C439D1"/>
    <w:rsid w:val="00C53F79"/>
    <w:rsid w:val="00C61606"/>
    <w:rsid w:val="00C765A8"/>
    <w:rsid w:val="00C766C2"/>
    <w:rsid w:val="00C76BDA"/>
    <w:rsid w:val="00C847F8"/>
    <w:rsid w:val="00C84DA8"/>
    <w:rsid w:val="00CA69D7"/>
    <w:rsid w:val="00CC3763"/>
    <w:rsid w:val="00CD3C16"/>
    <w:rsid w:val="00D10975"/>
    <w:rsid w:val="00D32DCE"/>
    <w:rsid w:val="00D80B26"/>
    <w:rsid w:val="00D906E1"/>
    <w:rsid w:val="00DA7294"/>
    <w:rsid w:val="00DB4EA8"/>
    <w:rsid w:val="00DC2444"/>
    <w:rsid w:val="00DC5AF0"/>
    <w:rsid w:val="00DD16FA"/>
    <w:rsid w:val="00DE7DE3"/>
    <w:rsid w:val="00DF3038"/>
    <w:rsid w:val="00DF416F"/>
    <w:rsid w:val="00DF6BA4"/>
    <w:rsid w:val="00E16CF5"/>
    <w:rsid w:val="00E4530D"/>
    <w:rsid w:val="00E468DB"/>
    <w:rsid w:val="00E54927"/>
    <w:rsid w:val="00E6752B"/>
    <w:rsid w:val="00E81F39"/>
    <w:rsid w:val="00EA3A61"/>
    <w:rsid w:val="00EC055A"/>
    <w:rsid w:val="00EC77CB"/>
    <w:rsid w:val="00EE0F1E"/>
    <w:rsid w:val="00EE37E7"/>
    <w:rsid w:val="00F01CA9"/>
    <w:rsid w:val="00F16983"/>
    <w:rsid w:val="00F23190"/>
    <w:rsid w:val="00F35056"/>
    <w:rsid w:val="00F733E2"/>
    <w:rsid w:val="00F80D25"/>
    <w:rsid w:val="00FB1749"/>
    <w:rsid w:val="00FC3DB1"/>
    <w:rsid w:val="00FD1B37"/>
    <w:rsid w:val="00FD5B7C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25610-1772-4EA2-B66E-87FB943D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C2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6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E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01C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3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3C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149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70F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53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4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 Arakelyan</dc:creator>
  <cp:keywords>https:/mul2-taxservice.gov.am/tasks/2273321/oneclick/3_himnavorum_2.docx?token=f75ede9afea94eb93b672fe1fe4681a3</cp:keywords>
  <cp:lastModifiedBy>Marine Abgaryan</cp:lastModifiedBy>
  <cp:revision>2</cp:revision>
  <cp:lastPrinted>2021-11-23T05:35:00Z</cp:lastPrinted>
  <dcterms:created xsi:type="dcterms:W3CDTF">2024-03-21T07:16:00Z</dcterms:created>
  <dcterms:modified xsi:type="dcterms:W3CDTF">2024-03-21T07:16:00Z</dcterms:modified>
</cp:coreProperties>
</file>