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57" w:rsidRPr="00BF5C78" w:rsidRDefault="00321B57" w:rsidP="005C6B7D">
      <w:pPr>
        <w:spacing w:after="0" w:line="360" w:lineRule="auto"/>
        <w:jc w:val="center"/>
        <w:rPr>
          <w:rFonts w:ascii="GHEA Grapalat" w:hAnsi="GHEA Grapalat"/>
          <w:b/>
          <w:color w:val="000000" w:themeColor="text1"/>
          <w:sz w:val="24"/>
          <w:szCs w:val="24"/>
          <w:lang w:val="en-US"/>
        </w:rPr>
      </w:pPr>
      <w:r w:rsidRPr="00BF5C78">
        <w:rPr>
          <w:rFonts w:ascii="GHEA Grapalat" w:hAnsi="GHEA Grapalat"/>
          <w:b/>
          <w:color w:val="000000" w:themeColor="text1"/>
          <w:sz w:val="24"/>
          <w:szCs w:val="24"/>
          <w:lang w:val="hy-AM"/>
        </w:rPr>
        <w:t>Հ Ի Մ Ն Ա Վ Ո Ր ՈՒ Մ</w:t>
      </w:r>
    </w:p>
    <w:p w:rsidR="00321B57" w:rsidRPr="00BF5C78" w:rsidRDefault="00321B57" w:rsidP="005C6B7D">
      <w:pPr>
        <w:shd w:val="clear" w:color="auto" w:fill="FFFFFF"/>
        <w:spacing w:after="0" w:line="360" w:lineRule="auto"/>
        <w:jc w:val="center"/>
        <w:rPr>
          <w:rFonts w:ascii="GHEA Grapalat" w:eastAsia="Times New Roman" w:hAnsi="GHEA Grapalat" w:cs="Times New Roman"/>
          <w:b/>
          <w:bCs/>
          <w:color w:val="000000" w:themeColor="text1"/>
          <w:sz w:val="24"/>
          <w:szCs w:val="24"/>
          <w:lang w:val="en-US" w:eastAsia="ru-RU"/>
        </w:rPr>
      </w:pPr>
      <w:r w:rsidRPr="00BF5C78">
        <w:rPr>
          <w:rFonts w:ascii="GHEA Grapalat" w:eastAsia="Times New Roman" w:hAnsi="GHEA Grapalat" w:cs="Times New Roman"/>
          <w:b/>
          <w:bCs/>
          <w:color w:val="000000" w:themeColor="text1"/>
          <w:sz w:val="24"/>
          <w:szCs w:val="24"/>
          <w:lang w:val="hy-AM" w:eastAsia="ru-RU"/>
        </w:rPr>
        <w:t>«ՀԱՅԱՍՏԱՆԻ ՀԱՆՐԱՊԵՏՈՒԹՅԱՆ ԿԱՌԱՎԱՐՈՒԹՅԱՆ 2020 ԹՎԱԿԱՆԻ ՄԱՅԻՍԻ 21-Ի N 809-Ն ՈՐՈՇՄԱՆ ՄԵՋ ԼՐԱՑՈՒՄՆԵՐ ԿԱՏԱՐԵԼՈՒ ՄԱՍԻՆ» ՀԱՅԱՍՏԱՆԻ Հ</w:t>
      </w:r>
      <w:r w:rsidR="008F1F90">
        <w:rPr>
          <w:rFonts w:ascii="GHEA Grapalat" w:eastAsia="Times New Roman" w:hAnsi="GHEA Grapalat" w:cs="Times New Roman"/>
          <w:b/>
          <w:bCs/>
          <w:color w:val="000000" w:themeColor="text1"/>
          <w:sz w:val="24"/>
          <w:szCs w:val="24"/>
          <w:lang w:val="hy-AM" w:eastAsia="ru-RU"/>
        </w:rPr>
        <w:t>ԱՆՐԱՊԵՏՈՒԹՅԱՆ ԿԱՌԱՎԱՐՈՒԹՅԱՆ ՈՐՈՇՄԱՆ</w:t>
      </w:r>
      <w:r w:rsidRPr="00BF5C78">
        <w:rPr>
          <w:rFonts w:ascii="GHEA Grapalat" w:eastAsia="Times New Roman" w:hAnsi="GHEA Grapalat" w:cs="Times New Roman"/>
          <w:b/>
          <w:bCs/>
          <w:color w:val="000000" w:themeColor="text1"/>
          <w:sz w:val="24"/>
          <w:szCs w:val="24"/>
          <w:lang w:val="hy-AM" w:eastAsia="ru-RU"/>
        </w:rPr>
        <w:t xml:space="preserve"> ԸՆԴՈՒՆՄԱՆ</w:t>
      </w:r>
    </w:p>
    <w:p w:rsidR="000100AD" w:rsidRPr="00BF5C78" w:rsidRDefault="000100AD" w:rsidP="005C6B7D">
      <w:pPr>
        <w:shd w:val="clear" w:color="auto" w:fill="FFFFFF"/>
        <w:spacing w:after="0" w:line="360" w:lineRule="auto"/>
        <w:jc w:val="center"/>
        <w:rPr>
          <w:rFonts w:ascii="GHEA Grapalat" w:eastAsia="Times New Roman" w:hAnsi="GHEA Grapalat" w:cs="Times New Roman"/>
          <w:color w:val="000000" w:themeColor="text1"/>
          <w:sz w:val="24"/>
          <w:szCs w:val="24"/>
          <w:lang w:val="en-US" w:eastAsia="ru-RU"/>
        </w:rPr>
      </w:pPr>
    </w:p>
    <w:p w:rsidR="00321B57" w:rsidRPr="00BF5C78" w:rsidRDefault="00321B57" w:rsidP="005C6B7D">
      <w:pPr>
        <w:shd w:val="clear" w:color="auto" w:fill="FFFFFF"/>
        <w:spacing w:after="0" w:line="360" w:lineRule="auto"/>
        <w:ind w:firstLine="708"/>
        <w:jc w:val="both"/>
        <w:rPr>
          <w:rFonts w:ascii="GHEA Grapalat" w:eastAsia="Times New Roman" w:hAnsi="GHEA Grapalat" w:cs="Times New Roman"/>
          <w:color w:val="000000" w:themeColor="text1"/>
          <w:sz w:val="24"/>
          <w:szCs w:val="24"/>
          <w:lang w:val="hy-AM" w:eastAsia="ru-RU"/>
        </w:rPr>
      </w:pPr>
      <w:r w:rsidRPr="00BF5C78">
        <w:rPr>
          <w:rFonts w:ascii="GHEA Grapalat" w:eastAsia="Times New Roman" w:hAnsi="GHEA Grapalat" w:cs="Times New Roman"/>
          <w:b/>
          <w:bCs/>
          <w:color w:val="000000" w:themeColor="text1"/>
          <w:sz w:val="24"/>
          <w:szCs w:val="24"/>
          <w:lang w:val="hy-AM" w:eastAsia="ru-RU"/>
        </w:rPr>
        <w:t>1. Ընթացիկ իրավիճակը եւ իրավական ակտի ընդունման անհրաժեշտությունը.</w:t>
      </w:r>
    </w:p>
    <w:p w:rsidR="00321B57" w:rsidRPr="00BF5C78" w:rsidRDefault="00321B57" w:rsidP="005C6B7D">
      <w:pPr>
        <w:shd w:val="clear" w:color="auto" w:fill="FFFFFF"/>
        <w:spacing w:after="0" w:line="360" w:lineRule="auto"/>
        <w:ind w:firstLine="708"/>
        <w:jc w:val="both"/>
        <w:rPr>
          <w:rFonts w:ascii="GHEA Grapalat" w:eastAsia="Times New Roman" w:hAnsi="GHEA Grapalat" w:cs="Times New Roman"/>
          <w:color w:val="000000" w:themeColor="text1"/>
          <w:sz w:val="24"/>
          <w:szCs w:val="24"/>
          <w:lang w:val="hy-AM" w:eastAsia="ru-RU"/>
        </w:rPr>
      </w:pPr>
      <w:bookmarkStart w:id="0" w:name="_Hlk151388754"/>
      <w:r w:rsidRPr="00BF5C78">
        <w:rPr>
          <w:rFonts w:ascii="GHEA Grapalat" w:eastAsia="Times New Roman" w:hAnsi="GHEA Grapalat" w:cs="Times New Roman"/>
          <w:color w:val="000000" w:themeColor="text1"/>
          <w:sz w:val="24"/>
          <w:szCs w:val="24"/>
          <w:lang w:val="hy-AM" w:eastAsia="ru-RU"/>
        </w:rPr>
        <w:t xml:space="preserve">Հայաստանի Հանրապետության կառավարության 2019 թվականի նոյեմբերի 28-ի N 1717-L որոշման հավելված N 2-ով հաստատված՝ «Հայաստանի Հանրապետության քրեակատարողական </w:t>
      </w:r>
      <w:r w:rsidR="00305432" w:rsidRPr="00305432">
        <w:rPr>
          <w:rFonts w:ascii="GHEA Grapalat" w:eastAsia="Times New Roman" w:hAnsi="GHEA Grapalat" w:cs="Times New Roman"/>
          <w:color w:val="000000" w:themeColor="text1"/>
          <w:sz w:val="24"/>
          <w:szCs w:val="24"/>
          <w:lang w:val="hy-AM" w:eastAsia="ru-RU"/>
        </w:rPr>
        <w:t>և</w:t>
      </w:r>
      <w:r w:rsidRPr="00BF5C78">
        <w:rPr>
          <w:rFonts w:ascii="GHEA Grapalat" w:eastAsia="Times New Roman" w:hAnsi="GHEA Grapalat" w:cs="Times New Roman"/>
          <w:color w:val="000000" w:themeColor="text1"/>
          <w:sz w:val="24"/>
          <w:szCs w:val="24"/>
          <w:lang w:val="hy-AM" w:eastAsia="ru-RU"/>
        </w:rPr>
        <w:t xml:space="preserve"> պրոբացիայի ոլորտի 2019-2023 թվականների ռազմավարության իրականացման 2019-2023 թվականների միջոցառումների» ծրագրի 16-րդ կետով, ի թիվս այլնի, նախատեսված է «Քրեակատարողական ծառայության կադրային քաղաքականության վերանայում» միջոցառումը, որի իրականացման ուղղություններն են հանդիսանում կադրերի ընտրության </w:t>
      </w:r>
      <w:r w:rsidR="00305432" w:rsidRPr="00305432">
        <w:rPr>
          <w:rFonts w:ascii="GHEA Grapalat" w:eastAsia="Times New Roman" w:hAnsi="GHEA Grapalat" w:cs="Times New Roman"/>
          <w:color w:val="000000" w:themeColor="text1"/>
          <w:sz w:val="24"/>
          <w:szCs w:val="24"/>
          <w:lang w:val="hy-AM" w:eastAsia="ru-RU"/>
        </w:rPr>
        <w:t>և</w:t>
      </w:r>
      <w:r w:rsidRPr="00BF5C78">
        <w:rPr>
          <w:rFonts w:ascii="GHEA Grapalat" w:eastAsia="Times New Roman" w:hAnsi="GHEA Grapalat" w:cs="Times New Roman"/>
          <w:color w:val="000000" w:themeColor="text1"/>
          <w:sz w:val="24"/>
          <w:szCs w:val="24"/>
          <w:lang w:val="hy-AM" w:eastAsia="ru-RU"/>
        </w:rPr>
        <w:t xml:space="preserve"> առաջխաղացման հարցում գործուն մեխանիզմների սահմանումը: </w:t>
      </w:r>
    </w:p>
    <w:p w:rsidR="00EE3879" w:rsidRPr="00EE3879" w:rsidRDefault="00321B57" w:rsidP="005C6B7D">
      <w:pPr>
        <w:shd w:val="clear" w:color="auto" w:fill="FFFFFF"/>
        <w:spacing w:after="0" w:line="360" w:lineRule="auto"/>
        <w:ind w:firstLine="708"/>
        <w:jc w:val="both"/>
        <w:rPr>
          <w:rFonts w:ascii="GHEA Grapalat" w:eastAsia="Times New Roman" w:hAnsi="GHEA Grapalat" w:cs="Times New Roman"/>
          <w:bCs/>
          <w:color w:val="000000" w:themeColor="text1"/>
          <w:sz w:val="24"/>
          <w:szCs w:val="24"/>
          <w:lang w:val="hy-AM" w:eastAsia="ru-RU"/>
        </w:rPr>
      </w:pPr>
      <w:r w:rsidRPr="00BF5C78">
        <w:rPr>
          <w:rFonts w:ascii="GHEA Grapalat" w:eastAsia="Times New Roman" w:hAnsi="GHEA Grapalat" w:cs="Times New Roman"/>
          <w:color w:val="000000" w:themeColor="text1"/>
          <w:sz w:val="24"/>
          <w:szCs w:val="24"/>
          <w:lang w:val="hy-AM" w:eastAsia="ru-RU"/>
        </w:rPr>
        <w:t>Այդ կապակցությամբ ընդունվել է ««Քրեակատարողական ծառայության մասին» օրենքում փոփոխություններ</w:t>
      </w:r>
      <w:r w:rsidR="00305432">
        <w:rPr>
          <w:rFonts w:ascii="GHEA Grapalat" w:eastAsia="Times New Roman" w:hAnsi="GHEA Grapalat" w:cs="Times New Roman"/>
          <w:color w:val="000000" w:themeColor="text1"/>
          <w:sz w:val="24"/>
          <w:szCs w:val="24"/>
          <w:lang w:val="hy-AM" w:eastAsia="ru-RU"/>
        </w:rPr>
        <w:t xml:space="preserve"> և լրացումներ կատարելու մասին» </w:t>
      </w:r>
      <w:r w:rsidRPr="00BF5C78">
        <w:rPr>
          <w:rFonts w:ascii="GHEA Grapalat" w:eastAsia="Times New Roman" w:hAnsi="GHEA Grapalat" w:cs="Times New Roman"/>
          <w:color w:val="000000" w:themeColor="text1"/>
          <w:sz w:val="24"/>
          <w:szCs w:val="24"/>
          <w:lang w:val="hy-AM" w:eastAsia="ru-RU"/>
        </w:rPr>
        <w:t>ՀՕ-</w:t>
      </w:r>
      <w:r w:rsidRPr="00BF5C78">
        <w:rPr>
          <w:rStyle w:val="Emphasis"/>
          <w:rFonts w:ascii="GHEA Grapalat" w:hAnsi="GHEA Grapalat"/>
          <w:bCs/>
          <w:i w:val="0"/>
          <w:color w:val="000000" w:themeColor="text1"/>
          <w:sz w:val="24"/>
          <w:szCs w:val="24"/>
          <w:shd w:val="clear" w:color="auto" w:fill="FFFFFF"/>
          <w:lang w:val="hy-AM"/>
        </w:rPr>
        <w:t>310-Ն</w:t>
      </w:r>
      <w:r w:rsidR="00305432">
        <w:rPr>
          <w:rFonts w:ascii="GHEA Grapalat" w:eastAsia="Times New Roman" w:hAnsi="GHEA Grapalat" w:cs="Times New Roman"/>
          <w:color w:val="000000" w:themeColor="text1"/>
          <w:sz w:val="24"/>
          <w:szCs w:val="24"/>
          <w:lang w:val="hy-AM" w:eastAsia="ru-RU"/>
        </w:rPr>
        <w:t xml:space="preserve"> </w:t>
      </w:r>
      <w:r w:rsidRPr="00BF5C78">
        <w:rPr>
          <w:rFonts w:ascii="GHEA Grapalat" w:eastAsia="Times New Roman" w:hAnsi="GHEA Grapalat" w:cs="Times New Roman"/>
          <w:color w:val="000000" w:themeColor="text1"/>
          <w:sz w:val="24"/>
          <w:szCs w:val="24"/>
          <w:lang w:val="hy-AM" w:eastAsia="ru-RU"/>
        </w:rPr>
        <w:t>օրենքը, նպատակ ունենալով քրեակատարողական ծառայության կենտրոնական մարմնի կազմում ստեղծել նոր կառուցվածքային ստորաբաժանում՝ քրեակատարողական ծառայության կենտրոնական մարմնի օպերատիվ վարչություն, որի ենթկայությամբ պետք է գործեն քրեակատարողական հիմնարկներում տեղակայված օպերատիվ ստորաբաժանումները՝ դուրս գալով քրեակատարողական հիմնարկի պետի ենթակայությունից։ ««Քրեակատարողական ծառայության մասին» օրենքում փոփոխություններ</w:t>
      </w:r>
      <w:r w:rsidR="00305432">
        <w:rPr>
          <w:rFonts w:ascii="GHEA Grapalat" w:eastAsia="Times New Roman" w:hAnsi="GHEA Grapalat" w:cs="Times New Roman"/>
          <w:color w:val="000000" w:themeColor="text1"/>
          <w:sz w:val="24"/>
          <w:szCs w:val="24"/>
          <w:lang w:val="hy-AM" w:eastAsia="ru-RU"/>
        </w:rPr>
        <w:t xml:space="preserve"> և լրացումներ կատարելու մասին» </w:t>
      </w:r>
      <w:r w:rsidRPr="00BF5C78">
        <w:rPr>
          <w:rFonts w:ascii="GHEA Grapalat" w:eastAsia="Times New Roman" w:hAnsi="GHEA Grapalat" w:cs="Times New Roman"/>
          <w:color w:val="000000" w:themeColor="text1"/>
          <w:sz w:val="24"/>
          <w:szCs w:val="24"/>
          <w:lang w:val="hy-AM" w:eastAsia="ru-RU"/>
        </w:rPr>
        <w:t>ՀՕ-</w:t>
      </w:r>
      <w:r w:rsidRPr="00BF5C78">
        <w:rPr>
          <w:rStyle w:val="Emphasis"/>
          <w:rFonts w:ascii="GHEA Grapalat" w:hAnsi="GHEA Grapalat"/>
          <w:bCs/>
          <w:i w:val="0"/>
          <w:color w:val="000000" w:themeColor="text1"/>
          <w:sz w:val="24"/>
          <w:szCs w:val="24"/>
          <w:shd w:val="clear" w:color="auto" w:fill="FFFFFF"/>
          <w:lang w:val="hy-AM"/>
        </w:rPr>
        <w:t>310-Ն</w:t>
      </w:r>
      <w:r w:rsidR="00305432">
        <w:rPr>
          <w:rFonts w:ascii="GHEA Grapalat" w:eastAsia="Times New Roman" w:hAnsi="GHEA Grapalat" w:cs="Times New Roman"/>
          <w:color w:val="000000" w:themeColor="text1"/>
          <w:sz w:val="24"/>
          <w:szCs w:val="24"/>
          <w:lang w:val="hy-AM" w:eastAsia="ru-RU"/>
        </w:rPr>
        <w:t xml:space="preserve"> </w:t>
      </w:r>
      <w:r w:rsidRPr="00BF5C78">
        <w:rPr>
          <w:rFonts w:ascii="GHEA Grapalat" w:eastAsia="Times New Roman" w:hAnsi="GHEA Grapalat" w:cs="Times New Roman"/>
          <w:color w:val="000000" w:themeColor="text1"/>
          <w:sz w:val="24"/>
          <w:szCs w:val="24"/>
          <w:lang w:val="hy-AM" w:eastAsia="ru-RU"/>
        </w:rPr>
        <w:t xml:space="preserve">օրենքն ուժի մեջ է մտել 2023 թվականի հոկտեմբերի 25-ին։ Վերոգրյալով պայմանավորված անհրաժեշտություն է առաջացել լրացումներ կատարել </w:t>
      </w:r>
      <w:r w:rsidRPr="00BF5C78">
        <w:rPr>
          <w:rFonts w:ascii="GHEA Grapalat" w:eastAsia="Times New Roman" w:hAnsi="GHEA Grapalat" w:cs="Times New Roman"/>
          <w:bCs/>
          <w:color w:val="000000" w:themeColor="text1"/>
          <w:sz w:val="24"/>
          <w:szCs w:val="24"/>
          <w:lang w:val="hy-AM" w:eastAsia="ru-RU"/>
        </w:rPr>
        <w:t>Հայաստանի Հանրապետության կառավարության 2020 թվականի մ</w:t>
      </w:r>
      <w:r w:rsidR="00FA7851">
        <w:rPr>
          <w:rFonts w:ascii="GHEA Grapalat" w:eastAsia="Times New Roman" w:hAnsi="GHEA Grapalat" w:cs="Times New Roman"/>
          <w:bCs/>
          <w:color w:val="000000" w:themeColor="text1"/>
          <w:sz w:val="24"/>
          <w:szCs w:val="24"/>
          <w:lang w:val="hy-AM" w:eastAsia="ru-RU"/>
        </w:rPr>
        <w:t>այիսի 21-ի N 809-Ն որոշման մեջ</w:t>
      </w:r>
      <w:r w:rsidRPr="00BF5C78">
        <w:rPr>
          <w:rFonts w:ascii="GHEA Grapalat" w:eastAsia="Times New Roman" w:hAnsi="GHEA Grapalat" w:cs="Times New Roman"/>
          <w:bCs/>
          <w:color w:val="000000" w:themeColor="text1"/>
          <w:sz w:val="24"/>
          <w:szCs w:val="24"/>
          <w:lang w:val="hy-AM" w:eastAsia="ru-RU"/>
        </w:rPr>
        <w:t>։</w:t>
      </w:r>
    </w:p>
    <w:p w:rsidR="00321B57" w:rsidRPr="00BF5C78" w:rsidRDefault="00EE3879" w:rsidP="005C6B7D">
      <w:pPr>
        <w:shd w:val="clear" w:color="auto" w:fill="FFFFFF"/>
        <w:spacing w:after="0" w:line="360" w:lineRule="auto"/>
        <w:ind w:firstLine="708"/>
        <w:jc w:val="both"/>
        <w:rPr>
          <w:rFonts w:ascii="GHEA Grapalat" w:eastAsia="Times New Roman" w:hAnsi="GHEA Grapalat" w:cs="Times New Roman"/>
          <w:color w:val="000000" w:themeColor="text1"/>
          <w:sz w:val="24"/>
          <w:szCs w:val="24"/>
          <w:lang w:val="hy-AM" w:eastAsia="ru-RU"/>
        </w:rPr>
      </w:pPr>
      <w:r w:rsidRPr="00EE3879">
        <w:rPr>
          <w:rFonts w:ascii="GHEA Grapalat" w:hAnsi="GHEA Grapalat" w:cs="Sylfaen"/>
          <w:noProof/>
          <w:sz w:val="24"/>
          <w:szCs w:val="24"/>
          <w:lang w:val="hy-AM"/>
        </w:rPr>
        <w:t xml:space="preserve">Հարկ է նշել նաև, որ </w:t>
      </w:r>
      <w:r w:rsidRPr="005971E3">
        <w:rPr>
          <w:rFonts w:ascii="GHEA Grapalat" w:hAnsi="GHEA Grapalat" w:cs="Sylfaen"/>
          <w:noProof/>
          <w:sz w:val="24"/>
          <w:szCs w:val="24"/>
          <w:lang w:val="hy-AM"/>
        </w:rPr>
        <w:t xml:space="preserve">Ազգային ժողովի կողմից 2023 թվականի դեկտեմբերի 22-ին </w:t>
      </w:r>
      <w:bookmarkStart w:id="1" w:name="_Hlk155277072"/>
      <w:r w:rsidRPr="005971E3">
        <w:rPr>
          <w:rFonts w:ascii="GHEA Grapalat" w:hAnsi="GHEA Grapalat" w:cs="Sylfaen"/>
          <w:noProof/>
          <w:sz w:val="24"/>
          <w:szCs w:val="24"/>
          <w:lang w:val="hy-AM"/>
        </w:rPr>
        <w:t xml:space="preserve">ընդունվել է </w:t>
      </w:r>
      <w:r w:rsidRPr="00EE3879">
        <w:rPr>
          <w:rFonts w:ascii="GHEA Grapalat" w:hAnsi="GHEA Grapalat" w:cs="Sylfaen"/>
          <w:noProof/>
          <w:sz w:val="24"/>
          <w:szCs w:val="24"/>
          <w:lang w:val="hy-AM"/>
        </w:rPr>
        <w:t>«</w:t>
      </w:r>
      <w:r w:rsidRPr="00EE3879">
        <w:rPr>
          <w:rStyle w:val="Strong"/>
          <w:rFonts w:ascii="GHEA Grapalat" w:hAnsi="GHEA Grapalat" w:cs="Arian AMU"/>
          <w:b w:val="0"/>
          <w:color w:val="000000" w:themeColor="text1"/>
          <w:sz w:val="24"/>
          <w:szCs w:val="24"/>
          <w:bdr w:val="none" w:sz="0" w:space="0" w:color="auto" w:frame="1"/>
          <w:lang w:val="hy-AM"/>
        </w:rPr>
        <w:t>Պրոբացիայի ծառայության</w:t>
      </w:r>
      <w:r w:rsidRPr="005971E3">
        <w:rPr>
          <w:rFonts w:ascii="GHEA Grapalat" w:hAnsi="GHEA Grapalat"/>
          <w:bCs/>
          <w:sz w:val="24"/>
          <w:szCs w:val="24"/>
          <w:lang w:val="hy-AM"/>
        </w:rPr>
        <w:t xml:space="preserve"> մասին» օրենքը</w:t>
      </w:r>
      <w:bookmarkEnd w:id="1"/>
      <w:r w:rsidRPr="005971E3">
        <w:rPr>
          <w:rFonts w:ascii="GHEA Grapalat" w:hAnsi="GHEA Grapalat"/>
          <w:bCs/>
          <w:sz w:val="24"/>
          <w:szCs w:val="24"/>
          <w:lang w:val="hy-AM"/>
        </w:rPr>
        <w:t xml:space="preserve">, որի 8-րդ հոդվածով նախատեսվում է Պրոբացիայի ծառայողներին շնորհել կոչումներ և դասային աստիճաններ, իսկ </w:t>
      </w:r>
      <w:r>
        <w:rPr>
          <w:rFonts w:ascii="GHEA Grapalat" w:hAnsi="GHEA Grapalat"/>
          <w:bCs/>
          <w:sz w:val="24"/>
          <w:szCs w:val="24"/>
          <w:lang w:val="hy-AM"/>
        </w:rPr>
        <w:t>նույն</w:t>
      </w:r>
      <w:r w:rsidRPr="005971E3">
        <w:rPr>
          <w:rFonts w:ascii="GHEA Grapalat" w:hAnsi="GHEA Grapalat"/>
          <w:bCs/>
          <w:sz w:val="24"/>
          <w:szCs w:val="24"/>
          <w:lang w:val="hy-AM"/>
        </w:rPr>
        <w:t xml:space="preserve"> օրենքի  57-րդ հոդվածի համաձայն՝</w:t>
      </w:r>
      <w:r w:rsidRPr="005971E3">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w:t>
      </w:r>
      <w:r w:rsidRPr="005971E3">
        <w:rPr>
          <w:rFonts w:ascii="GHEA Grapalat" w:hAnsi="GHEA Grapalat"/>
          <w:color w:val="000000"/>
          <w:sz w:val="24"/>
          <w:szCs w:val="24"/>
          <w:shd w:val="clear" w:color="auto" w:fill="FFFFFF"/>
          <w:lang w:val="hy-AM"/>
        </w:rPr>
        <w:t>Պրոբացիայի</w:t>
      </w:r>
      <w:r w:rsidRPr="005427F7">
        <w:rPr>
          <w:rFonts w:cs="Calibri"/>
          <w:color w:val="000000"/>
          <w:sz w:val="24"/>
          <w:szCs w:val="24"/>
          <w:shd w:val="clear" w:color="auto" w:fill="FFFFFF"/>
          <w:lang w:val="hy-AM"/>
        </w:rPr>
        <w:t xml:space="preserve"> </w:t>
      </w:r>
      <w:r w:rsidRPr="005971E3">
        <w:rPr>
          <w:rFonts w:ascii="GHEA Grapalat" w:hAnsi="GHEA Grapalat"/>
          <w:color w:val="000000"/>
          <w:sz w:val="24"/>
          <w:szCs w:val="24"/>
          <w:shd w:val="clear" w:color="auto" w:fill="FFFFFF"/>
          <w:lang w:val="hy-AM"/>
        </w:rPr>
        <w:t xml:space="preserve">ծառայությունում ծառայողներին նախկինում շնորհված </w:t>
      </w:r>
      <w:bookmarkStart w:id="2" w:name="_Hlk155277427"/>
      <w:r w:rsidRPr="005971E3">
        <w:rPr>
          <w:rFonts w:ascii="GHEA Grapalat" w:hAnsi="GHEA Grapalat"/>
          <w:color w:val="000000"/>
          <w:sz w:val="24"/>
          <w:szCs w:val="24"/>
          <w:shd w:val="clear" w:color="auto" w:fill="FFFFFF"/>
          <w:lang w:val="hy-AM"/>
        </w:rPr>
        <w:t xml:space="preserve">կոչումները և դասային աստիճանները, </w:t>
      </w:r>
      <w:bookmarkEnd w:id="2"/>
      <w:r w:rsidRPr="005971E3">
        <w:rPr>
          <w:rFonts w:ascii="GHEA Grapalat" w:hAnsi="GHEA Grapalat"/>
          <w:color w:val="000000"/>
          <w:sz w:val="24"/>
          <w:szCs w:val="24"/>
          <w:shd w:val="clear" w:color="auto" w:fill="FFFFFF"/>
          <w:lang w:val="hy-AM"/>
        </w:rPr>
        <w:t xml:space="preserve">անկախ նրանց զբաղեցրած պաշտոններից, համապատասխանեցվում են սույն օրենքով սահմանված կոչումներին: Դասային աստիճան </w:t>
      </w:r>
      <w:r w:rsidRPr="005971E3">
        <w:rPr>
          <w:rFonts w:ascii="GHEA Grapalat" w:hAnsi="GHEA Grapalat"/>
          <w:color w:val="000000"/>
          <w:sz w:val="24"/>
          <w:szCs w:val="24"/>
          <w:shd w:val="clear" w:color="auto" w:fill="FFFFFF"/>
          <w:lang w:val="hy-AM"/>
        </w:rPr>
        <w:lastRenderedPageBreak/>
        <w:t>(կոչում) չունեցող</w:t>
      </w:r>
      <w:r w:rsidRPr="005427F7">
        <w:rPr>
          <w:rFonts w:cs="Calibri"/>
          <w:color w:val="000000"/>
          <w:sz w:val="24"/>
          <w:szCs w:val="24"/>
          <w:shd w:val="clear" w:color="auto" w:fill="FFFFFF"/>
          <w:lang w:val="hy-AM"/>
        </w:rPr>
        <w:t xml:space="preserve"> </w:t>
      </w:r>
      <w:r w:rsidRPr="005971E3">
        <w:rPr>
          <w:rFonts w:ascii="GHEA Grapalat" w:hAnsi="GHEA Grapalat"/>
          <w:color w:val="000000"/>
          <w:sz w:val="24"/>
          <w:szCs w:val="24"/>
          <w:shd w:val="clear" w:color="auto" w:fill="FFFFFF"/>
          <w:lang w:val="hy-AM"/>
        </w:rPr>
        <w:t>պրոբացիայի</w:t>
      </w:r>
      <w:r w:rsidRPr="005427F7">
        <w:rPr>
          <w:rFonts w:ascii="GHEA Grapalat" w:hAnsi="GHEA Grapalat"/>
          <w:color w:val="000000"/>
          <w:sz w:val="24"/>
          <w:szCs w:val="24"/>
          <w:shd w:val="clear" w:color="auto" w:fill="FFFFFF"/>
          <w:lang w:val="hy-AM"/>
        </w:rPr>
        <w:t xml:space="preserve"> </w:t>
      </w:r>
      <w:r w:rsidRPr="005971E3">
        <w:rPr>
          <w:rFonts w:ascii="GHEA Grapalat" w:hAnsi="GHEA Grapalat"/>
          <w:color w:val="000000"/>
          <w:sz w:val="24"/>
          <w:szCs w:val="24"/>
          <w:shd w:val="clear" w:color="auto" w:fill="FFFFFF"/>
          <w:lang w:val="hy-AM"/>
        </w:rPr>
        <w:t>ծառայողներին սույն օրենքն ուժի մեջ մտնելուց հետո` երեք ամսվա ընթացքում, շնորհվում է զբաղեցրած պաշտոնի համար նախատեսված սկզբնական կոչումը:</w:t>
      </w:r>
      <w:r>
        <w:rPr>
          <w:rFonts w:ascii="GHEA Grapalat" w:hAnsi="GHEA Grapalat"/>
          <w:color w:val="000000"/>
          <w:sz w:val="24"/>
          <w:szCs w:val="24"/>
          <w:shd w:val="clear" w:color="auto" w:fill="FFFFFF"/>
          <w:lang w:val="hy-AM"/>
        </w:rPr>
        <w:t xml:space="preserve"> </w:t>
      </w:r>
      <w:r w:rsidRPr="00EE3879">
        <w:rPr>
          <w:rFonts w:ascii="GHEA Grapalat" w:eastAsia="GHEA Grapalat" w:hAnsi="GHEA Grapalat" w:cs="GHEA Grapalat"/>
          <w:bCs/>
          <w:color w:val="000000"/>
          <w:sz w:val="24"/>
          <w:szCs w:val="24"/>
          <w:lang w:val="hy-AM"/>
        </w:rPr>
        <w:t>Պրոբացիայի ծառայության պաշտոններին համապատասխան</w:t>
      </w:r>
      <w:r w:rsidRPr="00EE3879">
        <w:rPr>
          <w:rFonts w:eastAsia="GHEA Grapalat" w:cs="Calibri"/>
          <w:bCs/>
          <w:color w:val="000000"/>
          <w:sz w:val="24"/>
          <w:szCs w:val="24"/>
          <w:lang w:val="hy-AM"/>
        </w:rPr>
        <w:t xml:space="preserve"> </w:t>
      </w:r>
      <w:hyperlink r:id="rId4" w:history="1">
        <w:r w:rsidRPr="00EE3879">
          <w:rPr>
            <w:rFonts w:ascii="GHEA Grapalat" w:eastAsia="GHEA Grapalat" w:hAnsi="GHEA Grapalat" w:cs="GHEA Grapalat"/>
            <w:bCs/>
            <w:color w:val="000000"/>
            <w:sz w:val="24"/>
            <w:szCs w:val="24"/>
            <w:lang w:val="hy-AM"/>
          </w:rPr>
          <w:t>սկզբնական կոչումները</w:t>
        </w:r>
      </w:hyperlink>
      <w:r w:rsidRPr="00EE3879">
        <w:rPr>
          <w:lang w:val="hy-AM"/>
        </w:rPr>
        <w:t xml:space="preserve"> </w:t>
      </w:r>
      <w:r w:rsidRPr="00EE3879">
        <w:rPr>
          <w:rFonts w:ascii="GHEA Grapalat" w:eastAsia="GHEA Grapalat" w:hAnsi="GHEA Grapalat" w:cs="GHEA Grapalat"/>
          <w:bCs/>
          <w:color w:val="000000"/>
          <w:sz w:val="24"/>
          <w:szCs w:val="24"/>
          <w:lang w:val="hy-AM"/>
        </w:rPr>
        <w:t>սահմանում է Կառավարությունը</w:t>
      </w:r>
      <w:r w:rsidRPr="00EE3879">
        <w:rPr>
          <w:rFonts w:ascii="GHEA Grapalat" w:eastAsia="GHEA Grapalat" w:hAnsi="GHEA Grapalat" w:cs="GHEA Grapalat"/>
          <w:color w:val="000000"/>
          <w:sz w:val="24"/>
          <w:szCs w:val="24"/>
          <w:lang w:val="hy-AM"/>
        </w:rPr>
        <w:t>։»</w:t>
      </w:r>
      <w:r w:rsidRPr="002037FE">
        <w:rPr>
          <w:rFonts w:ascii="GHEA Grapalat" w:eastAsia="GHEA Grapalat" w:hAnsi="GHEA Grapalat" w:cs="GHEA Grapalat"/>
          <w:color w:val="000000"/>
          <w:sz w:val="24"/>
          <w:szCs w:val="24"/>
          <w:lang w:val="hy-AM"/>
        </w:rPr>
        <w:t>:</w:t>
      </w:r>
      <w:r w:rsidR="00321B57" w:rsidRPr="00BF5C78">
        <w:rPr>
          <w:rFonts w:ascii="GHEA Grapalat" w:eastAsia="Times New Roman" w:hAnsi="GHEA Grapalat" w:cs="Times New Roman"/>
          <w:bCs/>
          <w:color w:val="000000" w:themeColor="text1"/>
          <w:sz w:val="24"/>
          <w:szCs w:val="24"/>
          <w:lang w:val="hy-AM" w:eastAsia="ru-RU"/>
        </w:rPr>
        <w:t xml:space="preserve"> </w:t>
      </w:r>
    </w:p>
    <w:bookmarkEnd w:id="0"/>
    <w:p w:rsidR="00321B57" w:rsidRPr="00BF5C78" w:rsidRDefault="00321B57" w:rsidP="005C6B7D">
      <w:pPr>
        <w:shd w:val="clear" w:color="auto" w:fill="FFFFFF"/>
        <w:spacing w:after="0" w:line="360" w:lineRule="auto"/>
        <w:jc w:val="both"/>
        <w:rPr>
          <w:rFonts w:ascii="GHEA Grapalat" w:eastAsia="Times New Roman" w:hAnsi="GHEA Grapalat" w:cs="Times New Roman"/>
          <w:color w:val="000000" w:themeColor="text1"/>
          <w:sz w:val="24"/>
          <w:szCs w:val="24"/>
          <w:lang w:val="hy-AM" w:eastAsia="ru-RU"/>
        </w:rPr>
      </w:pPr>
    </w:p>
    <w:p w:rsidR="00321B57" w:rsidRPr="00BF5C78" w:rsidRDefault="00321B57" w:rsidP="005C6B7D">
      <w:pPr>
        <w:shd w:val="clear" w:color="auto" w:fill="FFFFFF"/>
        <w:spacing w:after="0" w:line="360" w:lineRule="auto"/>
        <w:ind w:firstLine="708"/>
        <w:jc w:val="both"/>
        <w:rPr>
          <w:rFonts w:ascii="GHEA Grapalat" w:eastAsia="Times New Roman" w:hAnsi="GHEA Grapalat" w:cs="Times New Roman"/>
          <w:color w:val="000000" w:themeColor="text1"/>
          <w:sz w:val="24"/>
          <w:szCs w:val="24"/>
          <w:lang w:val="hy-AM" w:eastAsia="ru-RU"/>
        </w:rPr>
      </w:pPr>
      <w:r w:rsidRPr="00BF5C78">
        <w:rPr>
          <w:rFonts w:ascii="GHEA Grapalat" w:eastAsia="Times New Roman" w:hAnsi="GHEA Grapalat" w:cs="Times New Roman"/>
          <w:b/>
          <w:bCs/>
          <w:color w:val="000000" w:themeColor="text1"/>
          <w:sz w:val="24"/>
          <w:szCs w:val="24"/>
          <w:lang w:val="hy-AM" w:eastAsia="ru-RU"/>
        </w:rPr>
        <w:t>2. Առաջարկվող կարգավորման բնույթը.</w:t>
      </w:r>
    </w:p>
    <w:p w:rsidR="00367CDA" w:rsidRPr="008F1F90" w:rsidRDefault="00367CDA" w:rsidP="005C6B7D">
      <w:pPr>
        <w:shd w:val="clear" w:color="auto" w:fill="FFFFFF"/>
        <w:spacing w:after="0" w:line="360" w:lineRule="auto"/>
        <w:ind w:firstLine="708"/>
        <w:jc w:val="both"/>
        <w:rPr>
          <w:rFonts w:ascii="GHEA Grapalat" w:hAnsi="GHEA Grapalat" w:cs="Arian AMU"/>
          <w:sz w:val="24"/>
          <w:szCs w:val="24"/>
          <w:shd w:val="clear" w:color="auto" w:fill="FFFFFF"/>
          <w:lang w:val="hy-AM"/>
        </w:rPr>
      </w:pPr>
      <w:r w:rsidRPr="00BF5C78">
        <w:rPr>
          <w:rFonts w:ascii="GHEA Grapalat" w:eastAsia="Times New Roman" w:hAnsi="GHEA Grapalat" w:cs="Times New Roman"/>
          <w:color w:val="000000" w:themeColor="text1"/>
          <w:sz w:val="24"/>
          <w:szCs w:val="24"/>
          <w:lang w:val="hy-AM" w:eastAsia="ru-RU"/>
        </w:rPr>
        <w:t>««Քրեակատարողական ծառայության մասին» օրենքում փոփոխություններ և լրացումներ կատարելու մասին» ՀՕ-</w:t>
      </w:r>
      <w:r w:rsidRPr="00BF5C78">
        <w:rPr>
          <w:rStyle w:val="Emphasis"/>
          <w:rFonts w:ascii="GHEA Grapalat" w:hAnsi="GHEA Grapalat"/>
          <w:bCs/>
          <w:i w:val="0"/>
          <w:color w:val="000000" w:themeColor="text1"/>
          <w:sz w:val="24"/>
          <w:szCs w:val="24"/>
          <w:shd w:val="clear" w:color="auto" w:fill="FFFFFF"/>
          <w:lang w:val="hy-AM"/>
        </w:rPr>
        <w:t>310-Ն</w:t>
      </w:r>
      <w:r w:rsidRPr="00BF5C78">
        <w:rPr>
          <w:rFonts w:ascii="GHEA Grapalat" w:eastAsia="Times New Roman" w:hAnsi="GHEA Grapalat" w:cs="Times New Roman"/>
          <w:color w:val="000000" w:themeColor="text1"/>
          <w:sz w:val="24"/>
          <w:szCs w:val="24"/>
          <w:lang w:val="hy-AM" w:eastAsia="ru-RU"/>
        </w:rPr>
        <w:t xml:space="preserve"> օրենք</w:t>
      </w:r>
      <w:r w:rsidRPr="00367CDA">
        <w:rPr>
          <w:rFonts w:ascii="GHEA Grapalat" w:eastAsia="Times New Roman" w:hAnsi="GHEA Grapalat" w:cs="Times New Roman"/>
          <w:color w:val="000000" w:themeColor="text1"/>
          <w:sz w:val="24"/>
          <w:szCs w:val="24"/>
          <w:lang w:val="hy-AM" w:eastAsia="ru-RU"/>
        </w:rPr>
        <w:t>ի ընդունմամբ</w:t>
      </w:r>
      <w:r w:rsidR="00CD759F" w:rsidRPr="00CD759F">
        <w:rPr>
          <w:rFonts w:ascii="GHEA Grapalat" w:hAnsi="GHEA Grapalat" w:cs="Arian AMU"/>
          <w:sz w:val="24"/>
          <w:szCs w:val="24"/>
          <w:shd w:val="clear" w:color="auto" w:fill="FFFFFF"/>
          <w:lang w:val="hy-AM"/>
        </w:rPr>
        <w:t xml:space="preserve"> առաջացել է</w:t>
      </w:r>
      <w:r w:rsidRPr="00367CDA">
        <w:rPr>
          <w:rFonts w:ascii="GHEA Grapalat" w:hAnsi="GHEA Grapalat" w:cs="Arian AMU"/>
          <w:sz w:val="24"/>
          <w:szCs w:val="24"/>
          <w:shd w:val="clear" w:color="auto" w:fill="FFFFFF"/>
          <w:lang w:val="hy-AM"/>
        </w:rPr>
        <w:t xml:space="preserve"> նաև</w:t>
      </w:r>
      <w:r w:rsidR="00CD759F" w:rsidRPr="00CD759F">
        <w:rPr>
          <w:rFonts w:ascii="GHEA Grapalat" w:hAnsi="GHEA Grapalat" w:cs="Arian AMU"/>
          <w:sz w:val="24"/>
          <w:szCs w:val="24"/>
          <w:shd w:val="clear" w:color="auto" w:fill="FFFFFF"/>
          <w:lang w:val="hy-AM"/>
        </w:rPr>
        <w:t xml:space="preserve"> </w:t>
      </w:r>
      <w:r w:rsidRPr="00CD759F">
        <w:rPr>
          <w:rFonts w:ascii="GHEA Grapalat" w:hAnsi="GHEA Grapalat" w:cs="Arian AMU"/>
          <w:sz w:val="24"/>
          <w:szCs w:val="24"/>
          <w:shd w:val="clear" w:color="auto" w:fill="FFFFFF"/>
          <w:lang w:val="hy-AM"/>
        </w:rPr>
        <w:t xml:space="preserve">ԱՆ քրեակատարողական </w:t>
      </w:r>
      <w:r w:rsidRPr="00BF5C78">
        <w:rPr>
          <w:rFonts w:ascii="GHEA Grapalat" w:eastAsia="Times New Roman" w:hAnsi="GHEA Grapalat" w:cs="Times New Roman"/>
          <w:color w:val="000000" w:themeColor="text1"/>
          <w:sz w:val="24"/>
          <w:szCs w:val="24"/>
          <w:lang w:val="hy-AM" w:eastAsia="ru-RU"/>
        </w:rPr>
        <w:t>ծառայության կենտրոնական մարմնի օպերատիվ վարչությ</w:t>
      </w:r>
      <w:r w:rsidRPr="00367CDA">
        <w:rPr>
          <w:rFonts w:ascii="GHEA Grapalat" w:eastAsia="Times New Roman" w:hAnsi="GHEA Grapalat" w:cs="Times New Roman"/>
          <w:color w:val="000000" w:themeColor="text1"/>
          <w:sz w:val="24"/>
          <w:szCs w:val="24"/>
          <w:lang w:val="hy-AM" w:eastAsia="ru-RU"/>
        </w:rPr>
        <w:t>ուն</w:t>
      </w:r>
      <w:r w:rsidRPr="00CD759F">
        <w:rPr>
          <w:rFonts w:ascii="GHEA Grapalat" w:hAnsi="GHEA Grapalat" w:cs="Arian AMU"/>
          <w:sz w:val="24"/>
          <w:szCs w:val="24"/>
          <w:shd w:val="clear" w:color="auto" w:fill="FFFFFF"/>
          <w:lang w:val="hy-AM"/>
        </w:rPr>
        <w:t>ում</w:t>
      </w:r>
      <w:r w:rsidR="00CD759F" w:rsidRPr="00CD759F">
        <w:rPr>
          <w:rFonts w:ascii="GHEA Grapalat" w:hAnsi="GHEA Grapalat" w:cs="Arian AMU"/>
          <w:sz w:val="24"/>
          <w:szCs w:val="24"/>
          <w:shd w:val="clear" w:color="auto" w:fill="FFFFFF"/>
          <w:lang w:val="hy-AM"/>
        </w:rPr>
        <w:t xml:space="preserve"> նախատեսված պաշտոնների և կոչումների համապատասխանության հարցերի կարգավորման անհրաժեշտություն։</w:t>
      </w:r>
    </w:p>
    <w:p w:rsidR="00321B57" w:rsidRPr="002037FE" w:rsidRDefault="00367CDA" w:rsidP="005C6B7D">
      <w:pPr>
        <w:shd w:val="clear" w:color="auto" w:fill="FFFFFF"/>
        <w:spacing w:after="0" w:line="360" w:lineRule="auto"/>
        <w:ind w:firstLine="708"/>
        <w:jc w:val="both"/>
        <w:rPr>
          <w:rFonts w:ascii="GHEA Grapalat" w:eastAsia="Times New Roman" w:hAnsi="GHEA Grapalat" w:cs="Times New Roman"/>
          <w:color w:val="000000"/>
          <w:sz w:val="24"/>
          <w:szCs w:val="24"/>
          <w:lang w:val="hy-AM"/>
        </w:rPr>
      </w:pPr>
      <w:r w:rsidRPr="00BF5C78">
        <w:rPr>
          <w:rFonts w:ascii="GHEA Grapalat" w:eastAsia="Times New Roman" w:hAnsi="GHEA Grapalat" w:cs="Times New Roman"/>
          <w:bCs/>
          <w:color w:val="000000" w:themeColor="text1"/>
          <w:sz w:val="24"/>
          <w:szCs w:val="24"/>
          <w:lang w:val="hy-AM" w:eastAsia="ru-RU"/>
        </w:rPr>
        <w:t>«Հայաստանի Հանրապետության կառավարության 2020 թվականի մայիսի 21-ի N 809-Ն որոշման մեջ լրացումներ կատարելու մասին» ՀՀ կառավարության որոշման ն</w:t>
      </w:r>
      <w:r w:rsidRPr="00BF5C78">
        <w:rPr>
          <w:rFonts w:ascii="GHEA Grapalat" w:eastAsia="Times New Roman" w:hAnsi="GHEA Grapalat" w:cs="Times New Roman"/>
          <w:color w:val="000000" w:themeColor="text1"/>
          <w:sz w:val="24"/>
          <w:szCs w:val="24"/>
          <w:lang w:val="hy-AM" w:eastAsia="ru-RU"/>
        </w:rPr>
        <w:t xml:space="preserve">ախագծով </w:t>
      </w:r>
      <w:r w:rsidR="008F1F90" w:rsidRPr="00305432">
        <w:rPr>
          <w:rFonts w:ascii="GHEA Grapalat" w:eastAsia="Times New Roman" w:hAnsi="GHEA Grapalat" w:cs="Times New Roman"/>
          <w:color w:val="000000" w:themeColor="text1"/>
          <w:sz w:val="24"/>
          <w:szCs w:val="24"/>
          <w:lang w:val="hy-AM" w:eastAsia="ru-RU"/>
        </w:rPr>
        <w:t xml:space="preserve">(այսուհետ՝ Նախագիծ) </w:t>
      </w:r>
      <w:r w:rsidRPr="00BF5C78">
        <w:rPr>
          <w:rFonts w:ascii="GHEA Grapalat" w:hAnsi="GHEA Grapalat"/>
          <w:color w:val="000000" w:themeColor="text1"/>
          <w:sz w:val="24"/>
          <w:szCs w:val="24"/>
          <w:shd w:val="clear" w:color="auto" w:fill="FFFFFF"/>
          <w:lang w:val="hy-AM"/>
        </w:rPr>
        <w:t xml:space="preserve">քրեակատարողական ծառայության պաշտոններին համապատասխանող սկզբնական կոչումները սահմանող աղյուսակը </w:t>
      </w:r>
      <w:r w:rsidRPr="00BF5C78">
        <w:rPr>
          <w:rFonts w:ascii="GHEA Grapalat" w:eastAsia="Times New Roman" w:hAnsi="GHEA Grapalat" w:cs="Times New Roman"/>
          <w:color w:val="000000" w:themeColor="text1"/>
          <w:sz w:val="24"/>
          <w:szCs w:val="24"/>
          <w:lang w:val="hy-AM" w:eastAsia="ru-RU"/>
        </w:rPr>
        <w:t xml:space="preserve">լրացվել է ԱՆ քրեակատարողական ծառայության կենտրոնական մարմնի օպերատիվ վարչության </w:t>
      </w:r>
      <w:r w:rsidRPr="008F1F90">
        <w:rPr>
          <w:rFonts w:ascii="GHEA Grapalat" w:eastAsia="Times New Roman" w:hAnsi="GHEA Grapalat" w:cs="Times New Roman"/>
          <w:sz w:val="24"/>
          <w:szCs w:val="24"/>
          <w:lang w:val="hy-AM" w:eastAsia="ru-RU"/>
        </w:rPr>
        <w:t>կազմում ընդգրկված</w:t>
      </w:r>
      <w:r w:rsidRPr="008F1F90">
        <w:rPr>
          <w:rFonts w:ascii="GHEA Grapalat" w:eastAsia="Times New Roman" w:hAnsi="GHEA Grapalat" w:cs="Times New Roman"/>
          <w:color w:val="FF0000"/>
          <w:sz w:val="24"/>
          <w:szCs w:val="24"/>
          <w:lang w:val="hy-AM" w:eastAsia="ru-RU"/>
        </w:rPr>
        <w:t xml:space="preserve"> </w:t>
      </w:r>
      <w:r w:rsidRPr="00BF5C78">
        <w:rPr>
          <w:rFonts w:ascii="GHEA Grapalat" w:eastAsia="Times New Roman" w:hAnsi="GHEA Grapalat" w:cs="Times New Roman"/>
          <w:color w:val="000000" w:themeColor="text1"/>
          <w:sz w:val="24"/>
          <w:szCs w:val="24"/>
          <w:lang w:val="hy-AM" w:eastAsia="ru-RU"/>
        </w:rPr>
        <w:t>նոր պաշտոններով</w:t>
      </w:r>
      <w:r w:rsidRPr="00305432">
        <w:rPr>
          <w:rFonts w:ascii="GHEA Grapalat" w:eastAsia="Times New Roman" w:hAnsi="GHEA Grapalat" w:cs="Times New Roman"/>
          <w:color w:val="000000" w:themeColor="text1"/>
          <w:sz w:val="24"/>
          <w:szCs w:val="24"/>
          <w:lang w:val="hy-AM" w:eastAsia="ru-RU"/>
        </w:rPr>
        <w:t xml:space="preserve">՝ </w:t>
      </w:r>
      <w:r w:rsidRPr="00305432">
        <w:rPr>
          <w:rFonts w:ascii="GHEA Grapalat" w:eastAsia="Times New Roman" w:hAnsi="GHEA Grapalat" w:cs="Times New Roman"/>
          <w:color w:val="000000"/>
          <w:sz w:val="24"/>
          <w:szCs w:val="24"/>
          <w:lang w:val="hy-AM"/>
        </w:rPr>
        <w:t>համապատասխան</w:t>
      </w:r>
      <w:r w:rsidR="008F1F90" w:rsidRPr="00305432">
        <w:rPr>
          <w:rFonts w:ascii="GHEA Grapalat" w:eastAsia="Times New Roman" w:hAnsi="GHEA Grapalat" w:cs="Times New Roman"/>
          <w:color w:val="000000"/>
          <w:sz w:val="24"/>
          <w:szCs w:val="24"/>
          <w:lang w:val="hy-AM"/>
        </w:rPr>
        <w:t xml:space="preserve"> </w:t>
      </w:r>
      <w:r w:rsidRPr="00305432">
        <w:rPr>
          <w:rFonts w:ascii="GHEA Grapalat" w:eastAsia="Times New Roman" w:hAnsi="GHEA Grapalat" w:cs="Times New Roman"/>
          <w:color w:val="000000"/>
          <w:sz w:val="24"/>
          <w:szCs w:val="24"/>
          <w:lang w:val="hy-AM"/>
        </w:rPr>
        <w:t>սկզբնական կոչում</w:t>
      </w:r>
      <w:r w:rsidR="008F1F90" w:rsidRPr="00305432">
        <w:rPr>
          <w:rFonts w:ascii="GHEA Grapalat" w:eastAsia="Times New Roman" w:hAnsi="GHEA Grapalat" w:cs="Times New Roman"/>
          <w:color w:val="000000"/>
          <w:sz w:val="24"/>
          <w:szCs w:val="24"/>
          <w:lang w:val="hy-AM"/>
        </w:rPr>
        <w:t>ներին:</w:t>
      </w:r>
    </w:p>
    <w:p w:rsidR="00EE3879" w:rsidRPr="002037FE" w:rsidRDefault="00EE3879" w:rsidP="005C6B7D">
      <w:pPr>
        <w:shd w:val="clear" w:color="auto" w:fill="FFFFFF"/>
        <w:spacing w:after="0" w:line="360" w:lineRule="auto"/>
        <w:ind w:firstLine="708"/>
        <w:jc w:val="both"/>
        <w:rPr>
          <w:rFonts w:ascii="GHEA Grapalat" w:hAnsi="GHEA Grapalat" w:cs="Arian AMU"/>
          <w:sz w:val="24"/>
          <w:szCs w:val="24"/>
          <w:shd w:val="clear" w:color="auto" w:fill="FFFFFF"/>
          <w:lang w:val="hy-AM"/>
        </w:rPr>
      </w:pPr>
      <w:r>
        <w:rPr>
          <w:rFonts w:ascii="GHEA Grapalat" w:hAnsi="GHEA Grapalat"/>
          <w:color w:val="000000"/>
          <w:sz w:val="24"/>
          <w:szCs w:val="24"/>
          <w:shd w:val="clear" w:color="auto" w:fill="FFFFFF"/>
          <w:lang w:val="hy-AM"/>
        </w:rPr>
        <w:t xml:space="preserve">Նախագծով առաջարկվում է սահմանել </w:t>
      </w:r>
      <w:r w:rsidRPr="002037FE">
        <w:rPr>
          <w:rFonts w:ascii="GHEA Grapalat" w:hAnsi="GHEA Grapalat"/>
          <w:color w:val="000000"/>
          <w:sz w:val="24"/>
          <w:szCs w:val="24"/>
          <w:shd w:val="clear" w:color="auto" w:fill="FFFFFF"/>
          <w:lang w:val="hy-AM"/>
        </w:rPr>
        <w:t xml:space="preserve">նաև </w:t>
      </w:r>
      <w:r w:rsidRPr="00F82A8A">
        <w:rPr>
          <w:rFonts w:ascii="GHEA Grapalat" w:hAnsi="GHEA Grapalat"/>
          <w:color w:val="000000"/>
          <w:sz w:val="24"/>
          <w:szCs w:val="24"/>
          <w:shd w:val="clear" w:color="auto" w:fill="FFFFFF"/>
          <w:lang w:val="hy-AM"/>
        </w:rPr>
        <w:t>Պրոբացիայի</w:t>
      </w:r>
      <w:r w:rsidRPr="009128B6">
        <w:rPr>
          <w:rFonts w:ascii="GHEA Grapalat" w:hAnsi="GHEA Grapalat"/>
          <w:color w:val="000000"/>
          <w:sz w:val="24"/>
          <w:szCs w:val="24"/>
          <w:shd w:val="clear" w:color="auto" w:fill="FFFFFF"/>
          <w:lang w:val="hy-AM"/>
        </w:rPr>
        <w:t xml:space="preserve"> </w:t>
      </w:r>
      <w:r w:rsidRPr="00F82A8A">
        <w:rPr>
          <w:rFonts w:ascii="GHEA Grapalat" w:hAnsi="GHEA Grapalat"/>
          <w:color w:val="000000"/>
          <w:sz w:val="24"/>
          <w:szCs w:val="24"/>
          <w:shd w:val="clear" w:color="auto" w:fill="FFFFFF"/>
          <w:lang w:val="hy-AM"/>
        </w:rPr>
        <w:t xml:space="preserve">ծառայության պաշտոնի նշանակելիս զինվորական կամ հատուկ կոչում (դասային աստիճան, որակավորման դաս) չունեցող կամ պրոբացիայի ծառայության տվյալ պաշտոնին համապատասխան սկզբնական կոչումից ավելի ցածր զինվորական կամ հատուկ կոչում (դասային աստիճան, որակավորման դաս) ունեցող քաղաքացիներին </w:t>
      </w:r>
      <w:r w:rsidRPr="005427F7">
        <w:rPr>
          <w:rFonts w:ascii="GHEA Grapalat" w:hAnsi="GHEA Grapalat"/>
          <w:color w:val="000000"/>
          <w:sz w:val="24"/>
          <w:szCs w:val="24"/>
          <w:shd w:val="clear" w:color="auto" w:fill="FFFFFF"/>
          <w:lang w:val="hy-AM"/>
        </w:rPr>
        <w:t>շնորհվող սկզբնական</w:t>
      </w:r>
      <w:r>
        <w:rPr>
          <w:rFonts w:ascii="GHEA Grapalat" w:hAnsi="GHEA Grapalat"/>
          <w:color w:val="000000"/>
          <w:sz w:val="24"/>
          <w:szCs w:val="24"/>
          <w:shd w:val="clear" w:color="auto" w:fill="FFFFFF"/>
          <w:lang w:val="hy-AM"/>
        </w:rPr>
        <w:t xml:space="preserve"> կոչումները։</w:t>
      </w:r>
    </w:p>
    <w:p w:rsidR="00367CDA" w:rsidRPr="00367CDA" w:rsidRDefault="00367CDA" w:rsidP="005C6B7D">
      <w:pPr>
        <w:shd w:val="clear" w:color="auto" w:fill="FFFFFF"/>
        <w:spacing w:after="0" w:line="360" w:lineRule="auto"/>
        <w:ind w:firstLine="708"/>
        <w:jc w:val="both"/>
        <w:rPr>
          <w:rFonts w:ascii="GHEA Grapalat" w:hAnsi="GHEA Grapalat" w:cs="Arian AMU"/>
          <w:sz w:val="24"/>
          <w:szCs w:val="24"/>
          <w:shd w:val="clear" w:color="auto" w:fill="FFFFFF"/>
          <w:lang w:val="hy-AM"/>
        </w:rPr>
      </w:pPr>
    </w:p>
    <w:p w:rsidR="000100AD" w:rsidRPr="00CD759F" w:rsidRDefault="00321B57" w:rsidP="005C6B7D">
      <w:pPr>
        <w:shd w:val="clear" w:color="auto" w:fill="FFFFFF"/>
        <w:spacing w:after="0" w:line="360" w:lineRule="auto"/>
        <w:ind w:firstLine="709"/>
        <w:jc w:val="both"/>
        <w:rPr>
          <w:rFonts w:ascii="GHEA Grapalat" w:eastAsia="Times New Roman" w:hAnsi="GHEA Grapalat" w:cs="Times New Roman"/>
          <w:b/>
          <w:bCs/>
          <w:sz w:val="24"/>
          <w:szCs w:val="24"/>
          <w:lang w:val="hy-AM" w:eastAsia="ru-RU"/>
        </w:rPr>
      </w:pPr>
      <w:r w:rsidRPr="00CD759F">
        <w:rPr>
          <w:rFonts w:ascii="GHEA Grapalat" w:eastAsia="Times New Roman" w:hAnsi="GHEA Grapalat" w:cs="Times New Roman"/>
          <w:b/>
          <w:bCs/>
          <w:sz w:val="24"/>
          <w:szCs w:val="24"/>
          <w:lang w:val="hy-AM" w:eastAsia="ru-RU"/>
        </w:rPr>
        <w:t>3.</w:t>
      </w:r>
      <w:r w:rsidR="005C6B7D" w:rsidRPr="00CD759F">
        <w:rPr>
          <w:rFonts w:ascii="GHEA Grapalat" w:eastAsia="Times New Roman" w:hAnsi="GHEA Grapalat" w:cs="Times New Roman"/>
          <w:b/>
          <w:bCs/>
          <w:sz w:val="24"/>
          <w:szCs w:val="24"/>
          <w:lang w:val="hy-AM" w:eastAsia="ru-RU"/>
        </w:rPr>
        <w:t xml:space="preserve"> </w:t>
      </w:r>
      <w:r w:rsidRPr="00CD759F">
        <w:rPr>
          <w:rFonts w:ascii="GHEA Grapalat" w:eastAsia="Times New Roman" w:hAnsi="GHEA Grapalat" w:cs="Times New Roman"/>
          <w:b/>
          <w:bCs/>
          <w:sz w:val="24"/>
          <w:szCs w:val="24"/>
          <w:lang w:val="hy-AM" w:eastAsia="ru-RU"/>
        </w:rPr>
        <w:t>Ակնկալվող արդյունքը.</w:t>
      </w:r>
    </w:p>
    <w:p w:rsidR="00CD759F" w:rsidRPr="00EE3879" w:rsidRDefault="00CD759F" w:rsidP="005C6B7D">
      <w:pPr>
        <w:shd w:val="clear" w:color="auto" w:fill="FFFFFF"/>
        <w:spacing w:after="0" w:line="360" w:lineRule="auto"/>
        <w:ind w:firstLine="709"/>
        <w:jc w:val="both"/>
        <w:rPr>
          <w:rFonts w:ascii="GHEA Grapalat" w:eastAsia="Times New Roman" w:hAnsi="GHEA Grapalat" w:cs="Times New Roman"/>
          <w:sz w:val="24"/>
          <w:szCs w:val="24"/>
          <w:lang w:val="hy-AM" w:eastAsia="ru-RU"/>
        </w:rPr>
      </w:pPr>
      <w:r w:rsidRPr="00CD759F">
        <w:rPr>
          <w:rFonts w:ascii="GHEA Grapalat" w:hAnsi="GHEA Grapalat" w:cs="Arian AMU"/>
          <w:sz w:val="24"/>
          <w:szCs w:val="24"/>
          <w:shd w:val="clear" w:color="auto" w:fill="FFFFFF"/>
          <w:lang w:val="hy-AM"/>
        </w:rPr>
        <w:t xml:space="preserve">Նախագծի ընդունմամբ կկարգավորվեն ԱՆ քրեակատարողական </w:t>
      </w:r>
      <w:r w:rsidR="00367CDA" w:rsidRPr="00BF5C78">
        <w:rPr>
          <w:rFonts w:ascii="GHEA Grapalat" w:eastAsia="Times New Roman" w:hAnsi="GHEA Grapalat" w:cs="Times New Roman"/>
          <w:color w:val="000000" w:themeColor="text1"/>
          <w:sz w:val="24"/>
          <w:szCs w:val="24"/>
          <w:lang w:val="hy-AM" w:eastAsia="ru-RU"/>
        </w:rPr>
        <w:t>ծառայության կենտրոնական մարմնի օպերատիվ վարչությ</w:t>
      </w:r>
      <w:r w:rsidR="00367CDA" w:rsidRPr="00367CDA">
        <w:rPr>
          <w:rFonts w:ascii="GHEA Grapalat" w:eastAsia="Times New Roman" w:hAnsi="GHEA Grapalat" w:cs="Times New Roman"/>
          <w:color w:val="000000" w:themeColor="text1"/>
          <w:sz w:val="24"/>
          <w:szCs w:val="24"/>
          <w:lang w:val="hy-AM" w:eastAsia="ru-RU"/>
        </w:rPr>
        <w:t>ուն</w:t>
      </w:r>
      <w:r w:rsidRPr="00CD759F">
        <w:rPr>
          <w:rFonts w:ascii="GHEA Grapalat" w:hAnsi="GHEA Grapalat" w:cs="Arian AMU"/>
          <w:sz w:val="24"/>
          <w:szCs w:val="24"/>
          <w:shd w:val="clear" w:color="auto" w:fill="FFFFFF"/>
          <w:lang w:val="hy-AM"/>
        </w:rPr>
        <w:t>ում նախատեսված պաշտոնների</w:t>
      </w:r>
      <w:r w:rsidR="00367CDA" w:rsidRPr="00367CDA">
        <w:rPr>
          <w:rFonts w:ascii="GHEA Grapalat" w:hAnsi="GHEA Grapalat" w:cs="Arian AMU"/>
          <w:sz w:val="24"/>
          <w:szCs w:val="24"/>
          <w:shd w:val="clear" w:color="auto" w:fill="FFFFFF"/>
          <w:lang w:val="hy-AM"/>
        </w:rPr>
        <w:t xml:space="preserve"> </w:t>
      </w:r>
      <w:r w:rsidRPr="00CD759F">
        <w:rPr>
          <w:rFonts w:ascii="GHEA Grapalat" w:hAnsi="GHEA Grapalat" w:cs="Arian AMU"/>
          <w:sz w:val="24"/>
          <w:szCs w:val="24"/>
          <w:shd w:val="clear" w:color="auto" w:fill="FFFFFF"/>
          <w:lang w:val="hy-AM"/>
        </w:rPr>
        <w:t xml:space="preserve"> և </w:t>
      </w:r>
      <w:r w:rsidR="00367CDA" w:rsidRPr="00367CDA">
        <w:rPr>
          <w:rFonts w:ascii="GHEA Grapalat" w:hAnsi="GHEA Grapalat" w:cs="Arian AMU"/>
          <w:sz w:val="24"/>
          <w:szCs w:val="24"/>
          <w:shd w:val="clear" w:color="auto" w:fill="FFFFFF"/>
          <w:lang w:val="hy-AM"/>
        </w:rPr>
        <w:t xml:space="preserve">սկզբնական </w:t>
      </w:r>
      <w:r w:rsidRPr="00CD759F">
        <w:rPr>
          <w:rFonts w:ascii="GHEA Grapalat" w:hAnsi="GHEA Grapalat" w:cs="Arian AMU"/>
          <w:sz w:val="24"/>
          <w:szCs w:val="24"/>
          <w:shd w:val="clear" w:color="auto" w:fill="FFFFFF"/>
          <w:lang w:val="hy-AM"/>
        </w:rPr>
        <w:t>կոչումների համապատասխանության հետ կապված հարաբերությունները</w:t>
      </w:r>
      <w:r w:rsidR="00EE3879" w:rsidRPr="00EE3879">
        <w:rPr>
          <w:rFonts w:ascii="GHEA Grapalat" w:hAnsi="GHEA Grapalat" w:cs="Arian AMU"/>
          <w:sz w:val="24"/>
          <w:szCs w:val="24"/>
          <w:shd w:val="clear" w:color="auto" w:fill="FFFFFF"/>
          <w:lang w:val="hy-AM"/>
        </w:rPr>
        <w:t xml:space="preserve">, ինչպես նաև </w:t>
      </w:r>
      <w:r w:rsidR="00EE3879">
        <w:rPr>
          <w:rFonts w:ascii="GHEA Grapalat" w:hAnsi="GHEA Grapalat" w:cs="Sylfaen"/>
          <w:sz w:val="24"/>
          <w:szCs w:val="24"/>
          <w:lang w:val="hy-AM"/>
        </w:rPr>
        <w:t>կսահմանվեն</w:t>
      </w:r>
      <w:r w:rsidR="00EE3879" w:rsidRPr="005971E3">
        <w:rPr>
          <w:rFonts w:ascii="GHEA Grapalat" w:hAnsi="GHEA Grapalat" w:cs="Sylfaen"/>
          <w:sz w:val="24"/>
          <w:szCs w:val="24"/>
          <w:lang w:val="hy-AM"/>
        </w:rPr>
        <w:t xml:space="preserve"> Պրոբացիայի ծառայության ծառայողներին </w:t>
      </w:r>
      <w:r w:rsidR="00EE3879">
        <w:rPr>
          <w:rFonts w:ascii="GHEA Grapalat" w:hAnsi="GHEA Grapalat"/>
          <w:color w:val="000000"/>
          <w:sz w:val="24"/>
          <w:szCs w:val="24"/>
          <w:shd w:val="clear" w:color="auto" w:fill="FFFFFF"/>
          <w:lang w:val="hy-AM"/>
        </w:rPr>
        <w:t>շնորհվող սկզբնական կոչումները</w:t>
      </w:r>
      <w:r w:rsidR="00EE3879" w:rsidRPr="005971E3">
        <w:rPr>
          <w:rFonts w:ascii="GHEA Grapalat" w:hAnsi="GHEA Grapalat" w:cs="Sylfaen"/>
          <w:sz w:val="24"/>
          <w:szCs w:val="24"/>
          <w:lang w:val="hy-AM"/>
        </w:rPr>
        <w:t>:</w:t>
      </w:r>
    </w:p>
    <w:p w:rsidR="000100AD" w:rsidRPr="00FA7851" w:rsidRDefault="000100AD" w:rsidP="005C6B7D">
      <w:pPr>
        <w:shd w:val="clear" w:color="auto" w:fill="FFFFFF"/>
        <w:spacing w:after="0" w:line="360" w:lineRule="auto"/>
        <w:ind w:firstLine="709"/>
        <w:jc w:val="both"/>
        <w:rPr>
          <w:rFonts w:ascii="GHEA Grapalat" w:eastAsia="Times New Roman" w:hAnsi="GHEA Grapalat" w:cs="Times New Roman"/>
          <w:b/>
          <w:bCs/>
          <w:color w:val="000000" w:themeColor="text1"/>
          <w:sz w:val="24"/>
          <w:szCs w:val="24"/>
          <w:lang w:val="hy-AM" w:eastAsia="ru-RU"/>
        </w:rPr>
      </w:pPr>
    </w:p>
    <w:p w:rsidR="00321B57" w:rsidRPr="00BF5C78" w:rsidRDefault="00321B57" w:rsidP="005C6B7D">
      <w:pPr>
        <w:shd w:val="clear" w:color="auto" w:fill="FFFFFF"/>
        <w:spacing w:after="0" w:line="360" w:lineRule="auto"/>
        <w:ind w:firstLine="709"/>
        <w:jc w:val="both"/>
        <w:rPr>
          <w:rFonts w:ascii="GHEA Grapalat" w:eastAsia="Times New Roman" w:hAnsi="GHEA Grapalat" w:cs="Times New Roman"/>
          <w:color w:val="000000" w:themeColor="text1"/>
          <w:sz w:val="24"/>
          <w:szCs w:val="24"/>
          <w:lang w:val="hy-AM" w:eastAsia="ru-RU"/>
        </w:rPr>
      </w:pPr>
      <w:r w:rsidRPr="00BF5C78">
        <w:rPr>
          <w:rFonts w:ascii="GHEA Grapalat" w:eastAsia="Times New Roman" w:hAnsi="GHEA Grapalat" w:cs="Times New Roman"/>
          <w:b/>
          <w:bCs/>
          <w:color w:val="000000" w:themeColor="text1"/>
          <w:sz w:val="24"/>
          <w:szCs w:val="24"/>
          <w:lang w:val="hy-AM" w:eastAsia="ru-RU"/>
        </w:rPr>
        <w:lastRenderedPageBreak/>
        <w:t>4.</w:t>
      </w:r>
      <w:r w:rsidR="005C6B7D" w:rsidRPr="005C6B7D">
        <w:rPr>
          <w:rFonts w:ascii="GHEA Grapalat" w:eastAsia="Times New Roman" w:hAnsi="GHEA Grapalat" w:cs="Times New Roman"/>
          <w:b/>
          <w:bCs/>
          <w:color w:val="000000" w:themeColor="text1"/>
          <w:sz w:val="24"/>
          <w:szCs w:val="24"/>
          <w:lang w:val="hy-AM" w:eastAsia="ru-RU"/>
        </w:rPr>
        <w:t xml:space="preserve"> </w:t>
      </w:r>
      <w:r w:rsidRPr="00BF5C78">
        <w:rPr>
          <w:rFonts w:ascii="GHEA Grapalat" w:eastAsia="Times New Roman" w:hAnsi="GHEA Grapalat" w:cs="Times New Roman"/>
          <w:b/>
          <w:bCs/>
          <w:color w:val="000000" w:themeColor="text1"/>
          <w:sz w:val="24"/>
          <w:szCs w:val="24"/>
          <w:lang w:val="hy-AM" w:eastAsia="ru-RU"/>
        </w:rPr>
        <w:t>Նախագծերի մշակման գործընթացում ներգրավված ինստիտուտները եւ անձինք.</w:t>
      </w:r>
    </w:p>
    <w:p w:rsidR="00321B57" w:rsidRPr="00BF5C78" w:rsidRDefault="00321B57" w:rsidP="005C6B7D">
      <w:pPr>
        <w:shd w:val="clear" w:color="auto" w:fill="FFFFFF"/>
        <w:spacing w:after="0" w:line="360" w:lineRule="auto"/>
        <w:ind w:firstLine="709"/>
        <w:jc w:val="both"/>
        <w:rPr>
          <w:rFonts w:ascii="GHEA Grapalat" w:eastAsia="Times New Roman" w:hAnsi="GHEA Grapalat" w:cs="Times New Roman"/>
          <w:color w:val="000000" w:themeColor="text1"/>
          <w:sz w:val="24"/>
          <w:szCs w:val="24"/>
          <w:lang w:val="hy-AM" w:eastAsia="ru-RU"/>
        </w:rPr>
      </w:pPr>
      <w:r w:rsidRPr="00BF5C78">
        <w:rPr>
          <w:rFonts w:ascii="GHEA Grapalat" w:eastAsia="Times New Roman" w:hAnsi="GHEA Grapalat" w:cs="Times New Roman"/>
          <w:color w:val="000000" w:themeColor="text1"/>
          <w:sz w:val="24"/>
          <w:szCs w:val="24"/>
          <w:lang w:val="hy-AM" w:eastAsia="ru-RU"/>
        </w:rPr>
        <w:t xml:space="preserve">Նախագծերը մշակվել է </w:t>
      </w:r>
      <w:r w:rsidR="005C6B7D" w:rsidRPr="005C6B7D">
        <w:rPr>
          <w:rFonts w:ascii="GHEA Grapalat" w:eastAsia="Times New Roman" w:hAnsi="GHEA Grapalat" w:cs="Times New Roman"/>
          <w:color w:val="000000" w:themeColor="text1"/>
          <w:sz w:val="24"/>
          <w:szCs w:val="24"/>
          <w:lang w:val="hy-AM" w:eastAsia="ru-RU"/>
        </w:rPr>
        <w:t>Ա</w:t>
      </w:r>
      <w:r w:rsidRPr="00BF5C78">
        <w:rPr>
          <w:rFonts w:ascii="GHEA Grapalat" w:eastAsia="Times New Roman" w:hAnsi="GHEA Grapalat" w:cs="Times New Roman"/>
          <w:color w:val="000000" w:themeColor="text1"/>
          <w:sz w:val="24"/>
          <w:szCs w:val="24"/>
          <w:lang w:val="hy-AM" w:eastAsia="ru-RU"/>
        </w:rPr>
        <w:t>րդարադատության նախարարության կողմից:</w:t>
      </w:r>
    </w:p>
    <w:p w:rsidR="000100AD" w:rsidRPr="00BF5C78" w:rsidRDefault="000100AD" w:rsidP="005C6B7D">
      <w:pPr>
        <w:shd w:val="clear" w:color="auto" w:fill="FFFFFF"/>
        <w:spacing w:after="0" w:line="360" w:lineRule="auto"/>
        <w:ind w:firstLine="709"/>
        <w:jc w:val="both"/>
        <w:rPr>
          <w:rFonts w:ascii="GHEA Grapalat" w:eastAsia="Times New Roman" w:hAnsi="GHEA Grapalat" w:cs="Times New Roman"/>
          <w:color w:val="000000" w:themeColor="text1"/>
          <w:sz w:val="24"/>
          <w:szCs w:val="24"/>
          <w:lang w:val="hy-AM" w:eastAsia="ru-RU"/>
        </w:rPr>
      </w:pPr>
    </w:p>
    <w:p w:rsidR="00321B57" w:rsidRPr="00BF5C78" w:rsidRDefault="00321B57" w:rsidP="005C6B7D">
      <w:pPr>
        <w:shd w:val="clear" w:color="auto" w:fill="FFFFFF"/>
        <w:spacing w:after="0" w:line="360" w:lineRule="auto"/>
        <w:ind w:firstLine="709"/>
        <w:jc w:val="both"/>
        <w:rPr>
          <w:rFonts w:ascii="GHEA Grapalat" w:eastAsia="Times New Roman" w:hAnsi="GHEA Grapalat" w:cs="Times New Roman"/>
          <w:b/>
          <w:bCs/>
          <w:color w:val="000000" w:themeColor="text1"/>
          <w:sz w:val="24"/>
          <w:szCs w:val="24"/>
          <w:lang w:val="hy-AM" w:eastAsia="ru-RU"/>
        </w:rPr>
      </w:pPr>
      <w:r w:rsidRPr="00BF5C78">
        <w:rPr>
          <w:rFonts w:ascii="GHEA Grapalat" w:eastAsia="Times New Roman" w:hAnsi="GHEA Grapalat" w:cs="Times New Roman"/>
          <w:b/>
          <w:bCs/>
          <w:color w:val="000000" w:themeColor="text1"/>
          <w:sz w:val="24"/>
          <w:szCs w:val="24"/>
          <w:lang w:val="hy-AM" w:eastAsia="ru-RU"/>
        </w:rPr>
        <w:t>5. Նախագծերի ընդունման առնչությամբ ընդունվելիք այլ իրավական ակտերի նախագծերը կամ դրանց ընդունման անհրաժեշտության բացակայության մասին.</w:t>
      </w:r>
    </w:p>
    <w:p w:rsidR="00321B57" w:rsidRPr="00BF5C78" w:rsidRDefault="00321B57" w:rsidP="005C6B7D">
      <w:pPr>
        <w:shd w:val="clear" w:color="auto" w:fill="FFFFFF"/>
        <w:spacing w:after="0" w:line="360" w:lineRule="auto"/>
        <w:ind w:firstLine="709"/>
        <w:jc w:val="both"/>
        <w:rPr>
          <w:rFonts w:ascii="GHEA Grapalat" w:eastAsia="Times New Roman" w:hAnsi="GHEA Grapalat" w:cs="Times New Roman"/>
          <w:color w:val="000000" w:themeColor="text1"/>
          <w:sz w:val="24"/>
          <w:szCs w:val="24"/>
          <w:lang w:val="hy-AM" w:eastAsia="ru-RU"/>
        </w:rPr>
      </w:pPr>
      <w:r w:rsidRPr="00BF5C78">
        <w:rPr>
          <w:rFonts w:ascii="GHEA Grapalat" w:eastAsia="Times New Roman" w:hAnsi="GHEA Grapalat" w:cs="Times New Roman"/>
          <w:color w:val="000000" w:themeColor="text1"/>
          <w:sz w:val="24"/>
          <w:szCs w:val="24"/>
          <w:lang w:val="hy-AM" w:eastAsia="ru-RU"/>
        </w:rPr>
        <w:t>Նախագծի ընդունմամբ նոր իրավական ակտեր ընդունելու կամ այլ իրավական ակտերում լրացումներ և փոփոխություններ կատարելու անհրաժեշտություն չկա։</w:t>
      </w:r>
    </w:p>
    <w:p w:rsidR="009D6825" w:rsidRPr="00BF5C78" w:rsidRDefault="009D6825" w:rsidP="005C6B7D">
      <w:pPr>
        <w:shd w:val="clear" w:color="auto" w:fill="FFFFFF"/>
        <w:spacing w:after="0" w:line="360" w:lineRule="auto"/>
        <w:ind w:firstLine="709"/>
        <w:jc w:val="both"/>
        <w:rPr>
          <w:rFonts w:ascii="GHEA Grapalat" w:eastAsia="Times New Roman" w:hAnsi="GHEA Grapalat" w:cs="Times New Roman"/>
          <w:color w:val="000000" w:themeColor="text1"/>
          <w:sz w:val="24"/>
          <w:szCs w:val="24"/>
          <w:lang w:val="hy-AM" w:eastAsia="ru-RU"/>
        </w:rPr>
      </w:pPr>
    </w:p>
    <w:p w:rsidR="00321B57" w:rsidRPr="00BF5C78" w:rsidRDefault="00321B57" w:rsidP="005C6B7D">
      <w:pPr>
        <w:shd w:val="clear" w:color="auto" w:fill="FFFFFF"/>
        <w:spacing w:after="0" w:line="360" w:lineRule="auto"/>
        <w:ind w:firstLine="709"/>
        <w:jc w:val="both"/>
        <w:rPr>
          <w:rFonts w:ascii="GHEA Grapalat" w:eastAsia="Times New Roman" w:hAnsi="GHEA Grapalat" w:cs="Times New Roman"/>
          <w:color w:val="000000" w:themeColor="text1"/>
          <w:sz w:val="24"/>
          <w:szCs w:val="24"/>
          <w:lang w:val="hy-AM" w:eastAsia="ru-RU"/>
        </w:rPr>
      </w:pPr>
      <w:r w:rsidRPr="00BF5C78">
        <w:rPr>
          <w:rFonts w:ascii="GHEA Grapalat" w:eastAsia="Times New Roman" w:hAnsi="GHEA Grapalat" w:cs="Times New Roman"/>
          <w:b/>
          <w:bCs/>
          <w:color w:val="000000" w:themeColor="text1"/>
          <w:sz w:val="24"/>
          <w:szCs w:val="24"/>
          <w:lang w:val="hy-AM" w:eastAsia="ru-RU"/>
        </w:rPr>
        <w:t>6. Ռազմավարական փաստաթղթերի հետ նախագծի կապի մասին.</w:t>
      </w:r>
    </w:p>
    <w:p w:rsidR="00321B57" w:rsidRPr="002037FE" w:rsidRDefault="00321B57" w:rsidP="005C6B7D">
      <w:pPr>
        <w:shd w:val="clear" w:color="auto" w:fill="FFFFFF"/>
        <w:spacing w:after="0" w:line="360" w:lineRule="auto"/>
        <w:ind w:firstLine="709"/>
        <w:jc w:val="both"/>
        <w:rPr>
          <w:rFonts w:ascii="GHEA Grapalat" w:eastAsia="Times New Roman" w:hAnsi="GHEA Grapalat" w:cs="Times New Roman"/>
          <w:sz w:val="24"/>
          <w:szCs w:val="24"/>
          <w:lang w:val="hy-AM" w:eastAsia="ru-RU"/>
        </w:rPr>
      </w:pPr>
      <w:bookmarkStart w:id="3" w:name="_Hlk151388918"/>
      <w:r w:rsidRPr="002037FE">
        <w:rPr>
          <w:rFonts w:ascii="GHEA Grapalat" w:eastAsia="Times New Roman" w:hAnsi="GHEA Grapalat" w:cs="Times New Roman"/>
          <w:sz w:val="24"/>
          <w:szCs w:val="24"/>
          <w:lang w:val="hy-AM" w:eastAsia="ru-RU"/>
        </w:rPr>
        <w:t xml:space="preserve">Նախագծի ընդունումը կապված է Հայաստանի Հանրապետության կառավարության 2019 թվականի նոյեմբերի 28-ի N 1717-L որոշման հավելված N 2-ով հաստատված՝ «Հայաստանի Հանրապետության քրեակատարողական </w:t>
      </w:r>
      <w:r w:rsidR="00305432" w:rsidRPr="002037FE">
        <w:rPr>
          <w:rFonts w:ascii="GHEA Grapalat" w:eastAsia="Times New Roman" w:hAnsi="GHEA Grapalat" w:cs="Times New Roman"/>
          <w:sz w:val="24"/>
          <w:szCs w:val="24"/>
          <w:lang w:val="hy-AM" w:eastAsia="ru-RU"/>
        </w:rPr>
        <w:t>և</w:t>
      </w:r>
      <w:r w:rsidRPr="002037FE">
        <w:rPr>
          <w:rFonts w:ascii="GHEA Grapalat" w:eastAsia="Times New Roman" w:hAnsi="GHEA Grapalat" w:cs="Times New Roman"/>
          <w:sz w:val="24"/>
          <w:szCs w:val="24"/>
          <w:lang w:val="hy-AM" w:eastAsia="ru-RU"/>
        </w:rPr>
        <w:t xml:space="preserve"> պրոբացիայի ոլորտի 2019-2023 թվականների ռազմավարության իրականացման 2019-2023 թվականների միջոցառումների» ծրագրի 16-րդ կետի պահանջների հետ:</w:t>
      </w:r>
      <w:bookmarkEnd w:id="3"/>
    </w:p>
    <w:p w:rsidR="008B39EB" w:rsidRPr="00BF5C78" w:rsidRDefault="008B39EB" w:rsidP="005C6B7D">
      <w:pPr>
        <w:spacing w:after="0" w:line="360" w:lineRule="auto"/>
        <w:rPr>
          <w:sz w:val="24"/>
          <w:szCs w:val="24"/>
          <w:lang w:val="hy-AM"/>
        </w:rPr>
      </w:pPr>
    </w:p>
    <w:sectPr w:rsidR="008B39EB" w:rsidRPr="00BF5C78" w:rsidSect="00EE3879">
      <w:pgSz w:w="12240" w:h="15840"/>
      <w:pgMar w:top="851"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n AMU">
    <w:panose1 w:val="01000000000000000000"/>
    <w:charset w:val="CC"/>
    <w:family w:val="auto"/>
    <w:pitch w:val="variable"/>
    <w:sig w:usb0="A1002EA7" w:usb1="50000008" w:usb2="00000000"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1B57"/>
    <w:rsid w:val="000100AD"/>
    <w:rsid w:val="00051267"/>
    <w:rsid w:val="00180510"/>
    <w:rsid w:val="002037FE"/>
    <w:rsid w:val="00305432"/>
    <w:rsid w:val="00321B57"/>
    <w:rsid w:val="00354FD4"/>
    <w:rsid w:val="00367CDA"/>
    <w:rsid w:val="0039769A"/>
    <w:rsid w:val="003F78E4"/>
    <w:rsid w:val="004D734A"/>
    <w:rsid w:val="005C6B7D"/>
    <w:rsid w:val="006E2C8A"/>
    <w:rsid w:val="007A6029"/>
    <w:rsid w:val="0083706E"/>
    <w:rsid w:val="008B39EB"/>
    <w:rsid w:val="008F1F90"/>
    <w:rsid w:val="009D6825"/>
    <w:rsid w:val="00AA62CA"/>
    <w:rsid w:val="00BF5C78"/>
    <w:rsid w:val="00C2411D"/>
    <w:rsid w:val="00C46934"/>
    <w:rsid w:val="00CD759F"/>
    <w:rsid w:val="00EE3879"/>
    <w:rsid w:val="00EF6380"/>
    <w:rsid w:val="00FA7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57"/>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21B57"/>
    <w:rPr>
      <w:i/>
      <w:iCs/>
    </w:rPr>
  </w:style>
  <w:style w:type="character" w:styleId="Strong">
    <w:name w:val="Strong"/>
    <w:basedOn w:val="DefaultParagraphFont"/>
    <w:uiPriority w:val="22"/>
    <w:qFormat/>
    <w:rsid w:val="00EE387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lis.am/DocumentView.aspx?docid=142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T-Hayrapetyan</dc:creator>
  <cp:keywords/>
  <dc:description/>
  <cp:lastModifiedBy>T-Hayrapetyan</cp:lastModifiedBy>
  <cp:revision>16</cp:revision>
  <dcterms:created xsi:type="dcterms:W3CDTF">2023-12-20T06:48:00Z</dcterms:created>
  <dcterms:modified xsi:type="dcterms:W3CDTF">2024-01-12T08:09:00Z</dcterms:modified>
</cp:coreProperties>
</file>