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F8A6" w14:textId="77777777" w:rsidR="004079AE" w:rsidRDefault="004079AE" w:rsidP="004079AE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ՀԻՄՆԱՎՈՐՈՒՄ</w:t>
      </w:r>
    </w:p>
    <w:p w14:paraId="3F70EC8C" w14:textId="78A82DDA" w:rsidR="004079AE" w:rsidRDefault="004079AE" w:rsidP="004079A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Hlk155346422"/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4079AE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ՏԱՐԱԾՔ ԵԱՏՄ ԱՏԳ ԱԱ </w:t>
      </w:r>
      <w:r w:rsidRPr="001714E9">
        <w:rPr>
          <w:rFonts w:ascii="GHEA Grapalat" w:hAnsi="GHEA Grapalat"/>
          <w:b/>
          <w:bCs/>
          <w:sz w:val="24"/>
          <w:szCs w:val="24"/>
          <w:lang w:val="hy-AM"/>
        </w:rPr>
        <w:t>0207 11</w:t>
      </w:r>
      <w:r w:rsidRPr="004079AE">
        <w:rPr>
          <w:rFonts w:ascii="GHEA Grapalat" w:hAnsi="GHEA Grapalat"/>
          <w:b/>
          <w:bCs/>
          <w:sz w:val="24"/>
          <w:szCs w:val="24"/>
          <w:lang w:val="hy-AM"/>
        </w:rPr>
        <w:t xml:space="preserve"> ԵՆԹԱԴԻՐՔԻՆ ԴԱՍՎՈՂ ԹԱՐՄ ԿԱՄ ՊԱՂԵՑՎԱԾ </w:t>
      </w:r>
      <w:r w:rsidR="00DF4093">
        <w:rPr>
          <w:rFonts w:ascii="GHEA Grapalat" w:hAnsi="GHEA Grapalat"/>
          <w:b/>
          <w:bCs/>
          <w:sz w:val="24"/>
          <w:szCs w:val="24"/>
          <w:lang w:val="hy-AM"/>
        </w:rPr>
        <w:t>ՉՄԱՍՆԱՏՎԱԾ</w:t>
      </w:r>
      <w:r w:rsidRPr="004079AE">
        <w:rPr>
          <w:rFonts w:ascii="GHEA Grapalat" w:hAnsi="GHEA Grapalat"/>
          <w:b/>
          <w:bCs/>
          <w:sz w:val="24"/>
          <w:szCs w:val="24"/>
          <w:lang w:val="hy-AM"/>
        </w:rPr>
        <w:t xml:space="preserve"> ՀԱՎԻ ՄՍԻ ՆԵՐՄՈՒԾՄԱՆ ԺԱՄԱՆԱԿԱՎՈՐ ԱՐԳԵԼՔ ԿԻՐԱՌԵԼՈՒ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ՈՐՈՇՄԱՆ ՆԱԽԱԳԾԻ ԸՆԴՈՒՆՄԱՆ</w:t>
      </w:r>
    </w:p>
    <w:p w14:paraId="6A2F7D84" w14:textId="77777777" w:rsidR="004079AE" w:rsidRDefault="004079AE" w:rsidP="004079A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AEF15CF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1. Ընթացիկ իրավիճակը և իրավական ակտի ընդունման անհրաժեշտությունը</w:t>
      </w:r>
    </w:p>
    <w:p w14:paraId="7345051F" w14:textId="25FFADE3" w:rsidR="004079AE" w:rsidRP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«Ե</w:t>
      </w:r>
      <w:r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վրասիական տնտեսական միության անդամ չհանդիսացող երկրներից 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Հ</w:t>
      </w:r>
      <w:r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Հ</w:t>
      </w:r>
      <w:r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անրապետության տարածք ԵԱՏՄ ԱՏԳ ԱԱ </w:t>
      </w:r>
      <w:r w:rsidRPr="001714E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0207 11</w:t>
      </w:r>
      <w:r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ենթադիրքին դասվող թարմ կամ պաղեցված </w:t>
      </w:r>
      <w:r w:rsidR="00DF409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չմասնատված</w:t>
      </w:r>
      <w:r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հավի մսի ներմուծման ժամանակավոր արգելք կիրառելու մասին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» ՀՀ կառավարության որոշման նախագծի մշակումը պայմանավորված է թարմ – պաղեցված թռչնամսի ներմուծման և շրջանառության </w:t>
      </w:r>
      <w:r w:rsidR="00ED4094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վերահսկողության ուժեղացման, ինչպես նաև տվյալ ոլորտում </w:t>
      </w:r>
      <w:r w:rsidR="00176DCB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անվտանգության</w:t>
      </w:r>
      <w:r w:rsidR="00ED4094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ապահովման անհրաժեշտությամբ։</w:t>
      </w:r>
    </w:p>
    <w:p w14:paraId="0B6A1760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2. Առաջարկվող կարգավորման բնույթը</w:t>
      </w:r>
    </w:p>
    <w:p w14:paraId="5D7CD8EC" w14:textId="403DF377" w:rsidR="00ED4094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Նախագծով առաջարկվում է </w:t>
      </w:r>
      <w:r w:rsidR="00ED4094">
        <w:rPr>
          <w:rFonts w:ascii="GHEA Grapalat" w:hAnsi="GHEA Grapalat"/>
          <w:color w:val="000000"/>
          <w:sz w:val="24"/>
          <w:szCs w:val="24"/>
          <w:lang w:val="hy-AM"/>
        </w:rPr>
        <w:t>ժամանակավոր /6 ամիս ժամկետով/ արգելել Հայաստանի Հանրապետությ</w:t>
      </w:r>
      <w:r w:rsidR="00176DCB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ED409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76DCB">
        <w:rPr>
          <w:rFonts w:ascii="GHEA Grapalat" w:hAnsi="GHEA Grapalat"/>
          <w:color w:val="000000"/>
          <w:sz w:val="24"/>
          <w:szCs w:val="24"/>
          <w:lang w:val="hy-AM"/>
        </w:rPr>
        <w:t xml:space="preserve"> տարածք</w:t>
      </w:r>
      <w:r w:rsidR="00ED409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4094"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ԵԱՏՄ ԱՏԳ ԱԱ </w:t>
      </w:r>
      <w:r w:rsidR="00ED4094" w:rsidRPr="001714E9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0207 11</w:t>
      </w:r>
      <w:r w:rsidR="00ED4094"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ենթադիրքին դասվող թարմ կամ պաղեցված </w:t>
      </w:r>
      <w:r w:rsidR="00DF4093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չմասնատված</w:t>
      </w:r>
      <w:r w:rsidR="00ED4094" w:rsidRP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հավի մսի </w:t>
      </w:r>
      <w:r w:rsidR="00ED4094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ներմուծումը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։</w:t>
      </w:r>
    </w:p>
    <w:p w14:paraId="596F04E7" w14:textId="21C49D97" w:rsidR="00176DCB" w:rsidRDefault="00176DCB" w:rsidP="00176D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Հարկ է նշել, որ </w:t>
      </w:r>
      <w:r>
        <w:rPr>
          <w:rFonts w:ascii="GHEA Grapalat" w:hAnsi="GHEA Grapalat"/>
          <w:sz w:val="24"/>
          <w:szCs w:val="24"/>
          <w:lang w:val="hy-AM"/>
        </w:rPr>
        <w:t xml:space="preserve"> վերջին շրջանում նկատվում է թարմ – պաղեցված հավի մսի շուկայում դժվար վերահսկելի իրավիճակ՝ պայմանավորված այն հանգամանքով, որ ներմուծված սառեցված թռչնամիսը հաճախ վաճառվում է սպառման ցանցերին՝ որպես թարմ – պաղեցված</w:t>
      </w:r>
      <w:r w:rsidRPr="00A73AE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հատով</w:t>
      </w:r>
      <w:r w:rsidRPr="00A73AE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չփաթեթավորված և չմակնշված թռչնամիս։ </w:t>
      </w:r>
    </w:p>
    <w:p w14:paraId="358B90F9" w14:textId="0840F5C2" w:rsidR="00176DCB" w:rsidRDefault="00176DCB" w:rsidP="00176D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Բացի դրանից, սահմանային վերահսկողության արդյունքում պարբերաբար արձանագրվում են ներկրվող թռչնամսի մասով տեխնիկական կանոնակարգերի և տվյալ ոլորտը կանոնակարգող իրավական ակտերի պարտադիր պահանջների խախտումներ, լաբորատոր փորձաքննության անհամապատասխանություններ, հիմնականում՝ </w:t>
      </w:r>
      <w:r w:rsidRPr="004F48E7">
        <w:rPr>
          <w:rFonts w:ascii="GHEA Grapalat" w:hAnsi="GHEA Grapalat"/>
          <w:sz w:val="24"/>
          <w:szCs w:val="24"/>
          <w:lang w:val="hy-AM"/>
        </w:rPr>
        <w:t xml:space="preserve">Salmonella, 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4F48E7">
        <w:rPr>
          <w:rFonts w:ascii="GHEA Grapalat" w:hAnsi="GHEA Grapalat"/>
          <w:sz w:val="24"/>
          <w:szCs w:val="24"/>
          <w:lang w:val="hy-AM"/>
        </w:rPr>
        <w:t xml:space="preserve">isteria </w:t>
      </w:r>
      <w:r>
        <w:rPr>
          <w:rFonts w:ascii="GHEA Grapalat" w:hAnsi="GHEA Grapalat"/>
          <w:sz w:val="24"/>
          <w:szCs w:val="24"/>
          <w:lang w:val="hy-AM"/>
        </w:rPr>
        <w:t xml:space="preserve">ախտորոշումներով, որի արդյունքում ստեղծված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իրավիճակը խնդրահարույց է նաև անվտանգության առումով։ Ներկրումների գերակշիռ մեծամասնությունն իրականացվում է Վրաստանից, որոշակի քանակությամբ՝ Ռուսաստանի Դաշնությունից և Բելառուսից։ </w:t>
      </w:r>
    </w:p>
    <w:p w14:paraId="27C0EC2C" w14:textId="6D278FCD" w:rsidR="00ED4094" w:rsidRPr="005B1C76" w:rsidRDefault="00ED4094" w:rsidP="004079AE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ED409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</w:t>
      </w:r>
      <w:r w:rsidR="00176DCB">
        <w:rPr>
          <w:rFonts w:ascii="GHEA Grapalat" w:hAnsi="GHEA Grapalat"/>
          <w:bCs/>
          <w:color w:val="000000"/>
          <w:sz w:val="24"/>
          <w:szCs w:val="24"/>
          <w:lang w:val="hy-AM"/>
        </w:rPr>
        <w:t>ու</w:t>
      </w:r>
      <w:r w:rsidRPr="00ED4094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="00176DCB">
        <w:rPr>
          <w:rFonts w:ascii="GHEA Grapalat" w:hAnsi="GHEA Grapalat"/>
          <w:bCs/>
          <w:color w:val="000000"/>
          <w:sz w:val="24"/>
          <w:szCs w:val="24"/>
          <w:lang w:val="hy-AM"/>
        </w:rPr>
        <w:t>ում</w:t>
      </w:r>
      <w:r w:rsidRPr="00ED409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176DCB">
        <w:rPr>
          <w:rFonts w:ascii="GHEA Grapalat" w:hAnsi="GHEA Grapalat"/>
          <w:bCs/>
          <w:color w:val="000000"/>
          <w:sz w:val="24"/>
          <w:szCs w:val="24"/>
          <w:lang w:val="hy-AM"/>
        </w:rPr>
        <w:t>օ</w:t>
      </w:r>
      <w:r w:rsidR="005B1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րվա կտրվածքով շուկայական պահանջարկը կազմում է միջինում 140 տոննա /թռչնամիս և ենթամթերք/, որից 42-45 տոննա թարմ – պաղեցված թռչնամիսն ամբողջությամբ ապահովվում է տեղական արտադրության հաշվին։ </w:t>
      </w:r>
      <w:r w:rsidR="00D32EB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Հանրապետությունում թռչնամսի արտադրությամբ զբաղվում են թվով 13 մասնագիտացված տնտեսվարող սուբյեկտներ և 17 ֆերմերային տնտեսություններ, որոնցում առկա է 1600 աշխատատեղ։ </w:t>
      </w:r>
      <w:r w:rsidR="005B1C76">
        <w:rPr>
          <w:rFonts w:ascii="GHEA Grapalat" w:hAnsi="GHEA Grapalat"/>
          <w:bCs/>
          <w:color w:val="000000"/>
          <w:sz w:val="24"/>
          <w:szCs w:val="24"/>
          <w:lang w:val="hy-AM"/>
        </w:rPr>
        <w:t>Ուսումնասիրությունները ցույց են տալիս, որ նախորդ 10 տարիների ընթացքում տեղական թռչնամսի արտադրության ծավալները գրեթե կրկնապատկվել են, իսկ արտադրանքի տարեկան աճը միջինում կազմում է մոտ 8</w:t>
      </w:r>
      <w:r w:rsidR="005B1C76" w:rsidRPr="005B1C76">
        <w:rPr>
          <w:rFonts w:ascii="GHEA Grapalat" w:hAnsi="GHEA Grapalat"/>
          <w:bCs/>
          <w:color w:val="000000"/>
          <w:sz w:val="24"/>
          <w:szCs w:val="24"/>
          <w:lang w:val="hy-AM"/>
        </w:rPr>
        <w:t>%</w:t>
      </w:r>
      <w:r w:rsidR="00176DCB">
        <w:rPr>
          <w:rFonts w:ascii="GHEA Grapalat" w:hAnsi="GHEA Grapalat"/>
          <w:bCs/>
          <w:color w:val="000000"/>
          <w:sz w:val="24"/>
          <w:szCs w:val="24"/>
          <w:lang w:val="hy-AM"/>
        </w:rPr>
        <w:t>, ինչը փաստում է, որ վերոնշյալ արգելքի կիրառման արդյունքում թռչնամսի շուկայում չմասնատված հավի մսի մասով պակասուրդ չի առաջանա։</w:t>
      </w:r>
    </w:p>
    <w:p w14:paraId="6E05FE23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3. Նախագծի մշակման գործընթացում ներգրավված ինստիտուտները</w:t>
      </w:r>
    </w:p>
    <w:p w14:paraId="76F379D3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Նախագիծը մշակվել է Էկոնոմիկայի նախարարության կողմից:</w:t>
      </w:r>
    </w:p>
    <w:p w14:paraId="75959DE4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4. Ակնկալվող արդյունքը</w:t>
      </w:r>
    </w:p>
    <w:p w14:paraId="649D83FF" w14:textId="39A60EF7" w:rsidR="007E7FD9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Նախագծի ընդունմամբ </w:t>
      </w:r>
      <w:r w:rsidR="007E7F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նախատեսվում է ապահովել </w:t>
      </w:r>
      <w:r w:rsidR="007E7FD9" w:rsidRPr="007E7FD9">
        <w:rPr>
          <w:rFonts w:ascii="GHEA Grapalat" w:hAnsi="GHEA Grapalat"/>
          <w:sz w:val="24"/>
          <w:szCs w:val="24"/>
          <w:lang w:val="hy-AM"/>
        </w:rPr>
        <w:t>թարմ – պաղեցված թռչնամսի ներմուծման և շրջանառության վերահսկողության ուժեղաց</w:t>
      </w:r>
      <w:r w:rsidR="007E7FD9">
        <w:rPr>
          <w:rFonts w:ascii="GHEA Grapalat" w:hAnsi="GHEA Grapalat"/>
          <w:sz w:val="24"/>
          <w:szCs w:val="24"/>
          <w:lang w:val="hy-AM"/>
        </w:rPr>
        <w:t>ումը</w:t>
      </w:r>
      <w:r w:rsidR="007E7FD9" w:rsidRPr="007E7FD9">
        <w:rPr>
          <w:rFonts w:ascii="GHEA Grapalat" w:hAnsi="GHEA Grapalat"/>
          <w:sz w:val="24"/>
          <w:szCs w:val="24"/>
          <w:lang w:val="hy-AM"/>
        </w:rPr>
        <w:t xml:space="preserve">, ինչպես նաև տվյալ ոլորտում </w:t>
      </w:r>
      <w:r w:rsidR="00176DCB">
        <w:rPr>
          <w:rFonts w:ascii="GHEA Grapalat" w:hAnsi="GHEA Grapalat"/>
          <w:sz w:val="24"/>
          <w:szCs w:val="24"/>
          <w:lang w:val="hy-AM"/>
        </w:rPr>
        <w:t>անվտանգությունը</w:t>
      </w:r>
      <w:r w:rsidR="007E7FD9">
        <w:rPr>
          <w:rFonts w:ascii="GHEA Grapalat" w:hAnsi="GHEA Grapalat"/>
          <w:sz w:val="24"/>
          <w:szCs w:val="24"/>
          <w:lang w:val="hy-AM"/>
        </w:rPr>
        <w:t>։</w:t>
      </w:r>
    </w:p>
    <w:p w14:paraId="66B1A01E" w14:textId="18A40941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5. Կապը ռազմավարական փաստաթղթերի հետ </w:t>
      </w:r>
    </w:p>
    <w:p w14:paraId="141666EE" w14:textId="77777777" w:rsidR="00790129" w:rsidRDefault="00790129" w:rsidP="007901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36AE9">
        <w:rPr>
          <w:rFonts w:ascii="GHEA Grapalat" w:hAnsi="GHEA Grapalat"/>
          <w:sz w:val="24"/>
          <w:szCs w:val="24"/>
          <w:lang w:val="hy-AM"/>
        </w:rPr>
        <w:t xml:space="preserve">Նախագիծը բխում է </w:t>
      </w:r>
      <w:r w:rsidRPr="00836AE9">
        <w:rPr>
          <w:rFonts w:ascii="Calibri" w:hAnsi="Calibri" w:cs="Calibri"/>
          <w:sz w:val="24"/>
          <w:szCs w:val="24"/>
          <w:lang w:val="hy-AM"/>
        </w:rPr>
        <w:t> </w:t>
      </w:r>
      <w:r w:rsidRPr="00836AE9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ՀՀ կառավարության 2021 թվականի օգոստոսի 18-ի N 1363-Ա որոշմամբ հավանության արժանացած Կառավարության 2021-2026թթ. ծրագրի 2</w:t>
      </w:r>
      <w:r w:rsidRPr="00836AE9">
        <w:rPr>
          <w:rFonts w:ascii="Cambria Math" w:hAnsi="Cambria Math"/>
          <w:sz w:val="24"/>
          <w:szCs w:val="24"/>
          <w:lang w:val="hy-AM"/>
        </w:rPr>
        <w:t>․</w:t>
      </w:r>
      <w:r w:rsidRPr="00836AE9">
        <w:rPr>
          <w:rFonts w:ascii="GHEA Grapalat" w:hAnsi="GHEA Grapalat"/>
          <w:sz w:val="24"/>
          <w:szCs w:val="24"/>
          <w:lang w:val="hy-AM"/>
        </w:rPr>
        <w:t>4</w:t>
      </w:r>
      <w:r w:rsidRPr="00836AE9">
        <w:rPr>
          <w:rFonts w:ascii="Cambria Math" w:hAnsi="Cambria Math"/>
          <w:sz w:val="24"/>
          <w:szCs w:val="24"/>
          <w:lang w:val="hy-AM"/>
        </w:rPr>
        <w:t>․</w:t>
      </w:r>
      <w:r w:rsidRPr="00836AE9">
        <w:rPr>
          <w:rFonts w:ascii="GHEA Grapalat" w:hAnsi="GHEA Grapalat"/>
          <w:sz w:val="24"/>
          <w:szCs w:val="24"/>
          <w:lang w:val="hy-AM"/>
        </w:rPr>
        <w:t xml:space="preserve"> կետի դրույթներից և ուղղված է ապահովելու Հայաստանի Հանրապետությունում սննդամթերքի անվտանգության օրենսդրության կատարելագործմանը։</w:t>
      </w:r>
    </w:p>
    <w:p w14:paraId="28929708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lastRenderedPageBreak/>
        <w:t>6</w:t>
      </w:r>
      <w:r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1AB8D7CA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403B179B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7</w:t>
      </w:r>
      <w:r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36056A21" w14:textId="36390DF2" w:rsidR="004079AE" w:rsidRDefault="00E0766D" w:rsidP="004079A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0766D">
        <w:rPr>
          <w:rFonts w:ascii="GHEA Grapalat" w:hAnsi="GHEA Grapalat"/>
          <w:iCs/>
          <w:sz w:val="24"/>
          <w:szCs w:val="24"/>
          <w:lang w:val="hy-AM"/>
        </w:rPr>
        <w:t>«</w:t>
      </w:r>
      <w:r>
        <w:rPr>
          <w:rFonts w:ascii="GHEA Grapalat" w:hAnsi="GHEA Grapalat"/>
          <w:iCs/>
          <w:sz w:val="24"/>
          <w:szCs w:val="24"/>
          <w:lang w:val="hy-AM"/>
        </w:rPr>
        <w:t>Հ</w:t>
      </w:r>
      <w:r w:rsidRPr="00E0766D">
        <w:rPr>
          <w:rFonts w:ascii="GHEA Grapalat" w:hAnsi="GHEA Grapalat"/>
          <w:i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iCs/>
          <w:sz w:val="24"/>
          <w:szCs w:val="24"/>
          <w:lang w:val="hy-AM"/>
        </w:rPr>
        <w:t>Հ</w:t>
      </w:r>
      <w:r w:rsidRPr="00E0766D">
        <w:rPr>
          <w:rFonts w:ascii="GHEA Grapalat" w:hAnsi="GHEA Grapalat"/>
          <w:iCs/>
          <w:sz w:val="24"/>
          <w:szCs w:val="24"/>
          <w:lang w:val="hy-AM"/>
        </w:rPr>
        <w:t xml:space="preserve">անրապետության տարածք </w:t>
      </w:r>
      <w:r w:rsidRPr="001714E9">
        <w:rPr>
          <w:rFonts w:ascii="GHEA Grapalat" w:hAnsi="GHEA Grapalat"/>
          <w:iCs/>
          <w:sz w:val="24"/>
          <w:szCs w:val="24"/>
          <w:lang w:val="hy-AM"/>
        </w:rPr>
        <w:t>ԵԱՏՄ ԱՏԳ ԱԱ 0207 11</w:t>
      </w:r>
      <w:r w:rsidRPr="00E0766D">
        <w:rPr>
          <w:rFonts w:ascii="GHEA Grapalat" w:hAnsi="GHEA Grapalat"/>
          <w:iCs/>
          <w:sz w:val="24"/>
          <w:szCs w:val="24"/>
          <w:lang w:val="hy-AM"/>
        </w:rPr>
        <w:t xml:space="preserve"> ենթադիրքին դասվող թարմ կամ պաղեցված </w:t>
      </w:r>
      <w:r w:rsidR="008947F0">
        <w:rPr>
          <w:rFonts w:ascii="GHEA Grapalat" w:hAnsi="GHEA Grapalat"/>
          <w:iCs/>
          <w:sz w:val="24"/>
          <w:szCs w:val="24"/>
          <w:lang w:val="hy-AM"/>
        </w:rPr>
        <w:t>չմասնատված</w:t>
      </w:r>
      <w:r w:rsidRPr="00E0766D">
        <w:rPr>
          <w:rFonts w:ascii="GHEA Grapalat" w:hAnsi="GHEA Grapalat"/>
          <w:iCs/>
          <w:sz w:val="24"/>
          <w:szCs w:val="24"/>
          <w:lang w:val="hy-AM"/>
        </w:rPr>
        <w:t xml:space="preserve"> հավի մսի ներմուծման ժամանակավոր արգելք կիրառելու մասին» </w:t>
      </w:r>
      <w:r w:rsidR="004079AE">
        <w:rPr>
          <w:rFonts w:ascii="GHEA Grapalat" w:hAnsi="GHEA Grapalat"/>
          <w:iCs/>
          <w:sz w:val="24"/>
          <w:szCs w:val="24"/>
          <w:lang w:val="hy-AM"/>
        </w:rPr>
        <w:t>Հայաստանի Հանրապետության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14:paraId="1214290A" w14:textId="4F884B22" w:rsidR="004079AE" w:rsidRPr="001714E9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4102F39D" w14:textId="77777777" w:rsidR="00CA5514" w:rsidRPr="004079AE" w:rsidRDefault="00CA5514">
      <w:pPr>
        <w:rPr>
          <w:lang w:val="hy-AM"/>
        </w:rPr>
      </w:pPr>
    </w:p>
    <w:sectPr w:rsidR="00CA5514" w:rsidRPr="0040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EC"/>
    <w:rsid w:val="00096973"/>
    <w:rsid w:val="000D753E"/>
    <w:rsid w:val="001714E9"/>
    <w:rsid w:val="00176DCB"/>
    <w:rsid w:val="004079AE"/>
    <w:rsid w:val="004860EC"/>
    <w:rsid w:val="004F48E7"/>
    <w:rsid w:val="005B1C76"/>
    <w:rsid w:val="006975AF"/>
    <w:rsid w:val="00790129"/>
    <w:rsid w:val="007E7FD9"/>
    <w:rsid w:val="00836AE9"/>
    <w:rsid w:val="008947F0"/>
    <w:rsid w:val="008B724B"/>
    <w:rsid w:val="00A73AED"/>
    <w:rsid w:val="00BE613B"/>
    <w:rsid w:val="00CA5514"/>
    <w:rsid w:val="00D32EB9"/>
    <w:rsid w:val="00DF4093"/>
    <w:rsid w:val="00E0766D"/>
    <w:rsid w:val="00E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F1A0"/>
  <w15:chartTrackingRefBased/>
  <w15:docId w15:val="{7B80443F-042E-4E50-897C-5161C230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9AE"/>
    <w:rPr>
      <w:b/>
      <w:bCs/>
    </w:rPr>
  </w:style>
  <w:style w:type="paragraph" w:styleId="ListParagraph">
    <w:name w:val="List Paragraph"/>
    <w:basedOn w:val="Normal"/>
    <w:uiPriority w:val="34"/>
    <w:qFormat/>
    <w:rsid w:val="0040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Emma A. Movsisyan</cp:lastModifiedBy>
  <cp:revision>14</cp:revision>
  <dcterms:created xsi:type="dcterms:W3CDTF">2024-01-05T06:10:00Z</dcterms:created>
  <dcterms:modified xsi:type="dcterms:W3CDTF">2024-01-09T06:42:00Z</dcterms:modified>
</cp:coreProperties>
</file>