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0320" w14:textId="77777777" w:rsidR="007F5CE2" w:rsidRPr="00685289" w:rsidRDefault="007F5CE2" w:rsidP="0093526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685289">
        <w:rPr>
          <w:rFonts w:ascii="GHEA Grapalat" w:eastAsia="Times New Roman" w:hAnsi="GHEA Grapalat" w:cs="Times New Roman"/>
          <w:b/>
          <w:sz w:val="24"/>
          <w:szCs w:val="24"/>
        </w:rPr>
        <w:t>ՀԻՄՆԱՎՈՐՈՒՄ</w:t>
      </w:r>
    </w:p>
    <w:p w14:paraId="4F051E1F" w14:textId="49DD4FAF" w:rsidR="00035161" w:rsidRPr="00685289" w:rsidRDefault="00603145" w:rsidP="0093526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603145">
        <w:rPr>
          <w:rFonts w:ascii="GHEA Grapalat" w:eastAsia="Times New Roman" w:hAnsi="GHEA Grapalat" w:cs="Times New Roman"/>
          <w:b/>
          <w:sz w:val="24"/>
          <w:szCs w:val="24"/>
        </w:rPr>
        <w:t xml:space="preserve">«ՀՈՂԱՅԻՆ ԲԱՐԵՓՈԽՈՒՄՆԵՐԻ ՓՈՐՁՆԱԿԱՆ ԾՐԱԳԻՐԸ ՀԱՍՏԱՏԵԼՈՒ ՄԱՍԻՆ» </w:t>
      </w:r>
      <w:r w:rsidR="00035161" w:rsidRPr="00685289">
        <w:rPr>
          <w:rFonts w:ascii="GHEA Grapalat" w:eastAsia="Times New Roman" w:hAnsi="GHEA Grapalat" w:cs="Times New Roman"/>
          <w:b/>
          <w:sz w:val="24"/>
          <w:szCs w:val="24"/>
        </w:rPr>
        <w:t>ՀԱՅԱՍՏԱՆԻ ՀԱՆՐԱՊԵՏՈՒԹՅԱՆ ԿԱՌԱՎԱՐՈՒԹՅԱՆ ՈՐՈՇՄԱՆ ՆԱԽԱԳԾԻ ԸՆԴՈՒՆՄԱՆ</w:t>
      </w:r>
    </w:p>
    <w:p w14:paraId="727F78B5" w14:textId="77777777" w:rsidR="00035161" w:rsidRPr="00685289" w:rsidRDefault="00035161" w:rsidP="0093526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BA0C04C" w14:textId="39C98348" w:rsidR="00814E2B" w:rsidRPr="00685289" w:rsidRDefault="006D1DAC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Կարգավորման ենթակա ոլորտի կամ խնդրի սահմանումը</w:t>
      </w:r>
    </w:p>
    <w:p w14:paraId="492666CB" w14:textId="4B5BA0B1" w:rsidR="00F655CD" w:rsidRPr="00685289" w:rsidRDefault="00035161" w:rsidP="0093526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«Հողային բարեփոխումների փորձնական ծրագիրը հաստատելու մասին» 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br/>
      </w:r>
      <w:r w:rsidR="00AD79A1" w:rsidRPr="0068528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կառավարության որոշման</w:t>
      </w:r>
      <w:r w:rsidR="00C95BDA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t>նախագծի ընդունումը պայմա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softHyphen/>
        <w:t xml:space="preserve">նավորված </w:t>
      </w:r>
      <w:r w:rsidR="00C95BDA" w:rsidRPr="00685289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CC4520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03145" w:rsidRPr="0068528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2022 թվականի հոկտեմբերի 13-ի N 1605-Լ որոշմա</w:t>
      </w:r>
      <w:r w:rsidR="00603145" w:rsidRPr="00F53496">
        <w:rPr>
          <w:rFonts w:ascii="GHEA Grapalat" w:hAnsi="GHEA Grapalat" w:cs="Sylfaen"/>
          <w:bCs/>
          <w:sz w:val="24"/>
          <w:szCs w:val="24"/>
          <w:lang w:val="hy-AM"/>
        </w:rPr>
        <w:t xml:space="preserve">ն </w:t>
      </w:r>
      <w:r w:rsidR="00603145" w:rsidRPr="00685289">
        <w:rPr>
          <w:rFonts w:ascii="GHEA Grapalat" w:hAnsi="GHEA Grapalat" w:cs="Sylfaen"/>
          <w:bCs/>
          <w:sz w:val="24"/>
          <w:szCs w:val="24"/>
          <w:lang w:val="hy-AM"/>
        </w:rPr>
        <w:t>(այսուհետ՝ որոշում)</w:t>
      </w:r>
      <w:r w:rsidR="00603145" w:rsidRPr="00F5349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շրջանակներում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արդեն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իսկ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իրականացված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մի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շարք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աշխատանքների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շարունակականության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ինչպես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նաև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03145">
        <w:rPr>
          <w:rFonts w:ascii="GHEA Grapalat" w:hAnsi="GHEA Grapalat" w:cs="Sylfaen"/>
          <w:bCs/>
          <w:sz w:val="24"/>
          <w:szCs w:val="24"/>
          <w:lang w:val="af-ZA"/>
        </w:rPr>
        <w:t xml:space="preserve">որոշմամբ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սահմանված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ակնկալվող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արդյունքների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 w:rsidRPr="00F53496">
        <w:rPr>
          <w:rFonts w:ascii="GHEA Grapalat" w:hAnsi="GHEA Grapalat" w:cs="Sylfaen"/>
          <w:bCs/>
          <w:sz w:val="24"/>
          <w:szCs w:val="24"/>
          <w:lang w:val="hy-AM"/>
        </w:rPr>
        <w:t>ապահովմա</w:t>
      </w:r>
      <w:r w:rsidR="0049091E" w:rsidRPr="00F53496">
        <w:rPr>
          <w:rFonts w:ascii="GHEA Grapalat" w:hAnsi="GHEA Grapalat" w:cs="Sylfaen"/>
          <w:bCs/>
          <w:sz w:val="24"/>
          <w:szCs w:val="24"/>
          <w:lang w:val="hy-AM"/>
        </w:rPr>
        <w:t>ն անհրաժեշտությամբ</w:t>
      </w:r>
      <w:r w:rsidR="00CC4520" w:rsidRPr="00685289">
        <w:rPr>
          <w:rFonts w:ascii="GHEA Grapalat" w:hAnsi="GHEA Grapalat" w:cs="Sylfaen"/>
          <w:bCs/>
          <w:sz w:val="24"/>
          <w:szCs w:val="24"/>
          <w:lang w:val="af-ZA"/>
        </w:rPr>
        <w:t>:</w:t>
      </w:r>
      <w:r w:rsidR="00814E2B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26826097" w14:textId="05B9CE85" w:rsidR="003D5C65" w:rsidRPr="00685289" w:rsidRDefault="006D1DAC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Առկա </w:t>
      </w:r>
      <w:r w:rsidR="003D5C65" w:rsidRPr="00685289">
        <w:rPr>
          <w:rFonts w:ascii="GHEA Grapalat" w:hAnsi="GHEA Grapalat"/>
          <w:b/>
          <w:sz w:val="24"/>
          <w:szCs w:val="24"/>
          <w:lang w:val="af-ZA" w:eastAsia="x-none"/>
        </w:rPr>
        <w:t>իրավիճակը</w:t>
      </w:r>
    </w:p>
    <w:p w14:paraId="4990FA1B" w14:textId="1D8BA858" w:rsidR="005D7233" w:rsidRPr="00685289" w:rsidRDefault="00EB6D71" w:rsidP="00935268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Որոշման շրջանակներում </w:t>
      </w:r>
      <w:r w:rsidR="00685289" w:rsidRPr="007241C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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Գյուղատնտեսական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ծառայությունների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կենտրոն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» 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ՊՈԱԿ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-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այսուհետ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կազմակերպություն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կողմից</w:t>
      </w:r>
      <w:proofErr w:type="spellEnd"/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ՀՀ Արմավիրի մարզի 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Փարաքար համայնքի Բաղրամյան և Խոյ համայ</w:t>
      </w:r>
      <w:r w:rsidR="00F713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ն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քի Հայթաղ բնակավայրերում իրականացվել է վարելահողերի և բազմամյա տնկարկների իրավական խնդիրների ամբողջական գույքագրում (այս պահին իրական</w:t>
      </w:r>
      <w:r w:rsidR="00E1332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ա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ցվում են ծրագրի շահառուներին պատկանող գյուղատնտեսական նշանակության հողերի իրավական խնդիրների շտկման աշխատանքներ): Հայթաղ բնակավայրում </w:t>
      </w:r>
      <w:r w:rsidR="009933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կազմակերպության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կողմից</w:t>
      </w:r>
      <w:proofErr w:type="spellEnd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ձեռք</w:t>
      </w:r>
      <w:proofErr w:type="spellEnd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է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բերվել</w:t>
      </w:r>
      <w:proofErr w:type="spellEnd"/>
      <w:r w:rsidR="002073E6" w:rsidRPr="004127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EC56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11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.</w:t>
      </w:r>
      <w:r w:rsidR="00EC56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4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ընդհանուր</w:t>
      </w:r>
      <w:proofErr w:type="spellEnd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մակերեսով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3</w:t>
      </w:r>
      <w:r w:rsidR="00EC56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9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հողակտոր</w:t>
      </w:r>
      <w:proofErr w:type="spellEnd"/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: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Արմավիր համայնքի Մայիսյան բնակավայրում իրականցվել են չմշակվող հողերի գույքագրման աշխատանքներ, գոտիավորվել է կոնսոլիդացման համար </w:t>
      </w:r>
      <w:r w:rsid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առավել նպաստավոր հողատարածքները: Փարաքար համայնքի Նորակերտ բնակավայրում  առկա են մի շարք կադաստրային անճշտություններ, որոնց լուծումը և ժամ</w:t>
      </w:r>
      <w:r w:rsidR="00F713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ա</w:t>
      </w:r>
      <w:r w:rsid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նակատարությունը անհնարին են դարձում սեղմ ժամկետներում հասնել որոշմամբ դրված խնդիրների լուծմանը:</w:t>
      </w:r>
      <w:r w:rsidR="0049091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Հաշվի առնելով, որ որոշման գործողությունը ավարտվել է անհրաժեշտություն է առաջացել մշակել սույն որոշման </w:t>
      </w:r>
      <w:r w:rsidR="0049091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lastRenderedPageBreak/>
        <w:t xml:space="preserve">նախագիծը, որում ներառված է մինչև որոշման գործողության ավարտը շահագրգիռ մարմինների հետ քննարկված փոփոխությունները և լրացումները: </w:t>
      </w:r>
    </w:p>
    <w:p w14:paraId="637C9E3D" w14:textId="01F03DDC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Տվյալ բնագավառում իրականացվող քաղաքականությունը</w:t>
      </w:r>
    </w:p>
    <w:p w14:paraId="3ECF65DF" w14:textId="50B8E07F" w:rsidR="003D5C65" w:rsidRPr="00685289" w:rsidRDefault="003D5C65" w:rsidP="00935268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Ներկայումս </w:t>
      </w:r>
      <w:r w:rsidR="009D01A3" w:rsidRPr="00685289">
        <w:rPr>
          <w:rFonts w:ascii="GHEA Grapalat" w:hAnsi="GHEA Grapalat"/>
          <w:sz w:val="24"/>
          <w:szCs w:val="24"/>
          <w:lang w:val="hy-AM"/>
        </w:rPr>
        <w:t>Հ</w:t>
      </w:r>
      <w:r w:rsidR="009D01A3"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9D01A3"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D01A3"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="009D01A3"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էկոնոմիկայի նախարարության կողմից իրականացվում է գյուղատնտեսական նշանակության հողերի օգտագործման արդյունավետության բարձրացմանն ուղղված քաղաքականություն՝ համաձայն </w:t>
      </w:r>
      <w:r w:rsidR="00A03EC7" w:rsidRPr="00685289">
        <w:rPr>
          <w:rFonts w:ascii="GHEA Grapalat" w:hAnsi="GHEA Grapalat"/>
          <w:sz w:val="24"/>
          <w:szCs w:val="24"/>
          <w:lang w:val="hy-AM"/>
        </w:rPr>
        <w:t>Հ</w:t>
      </w:r>
      <w:r w:rsidR="00A03EC7"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A03EC7"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03EC7"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="00A03EC7"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կառավարության կողմից ընդունված համապատասխան հայեցակարգերի և ծրագրերի։</w:t>
      </w:r>
    </w:p>
    <w:p w14:paraId="35840271" w14:textId="77777777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Կապը ռազմավարական փաստաթղթերի հետ</w:t>
      </w:r>
      <w:r w:rsidRPr="0068528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 Հայաստանի վերափոխման ռազմավարության 2050, կառավարության 2021-2026թթ</w:t>
      </w:r>
      <w:r w:rsidRPr="0068528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 ծրագրի, ոլորտային և/կամ այլ ռազմավարություններ  </w:t>
      </w:r>
    </w:p>
    <w:p w14:paraId="7E95FAEB" w14:textId="57E4E275" w:rsidR="003D5C65" w:rsidRPr="00685289" w:rsidRDefault="00383856" w:rsidP="00935268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685289">
        <w:rPr>
          <w:rFonts w:ascii="GHEA Grapalat" w:hAnsi="GHEA Grapalat"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3D5C65" w:rsidRPr="0068528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2021 թվականի օգոստոսի 18-ի «Հայաստանի Հանրապետության կառավարության ծրագիրը հաստատելու մասին» N 1363-Ա որոշման 2.4 կետով  նպատակ է դրվել «Խթանել գյուղատնտեսական նշանակության հողերի նպատակային և արդյունավետ օգտագործումը, չօգտագործվող հողերը շրջանառության մեջ դնելու և հ</w:t>
      </w:r>
      <w:r w:rsidRPr="00685289">
        <w:rPr>
          <w:rFonts w:ascii="GHEA Grapalat" w:eastAsia="Times New Roman" w:hAnsi="GHEA Grapalat" w:cs="Times New Roman"/>
          <w:sz w:val="24"/>
          <w:szCs w:val="24"/>
          <w:lang w:val="hy-AM"/>
        </w:rPr>
        <w:t>ողերը խոշորացնելու գործընթացը»։</w:t>
      </w:r>
    </w:p>
    <w:p w14:paraId="5AC811AA" w14:textId="34F65F3B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Կարգավորման նպատակը</w:t>
      </w:r>
    </w:p>
    <w:p w14:paraId="381926ED" w14:textId="6FCE47CC" w:rsidR="00882801" w:rsidRPr="004127DC" w:rsidRDefault="00882801" w:rsidP="007320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Հիմք ընդունելով վերոգր</w:t>
      </w:r>
      <w:r w:rsidR="007320A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յալը</w:t>
      </w:r>
      <w:r w:rsidR="00F534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P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առաջարկվ</w:t>
      </w:r>
      <w:r w:rsidR="001C1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ում </w:t>
      </w:r>
      <w:r w:rsidRP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է </w:t>
      </w:r>
      <w:r w:rsidR="001C1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հաստատել նոր որոշում, որը կապահովի </w:t>
      </w:r>
      <w:proofErr w:type="spellStart"/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փորձնական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ծրագրի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13329">
        <w:rPr>
          <w:rFonts w:ascii="GHEA Grapalat" w:eastAsia="Times New Roman" w:hAnsi="GHEA Grapalat" w:cs="Sylfaen"/>
          <w:sz w:val="24"/>
          <w:szCs w:val="24"/>
          <w:lang w:eastAsia="ru-RU"/>
        </w:rPr>
        <w:t>շարունակականությունը</w:t>
      </w:r>
      <w:proofErr w:type="spellEnd"/>
      <w:r w:rsidR="001C1D8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՝ </w:t>
      </w:r>
      <w:proofErr w:type="spellStart"/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բարձրացնել</w:t>
      </w:r>
      <w:r w:rsidR="001C1D8D">
        <w:rPr>
          <w:rFonts w:ascii="GHEA Grapalat" w:eastAsia="Times New Roman" w:hAnsi="GHEA Grapalat" w:cs="Sylfaen"/>
          <w:sz w:val="24"/>
          <w:szCs w:val="24"/>
          <w:lang w:eastAsia="ru-RU"/>
        </w:rPr>
        <w:t>ով</w:t>
      </w:r>
      <w:proofErr w:type="spellEnd"/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ru-RU"/>
        </w:rPr>
        <w:t>արդեն</w:t>
      </w:r>
      <w:proofErr w:type="spellEnd"/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ru-RU"/>
        </w:rPr>
        <w:t>իսկ</w:t>
      </w:r>
      <w:proofErr w:type="spellEnd"/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ծախսված</w:t>
      </w:r>
      <w:proofErr w:type="spellEnd"/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proofErr w:type="spellEnd"/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միջոցների</w:t>
      </w:r>
      <w:proofErr w:type="spellEnd"/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արդյունավետությունը</w:t>
      </w:r>
      <w:proofErr w:type="spellEnd"/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060CFD99" w14:textId="085A1658" w:rsidR="007320AF" w:rsidRPr="004127DC" w:rsidRDefault="0083758B" w:rsidP="00B931A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proofErr w:type="spellStart"/>
      <w:r>
        <w:rPr>
          <w:rFonts w:ascii="GHEA Grapalat" w:eastAsia="Times New Roman" w:hAnsi="GHEA Grapalat" w:cs="Sylfaen"/>
          <w:sz w:val="24"/>
          <w:szCs w:val="24"/>
          <w:lang w:eastAsia="ru-RU"/>
        </w:rPr>
        <w:t>Ծ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րագրի</w:t>
      </w:r>
      <w:proofErr w:type="spellEnd"/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proofErr w:type="spellEnd"/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ապահով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proofErr w:type="spellEnd"/>
      <w:r w:rsidRPr="00F534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ru-RU"/>
        </w:rPr>
        <w:t>արդյունավետության</w:t>
      </w:r>
      <w:proofErr w:type="spellEnd"/>
      <w:r w:rsidRPr="00F534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ru-RU"/>
        </w:rPr>
        <w:t>բարձրացման</w:t>
      </w:r>
      <w:proofErr w:type="spellEnd"/>
      <w:r w:rsidRPr="00F534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ru-RU"/>
        </w:rPr>
        <w:t>նպատակով</w:t>
      </w:r>
      <w:proofErr w:type="spellEnd"/>
      <w:r w:rsidRPr="00F534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B931AB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ազգային</w:t>
      </w:r>
      <w:proofErr w:type="spellEnd"/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B931AB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գեոպորտալի</w:t>
      </w:r>
      <w:proofErr w:type="spellEnd"/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B931AB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proofErr w:type="spellEnd"/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5257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համատեղ </w:t>
      </w:r>
      <w:proofErr w:type="spellStart"/>
      <w:r w:rsidR="00B931AB">
        <w:rPr>
          <w:rFonts w:ascii="GHEA Grapalat" w:eastAsia="Times New Roman" w:hAnsi="GHEA Grapalat" w:cs="Sylfaen"/>
          <w:sz w:val="24"/>
          <w:szCs w:val="24"/>
          <w:lang w:eastAsia="ru-RU"/>
        </w:rPr>
        <w:t>դիտարկվել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1A685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նաև </w:t>
      </w:r>
      <w:proofErr w:type="spellStart"/>
      <w:r w:rsidR="007320AF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proofErr w:type="spellEnd"/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20AF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proofErr w:type="spellEnd"/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20AF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վարվ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ող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20AF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առցանց</w:t>
      </w:r>
      <w:proofErr w:type="spellEnd"/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20AF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էլեկտրոնային</w:t>
      </w:r>
      <w:proofErr w:type="spellEnd"/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20AF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հարթակ</w:t>
      </w:r>
      <w:proofErr w:type="spellEnd"/>
      <w:r w:rsidR="001A685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ը </w:t>
      </w:r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>(</w:t>
      </w:r>
      <w:hyperlink r:id="rId6" w:history="1">
        <w:r w:rsidR="00B931AB" w:rsidRPr="004127DC">
          <w:rPr>
            <w:rStyle w:val="Hyperlink"/>
            <w:rFonts w:ascii="GHEA Grapalat" w:eastAsia="Times New Roman" w:hAnsi="GHEA Grapalat" w:cs="Sylfaen"/>
            <w:sz w:val="24"/>
            <w:szCs w:val="24"/>
            <w:lang w:val="af-ZA" w:eastAsia="ru-RU"/>
          </w:rPr>
          <w:t>https://agriland.am/en/</w:t>
        </w:r>
      </w:hyperlink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>)</w:t>
      </w:r>
      <w:r w:rsidR="007320AF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։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Հստակեցվել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վաճառվող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հողամասերին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ներկայացվող</w:t>
      </w:r>
      <w:proofErr w:type="spellEnd"/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պահանջները</w:t>
      </w:r>
      <w:proofErr w:type="spellEnd"/>
      <w:r w:rsidR="00E13329">
        <w:rPr>
          <w:rFonts w:ascii="GHEA Grapalat" w:eastAsia="Times New Roman" w:hAnsi="GHEA Grapalat" w:cs="Sylfaen"/>
          <w:sz w:val="24"/>
          <w:szCs w:val="24"/>
          <w:lang w:val="af-ZA" w:eastAsia="ru-RU"/>
        </w:rPr>
        <w:t>, ինչպես նաև հնարավորություն է տրվել կազմակերպությանը մինչև ծրագրի ավարտը ձեռք բերված</w:t>
      </w:r>
      <w:r w:rsidR="003A54B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E13329">
        <w:rPr>
          <w:rFonts w:ascii="GHEA Grapalat" w:eastAsia="Times New Roman" w:hAnsi="GHEA Grapalat" w:cs="Sylfaen"/>
          <w:sz w:val="24"/>
          <w:szCs w:val="24"/>
          <w:lang w:val="af-ZA" w:eastAsia="ru-RU"/>
        </w:rPr>
        <w:t>հողամասերը տրամադրել վարձակալության:</w:t>
      </w:r>
    </w:p>
    <w:p w14:paraId="5AE0BD64" w14:textId="7B9C89A5" w:rsidR="007320AF" w:rsidRPr="00685289" w:rsidRDefault="007320AF" w:rsidP="007320AF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Որոշմամբ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 որպես անկնկալվող արդյունք նախատես</w:t>
      </w:r>
      <w:r>
        <w:rPr>
          <w:rFonts w:ascii="GHEA Grapalat" w:hAnsi="GHEA Grapalat"/>
          <w:sz w:val="24"/>
          <w:szCs w:val="24"/>
          <w:lang w:val="af-ZA"/>
        </w:rPr>
        <w:t>վ</w:t>
      </w:r>
      <w:r w:rsidRPr="000540B4">
        <w:rPr>
          <w:rFonts w:ascii="GHEA Grapalat" w:hAnsi="GHEA Grapalat"/>
          <w:sz w:val="24"/>
          <w:szCs w:val="24"/>
          <w:lang w:val="af-ZA"/>
        </w:rPr>
        <w:t>ել է</w:t>
      </w:r>
      <w:r w:rsidR="00603145">
        <w:rPr>
          <w:rFonts w:ascii="GHEA Grapalat" w:hAnsi="GHEA Grapalat"/>
          <w:sz w:val="24"/>
          <w:szCs w:val="24"/>
          <w:lang w:val="af-ZA"/>
        </w:rPr>
        <w:t xml:space="preserve"> </w:t>
      </w:r>
      <w:r w:rsidR="001C1D8D">
        <w:rPr>
          <w:rFonts w:ascii="GHEA Grapalat" w:hAnsi="GHEA Grapalat"/>
          <w:sz w:val="24"/>
          <w:szCs w:val="24"/>
          <w:lang w:val="af-ZA"/>
        </w:rPr>
        <w:t xml:space="preserve">շուրջ </w:t>
      </w:r>
      <w:r w:rsidR="00603145">
        <w:rPr>
          <w:rFonts w:ascii="GHEA Grapalat" w:hAnsi="GHEA Grapalat"/>
          <w:sz w:val="24"/>
          <w:szCs w:val="24"/>
          <w:lang w:val="af-ZA"/>
        </w:rPr>
        <w:t xml:space="preserve">90 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հա հողատարածքի </w:t>
      </w:r>
      <w:r w:rsidR="00603145">
        <w:rPr>
          <w:rFonts w:ascii="GHEA Grapalat" w:hAnsi="GHEA Grapalat"/>
          <w:sz w:val="24"/>
          <w:szCs w:val="24"/>
          <w:lang w:val="af-ZA"/>
        </w:rPr>
        <w:t>ձեռքբերում կամ բարելավում</w:t>
      </w:r>
      <w:r w:rsidR="001E3C9E">
        <w:rPr>
          <w:rFonts w:ascii="GHEA Grapalat" w:hAnsi="GHEA Grapalat"/>
          <w:sz w:val="24"/>
          <w:szCs w:val="24"/>
          <w:lang w:val="af-ZA"/>
        </w:rPr>
        <w:t>՝</w:t>
      </w:r>
      <w:bookmarkStart w:id="0" w:name="_GoBack"/>
      <w:bookmarkEnd w:id="0"/>
      <w:r w:rsidRPr="000540B4">
        <w:rPr>
          <w:rFonts w:ascii="GHEA Grapalat" w:hAnsi="GHEA Grapalat"/>
          <w:sz w:val="24"/>
          <w:szCs w:val="24"/>
          <w:lang w:val="af-ZA"/>
        </w:rPr>
        <w:t xml:space="preserve"> հաշվի առնելով</w:t>
      </w:r>
      <w:r>
        <w:rPr>
          <w:rFonts w:ascii="GHEA Grapalat" w:hAnsi="GHEA Grapalat"/>
          <w:sz w:val="24"/>
          <w:szCs w:val="24"/>
          <w:lang w:val="af-ZA"/>
        </w:rPr>
        <w:t xml:space="preserve"> նաև </w:t>
      </w:r>
      <w:r w:rsidRPr="000540B4">
        <w:rPr>
          <w:rFonts w:ascii="GHEA Grapalat" w:hAnsi="GHEA Grapalat"/>
          <w:sz w:val="24"/>
          <w:szCs w:val="24"/>
          <w:lang w:val="af-ZA"/>
        </w:rPr>
        <w:t>այն հանգամանք</w:t>
      </w:r>
      <w:r w:rsidR="00AC13E6">
        <w:rPr>
          <w:rFonts w:ascii="GHEA Grapalat" w:hAnsi="GHEA Grapalat"/>
          <w:sz w:val="24"/>
          <w:szCs w:val="24"/>
          <w:lang w:val="af-ZA"/>
        </w:rPr>
        <w:t>ներ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ը, որ </w:t>
      </w:r>
      <w:r w:rsidR="00AC13E6">
        <w:rPr>
          <w:rFonts w:ascii="GHEA Grapalat" w:hAnsi="GHEA Grapalat"/>
          <w:sz w:val="24"/>
          <w:szCs w:val="24"/>
          <w:lang w:val="af-ZA"/>
        </w:rPr>
        <w:t xml:space="preserve">2023 թվականին կազմակերպության կողմից Արմավիրի մարզի Հայթաղ բնակավայրում ձեռք են բերվել 11.4 հա ընդհանուր մակերեսով գյուղատնտեսական նշանակության հողեր և </w:t>
      </w:r>
      <w:r w:rsidRPr="000540B4">
        <w:rPr>
          <w:rFonts w:ascii="GHEA Grapalat" w:hAnsi="GHEA Grapalat"/>
          <w:sz w:val="24"/>
          <w:szCs w:val="24"/>
          <w:lang w:val="af-ZA"/>
        </w:rPr>
        <w:t>202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 թվականի միջնաժամկետ ծախսային ծրագր</w:t>
      </w:r>
      <w:r w:rsidR="00AC13E6">
        <w:rPr>
          <w:rFonts w:ascii="GHEA Grapalat" w:hAnsi="GHEA Grapalat"/>
          <w:sz w:val="24"/>
          <w:szCs w:val="24"/>
          <w:lang w:val="af-ZA"/>
        </w:rPr>
        <w:t>ով նախատեսված է 80 հա գյուղատնտեսական նշանակության հողերի շրջանառության մեջ ներառ</w:t>
      </w:r>
      <w:r w:rsidR="001C1D8D">
        <w:rPr>
          <w:rFonts w:ascii="GHEA Grapalat" w:hAnsi="GHEA Grapalat"/>
          <w:sz w:val="24"/>
          <w:szCs w:val="24"/>
          <w:lang w:val="af-ZA"/>
        </w:rPr>
        <w:t>ում</w:t>
      </w:r>
      <w:r w:rsidRPr="000540B4">
        <w:rPr>
          <w:rFonts w:ascii="GHEA Grapalat" w:hAnsi="GHEA Grapalat"/>
          <w:sz w:val="24"/>
          <w:szCs w:val="24"/>
          <w:lang w:val="af-ZA"/>
        </w:rPr>
        <w:t>:</w:t>
      </w:r>
    </w:p>
    <w:p w14:paraId="4C8570C3" w14:textId="77777777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Նախագծի մշակման գործընթացում ներգրավված ինստիտուտները և անձինք</w:t>
      </w:r>
    </w:p>
    <w:p w14:paraId="3643D75C" w14:textId="3573F31A" w:rsidR="003D5C65" w:rsidRPr="00685289" w:rsidRDefault="003D5C65" w:rsidP="00935268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85289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383856" w:rsidRPr="00685289">
        <w:rPr>
          <w:rFonts w:ascii="GHEA Grapalat" w:hAnsi="GHEA Grapalat"/>
          <w:sz w:val="24"/>
          <w:szCs w:val="24"/>
          <w:lang w:val="hy-AM"/>
        </w:rPr>
        <w:t>Հ</w:t>
      </w:r>
      <w:r w:rsidR="00383856"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383856"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83856"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="00383856"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8B5" w:rsidRPr="00685289">
        <w:rPr>
          <w:rFonts w:ascii="GHEA Grapalat" w:hAnsi="GHEA Grapalat"/>
          <w:sz w:val="24"/>
          <w:szCs w:val="24"/>
          <w:lang w:val="hy-AM"/>
        </w:rPr>
        <w:t>է</w:t>
      </w:r>
      <w:r w:rsidRPr="00685289">
        <w:rPr>
          <w:rFonts w:ascii="GHEA Grapalat" w:hAnsi="GHEA Grapalat"/>
          <w:sz w:val="24"/>
          <w:szCs w:val="24"/>
          <w:lang w:val="hy-AM"/>
        </w:rPr>
        <w:t>կոնոմիկայի նախարարության կողմից:</w:t>
      </w:r>
    </w:p>
    <w:p w14:paraId="63A9BB30" w14:textId="77777777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Ակնկալվող արդյունքը</w:t>
      </w:r>
    </w:p>
    <w:p w14:paraId="4817AF78" w14:textId="70439C8F" w:rsidR="00F655CD" w:rsidRPr="00685289" w:rsidRDefault="003D5C65" w:rsidP="00B931AB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proofErr w:type="spellStart"/>
      <w:r w:rsidR="008E63CD" w:rsidRPr="00685289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8E63CD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71AA" w:rsidRPr="00685289">
        <w:rPr>
          <w:rFonts w:ascii="GHEA Grapalat" w:hAnsi="GHEA Grapalat"/>
          <w:sz w:val="24"/>
          <w:szCs w:val="24"/>
          <w:lang w:val="hy-AM"/>
        </w:rPr>
        <w:t>միջոցով պատշաճ</w:t>
      </w:r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71AA" w:rsidRPr="00685289">
        <w:rPr>
          <w:rFonts w:ascii="GHEA Grapalat" w:hAnsi="GHEA Grapalat"/>
          <w:sz w:val="24"/>
          <w:szCs w:val="24"/>
        </w:rPr>
        <w:t>կապահովվի</w:t>
      </w:r>
      <w:proofErr w:type="spellEnd"/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71AA" w:rsidRPr="00685289">
        <w:rPr>
          <w:rFonts w:ascii="GHEA Grapalat" w:hAnsi="GHEA Grapalat"/>
          <w:sz w:val="24"/>
          <w:szCs w:val="24"/>
        </w:rPr>
        <w:t>հողային</w:t>
      </w:r>
      <w:proofErr w:type="spellEnd"/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71AA" w:rsidRPr="00685289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71AA" w:rsidRPr="00685289">
        <w:rPr>
          <w:rFonts w:ascii="GHEA Grapalat" w:hAnsi="GHEA Grapalat"/>
          <w:sz w:val="24"/>
          <w:szCs w:val="24"/>
        </w:rPr>
        <w:t>փորձնական</w:t>
      </w:r>
      <w:proofErr w:type="spellEnd"/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71AA" w:rsidRPr="00685289">
        <w:rPr>
          <w:rFonts w:ascii="GHEA Grapalat" w:hAnsi="GHEA Grapalat"/>
          <w:sz w:val="24"/>
          <w:szCs w:val="24"/>
        </w:rPr>
        <w:t>ծրագրի</w:t>
      </w:r>
      <w:proofErr w:type="spellEnd"/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71AA" w:rsidRPr="00685289">
        <w:rPr>
          <w:rFonts w:ascii="GHEA Grapalat" w:hAnsi="GHEA Grapalat"/>
          <w:sz w:val="24"/>
          <w:szCs w:val="24"/>
        </w:rPr>
        <w:t>իրական</w:t>
      </w:r>
      <w:r w:rsidR="007320AF">
        <w:rPr>
          <w:rFonts w:ascii="GHEA Grapalat" w:hAnsi="GHEA Grapalat"/>
          <w:sz w:val="24"/>
          <w:szCs w:val="24"/>
        </w:rPr>
        <w:t>ցման</w:t>
      </w:r>
      <w:proofErr w:type="spellEnd"/>
      <w:r w:rsidR="007320AF" w:rsidRPr="004127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20AF">
        <w:rPr>
          <w:rFonts w:ascii="GHEA Grapalat" w:hAnsi="GHEA Grapalat"/>
          <w:sz w:val="24"/>
          <w:szCs w:val="24"/>
        </w:rPr>
        <w:t>շարունակականությունը</w:t>
      </w:r>
      <w:proofErr w:type="spellEnd"/>
      <w:r w:rsidR="003871AA" w:rsidRPr="00685289">
        <w:rPr>
          <w:rFonts w:ascii="GHEA Grapalat" w:hAnsi="GHEA Grapalat"/>
          <w:sz w:val="24"/>
          <w:szCs w:val="24"/>
          <w:lang w:val="hy-AM"/>
        </w:rPr>
        <w:t>։</w:t>
      </w:r>
    </w:p>
    <w:p w14:paraId="04808883" w14:textId="77777777" w:rsidR="003D5C65" w:rsidRPr="00685289" w:rsidRDefault="003D5C65" w:rsidP="00935268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3D5C65" w:rsidRPr="00685289" w:rsidSect="00820654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6206"/>
    <w:multiLevelType w:val="hybridMultilevel"/>
    <w:tmpl w:val="B4EE8E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563D41"/>
    <w:multiLevelType w:val="hybridMultilevel"/>
    <w:tmpl w:val="78386DB6"/>
    <w:lvl w:ilvl="0" w:tplc="7F66E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700"/>
    <w:multiLevelType w:val="hybridMultilevel"/>
    <w:tmpl w:val="7C3A5F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0E6EC4"/>
    <w:multiLevelType w:val="hybridMultilevel"/>
    <w:tmpl w:val="BB064786"/>
    <w:lvl w:ilvl="0" w:tplc="C8D29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2C"/>
    <w:rsid w:val="00035161"/>
    <w:rsid w:val="00035CF3"/>
    <w:rsid w:val="00094DF8"/>
    <w:rsid w:val="000E27F8"/>
    <w:rsid w:val="00103D77"/>
    <w:rsid w:val="00111E4A"/>
    <w:rsid w:val="001122B8"/>
    <w:rsid w:val="00116463"/>
    <w:rsid w:val="001252B0"/>
    <w:rsid w:val="00137783"/>
    <w:rsid w:val="00161967"/>
    <w:rsid w:val="001A6851"/>
    <w:rsid w:val="001C1D8D"/>
    <w:rsid w:val="001E3C9E"/>
    <w:rsid w:val="002073E6"/>
    <w:rsid w:val="0022716F"/>
    <w:rsid w:val="0024308E"/>
    <w:rsid w:val="002510BD"/>
    <w:rsid w:val="00280B14"/>
    <w:rsid w:val="002A3EA4"/>
    <w:rsid w:val="002B44DD"/>
    <w:rsid w:val="002E55EF"/>
    <w:rsid w:val="002F240B"/>
    <w:rsid w:val="002F57B9"/>
    <w:rsid w:val="00304D1B"/>
    <w:rsid w:val="00347457"/>
    <w:rsid w:val="00373B93"/>
    <w:rsid w:val="00383856"/>
    <w:rsid w:val="003871AA"/>
    <w:rsid w:val="003A54BE"/>
    <w:rsid w:val="003C08AC"/>
    <w:rsid w:val="003D49B4"/>
    <w:rsid w:val="003D5C65"/>
    <w:rsid w:val="003F3740"/>
    <w:rsid w:val="004127DC"/>
    <w:rsid w:val="00447E3A"/>
    <w:rsid w:val="0045660A"/>
    <w:rsid w:val="004648B5"/>
    <w:rsid w:val="0049091E"/>
    <w:rsid w:val="00496184"/>
    <w:rsid w:val="0052575B"/>
    <w:rsid w:val="00532183"/>
    <w:rsid w:val="005546ED"/>
    <w:rsid w:val="00554A5D"/>
    <w:rsid w:val="005759FF"/>
    <w:rsid w:val="005920C8"/>
    <w:rsid w:val="00594D0D"/>
    <w:rsid w:val="00595D02"/>
    <w:rsid w:val="005D7233"/>
    <w:rsid w:val="005F2A8D"/>
    <w:rsid w:val="00603145"/>
    <w:rsid w:val="00606307"/>
    <w:rsid w:val="00610334"/>
    <w:rsid w:val="0061329B"/>
    <w:rsid w:val="00631ABD"/>
    <w:rsid w:val="006538C5"/>
    <w:rsid w:val="00667083"/>
    <w:rsid w:val="00685289"/>
    <w:rsid w:val="006A563F"/>
    <w:rsid w:val="006D1DAC"/>
    <w:rsid w:val="006F49E3"/>
    <w:rsid w:val="00710D73"/>
    <w:rsid w:val="00716C86"/>
    <w:rsid w:val="007241C5"/>
    <w:rsid w:val="007320AF"/>
    <w:rsid w:val="0073318F"/>
    <w:rsid w:val="00742ED1"/>
    <w:rsid w:val="0078349B"/>
    <w:rsid w:val="007B5C5E"/>
    <w:rsid w:val="007B64D1"/>
    <w:rsid w:val="007B7A85"/>
    <w:rsid w:val="007D588B"/>
    <w:rsid w:val="007F5CE2"/>
    <w:rsid w:val="00814E2B"/>
    <w:rsid w:val="00820654"/>
    <w:rsid w:val="0083758B"/>
    <w:rsid w:val="008533E6"/>
    <w:rsid w:val="00873F0D"/>
    <w:rsid w:val="00882801"/>
    <w:rsid w:val="008854D8"/>
    <w:rsid w:val="00887B2C"/>
    <w:rsid w:val="008C5A2F"/>
    <w:rsid w:val="008D2941"/>
    <w:rsid w:val="008E63CD"/>
    <w:rsid w:val="00924A7E"/>
    <w:rsid w:val="00935268"/>
    <w:rsid w:val="00945D74"/>
    <w:rsid w:val="009632CD"/>
    <w:rsid w:val="00966BDE"/>
    <w:rsid w:val="00981602"/>
    <w:rsid w:val="009933F9"/>
    <w:rsid w:val="009B49A1"/>
    <w:rsid w:val="009D01A3"/>
    <w:rsid w:val="009F2107"/>
    <w:rsid w:val="00A03EC7"/>
    <w:rsid w:val="00A15001"/>
    <w:rsid w:val="00A170F7"/>
    <w:rsid w:val="00A5315B"/>
    <w:rsid w:val="00A64275"/>
    <w:rsid w:val="00AC13E6"/>
    <w:rsid w:val="00AD79A1"/>
    <w:rsid w:val="00B32A1D"/>
    <w:rsid w:val="00B374D8"/>
    <w:rsid w:val="00B76BA2"/>
    <w:rsid w:val="00B931AB"/>
    <w:rsid w:val="00BB5CF1"/>
    <w:rsid w:val="00BE320F"/>
    <w:rsid w:val="00C358C7"/>
    <w:rsid w:val="00C511BD"/>
    <w:rsid w:val="00C6156C"/>
    <w:rsid w:val="00C64390"/>
    <w:rsid w:val="00C95BDA"/>
    <w:rsid w:val="00CB226E"/>
    <w:rsid w:val="00CB5874"/>
    <w:rsid w:val="00CB5CE7"/>
    <w:rsid w:val="00CC4520"/>
    <w:rsid w:val="00D0167D"/>
    <w:rsid w:val="00D0733F"/>
    <w:rsid w:val="00DD750A"/>
    <w:rsid w:val="00E13329"/>
    <w:rsid w:val="00E84C20"/>
    <w:rsid w:val="00E91EE3"/>
    <w:rsid w:val="00EB6D71"/>
    <w:rsid w:val="00EC424C"/>
    <w:rsid w:val="00EC563C"/>
    <w:rsid w:val="00F26707"/>
    <w:rsid w:val="00F27C11"/>
    <w:rsid w:val="00F41559"/>
    <w:rsid w:val="00F51B5B"/>
    <w:rsid w:val="00F53496"/>
    <w:rsid w:val="00F655CD"/>
    <w:rsid w:val="00F71378"/>
    <w:rsid w:val="00F7738E"/>
    <w:rsid w:val="00FB5E3C"/>
    <w:rsid w:val="00FD7583"/>
    <w:rsid w:val="00FF2122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C596"/>
  <w15:docId w15:val="{19E86A51-8B8C-4CA7-A92A-21282F0A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1252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3D5C65"/>
  </w:style>
  <w:style w:type="paragraph" w:styleId="Revision">
    <w:name w:val="Revision"/>
    <w:hidden/>
    <w:uiPriority w:val="99"/>
    <w:semiHidden/>
    <w:rsid w:val="006D1D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35161"/>
    <w:rPr>
      <w:b/>
      <w:bCs/>
    </w:rPr>
  </w:style>
  <w:style w:type="character" w:styleId="Hyperlink">
    <w:name w:val="Hyperlink"/>
    <w:basedOn w:val="DefaultParagraphFont"/>
    <w:uiPriority w:val="99"/>
    <w:unhideWhenUsed/>
    <w:rsid w:val="00B931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iland.am/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E4E7-D33E-4DFC-9E74-8030A918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Melqumyan</dc:creator>
  <cp:lastModifiedBy>admin</cp:lastModifiedBy>
  <cp:revision>18</cp:revision>
  <cp:lastPrinted>2023-03-28T07:43:00Z</cp:lastPrinted>
  <dcterms:created xsi:type="dcterms:W3CDTF">2023-11-14T10:15:00Z</dcterms:created>
  <dcterms:modified xsi:type="dcterms:W3CDTF">2023-12-28T13:43:00Z</dcterms:modified>
</cp:coreProperties>
</file>