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4C" w:rsidRPr="00CD53C4" w:rsidRDefault="009D6D4C" w:rsidP="009D6D4C">
      <w:pPr>
        <w:jc w:val="center"/>
        <w:rPr>
          <w:rFonts w:ascii="GHEA Grapalat" w:hAnsi="GHEA Grapalat"/>
          <w:b/>
          <w:noProof/>
          <w:color w:val="000000" w:themeColor="text1"/>
          <w:lang w:val="hy-AM"/>
        </w:rPr>
      </w:pPr>
      <w:bookmarkStart w:id="0" w:name="_GoBack"/>
      <w:r w:rsidRPr="00CD53C4">
        <w:rPr>
          <w:rFonts w:ascii="GHEA Grapalat" w:hAnsi="GHEA Grapalat"/>
          <w:b/>
          <w:noProof/>
          <w:color w:val="000000" w:themeColor="text1"/>
          <w:lang w:val="hy-AM"/>
        </w:rPr>
        <w:t>ՀԻՄՆԱՎՈՐՈՒՄ</w:t>
      </w:r>
    </w:p>
    <w:p w:rsidR="009D6D4C" w:rsidRDefault="009D6D4C" w:rsidP="009D6D4C">
      <w:pPr>
        <w:spacing w:line="360" w:lineRule="auto"/>
        <w:ind w:right="425" w:firstLine="142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CD53C4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«</w:t>
      </w:r>
      <w:r w:rsidR="00D574D4" w:rsidRPr="00CD53C4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2021 ԹՎԱԿԱՆԻ ՕԳՈՍՏՈՍԻ 12-Ի N 1324-Ն ՈՐՈՇՄԱՆ ՄԵՋ </w:t>
      </w:r>
      <w:r w:rsidR="0011196E" w:rsidRPr="00CD53C4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 xml:space="preserve">ՓՈՓՈԽՈՒԹՅՈՒՆՆԵՐ </w:t>
      </w:r>
      <w:r w:rsidR="00271A8E" w:rsidRPr="00CD53C4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ԵՎ ԼՐԱՑՈՒ</w:t>
      </w:r>
      <w:r w:rsidR="007010E8" w:rsidRPr="00CD53C4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Մ</w:t>
      </w:r>
      <w:r w:rsidR="006C13BD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ՆԵՐ</w:t>
      </w:r>
      <w:r w:rsidR="00271A8E" w:rsidRPr="00CD53C4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 xml:space="preserve"> </w:t>
      </w:r>
      <w:r w:rsidR="00D574D4" w:rsidRPr="00CD53C4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ԿԱՏԱՐԵԼՈՒ ՄԱՍԻՆ</w:t>
      </w:r>
      <w:r w:rsidRPr="00CD53C4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» ՀԱՅԱՍՏԱՆԻ ՀԱՆՐԱՊԵՏՈՒԹՅԱՆ ԿԱՌԱՎԱՐՈՒԹՅԱՆ ՈՐՈՇՄԱՆ ՆԱԽԱԳԾԻ ՎԵՐԱԲԵՐՅԱԼ</w:t>
      </w:r>
    </w:p>
    <w:p w:rsidR="00FB4420" w:rsidRPr="00FB4420" w:rsidRDefault="00FB4420" w:rsidP="00FB4420">
      <w:pPr>
        <w:pStyle w:val="ListParagraph"/>
        <w:tabs>
          <w:tab w:val="left" w:pos="-1530"/>
          <w:tab w:val="left" w:pos="-1440"/>
        </w:tabs>
        <w:spacing w:after="0" w:line="360" w:lineRule="auto"/>
        <w:ind w:left="567"/>
        <w:rPr>
          <w:rFonts w:ascii="GHEA Grapalat" w:eastAsia="Times New Roman" w:hAnsi="GHEA Grapalat"/>
          <w:b/>
          <w:bCs/>
          <w:iCs/>
          <w:noProof/>
          <w:color w:val="000000" w:themeColor="text1"/>
          <w:sz w:val="16"/>
          <w:szCs w:val="24"/>
          <w:lang w:val="hy-AM"/>
        </w:rPr>
      </w:pPr>
    </w:p>
    <w:p w:rsidR="009D6D4C" w:rsidRPr="00CD53C4" w:rsidRDefault="009D6D4C" w:rsidP="00765A08">
      <w:pPr>
        <w:pStyle w:val="ListParagraph"/>
        <w:numPr>
          <w:ilvl w:val="0"/>
          <w:numId w:val="21"/>
        </w:numPr>
        <w:tabs>
          <w:tab w:val="left" w:pos="-1530"/>
          <w:tab w:val="left" w:pos="-1440"/>
        </w:tabs>
        <w:spacing w:after="0" w:line="360" w:lineRule="auto"/>
        <w:ind w:left="0" w:firstLine="567"/>
        <w:rPr>
          <w:rFonts w:ascii="GHEA Grapalat" w:eastAsia="Times New Roman" w:hAnsi="GHEA Grapalat"/>
          <w:b/>
          <w:bCs/>
          <w:iCs/>
          <w:noProof/>
          <w:color w:val="000000" w:themeColor="text1"/>
          <w:sz w:val="24"/>
          <w:szCs w:val="24"/>
          <w:lang w:val="hy-AM"/>
        </w:rPr>
      </w:pPr>
      <w:r w:rsidRPr="00CD53C4">
        <w:rPr>
          <w:rFonts w:ascii="GHEA Grapalat" w:eastAsia="Times New Roman" w:hAnsi="GHEA Grapalat" w:cs="Sylfaen"/>
          <w:b/>
          <w:bCs/>
          <w:iCs/>
          <w:noProof/>
          <w:color w:val="000000" w:themeColor="text1"/>
          <w:sz w:val="24"/>
          <w:szCs w:val="24"/>
          <w:lang w:val="hy-AM"/>
        </w:rPr>
        <w:t>Ի</w:t>
      </w:r>
      <w:r w:rsidRPr="00CD53C4">
        <w:rPr>
          <w:rFonts w:ascii="GHEA Grapalat" w:eastAsia="Times New Roman" w:hAnsi="GHEA Grapalat"/>
          <w:b/>
          <w:bCs/>
          <w:iCs/>
          <w:noProof/>
          <w:color w:val="000000" w:themeColor="text1"/>
          <w:sz w:val="24"/>
          <w:szCs w:val="24"/>
          <w:lang w:val="hy-AM"/>
        </w:rPr>
        <w:t>րավական ակտի ընդունման անհրաժեշտությունը</w:t>
      </w:r>
      <w:r w:rsidR="00885D9F">
        <w:rPr>
          <w:rFonts w:ascii="GHEA Grapalat" w:eastAsia="Times New Roman" w:hAnsi="GHEA Grapalat"/>
          <w:b/>
          <w:bCs/>
          <w:iCs/>
          <w:noProof/>
          <w:color w:val="000000" w:themeColor="text1"/>
          <w:sz w:val="24"/>
          <w:szCs w:val="24"/>
          <w:lang w:val="ru-RU"/>
        </w:rPr>
        <w:t>.</w:t>
      </w:r>
    </w:p>
    <w:p w:rsidR="007E1904" w:rsidRDefault="002A4863" w:rsidP="00765A08">
      <w:pPr>
        <w:spacing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>2023 թվականի մարտի 21-ի «</w:t>
      </w:r>
      <w:r w:rsidR="00FD7FCA" w:rsidRPr="00CD53C4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>Հայաստանի Հանրապետության վարչապետի 2018 թվականի հունիսի 11-ի</w:t>
      </w:r>
      <w:r w:rsidRPr="006304CC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 xml:space="preserve"> N 702-Լ </w:t>
      </w:r>
      <w:r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 xml:space="preserve">որոշման մեջ փոփոխություններ կատարելու մասին» Հայաստանի Հանրապետության վարչապետի </w:t>
      </w:r>
      <w:r w:rsidRPr="002A4863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 xml:space="preserve">N 319-Լ </w:t>
      </w:r>
      <w:r w:rsidR="00E60ED1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>որոշմամբ</w:t>
      </w:r>
      <w:r w:rsidR="00FD7FCA" w:rsidRPr="00CD53C4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 xml:space="preserve">՝ Հայաստանի Հանրապետության պետական եկամուտների կոմիտեի կառուցվածքում կատարված </w:t>
      </w:r>
      <w:r w:rsidR="00FD7FCA" w:rsidRPr="004C66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փոփոխության համաձայն քննչական վարչությունը չի հանդիսանում</w:t>
      </w:r>
      <w:r w:rsidR="00A8043B" w:rsidRPr="004C66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ՀՀ պետական եկամուտների կոմիտեի </w:t>
      </w:r>
      <w:r w:rsidR="00FD7FCA" w:rsidRPr="004C66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կառուցվածքային ստորաբաժանում։ </w:t>
      </w:r>
      <w:r w:rsidR="00E60ED1" w:rsidRPr="004C66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Գործնականում կարգի կիրառման ընթացքում առաջացած </w:t>
      </w:r>
      <w:r w:rsidR="004C66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առանձին երկիմաստություններից և տարընթերցումներից խուսափելու նպատակով, ինչպես նաև </w:t>
      </w:r>
      <w:r w:rsidR="004C6640" w:rsidRPr="004C66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2022 թվականի մարտի 4-ի</w:t>
      </w:r>
      <w:r w:rsidR="004C6640" w:rsidRPr="006304C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«Հայաստանի </w:t>
      </w:r>
      <w:r w:rsidR="004C66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4C6640" w:rsidRPr="006304C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անրապետության հարկային օրենսգրքում լրացումներ </w:t>
      </w:r>
      <w:r w:rsidR="004C66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4C6640" w:rsidRPr="006304C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փոփոխություններ կատարելու մասին» ՀՕ-55-Ն ՀՀ օրենքով </w:t>
      </w:r>
      <w:r w:rsidR="005A143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սահմանված</w:t>
      </w:r>
      <w:r w:rsidR="00E335D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</w:t>
      </w:r>
      <w:r w:rsidR="005A1434" w:rsidRPr="006304C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եմատիկ ուսումնասիրությ</w:t>
      </w:r>
      <w:r w:rsidR="005A143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</w:t>
      </w:r>
      <w:r w:rsidR="00E335D5" w:rsidRPr="006304C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</w:t>
      </w:r>
      <w:r w:rsidR="005A143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կիրառության </w:t>
      </w:r>
      <w:r w:rsid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հետ կապված անհրաժեշտություն է առաջացել մշակել </w:t>
      </w:r>
      <w:r w:rsidR="000B5EEB" w:rsidRP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0B5EEB" w:rsidRP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այաստանի </w:t>
      </w:r>
      <w:r w:rsid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0B5EEB" w:rsidRP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անրապետության կառավարության 2021 թվականի օգոստոսի 12-ի N 1324-Ն </w:t>
      </w:r>
      <w:r w:rsid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որոշման մեջ փոփոխություններ և</w:t>
      </w:r>
      <w:r w:rsidR="000B5EEB" w:rsidRP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լրացում</w:t>
      </w:r>
      <w:r w:rsidR="006C13B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</w:t>
      </w:r>
      <w:r w:rsidR="000B5EEB" w:rsidRP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 մասին» </w:t>
      </w:r>
      <w:r w:rsid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</w:t>
      </w:r>
      <w:r w:rsidR="000B5EEB" w:rsidRP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</w:t>
      </w:r>
      <w:r w:rsidR="000B5EE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յան կառավարության որոշման նախագիծը</w:t>
      </w:r>
      <w:r w:rsidR="00A8043B" w:rsidRPr="004C66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(այսուհետ՝ Ն</w:t>
      </w:r>
      <w:r w:rsidR="007010E8" w:rsidRPr="004C66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ախագիծ)։</w:t>
      </w:r>
    </w:p>
    <w:p w:rsidR="00FB4420" w:rsidRPr="00FB4420" w:rsidRDefault="00FB4420" w:rsidP="00765A08">
      <w:pPr>
        <w:spacing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16"/>
          <w:szCs w:val="24"/>
          <w:lang w:val="hy-AM"/>
        </w:rPr>
      </w:pPr>
    </w:p>
    <w:p w:rsidR="009D6D4C" w:rsidRPr="00CD53C4" w:rsidRDefault="009D6D4C" w:rsidP="00765A08">
      <w:pPr>
        <w:pStyle w:val="ListParagraph"/>
        <w:numPr>
          <w:ilvl w:val="0"/>
          <w:numId w:val="21"/>
        </w:numPr>
        <w:tabs>
          <w:tab w:val="left" w:pos="-1530"/>
          <w:tab w:val="left" w:pos="-1440"/>
        </w:tabs>
        <w:spacing w:after="0" w:line="360" w:lineRule="auto"/>
        <w:ind w:left="0" w:firstLine="567"/>
        <w:rPr>
          <w:rFonts w:ascii="GHEA Grapalat" w:eastAsia="Times New Roman" w:hAnsi="GHEA Grapalat" w:cs="Sylfaen"/>
          <w:b/>
          <w:bCs/>
          <w:iCs/>
          <w:noProof/>
          <w:color w:val="000000" w:themeColor="text1"/>
          <w:sz w:val="24"/>
          <w:szCs w:val="24"/>
          <w:lang w:val="hy-AM"/>
        </w:rPr>
      </w:pPr>
      <w:r w:rsidRPr="00CD53C4">
        <w:rPr>
          <w:rFonts w:ascii="GHEA Grapalat" w:eastAsia="Times New Roman" w:hAnsi="GHEA Grapalat" w:cs="Sylfaen"/>
          <w:b/>
          <w:bCs/>
          <w:iCs/>
          <w:noProof/>
          <w:color w:val="000000" w:themeColor="text1"/>
          <w:sz w:val="24"/>
          <w:szCs w:val="24"/>
          <w:lang w:val="hy-AM"/>
        </w:rPr>
        <w:t>Ընթացիկ իրավիճակը, կարգավորման նպատակը և բնույթը</w:t>
      </w:r>
      <w:r w:rsidR="00885D9F" w:rsidRPr="006304CC">
        <w:rPr>
          <w:rFonts w:ascii="GHEA Grapalat" w:eastAsia="Times New Roman" w:hAnsi="GHEA Grapalat" w:cs="Sylfaen"/>
          <w:b/>
          <w:bCs/>
          <w:iCs/>
          <w:noProof/>
          <w:color w:val="000000" w:themeColor="text1"/>
          <w:sz w:val="24"/>
          <w:szCs w:val="24"/>
          <w:lang w:val="hy-AM"/>
        </w:rPr>
        <w:t>.</w:t>
      </w:r>
    </w:p>
    <w:p w:rsidR="000B5EEB" w:rsidRDefault="00D574D4" w:rsidP="00765A08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Հարկային կարգապահության խրախուսման, հարկերի վճարումը, որպես մշակույթ </w:t>
      </w:r>
      <w:r w:rsidR="00BD54A2" w:rsidRPr="00CD53C4">
        <w:rPr>
          <w:rStyle w:val="FontStyle12"/>
          <w:rFonts w:ascii="GHEA Grapalat" w:hAnsi="GHEA Grapalat"/>
          <w:noProof/>
          <w:color w:val="000000" w:themeColor="text1"/>
          <w:sz w:val="24"/>
          <w:szCs w:val="24"/>
          <w:lang w:val="hy-AM"/>
        </w:rPr>
        <w:t>արմատավորելու, ինչպես նաև հարկային</w:t>
      </w:r>
      <w:r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վարչարարության շարունակական բարելավման նպատակով՝ 2021 թվականի օգոստոսի 12-ին ՀՀ կառավարության N 1324-Ն որոշմամբ </w:t>
      </w:r>
      <w:r w:rsidR="00E85193"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հիմք դրվեց</w:t>
      </w:r>
      <w:r w:rsidR="004C0349"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օրինապահ հ</w:t>
      </w:r>
      <w:r w:rsidR="00A11C3F"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արկ վճարողի ինստիտուտի գործարկմանը</w:t>
      </w:r>
      <w:r w:rsidR="004C0349"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։</w:t>
      </w:r>
    </w:p>
    <w:p w:rsidR="000B5EEB" w:rsidRDefault="000B5EEB" w:rsidP="00765A08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Ներկա կարգավորմամբ դիտարկվող ժամանակահատվածից դիմումը ներկայացնելու օրը ներառող ժամանակահատվածում</w:t>
      </w:r>
      <w:r w:rsidRPr="000B5EEB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հարկ վճարողի մոտ կարող են լինել </w:t>
      </w:r>
      <w:r w:rsid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գործող չափանիշների խախտումներ և հարկ վճարողը այդ ընթացքում</w:t>
      </w:r>
      <w:r w:rsidR="00264E44" w:rsidRP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  <w:r w:rsid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դրսևորելով անկարգապահ վարքագիծ </w:t>
      </w:r>
      <w:r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փաստացի կստանա օր</w:t>
      </w:r>
      <w:r w:rsid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ինապահ հարկ վճարողի հավաստագիր</w:t>
      </w:r>
      <w:r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։</w:t>
      </w:r>
    </w:p>
    <w:p w:rsidR="00264E44" w:rsidRDefault="00FD1BCD" w:rsidP="00765A08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lastRenderedPageBreak/>
        <w:t>ՀՀ հարկային օրենսգրքում կատարված փոփոխությունների հետևանքով օ</w:t>
      </w:r>
      <w:r w:rsidR="00264E44" w:rsidRP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րինապահ հ</w:t>
      </w:r>
      <w:r w:rsid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արկ վճարող համարելու չափանիշներց դուրս են մնացել </w:t>
      </w:r>
      <w:r w:rsidR="00264E44" w:rsidRP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միասնական հաշվին մուտքագրման ենթակա գումարների հիմնավորվածության և թեմատիկ ուսումնասիրություններ</w:t>
      </w:r>
      <w:r w:rsid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ը, որոնց </w:t>
      </w:r>
      <w:r w:rsidR="00264E44" w:rsidRP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ընթացքում ևս ներկայացվում են ճշ</w:t>
      </w:r>
      <w:r w:rsid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տված հաշվարկներ</w:t>
      </w:r>
      <w:r w:rsidR="00264E44" w:rsidRP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։</w:t>
      </w:r>
    </w:p>
    <w:p w:rsidR="00FE329E" w:rsidRDefault="00FE329E" w:rsidP="00765A08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Միաժամանակ, ներկայումս հնարավոր են դեպքեր, երբ ելնելով գործող չափանիշներից, հարկ վճարողին շնորհվում է օրինապահ հարկ վճարողի հավաստագիր, սակայն գործնականում տնտեսվարող սուբյեկտը կարող է ձևավորված լինել վերակազմակերպման արդյունքում, իսկ իրավանախորդ կազմակերպությունները չհամապատասխանեն օրինապահ հարկ վճարող համարելու չափանիշներին։</w:t>
      </w:r>
    </w:p>
    <w:p w:rsidR="00FB4420" w:rsidRPr="00FB4420" w:rsidRDefault="00FB4420" w:rsidP="00765A08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16"/>
          <w:szCs w:val="24"/>
          <w:lang w:val="hy-AM"/>
        </w:rPr>
      </w:pPr>
    </w:p>
    <w:p w:rsidR="009D6D4C" w:rsidRPr="00CD53C4" w:rsidRDefault="009D6D4C" w:rsidP="00885D9F">
      <w:pPr>
        <w:pStyle w:val="ListParagraph"/>
        <w:numPr>
          <w:ilvl w:val="0"/>
          <w:numId w:val="21"/>
        </w:numPr>
        <w:tabs>
          <w:tab w:val="left" w:pos="-1530"/>
          <w:tab w:val="left" w:pos="-1440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CD53C4">
        <w:rPr>
          <w:rFonts w:ascii="GHEA Grapalat" w:eastAsia="Times New Roman" w:hAnsi="GHEA Grapalat" w:cs="Sylfaen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Նախագծերի</w:t>
      </w:r>
      <w:r w:rsidRPr="00CD53C4"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մշակման գործընթացում ներգրավված ինստիտուտները և անձինք</w:t>
      </w:r>
      <w:r w:rsidR="00885D9F" w:rsidRPr="006304CC"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9D6D4C" w:rsidRDefault="009D6D4C" w:rsidP="00765A08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Նախագիծը</w:t>
      </w:r>
      <w:r w:rsidR="007E1904"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մշակվել է ՀՀ պետական եկամուտների կոմիտե</w:t>
      </w:r>
      <w:r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ի կողմից</w:t>
      </w:r>
      <w:r w:rsidR="00666B58"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:</w:t>
      </w:r>
    </w:p>
    <w:p w:rsidR="00FB4420" w:rsidRPr="00FB4420" w:rsidRDefault="00FB4420" w:rsidP="00765A08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16"/>
          <w:szCs w:val="24"/>
          <w:lang w:val="hy-AM"/>
        </w:rPr>
      </w:pPr>
    </w:p>
    <w:p w:rsidR="009D6D4C" w:rsidRPr="00CD53C4" w:rsidRDefault="009D6D4C" w:rsidP="00765A08">
      <w:pPr>
        <w:pStyle w:val="ListParagraph"/>
        <w:numPr>
          <w:ilvl w:val="0"/>
          <w:numId w:val="21"/>
        </w:numPr>
        <w:tabs>
          <w:tab w:val="left" w:pos="-1530"/>
          <w:tab w:val="left" w:pos="-1440"/>
        </w:tabs>
        <w:spacing w:after="0" w:line="360" w:lineRule="auto"/>
        <w:ind w:left="0" w:firstLine="567"/>
        <w:rPr>
          <w:rFonts w:ascii="GHEA Grapalat" w:eastAsia="Times New Roman" w:hAnsi="GHEA Grapalat"/>
          <w:b/>
          <w:bCs/>
          <w:iCs/>
          <w:noProof/>
          <w:color w:val="000000" w:themeColor="text1"/>
          <w:sz w:val="24"/>
          <w:szCs w:val="24"/>
          <w:lang w:val="hy-AM"/>
        </w:rPr>
      </w:pPr>
      <w:r w:rsidRPr="00CD53C4">
        <w:rPr>
          <w:rFonts w:ascii="GHEA Grapalat" w:eastAsia="Times New Roman" w:hAnsi="GHEA Grapalat" w:cs="Sylfaen"/>
          <w:b/>
          <w:bCs/>
          <w:iCs/>
          <w:noProof/>
          <w:color w:val="000000" w:themeColor="text1"/>
          <w:sz w:val="24"/>
          <w:szCs w:val="24"/>
          <w:lang w:val="hy-AM"/>
        </w:rPr>
        <w:t>Ակնկալվող</w:t>
      </w:r>
      <w:r w:rsidRPr="00CD53C4">
        <w:rPr>
          <w:rFonts w:ascii="GHEA Grapalat" w:eastAsia="Times New Roman" w:hAnsi="GHEA Grapalat"/>
          <w:b/>
          <w:bCs/>
          <w:iCs/>
          <w:noProof/>
          <w:color w:val="000000" w:themeColor="text1"/>
          <w:sz w:val="24"/>
          <w:szCs w:val="24"/>
          <w:lang w:val="hy-AM"/>
        </w:rPr>
        <w:t xml:space="preserve"> արդյունքը</w:t>
      </w:r>
      <w:r w:rsidR="00885D9F">
        <w:rPr>
          <w:rFonts w:ascii="GHEA Grapalat" w:eastAsia="Times New Roman" w:hAnsi="GHEA Grapalat"/>
          <w:b/>
          <w:bCs/>
          <w:iCs/>
          <w:noProof/>
          <w:color w:val="000000" w:themeColor="text1"/>
          <w:sz w:val="24"/>
          <w:szCs w:val="24"/>
          <w:lang w:val="ru-RU"/>
        </w:rPr>
        <w:t>.</w:t>
      </w:r>
    </w:p>
    <w:p w:rsidR="009D6D4C" w:rsidRDefault="00D31A3D" w:rsidP="00E85193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Նախագծի ընդունման արդյունքում </w:t>
      </w:r>
      <w:r w:rsidR="002F37AA"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անուղղակի վարչարարության կիրառմամբ </w:t>
      </w:r>
      <w:r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ակնկալվում է </w:t>
      </w:r>
      <w:r w:rsidR="002F37AA"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հարկ վճարողների շրջանում օրինապահ վարքագծի ամրապնդում և հարկային կարգապահության մակարդակի բարձրացում</w:t>
      </w:r>
      <w:r w:rsidR="00E85193"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։ Արդյունքում </w:t>
      </w:r>
      <w:r w:rsidR="000B5EEB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առաջարկվող փոփոխությամբ</w:t>
      </w:r>
      <w:r w:rsidR="00E83DF4" w:rsidRPr="00CD53C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կհ</w:t>
      </w:r>
      <w:r w:rsidR="000B5EEB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ստակեցվեն գործող չափանիշների կիրառումը, ինչպես նաև վերջիններիս կիրառման իմաստով կբացառվեն տարընթե</w:t>
      </w:r>
      <w:r w:rsidR="00264E44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րցումները և երկիմաստությունները՝ համապատասխանեցնելով ներկայումս գործող օրենսդրությանը։</w:t>
      </w:r>
    </w:p>
    <w:p w:rsidR="00FB4420" w:rsidRPr="00FB4420" w:rsidRDefault="00FB4420" w:rsidP="00E85193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16"/>
          <w:szCs w:val="24"/>
          <w:lang w:val="hy-AM"/>
        </w:rPr>
      </w:pPr>
    </w:p>
    <w:p w:rsidR="007159C9" w:rsidRPr="007159C9" w:rsidRDefault="007159C9" w:rsidP="007159C9">
      <w:pPr>
        <w:pStyle w:val="ListParagraph"/>
        <w:numPr>
          <w:ilvl w:val="0"/>
          <w:numId w:val="21"/>
        </w:numPr>
        <w:tabs>
          <w:tab w:val="left" w:pos="-1530"/>
          <w:tab w:val="left" w:pos="-1440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7159C9"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885D9F" w:rsidRPr="006304CC"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7A231C" w:rsidRDefault="007A231C" w:rsidP="007159C9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7A231C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Նախագծի ընդունումը բխում է «Հայաստանի Հանրապետության կառավարության 2021-2026 թվականների գործունեության միջոցառումների ծրագիրը հաստատելու մասին» թիվ 1902-Լ որոշման Հավելված N 1-ի «Պետական եկամուտների կոմիտե» բաժնի 2.3 կետից։</w:t>
      </w:r>
    </w:p>
    <w:p w:rsidR="006D1CD2" w:rsidRPr="006D1CD2" w:rsidRDefault="006D1CD2" w:rsidP="006D1CD2">
      <w:pPr>
        <w:pStyle w:val="ListParagraph"/>
        <w:numPr>
          <w:ilvl w:val="0"/>
          <w:numId w:val="21"/>
        </w:numPr>
        <w:tabs>
          <w:tab w:val="left" w:pos="-1530"/>
          <w:tab w:val="left" w:pos="-1440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6D1CD2"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Պետական բյուջեի եկամուտներում և ծախսերում սպասվե</w:t>
      </w:r>
      <w:r w:rsidR="00885D9F"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լիք փոփոխությունների վերաբերյալ</w:t>
      </w:r>
      <w:r w:rsidR="00885D9F" w:rsidRPr="006304CC"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0C0A71" w:rsidRPr="006D1CD2" w:rsidRDefault="0096679B" w:rsidP="006D1CD2">
      <w:pPr>
        <w:spacing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lastRenderedPageBreak/>
        <w:t>Նախագծ</w:t>
      </w:r>
      <w:r w:rsidR="006D1CD2" w:rsidRPr="006D1CD2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ի ընդունման 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6D1CD2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:</w:t>
      </w:r>
      <w:bookmarkEnd w:id="0"/>
    </w:p>
    <w:sectPr w:rsidR="000C0A71" w:rsidRPr="006D1CD2" w:rsidSect="00744E47">
      <w:footerReference w:type="default" r:id="rId8"/>
      <w:pgSz w:w="11907" w:h="16839" w:code="9"/>
      <w:pgMar w:top="426" w:right="708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82" w:rsidRDefault="00452382" w:rsidP="002132B1">
      <w:pPr>
        <w:spacing w:after="0" w:line="240" w:lineRule="auto"/>
      </w:pPr>
      <w:r>
        <w:separator/>
      </w:r>
    </w:p>
  </w:endnote>
  <w:endnote w:type="continuationSeparator" w:id="0">
    <w:p w:rsidR="00452382" w:rsidRDefault="00452382" w:rsidP="0021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542286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:rsidR="000752DC" w:rsidRPr="000752DC" w:rsidRDefault="000752DC">
        <w:pPr>
          <w:pStyle w:val="Footer"/>
          <w:jc w:val="right"/>
          <w:rPr>
            <w:rFonts w:ascii="GHEA Grapalat" w:hAnsi="GHEA Grapalat"/>
          </w:rPr>
        </w:pPr>
        <w:r w:rsidRPr="000752DC">
          <w:rPr>
            <w:rFonts w:ascii="GHEA Grapalat" w:hAnsi="GHEA Grapalat"/>
          </w:rPr>
          <w:fldChar w:fldCharType="begin"/>
        </w:r>
        <w:r w:rsidRPr="000752DC">
          <w:rPr>
            <w:rFonts w:ascii="GHEA Grapalat" w:hAnsi="GHEA Grapalat"/>
          </w:rPr>
          <w:instrText xml:space="preserve"> PAGE   \* MERGEFORMAT </w:instrText>
        </w:r>
        <w:r w:rsidRPr="000752DC">
          <w:rPr>
            <w:rFonts w:ascii="GHEA Grapalat" w:hAnsi="GHEA Grapalat"/>
          </w:rPr>
          <w:fldChar w:fldCharType="separate"/>
        </w:r>
        <w:r w:rsidR="006867B1">
          <w:rPr>
            <w:rFonts w:ascii="GHEA Grapalat" w:hAnsi="GHEA Grapalat"/>
            <w:noProof/>
          </w:rPr>
          <w:t>3</w:t>
        </w:r>
        <w:r w:rsidRPr="000752DC">
          <w:rPr>
            <w:rFonts w:ascii="GHEA Grapalat" w:hAnsi="GHEA Grapalat"/>
            <w:noProof/>
          </w:rPr>
          <w:fldChar w:fldCharType="end"/>
        </w:r>
      </w:p>
    </w:sdtContent>
  </w:sdt>
  <w:p w:rsidR="000752DC" w:rsidRDefault="000752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82" w:rsidRDefault="00452382" w:rsidP="002132B1">
      <w:pPr>
        <w:spacing w:after="0" w:line="240" w:lineRule="auto"/>
      </w:pPr>
      <w:r>
        <w:separator/>
      </w:r>
    </w:p>
  </w:footnote>
  <w:footnote w:type="continuationSeparator" w:id="0">
    <w:p w:rsidR="00452382" w:rsidRDefault="00452382" w:rsidP="00213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7F4"/>
    <w:multiLevelType w:val="hybridMultilevel"/>
    <w:tmpl w:val="EFDECCE6"/>
    <w:lvl w:ilvl="0" w:tplc="281ABF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665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8166C24"/>
    <w:multiLevelType w:val="hybridMultilevel"/>
    <w:tmpl w:val="A58C54E0"/>
    <w:lvl w:ilvl="0" w:tplc="2264C5BE">
      <w:start w:val="1"/>
      <w:numFmt w:val="decimal"/>
      <w:suff w:val="space"/>
      <w:lvlText w:val="%1)"/>
      <w:lvlJc w:val="left"/>
      <w:pPr>
        <w:ind w:left="248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>
    <w:nsid w:val="0A86664F"/>
    <w:multiLevelType w:val="hybridMultilevel"/>
    <w:tmpl w:val="CB447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2ED9"/>
    <w:multiLevelType w:val="hybridMultilevel"/>
    <w:tmpl w:val="297011BA"/>
    <w:lvl w:ilvl="0" w:tplc="697C3436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3C810D9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31A5CFB"/>
    <w:multiLevelType w:val="hybridMultilevel"/>
    <w:tmpl w:val="A53A5182"/>
    <w:lvl w:ilvl="0" w:tplc="6562DB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309D7"/>
    <w:multiLevelType w:val="hybridMultilevel"/>
    <w:tmpl w:val="5C26AB58"/>
    <w:lvl w:ilvl="0" w:tplc="94923396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4705A3C"/>
    <w:multiLevelType w:val="hybridMultilevel"/>
    <w:tmpl w:val="922C1670"/>
    <w:lvl w:ilvl="0" w:tplc="44468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385F424C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FD45C96"/>
    <w:multiLevelType w:val="hybridMultilevel"/>
    <w:tmpl w:val="2500C9F0"/>
    <w:lvl w:ilvl="0" w:tplc="BE30B2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01151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55F734A7"/>
    <w:multiLevelType w:val="hybridMultilevel"/>
    <w:tmpl w:val="6614882C"/>
    <w:lvl w:ilvl="0" w:tplc="9CACE8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8824B5"/>
    <w:multiLevelType w:val="hybridMultilevel"/>
    <w:tmpl w:val="F5FEC56A"/>
    <w:lvl w:ilvl="0" w:tplc="DEE8F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A8626E"/>
    <w:multiLevelType w:val="hybridMultilevel"/>
    <w:tmpl w:val="F5EC04CE"/>
    <w:lvl w:ilvl="0" w:tplc="A046201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BFF5A6A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6D356617"/>
    <w:multiLevelType w:val="hybridMultilevel"/>
    <w:tmpl w:val="EC562AF6"/>
    <w:lvl w:ilvl="0" w:tplc="91ECB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101D5"/>
    <w:multiLevelType w:val="hybridMultilevel"/>
    <w:tmpl w:val="297011BA"/>
    <w:lvl w:ilvl="0" w:tplc="697C3436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AD51777"/>
    <w:multiLevelType w:val="hybridMultilevel"/>
    <w:tmpl w:val="922C1670"/>
    <w:lvl w:ilvl="0" w:tplc="44468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7EB424B0"/>
    <w:multiLevelType w:val="hybridMultilevel"/>
    <w:tmpl w:val="9ABCA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3"/>
  </w:num>
  <w:num w:numId="5">
    <w:abstractNumId w:val="8"/>
  </w:num>
  <w:num w:numId="6">
    <w:abstractNumId w:val="19"/>
  </w:num>
  <w:num w:numId="7">
    <w:abstractNumId w:val="17"/>
  </w:num>
  <w:num w:numId="8">
    <w:abstractNumId w:val="16"/>
  </w:num>
  <w:num w:numId="9">
    <w:abstractNumId w:val="14"/>
  </w:num>
  <w:num w:numId="10">
    <w:abstractNumId w:val="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8"/>
  </w:num>
  <w:num w:numId="14">
    <w:abstractNumId w:val="7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5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F1"/>
    <w:rsid w:val="000003B0"/>
    <w:rsid w:val="00001966"/>
    <w:rsid w:val="00010A15"/>
    <w:rsid w:val="00013970"/>
    <w:rsid w:val="00013B3C"/>
    <w:rsid w:val="00024CD0"/>
    <w:rsid w:val="00025481"/>
    <w:rsid w:val="00026FCC"/>
    <w:rsid w:val="000366CE"/>
    <w:rsid w:val="00040421"/>
    <w:rsid w:val="0005042F"/>
    <w:rsid w:val="000540F9"/>
    <w:rsid w:val="000548E0"/>
    <w:rsid w:val="00060850"/>
    <w:rsid w:val="00061C52"/>
    <w:rsid w:val="00063DD3"/>
    <w:rsid w:val="00066512"/>
    <w:rsid w:val="00066DEC"/>
    <w:rsid w:val="0007004C"/>
    <w:rsid w:val="00071FF7"/>
    <w:rsid w:val="000752DC"/>
    <w:rsid w:val="00085298"/>
    <w:rsid w:val="000902B5"/>
    <w:rsid w:val="00091804"/>
    <w:rsid w:val="00095FD4"/>
    <w:rsid w:val="000A183B"/>
    <w:rsid w:val="000A6DA7"/>
    <w:rsid w:val="000B01C8"/>
    <w:rsid w:val="000B0894"/>
    <w:rsid w:val="000B5EEB"/>
    <w:rsid w:val="000C0A71"/>
    <w:rsid w:val="000D00AC"/>
    <w:rsid w:val="000D1BA0"/>
    <w:rsid w:val="000D1D5A"/>
    <w:rsid w:val="000E50AE"/>
    <w:rsid w:val="000F0E38"/>
    <w:rsid w:val="000F1743"/>
    <w:rsid w:val="000F6002"/>
    <w:rsid w:val="00105951"/>
    <w:rsid w:val="0011196E"/>
    <w:rsid w:val="00115CA1"/>
    <w:rsid w:val="0012446B"/>
    <w:rsid w:val="00125437"/>
    <w:rsid w:val="001340C3"/>
    <w:rsid w:val="001450A0"/>
    <w:rsid w:val="00146093"/>
    <w:rsid w:val="0015179A"/>
    <w:rsid w:val="00152E5F"/>
    <w:rsid w:val="00154553"/>
    <w:rsid w:val="001552A8"/>
    <w:rsid w:val="00155F12"/>
    <w:rsid w:val="00160E2E"/>
    <w:rsid w:val="001630CF"/>
    <w:rsid w:val="00180420"/>
    <w:rsid w:val="001909D8"/>
    <w:rsid w:val="00191CDA"/>
    <w:rsid w:val="00195929"/>
    <w:rsid w:val="001B52B6"/>
    <w:rsid w:val="001B6BBC"/>
    <w:rsid w:val="001D05C1"/>
    <w:rsid w:val="001D3AAA"/>
    <w:rsid w:val="001D52BF"/>
    <w:rsid w:val="001D709B"/>
    <w:rsid w:val="001E27C6"/>
    <w:rsid w:val="00203AFA"/>
    <w:rsid w:val="002132B1"/>
    <w:rsid w:val="00220182"/>
    <w:rsid w:val="00220FA6"/>
    <w:rsid w:val="002246A7"/>
    <w:rsid w:val="00226914"/>
    <w:rsid w:val="00230AD4"/>
    <w:rsid w:val="00235CD1"/>
    <w:rsid w:val="002377A5"/>
    <w:rsid w:val="0025080D"/>
    <w:rsid w:val="00251E61"/>
    <w:rsid w:val="00264E44"/>
    <w:rsid w:val="002704F6"/>
    <w:rsid w:val="00271A8E"/>
    <w:rsid w:val="00276DBE"/>
    <w:rsid w:val="00281A93"/>
    <w:rsid w:val="002821FF"/>
    <w:rsid w:val="002871A8"/>
    <w:rsid w:val="002A4863"/>
    <w:rsid w:val="002B6AF9"/>
    <w:rsid w:val="002C07F0"/>
    <w:rsid w:val="002C267F"/>
    <w:rsid w:val="002C6BD2"/>
    <w:rsid w:val="002D2136"/>
    <w:rsid w:val="002D402E"/>
    <w:rsid w:val="002E3D80"/>
    <w:rsid w:val="002F37AA"/>
    <w:rsid w:val="002F7335"/>
    <w:rsid w:val="00305CF6"/>
    <w:rsid w:val="003165CE"/>
    <w:rsid w:val="003166CB"/>
    <w:rsid w:val="003243C2"/>
    <w:rsid w:val="00325A81"/>
    <w:rsid w:val="00325FBC"/>
    <w:rsid w:val="00330284"/>
    <w:rsid w:val="00342666"/>
    <w:rsid w:val="003433CF"/>
    <w:rsid w:val="00345B6F"/>
    <w:rsid w:val="00354C41"/>
    <w:rsid w:val="00356E46"/>
    <w:rsid w:val="00360063"/>
    <w:rsid w:val="00371831"/>
    <w:rsid w:val="00373A4E"/>
    <w:rsid w:val="00374CDB"/>
    <w:rsid w:val="00380770"/>
    <w:rsid w:val="00383927"/>
    <w:rsid w:val="003907E4"/>
    <w:rsid w:val="00392B00"/>
    <w:rsid w:val="00394C5A"/>
    <w:rsid w:val="0039647D"/>
    <w:rsid w:val="003A2464"/>
    <w:rsid w:val="003A2FDF"/>
    <w:rsid w:val="003A4074"/>
    <w:rsid w:val="003A549F"/>
    <w:rsid w:val="003A565B"/>
    <w:rsid w:val="003A7266"/>
    <w:rsid w:val="003C4FBC"/>
    <w:rsid w:val="003C7312"/>
    <w:rsid w:val="003E31E5"/>
    <w:rsid w:val="003E3498"/>
    <w:rsid w:val="003F2D43"/>
    <w:rsid w:val="00401FEA"/>
    <w:rsid w:val="00413B0E"/>
    <w:rsid w:val="00414F29"/>
    <w:rsid w:val="00415873"/>
    <w:rsid w:val="00420F0B"/>
    <w:rsid w:val="00440364"/>
    <w:rsid w:val="00445494"/>
    <w:rsid w:val="00446915"/>
    <w:rsid w:val="00452382"/>
    <w:rsid w:val="00453A26"/>
    <w:rsid w:val="0046023D"/>
    <w:rsid w:val="00473BFA"/>
    <w:rsid w:val="00492327"/>
    <w:rsid w:val="00493F25"/>
    <w:rsid w:val="004940BC"/>
    <w:rsid w:val="00494884"/>
    <w:rsid w:val="004A2075"/>
    <w:rsid w:val="004A3EB4"/>
    <w:rsid w:val="004A7A19"/>
    <w:rsid w:val="004B185F"/>
    <w:rsid w:val="004C0349"/>
    <w:rsid w:val="004C333C"/>
    <w:rsid w:val="004C6640"/>
    <w:rsid w:val="004D0C86"/>
    <w:rsid w:val="004D12DF"/>
    <w:rsid w:val="004D4B95"/>
    <w:rsid w:val="004E06E9"/>
    <w:rsid w:val="004E4123"/>
    <w:rsid w:val="004F41C6"/>
    <w:rsid w:val="004F4EB7"/>
    <w:rsid w:val="00500600"/>
    <w:rsid w:val="00503E2E"/>
    <w:rsid w:val="0051304F"/>
    <w:rsid w:val="00516C42"/>
    <w:rsid w:val="00524A18"/>
    <w:rsid w:val="005271D4"/>
    <w:rsid w:val="00534CCB"/>
    <w:rsid w:val="00535A26"/>
    <w:rsid w:val="00536CFA"/>
    <w:rsid w:val="005444DE"/>
    <w:rsid w:val="00546A2F"/>
    <w:rsid w:val="00550417"/>
    <w:rsid w:val="00550F5A"/>
    <w:rsid w:val="005513F8"/>
    <w:rsid w:val="00556BA3"/>
    <w:rsid w:val="00560195"/>
    <w:rsid w:val="00560A89"/>
    <w:rsid w:val="0056327E"/>
    <w:rsid w:val="005642D1"/>
    <w:rsid w:val="00576A19"/>
    <w:rsid w:val="005777C3"/>
    <w:rsid w:val="0058486A"/>
    <w:rsid w:val="005906BD"/>
    <w:rsid w:val="00592FE1"/>
    <w:rsid w:val="005A04A7"/>
    <w:rsid w:val="005A1434"/>
    <w:rsid w:val="005A2A08"/>
    <w:rsid w:val="005A303B"/>
    <w:rsid w:val="005A4093"/>
    <w:rsid w:val="005A4BC2"/>
    <w:rsid w:val="005A6F39"/>
    <w:rsid w:val="005B7B12"/>
    <w:rsid w:val="005C6F59"/>
    <w:rsid w:val="005D16DB"/>
    <w:rsid w:val="005D2EF4"/>
    <w:rsid w:val="005D4CBF"/>
    <w:rsid w:val="005D5605"/>
    <w:rsid w:val="005D5D43"/>
    <w:rsid w:val="005F7C92"/>
    <w:rsid w:val="00601969"/>
    <w:rsid w:val="00604EBD"/>
    <w:rsid w:val="00607DA8"/>
    <w:rsid w:val="006167FB"/>
    <w:rsid w:val="00621F2C"/>
    <w:rsid w:val="00625991"/>
    <w:rsid w:val="006304CC"/>
    <w:rsid w:val="00631B1C"/>
    <w:rsid w:val="0063288D"/>
    <w:rsid w:val="006365DE"/>
    <w:rsid w:val="0064243C"/>
    <w:rsid w:val="006430AB"/>
    <w:rsid w:val="00647AB0"/>
    <w:rsid w:val="00652CB6"/>
    <w:rsid w:val="00654F18"/>
    <w:rsid w:val="006649C6"/>
    <w:rsid w:val="00666B58"/>
    <w:rsid w:val="006755EF"/>
    <w:rsid w:val="00676134"/>
    <w:rsid w:val="00677779"/>
    <w:rsid w:val="006814EF"/>
    <w:rsid w:val="00681F39"/>
    <w:rsid w:val="006867B1"/>
    <w:rsid w:val="006927C8"/>
    <w:rsid w:val="00693176"/>
    <w:rsid w:val="006B5D73"/>
    <w:rsid w:val="006C13BD"/>
    <w:rsid w:val="006C20C2"/>
    <w:rsid w:val="006D0087"/>
    <w:rsid w:val="006D1CD2"/>
    <w:rsid w:val="006E58FD"/>
    <w:rsid w:val="006E7AE1"/>
    <w:rsid w:val="007010E8"/>
    <w:rsid w:val="007159C9"/>
    <w:rsid w:val="00720675"/>
    <w:rsid w:val="0072110C"/>
    <w:rsid w:val="00726EF1"/>
    <w:rsid w:val="0072735C"/>
    <w:rsid w:val="00737B2C"/>
    <w:rsid w:val="00742E8B"/>
    <w:rsid w:val="00744E47"/>
    <w:rsid w:val="007455F4"/>
    <w:rsid w:val="00745BE4"/>
    <w:rsid w:val="00752D57"/>
    <w:rsid w:val="007616F9"/>
    <w:rsid w:val="00765A08"/>
    <w:rsid w:val="00773C78"/>
    <w:rsid w:val="00775C20"/>
    <w:rsid w:val="007826F1"/>
    <w:rsid w:val="007866BE"/>
    <w:rsid w:val="0079128E"/>
    <w:rsid w:val="00792868"/>
    <w:rsid w:val="00794C74"/>
    <w:rsid w:val="007A0C97"/>
    <w:rsid w:val="007A231C"/>
    <w:rsid w:val="007B0F62"/>
    <w:rsid w:val="007C1AAD"/>
    <w:rsid w:val="007E1904"/>
    <w:rsid w:val="007E4084"/>
    <w:rsid w:val="007F117A"/>
    <w:rsid w:val="007F320D"/>
    <w:rsid w:val="008127AE"/>
    <w:rsid w:val="00822B9F"/>
    <w:rsid w:val="008233D7"/>
    <w:rsid w:val="0082623F"/>
    <w:rsid w:val="00830C61"/>
    <w:rsid w:val="00832BDF"/>
    <w:rsid w:val="00833977"/>
    <w:rsid w:val="0084181E"/>
    <w:rsid w:val="00846038"/>
    <w:rsid w:val="00846B44"/>
    <w:rsid w:val="008473E2"/>
    <w:rsid w:val="00847AC0"/>
    <w:rsid w:val="008508A2"/>
    <w:rsid w:val="0085226B"/>
    <w:rsid w:val="008631F2"/>
    <w:rsid w:val="00866F82"/>
    <w:rsid w:val="008738C2"/>
    <w:rsid w:val="008757F6"/>
    <w:rsid w:val="00885D9F"/>
    <w:rsid w:val="008872DF"/>
    <w:rsid w:val="00890691"/>
    <w:rsid w:val="00892C41"/>
    <w:rsid w:val="008A0A15"/>
    <w:rsid w:val="008A2352"/>
    <w:rsid w:val="008A2EA2"/>
    <w:rsid w:val="008A4C37"/>
    <w:rsid w:val="008B0E62"/>
    <w:rsid w:val="008B6627"/>
    <w:rsid w:val="008D046C"/>
    <w:rsid w:val="008D6917"/>
    <w:rsid w:val="008D7662"/>
    <w:rsid w:val="008D7F87"/>
    <w:rsid w:val="008E3AC7"/>
    <w:rsid w:val="009000A4"/>
    <w:rsid w:val="00903837"/>
    <w:rsid w:val="00904342"/>
    <w:rsid w:val="00915E95"/>
    <w:rsid w:val="0092372B"/>
    <w:rsid w:val="0092403D"/>
    <w:rsid w:val="00926D12"/>
    <w:rsid w:val="009300FC"/>
    <w:rsid w:val="009336DC"/>
    <w:rsid w:val="00947561"/>
    <w:rsid w:val="00951568"/>
    <w:rsid w:val="0095268D"/>
    <w:rsid w:val="00954111"/>
    <w:rsid w:val="00955A6D"/>
    <w:rsid w:val="00957CDC"/>
    <w:rsid w:val="0096182A"/>
    <w:rsid w:val="00961BE6"/>
    <w:rsid w:val="009644C8"/>
    <w:rsid w:val="00964649"/>
    <w:rsid w:val="0096679B"/>
    <w:rsid w:val="00972784"/>
    <w:rsid w:val="00974116"/>
    <w:rsid w:val="009760E1"/>
    <w:rsid w:val="00980810"/>
    <w:rsid w:val="00991960"/>
    <w:rsid w:val="009A3B24"/>
    <w:rsid w:val="009A5376"/>
    <w:rsid w:val="009A76A0"/>
    <w:rsid w:val="009C0B8D"/>
    <w:rsid w:val="009C407B"/>
    <w:rsid w:val="009D119A"/>
    <w:rsid w:val="009D2BD5"/>
    <w:rsid w:val="009D31B9"/>
    <w:rsid w:val="009D4ED6"/>
    <w:rsid w:val="009D6D4C"/>
    <w:rsid w:val="009E0F60"/>
    <w:rsid w:val="009E244C"/>
    <w:rsid w:val="009E321B"/>
    <w:rsid w:val="009F29A9"/>
    <w:rsid w:val="009F5EC2"/>
    <w:rsid w:val="00A00267"/>
    <w:rsid w:val="00A0293F"/>
    <w:rsid w:val="00A03E5E"/>
    <w:rsid w:val="00A067D6"/>
    <w:rsid w:val="00A10126"/>
    <w:rsid w:val="00A112BE"/>
    <w:rsid w:val="00A11C3F"/>
    <w:rsid w:val="00A37885"/>
    <w:rsid w:val="00A42DA5"/>
    <w:rsid w:val="00A60AD5"/>
    <w:rsid w:val="00A72C84"/>
    <w:rsid w:val="00A76A37"/>
    <w:rsid w:val="00A8043B"/>
    <w:rsid w:val="00A9243B"/>
    <w:rsid w:val="00A925E9"/>
    <w:rsid w:val="00AA3FE6"/>
    <w:rsid w:val="00AB4B4F"/>
    <w:rsid w:val="00AC2E02"/>
    <w:rsid w:val="00AC5577"/>
    <w:rsid w:val="00AD7D44"/>
    <w:rsid w:val="00AE53E8"/>
    <w:rsid w:val="00AE5AAB"/>
    <w:rsid w:val="00AF4867"/>
    <w:rsid w:val="00AF6368"/>
    <w:rsid w:val="00B0037C"/>
    <w:rsid w:val="00B04DB3"/>
    <w:rsid w:val="00B2323C"/>
    <w:rsid w:val="00B4597E"/>
    <w:rsid w:val="00B5781B"/>
    <w:rsid w:val="00B57DDE"/>
    <w:rsid w:val="00B66E39"/>
    <w:rsid w:val="00B67B08"/>
    <w:rsid w:val="00B73890"/>
    <w:rsid w:val="00B75517"/>
    <w:rsid w:val="00B83C82"/>
    <w:rsid w:val="00B92391"/>
    <w:rsid w:val="00B95DB9"/>
    <w:rsid w:val="00BA124B"/>
    <w:rsid w:val="00BA6133"/>
    <w:rsid w:val="00BB26C0"/>
    <w:rsid w:val="00BC4737"/>
    <w:rsid w:val="00BD54A2"/>
    <w:rsid w:val="00BD5A10"/>
    <w:rsid w:val="00BD5D4F"/>
    <w:rsid w:val="00BD6F70"/>
    <w:rsid w:val="00BE42A4"/>
    <w:rsid w:val="00BE6DE2"/>
    <w:rsid w:val="00BF491F"/>
    <w:rsid w:val="00BF621F"/>
    <w:rsid w:val="00C02A7A"/>
    <w:rsid w:val="00C071F4"/>
    <w:rsid w:val="00C12A28"/>
    <w:rsid w:val="00C22CC4"/>
    <w:rsid w:val="00C26075"/>
    <w:rsid w:val="00C266AC"/>
    <w:rsid w:val="00C268CE"/>
    <w:rsid w:val="00C33716"/>
    <w:rsid w:val="00C37CA6"/>
    <w:rsid w:val="00C4126F"/>
    <w:rsid w:val="00C44344"/>
    <w:rsid w:val="00C45958"/>
    <w:rsid w:val="00C474DE"/>
    <w:rsid w:val="00C54918"/>
    <w:rsid w:val="00C600AC"/>
    <w:rsid w:val="00C604C7"/>
    <w:rsid w:val="00C61453"/>
    <w:rsid w:val="00C62A9D"/>
    <w:rsid w:val="00C71C74"/>
    <w:rsid w:val="00C8016E"/>
    <w:rsid w:val="00C81B3F"/>
    <w:rsid w:val="00C85A10"/>
    <w:rsid w:val="00C92739"/>
    <w:rsid w:val="00C92B58"/>
    <w:rsid w:val="00CA6432"/>
    <w:rsid w:val="00CA7270"/>
    <w:rsid w:val="00CB3995"/>
    <w:rsid w:val="00CB53F1"/>
    <w:rsid w:val="00CB5D75"/>
    <w:rsid w:val="00CC6754"/>
    <w:rsid w:val="00CD1901"/>
    <w:rsid w:val="00CD53C4"/>
    <w:rsid w:val="00CD7A0A"/>
    <w:rsid w:val="00CE7E2C"/>
    <w:rsid w:val="00CF59D3"/>
    <w:rsid w:val="00CF5B96"/>
    <w:rsid w:val="00CF7C21"/>
    <w:rsid w:val="00D01B24"/>
    <w:rsid w:val="00D048FA"/>
    <w:rsid w:val="00D05620"/>
    <w:rsid w:val="00D116B3"/>
    <w:rsid w:val="00D126D9"/>
    <w:rsid w:val="00D12CD8"/>
    <w:rsid w:val="00D13E09"/>
    <w:rsid w:val="00D14A26"/>
    <w:rsid w:val="00D20700"/>
    <w:rsid w:val="00D20A18"/>
    <w:rsid w:val="00D31A3D"/>
    <w:rsid w:val="00D4285D"/>
    <w:rsid w:val="00D43550"/>
    <w:rsid w:val="00D435BC"/>
    <w:rsid w:val="00D50964"/>
    <w:rsid w:val="00D513F6"/>
    <w:rsid w:val="00D51B5D"/>
    <w:rsid w:val="00D521AC"/>
    <w:rsid w:val="00D574D4"/>
    <w:rsid w:val="00D65CD2"/>
    <w:rsid w:val="00D71C8A"/>
    <w:rsid w:val="00D74AB9"/>
    <w:rsid w:val="00D75EE9"/>
    <w:rsid w:val="00D9010D"/>
    <w:rsid w:val="00D90A26"/>
    <w:rsid w:val="00D95996"/>
    <w:rsid w:val="00DA4AD3"/>
    <w:rsid w:val="00DA642A"/>
    <w:rsid w:val="00DA79D4"/>
    <w:rsid w:val="00DB2AF6"/>
    <w:rsid w:val="00DD44BB"/>
    <w:rsid w:val="00DF5ABF"/>
    <w:rsid w:val="00E02153"/>
    <w:rsid w:val="00E02F03"/>
    <w:rsid w:val="00E031F0"/>
    <w:rsid w:val="00E06328"/>
    <w:rsid w:val="00E1040F"/>
    <w:rsid w:val="00E105D7"/>
    <w:rsid w:val="00E11C27"/>
    <w:rsid w:val="00E16A06"/>
    <w:rsid w:val="00E20637"/>
    <w:rsid w:val="00E20EDD"/>
    <w:rsid w:val="00E21B4C"/>
    <w:rsid w:val="00E233EF"/>
    <w:rsid w:val="00E32F3A"/>
    <w:rsid w:val="00E335D5"/>
    <w:rsid w:val="00E542D5"/>
    <w:rsid w:val="00E60ED1"/>
    <w:rsid w:val="00E67BE7"/>
    <w:rsid w:val="00E7343B"/>
    <w:rsid w:val="00E83DF4"/>
    <w:rsid w:val="00E85193"/>
    <w:rsid w:val="00E85300"/>
    <w:rsid w:val="00E95ACE"/>
    <w:rsid w:val="00EA3073"/>
    <w:rsid w:val="00EA6242"/>
    <w:rsid w:val="00EB052E"/>
    <w:rsid w:val="00EB4DC1"/>
    <w:rsid w:val="00EB6BE4"/>
    <w:rsid w:val="00ED4DD1"/>
    <w:rsid w:val="00ED5D85"/>
    <w:rsid w:val="00ED6593"/>
    <w:rsid w:val="00EE14BF"/>
    <w:rsid w:val="00EE3F94"/>
    <w:rsid w:val="00EF0E38"/>
    <w:rsid w:val="00EF4960"/>
    <w:rsid w:val="00F0628F"/>
    <w:rsid w:val="00F06551"/>
    <w:rsid w:val="00F068AD"/>
    <w:rsid w:val="00F132A6"/>
    <w:rsid w:val="00F20CF9"/>
    <w:rsid w:val="00F27D6A"/>
    <w:rsid w:val="00F3535E"/>
    <w:rsid w:val="00F36419"/>
    <w:rsid w:val="00F426A4"/>
    <w:rsid w:val="00F43D4E"/>
    <w:rsid w:val="00F46567"/>
    <w:rsid w:val="00F46DC2"/>
    <w:rsid w:val="00F51659"/>
    <w:rsid w:val="00F53428"/>
    <w:rsid w:val="00F53FAE"/>
    <w:rsid w:val="00F543AA"/>
    <w:rsid w:val="00F60946"/>
    <w:rsid w:val="00F662C0"/>
    <w:rsid w:val="00F67E3F"/>
    <w:rsid w:val="00F70BD8"/>
    <w:rsid w:val="00F71688"/>
    <w:rsid w:val="00F86D27"/>
    <w:rsid w:val="00F91D78"/>
    <w:rsid w:val="00FA16A5"/>
    <w:rsid w:val="00FA392A"/>
    <w:rsid w:val="00FA3FF2"/>
    <w:rsid w:val="00FA71E5"/>
    <w:rsid w:val="00FB1C1E"/>
    <w:rsid w:val="00FB3FBD"/>
    <w:rsid w:val="00FB4420"/>
    <w:rsid w:val="00FC5EDF"/>
    <w:rsid w:val="00FD1BCD"/>
    <w:rsid w:val="00FD4751"/>
    <w:rsid w:val="00FD7FCA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47990-BBC4-4EBF-8F30-17E1F6A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1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76134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676134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676134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676134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webb"/>
    <w:basedOn w:val="Normal"/>
    <w:uiPriority w:val="99"/>
    <w:unhideWhenUsed/>
    <w:rsid w:val="00C71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80810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0810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1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B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D1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6D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D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9D6D4C"/>
    <w:rPr>
      <w:rFonts w:ascii="Times New Roman" w:hAnsi="Times New Roman" w:cs="Times New Roman" w:hint="default"/>
      <w:sz w:val="26"/>
      <w:szCs w:val="26"/>
    </w:rPr>
  </w:style>
  <w:style w:type="table" w:styleId="TableGrid">
    <w:name w:val="Table Grid"/>
    <w:basedOn w:val="TableNormal"/>
    <w:uiPriority w:val="39"/>
    <w:rsid w:val="000F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E0389-76DA-4B6F-A8E0-69A309AD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Gevorgyan</dc:creator>
  <cp:keywords/>
  <dc:description/>
  <cp:lastModifiedBy>Marine Abgaryan</cp:lastModifiedBy>
  <cp:revision>2</cp:revision>
  <cp:lastPrinted>2023-08-15T11:58:00Z</cp:lastPrinted>
  <dcterms:created xsi:type="dcterms:W3CDTF">2023-12-22T12:53:00Z</dcterms:created>
  <dcterms:modified xsi:type="dcterms:W3CDTF">2023-12-22T12:53:00Z</dcterms:modified>
</cp:coreProperties>
</file>