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7" w:rsidRPr="00BF5C78" w:rsidRDefault="00321B57" w:rsidP="000100AD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BF5C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 Ի Մ Ն Ա Վ Ո Ր ՈՒ Մ</w:t>
      </w:r>
    </w:p>
    <w:p w:rsidR="009D6825" w:rsidRPr="00BF5C78" w:rsidRDefault="009D6825" w:rsidP="000100AD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321B57" w:rsidRPr="005C7896" w:rsidRDefault="00321B57" w:rsidP="000100A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«ՀԱՅԱՍՏԱՆԻ ՀԱՆՐԱՊԵՏՈՒԹՅԱՆ ԿԱՌԱՎԱՐՈՒԹՅԱՆ 2023 ԹՎԱԿԱՆԻ ԱՊՐԻԼԻ 13-Ի N 543-Ն ՈՐՈՇՄԱՆ ՄԵՋ ՓՈՓՈԽՈՒԹՅՈՒՆՆԵՐ ԿԱՏԱՐԵԼՈՒ ՄԱՍԻՆ» ՀԱՅԱՍՏԱՆԻ ՀԱՆՐԱՊԵՏՈՒԹՅԱՆ ԿԱՌԱՎԱՐՈՒԹՅԱՆ ՈՐՈՇՄ</w:t>
      </w:r>
      <w:r w:rsidR="005C7896" w:rsidRPr="00813D0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Ա</w:t>
      </w:r>
      <w:r w:rsidR="007B666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Ն </w:t>
      </w: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ԸՆԴՈՒՆՄԱՆ</w:t>
      </w:r>
    </w:p>
    <w:p w:rsidR="000100AD" w:rsidRPr="005C7896" w:rsidRDefault="000100AD" w:rsidP="000100A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</w:p>
    <w:p w:rsidR="00321B57" w:rsidRPr="00BF5C78" w:rsidRDefault="00321B57" w:rsidP="000100AD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1. Ընթացիկ իրավիճակը եւ իրավական ակտի ընդունման անհրաժեշտությունը.</w:t>
      </w:r>
    </w:p>
    <w:p w:rsidR="00321B57" w:rsidRPr="00BF5C78" w:rsidRDefault="00321B57" w:rsidP="000100AD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bookmarkStart w:id="0" w:name="_Hlk151388754"/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Հայաստանի Հանրապետության կառավարության 2019 թվականի նոյեմբերի 28-ի N 1717-L որոշման հավելված N 2-ով հաստատված՝ «Հայաստանի Հանրապետության քրեակատարողական </w:t>
      </w:r>
      <w:r w:rsidR="005C7896" w:rsidRPr="005C78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և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պրոբացիայի ոլորտի 2019-2023 թվականների ռազմավարության իրականացման 2019-2023 թվականների միջոցառումների» ծրագրի 16-րդ կետով, ի թիվս այլնի, նախատեսված է «Քրեակատարողական ծառայության կադրային քաղաքականության վերանայում» միջոցառումը, որի իրականացման ուղղություններն են հանդիսանում կադրերի ընտրության </w:t>
      </w:r>
      <w:r w:rsidR="005C7896" w:rsidRPr="005C78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և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առաջխաղացման հարցում գործուն մեխանիզմների սահմանումը: </w:t>
      </w:r>
    </w:p>
    <w:p w:rsidR="00321B57" w:rsidRPr="00BF5C78" w:rsidRDefault="00321B57" w:rsidP="000100AD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Այդ կապակցությամբ ընդունվել է ««Քրեակատարողական ծառայության մասին» օրենքում փոփոխություններ և լրացումներ կատարելու մասին» ՀՕ-</w:t>
      </w:r>
      <w:r w:rsidRPr="00BF5C7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310-Ն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օրենքը</w:t>
      </w:r>
      <w:r w:rsidR="005C7896" w:rsidRPr="005C78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՝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նպատակ ունենալով քրեակատարողական ծառայության կենտրոնական մարմնի կազմում ստեղծել նոր կառուցվածքային ստորաբաժանում՝ քրեակատարողական ծառայության կենտրոնական մարմնի օպերատիվ վարչություն, որի ենթկայությամբ պետք է գործեն քրեակատարողական հիմնարկներում տեղակայված օպերատիվ ստորաբաժանումները՝ դուրս գալով քրեակատարողական հիմնարկի պետի ենթակայությունից։ ««Քրեակատարողական ծառայության մասին» օրենքում փոփոխություններ</w:t>
      </w:r>
      <w:r w:rsidR="005C789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 լրացումներ կատարելու մասին» 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ՀՕ-</w:t>
      </w:r>
      <w:r w:rsidRPr="00BF5C7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310-Ն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օրենքն ուժի մեջ է մտել 2023 թվականի հոկտեմբերի 25-ին։ Վերոգրյալով պայմանավորված անհրաժեշտություն է առաջացել լրացումներ և փոփոխություններ կատարել </w:t>
      </w:r>
      <w:r w:rsidRPr="00BF5C7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Հայաստանի Հանրապետության կառավարության 2023 թվականի ապրիլի 13-ի N 543-Ն որոշման</w:t>
      </w:r>
      <w:r w:rsidR="00E8276A" w:rsidRPr="00E8276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(այսուհետ՝ Ներքին կանոնակարգ)</w:t>
      </w:r>
      <w:r w:rsidRPr="00BF5C7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մեջ։ </w:t>
      </w:r>
    </w:p>
    <w:bookmarkEnd w:id="0"/>
    <w:p w:rsidR="00321B57" w:rsidRPr="00BF5C78" w:rsidRDefault="00321B57" w:rsidP="000100A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</w:p>
    <w:p w:rsidR="00321B57" w:rsidRPr="00BF5C78" w:rsidRDefault="00321B57" w:rsidP="000100AD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2. Առաջարկվող կարգավորման բնույթը.</w:t>
      </w:r>
    </w:p>
    <w:p w:rsidR="00321B57" w:rsidRPr="00E51B6F" w:rsidRDefault="00321B57" w:rsidP="000100AD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F5C7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«Հայաստանի Հանրապետության կառավարության 2023 թվականի ապրիլի 13-ի N 543-Ն որոշման մեջ փոփոխություններ և լրացումներ կատարելու մասին» ՀՀ կառավարության </w:t>
      </w:r>
      <w:r w:rsidRPr="00BF5C7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lastRenderedPageBreak/>
        <w:t>որոշման նախագծով</w:t>
      </w:r>
      <w:r w:rsidR="005C7896" w:rsidRPr="005C7896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(այսուհետ՝ Նախագիծ)</w:t>
      </w:r>
      <w:r w:rsidRPr="00BF5C7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կկարգավորվեն 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««Քրեակատարողական ծառայության մասին» օրենքում փոփոխություններ և լրացումներ կատարելու մասին» ՀՕ-</w:t>
      </w:r>
      <w:r w:rsidRPr="00BF5C78">
        <w:rPr>
          <w:rStyle w:val="Emphasis"/>
          <w:rFonts w:ascii="GHEA Grapalat" w:hAnsi="GHEA Grapalat"/>
          <w:bCs/>
          <w:i w:val="0"/>
          <w:color w:val="000000" w:themeColor="text1"/>
          <w:sz w:val="24"/>
          <w:szCs w:val="24"/>
          <w:shd w:val="clear" w:color="auto" w:fill="FFFFFF"/>
          <w:lang w:val="hy-AM"/>
        </w:rPr>
        <w:t>310-Ն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օրենքն ուժի մեջ մտնելուց հետո առաջացած հակասությունները։ Մասնավորապես, մ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ինչև օրենսդրական փոփոխությունը, օպերատիվ ստորաբաժանումը, որպես քրեակատարողական հիմնարկի կազմում գործող ստորաբաժանում տեղեկանում էր կալանավորված անձանց և դատապարտյալների կարանտինային բաժանմունք ընդունվելու մասին և քրեակատարողական հիմնարկի պետի հանձնարարությամբ տանում համապատասխան աշխատանք։ Հ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աշվի առնելով, որ այլևս օպերատիվ ստորաբաժանումը չի գործում քրեակատարողական հիմնարկի կազմում, սակայն նախատեսված է, որ կարանտինային բաժանմունքում գտնվող կալանավորված անձանց և դատապարտյալների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ըստ խցերի կամ կացարանների տեղաբաշխումը կատարվում է քրեակատարողական հիմնարկի պետի կողմից՝ </w:t>
      </w:r>
      <w:r w:rsidRPr="00BF5C7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օպերատիվ ստորաբաժանման պետի միջնորդագրի հիման վրա,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ուստի ներկա իրավիճակում</w:t>
      </w:r>
      <w:r w:rsidRPr="00BF5C7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անհրաժեշտություն է առաջացել, որպեսզի </w:t>
      </w:r>
      <w:r w:rsidR="007B666B"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քրեակատարողական հիմնարկ</w:t>
      </w:r>
      <w:r w:rsidR="007B666B" w:rsidRPr="007B666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 վարչակազմը</w:t>
      </w:r>
      <w:r w:rsidR="007B666B"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կալանավորված անձանց և դատապարտյալների</w:t>
      </w:r>
      <w:r w:rsidR="007B666B"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կարանտինային բաժանմունք ընդունվելու մասին </w:t>
      </w:r>
      <w:r w:rsidR="007B666B" w:rsidRPr="007B666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րազեկ</w:t>
      </w:r>
      <w:r w:rsidR="007B666B" w:rsidRPr="007B666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արդեն որպես առանձին ստորաբաժանում գործող օպերատիվ ստորաբաժանմանը։ </w:t>
      </w:r>
      <w:r w:rsidR="007B666B" w:rsidRPr="007B666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յդ նպատակով </w:t>
      </w:r>
      <w:r w:rsidR="000453D0" w:rsidRPr="000453D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երքին կանոնակարգի 33-րդ և 34-րդ կետ</w:t>
      </w:r>
      <w:r w:rsidR="00DC5A30" w:rsidRPr="00DC5A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րը շարադրվել են նոր խմբագրությամբ։ Միաժամանակ, հավելվածի 220-րդ կետում սահմանված է, որ դատապարտյալին առանձին պահելու մասին քրեակատարողական հիմնարկի պետի կայացրած պատճառաբանված որոշման մասին քրեակատարողական հիմնարկի պետի հանձնարարությամբ քրեակատարողական հիմնարկի օպերատիվ կամ անվտանգության ապահովման կամ սոցիալական, հոգեբանական և իրավական աշխատանքների ստորաբաժանումների ծառայողներն անհապաղ տեղեկացնում են տվյալ դատապարտյալին՝ որոշման օրինակը ստորագրությամբ (որոշման բնօրինակի համապատասխան մասում) հանձնելով նրան: Տվյալ դեպքում հաշվի առնելով, որ օպերատիվ ստորաբաժանումն այլևս քրեակատարողական հիմնարկի կազմում չի գործում և քրեակատարողական հիմնարկի պետը չի կարող հավելվածի 220-րդ կետում նշած հանձնարարությունը տալ օպերատիվ ստորաբաժանմանը, ուստի </w:t>
      </w:r>
      <w:r w:rsidR="005C7896" w:rsidRPr="005C789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ախագծով հանվել են «օպերատիվ կամ» բառերը։ Միաժամանակ</w:t>
      </w:r>
      <w:r w:rsidR="005C7896" w:rsidRPr="005C789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հավելվածը 194</w:t>
      </w:r>
      <w:r w:rsidR="005C7896" w:rsidRPr="005C7896">
        <w:rPr>
          <w:rFonts w:ascii="Cambria Math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 կետով և հավելվածի 220-րդ կետը նոր նա</w:t>
      </w:r>
      <w:r w:rsidR="005C7896" w:rsidRPr="005C789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խ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ադասությամբ լրացնելով սահմանվել են դրույթներ, որոնց համաձայն</w:t>
      </w:r>
      <w:r w:rsidR="005C7896" w:rsidRPr="005C789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քրեակատարողական հիմնարկի վարչակազմի վրա դրվել կալանավորված անձանց և դատապարտյալներին մեկնումներ տրամադրվելու,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ինչպես նաև դատապարտյալին առանձին պահելու մասին քրեակատարողական հիմնարկի պետի կայացրած պատճառաբանված որոշման մասին </w:t>
      </w:r>
      <w:r w:rsidR="005C7896" w:rsidRPr="005C789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րեակատարողական ծառայության կենտրոնական մարմնի օպերատիվ վարչության տարածքային ստորաբաժանմանը իրազեկելու պարտականություն։ Այդ կերպ սահմանելով քրեակատարողական հիմնարկի վարչակազմի և նոր ստեղծված օպերատիվ վարչության տարածքային ստորաբաժանման միջև արդյունավետ փոխգործակցության վերաբերյալ կառուցակարգեր։</w:t>
      </w:r>
    </w:p>
    <w:p w:rsidR="00DC5A30" w:rsidRPr="007D10EB" w:rsidRDefault="00DC5A30" w:rsidP="000100AD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DC5A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Նախագծով առաջարկվում է նաև 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նոր խմբագրությամբ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շարադրել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453D0" w:rsidRPr="000453D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Pr="00BF5C7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երքին կանոնակարգի</w:t>
      </w:r>
      <w:r w:rsidRPr="00DC5A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20-րդ կետը՝ հաշվի առնելով այն հանգամանքը, որ </w:t>
      </w:r>
      <w:r w:rsidR="00E8276A" w:rsidRPr="00E8276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ներկայիս </w:t>
      </w:r>
      <w:r w:rsidRPr="00DC5A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ձևակերպումը հակասում է </w:t>
      </w:r>
      <w:r w:rsidR="000453D0" w:rsidRPr="000453D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E8276A" w:rsidRPr="00E8276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երքին կանոնակարգի </w:t>
      </w:r>
      <w:r w:rsidRPr="00DC5A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319-րդ կետի</w:t>
      </w:r>
      <w:r w:rsidR="000453D0" w:rsidRPr="000453D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DC5A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8276A" w:rsidRPr="00E8276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ինչպես նաև </w:t>
      </w:r>
      <w:r w:rsidR="00E8276A" w:rsidRPr="00E8276A">
        <w:rPr>
          <w:rFonts w:ascii="GHEA Grapalat" w:hAnsi="GHEA Grapalat"/>
          <w:noProof/>
          <w:sz w:val="24"/>
          <w:szCs w:val="24"/>
          <w:lang w:val="hy-AM"/>
        </w:rPr>
        <w:t xml:space="preserve">ինքնասպանության և ինքնավնասման, հոգեկան առողջության ռիսկերի գնահատման </w:t>
      </w:r>
      <w:r w:rsidR="00E8276A" w:rsidRPr="000453D0">
        <w:rPr>
          <w:rFonts w:ascii="GHEA Grapalat" w:hAnsi="GHEA Grapalat"/>
          <w:noProof/>
          <w:sz w:val="24"/>
          <w:szCs w:val="24"/>
          <w:lang w:val="hy-AM"/>
        </w:rPr>
        <w:t>գործիքակազմերի տրամաբանությանը:</w:t>
      </w:r>
      <w:r w:rsidR="000453D0" w:rsidRPr="000453D0">
        <w:rPr>
          <w:rFonts w:ascii="GHEA Grapalat" w:hAnsi="GHEA Grapalat"/>
          <w:noProof/>
          <w:sz w:val="24"/>
          <w:szCs w:val="24"/>
          <w:lang w:val="hy-AM"/>
        </w:rPr>
        <w:t xml:space="preserve"> Մասնավորապես, համաձայն Ներքին կանոնակարգի 20-րդ կետի՝ </w:t>
      </w:r>
      <w:r w:rsidR="000453D0" w:rsidRPr="000453D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«</w:t>
      </w:r>
      <w:r w:rsidR="000453D0" w:rsidRPr="000453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կետով նախատեսված գնահատումն իրականացվում է հոգեբանների և սոցիալական աշխատողների կողմից….</w:t>
      </w:r>
      <w:r w:rsidR="000453D0" w:rsidRPr="000453D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», այնինչ՝ նույն կանոնակարգի 319-րդ</w:t>
      </w:r>
      <w:r w:rsidR="000453D0" w:rsidRPr="007D10E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կետով սահմանվում է, որ </w:t>
      </w:r>
      <w:r w:rsidR="000453D0" w:rsidRPr="000453D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«</w:t>
      </w:r>
      <w:r w:rsidR="000453D0" w:rsidRPr="000453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Ինքնասպանության և ինքնավնասման ռիսկի գնահատումն իրականացվում է պատասխանատու հերթապահի (անհնարինության դեպքում՝ իր կողմից նշանակված անձի) կողմից …</w:t>
      </w:r>
      <w:r w:rsidR="000453D0" w:rsidRPr="000453D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»</w:t>
      </w:r>
      <w:r w:rsidR="007D10EB" w:rsidRPr="007D10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100AD" w:rsidRPr="00BF5C78" w:rsidRDefault="000100AD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:rsidR="000100AD" w:rsidRPr="005C7896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3.</w:t>
      </w:r>
      <w:r w:rsidR="007D10EB" w:rsidRPr="007D10E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Ակնկալվող արդյունքը.</w:t>
      </w:r>
    </w:p>
    <w:p w:rsidR="00321B57" w:rsidRPr="00BF5C78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Ներկայացված </w:t>
      </w:r>
      <w:r w:rsidR="0027610E" w:rsidRPr="00E51B6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ախագծի ընդունմամբ կվերացվեն օրենքում և ենթաօրենսդրական ակտերում առկա հակասությունները։</w:t>
      </w:r>
    </w:p>
    <w:p w:rsidR="000100AD" w:rsidRPr="005C7896" w:rsidRDefault="000100AD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:rsidR="00321B57" w:rsidRPr="00BF5C78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4.</w:t>
      </w:r>
      <w:r w:rsidR="007D10EB" w:rsidRPr="007D10E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Նախագծերի մշակման գործընթացում ներգրավված ինստիտուտները եւ անձինք.</w:t>
      </w:r>
    </w:p>
    <w:p w:rsidR="00321B57" w:rsidRPr="00BF5C78" w:rsidRDefault="00813D02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Նախագ</w:t>
      </w:r>
      <w:r w:rsidRPr="00813D0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իծը</w:t>
      </w:r>
      <w:r w:rsidR="00321B57"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մշակվել է </w:t>
      </w:r>
      <w:r w:rsidR="007D10EB" w:rsidRPr="007D10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</w:t>
      </w:r>
      <w:r w:rsidR="00321B57"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րդարադատության նախարարության կողմից:</w:t>
      </w:r>
    </w:p>
    <w:p w:rsidR="000100AD" w:rsidRPr="00BF5C78" w:rsidRDefault="000100AD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</w:p>
    <w:p w:rsidR="00321B57" w:rsidRPr="00BF5C78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5. Նախագծերի ընդունման առնչությամբ ընդունվելիք այլ իրավական ակտերի նախագծերը կամ դրանց ընդունման անհրաժեշտության բացակայության մասին.</w:t>
      </w:r>
    </w:p>
    <w:p w:rsidR="00321B57" w:rsidRPr="00BF5C78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Նախագծի ընդունմամբ նոր իրավական ակտեր ընդունելու կամ այլ իրավական ակտերում լրացումներ և փոփոխություններ կատարելու անհրաժեշտություն չկա։</w:t>
      </w:r>
    </w:p>
    <w:p w:rsidR="009D6825" w:rsidRPr="00BF5C78" w:rsidRDefault="009D6825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</w:p>
    <w:p w:rsidR="007B666B" w:rsidRDefault="007B666B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321B57" w:rsidRPr="00BF5C78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BF5C7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lastRenderedPageBreak/>
        <w:t>6. Ռազմավարական փաստաթղթերի հետ նախագծի կապի մասին.</w:t>
      </w:r>
    </w:p>
    <w:p w:rsidR="00321B57" w:rsidRPr="00BF5C78" w:rsidRDefault="00321B57" w:rsidP="000100AD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bookmarkStart w:id="1" w:name="_Hlk151388918"/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Նախագծի ընդունումը՝ կապված է Հայաստանի Հանրապետության կառավարության 2019 թվականի նոյեմբերի 28-ի N 1717-L որոշման հավելված N 2-ով հաստատված՝ «Հայաստանի Հանրապետության քրեակատարողական </w:t>
      </w:r>
      <w:r w:rsidR="007B666B" w:rsidRPr="007B66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և</w:t>
      </w:r>
      <w:r w:rsidRPr="00BF5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պրոբացիայի ոլորտի 2019-2023 թվականների ռազմավարության իրականացման 2019-2023 թվականների միջոցառումների» ծրագրի 16-րդ կետի պահանջների հետ:</w:t>
      </w:r>
      <w:bookmarkEnd w:id="1"/>
    </w:p>
    <w:p w:rsidR="008B39EB" w:rsidRPr="00BF5C78" w:rsidRDefault="008B39EB" w:rsidP="000100AD">
      <w:pPr>
        <w:spacing w:after="0" w:line="360" w:lineRule="auto"/>
        <w:rPr>
          <w:sz w:val="24"/>
          <w:szCs w:val="24"/>
          <w:lang w:val="hy-AM"/>
        </w:rPr>
      </w:pPr>
    </w:p>
    <w:sectPr w:rsidR="008B39EB" w:rsidRPr="00BF5C78" w:rsidSect="009D6825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B57"/>
    <w:rsid w:val="000100AD"/>
    <w:rsid w:val="000453D0"/>
    <w:rsid w:val="001737CD"/>
    <w:rsid w:val="00180510"/>
    <w:rsid w:val="0027610E"/>
    <w:rsid w:val="00321B57"/>
    <w:rsid w:val="0039769A"/>
    <w:rsid w:val="00411012"/>
    <w:rsid w:val="005C7896"/>
    <w:rsid w:val="007A6029"/>
    <w:rsid w:val="007B666B"/>
    <w:rsid w:val="007D10EB"/>
    <w:rsid w:val="00813D02"/>
    <w:rsid w:val="0083706E"/>
    <w:rsid w:val="008B39EB"/>
    <w:rsid w:val="009D6825"/>
    <w:rsid w:val="00B3025B"/>
    <w:rsid w:val="00BE2AF2"/>
    <w:rsid w:val="00BF5C78"/>
    <w:rsid w:val="00D61E13"/>
    <w:rsid w:val="00D95435"/>
    <w:rsid w:val="00DC5A30"/>
    <w:rsid w:val="00E51B6F"/>
    <w:rsid w:val="00E8276A"/>
    <w:rsid w:val="00EC2797"/>
    <w:rsid w:val="00F72C8A"/>
    <w:rsid w:val="00FC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5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21B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T-Hayrapetyan</dc:creator>
  <cp:keywords/>
  <dc:description/>
  <cp:lastModifiedBy>T-Hayrapetyan</cp:lastModifiedBy>
  <cp:revision>16</cp:revision>
  <dcterms:created xsi:type="dcterms:W3CDTF">2023-12-20T06:48:00Z</dcterms:created>
  <dcterms:modified xsi:type="dcterms:W3CDTF">2023-12-22T08:56:00Z</dcterms:modified>
</cp:coreProperties>
</file>