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B7" w:rsidRPr="009A4765" w:rsidRDefault="00AC0FB7" w:rsidP="00AC0FB7">
      <w:pPr>
        <w:pStyle w:val="a5"/>
        <w:spacing w:after="0"/>
        <w:ind w:left="5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765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AC0FB7" w:rsidRPr="009A4765" w:rsidRDefault="00AC0FB7" w:rsidP="00AC0FB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765">
        <w:rPr>
          <w:rFonts w:ascii="GHEA Grapalat" w:hAnsi="GHEA Grapalat"/>
          <w:b/>
          <w:sz w:val="24"/>
          <w:szCs w:val="24"/>
          <w:lang w:val="hy-AM"/>
        </w:rPr>
        <w:t>««ՀԱՅԱՍՏԱՆԻ ՀԱՆՐԱՊԵՏՈՒԹՅԱՆ  ՔՆՆՉԱԿԱՆ  ԿՈՄԻՏԵԻ  ՄԱՍԻՆ» ՀԱՅԱՍՏԱՆԻ ՀԱՆՐԱՊԵՏՈՒԹՅԱՆ ՕՐԵՆՔՈՒՄ ՓՈՓՈԽՈՒԹՅՈՒՆ ԿԱՏԱՐԵԼՈՒ ՄԱՍԻՆ»  ՕՐԵՆՔԻ ԸՆԴՈՒՆՄԱՆ</w:t>
      </w:r>
    </w:p>
    <w:p w:rsidR="00AC0FB7" w:rsidRPr="009A4765" w:rsidRDefault="00AC0FB7" w:rsidP="00AC0FB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C0FB7" w:rsidRPr="009A4765" w:rsidRDefault="00AC0FB7" w:rsidP="00AC0FB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/>
          <w:u w:val="single"/>
          <w:lang w:val="hy-AM"/>
        </w:rPr>
      </w:pPr>
      <w:r w:rsidRPr="009A4765">
        <w:rPr>
          <w:rFonts w:ascii="GHEA Grapalat" w:hAnsi="GHEA Grapalat"/>
          <w:b/>
          <w:u w:val="single"/>
          <w:lang w:val="hy-AM"/>
        </w:rPr>
        <w:t>Ընթացիկ իրավիճակը և իրավական ակտի ընդունման անհրաժեշտությունը.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քննչական կոմիտեի մասին» Հայաստանի Հանրապետության օրենքն (այսուհետ` Օրենք) ընդունվել է 2014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թվականի մայիսի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19-</w:t>
      </w:r>
      <w:r w:rsidRPr="009A4765">
        <w:rPr>
          <w:rFonts w:ascii="GHEA Grapalat" w:hAnsi="GHEA Grapalat" w:cs="Sylfaen"/>
          <w:sz w:val="24"/>
          <w:szCs w:val="24"/>
          <w:lang w:val="hy-AM"/>
        </w:rPr>
        <w:t xml:space="preserve">ին: Հայաստանի Հանրապետության քննչական կոմիտեն </w:t>
      </w:r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(այսուհետ` Կոմիտե) պ</w:t>
      </w:r>
      <w:r w:rsidRPr="009A4765">
        <w:rPr>
          <w:rFonts w:ascii="GHEA Grapalat" w:hAnsi="GHEA Grapalat"/>
          <w:sz w:val="24"/>
          <w:szCs w:val="24"/>
          <w:lang w:val="hy-AM"/>
        </w:rPr>
        <w:t>ետական համակարգի նոր մարմին է, որ</w:t>
      </w:r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ի ստեղծումը նորություն էր Հայաստանի Հանրապետության պետաիրավական համակարգում: 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Կոմիտեի ձևավորման և գործունեության ժամանակահատվածում պարզվեց, որ Օրենքում առկա են մի շարք բացթողումներ, հակասություններ, որոնք էապես ազդում են Կոմիտեի գործունեության արդյունավետության, տվյալ մարմնում ծագող վարչաիրավական և աշխատանքային հարաբերությունների կարգավորմանը: </w:t>
      </w:r>
    </w:p>
    <w:p w:rsidR="00AC0FB7" w:rsidRPr="007C63DE" w:rsidRDefault="00AC0FB7" w:rsidP="00AC0FB7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</w:pPr>
      <w:r w:rsidRPr="009A4765">
        <w:rPr>
          <w:rFonts w:ascii="GHEA Grapalat" w:hAnsi="GHEA Grapalat" w:cs="Sylfaen"/>
          <w:bCs/>
          <w:iCs/>
          <w:sz w:val="24"/>
          <w:szCs w:val="24"/>
          <w:shd w:val="clear" w:color="auto" w:fill="FFFFFF"/>
          <w:lang w:val="hy-AM"/>
        </w:rPr>
        <w:t>Նշված</w:t>
      </w:r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Օրենքի Նախագծի ընդունման անհրաժեշտությունը պայմանավորված է տվյալ պահին առկա ստորև նշված խնդիրների լուծմամբ:</w:t>
      </w:r>
    </w:p>
    <w:p w:rsidR="00AC0FB7" w:rsidRPr="007C63DE" w:rsidRDefault="00AC0FB7" w:rsidP="00AC0FB7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</w:pPr>
      <w:r w:rsidRPr="007C63D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Մասնավորապես՝ </w:t>
      </w:r>
    </w:p>
    <w:p w:rsidR="00AC0FB7" w:rsidRPr="009A4765" w:rsidRDefault="00AC0FB7" w:rsidP="00AC0FB7">
      <w:pPr>
        <w:shd w:val="clear" w:color="auto" w:fill="FFFFFF"/>
        <w:tabs>
          <w:tab w:val="left" w:pos="993"/>
          <w:tab w:val="left" w:pos="1985"/>
        </w:tabs>
        <w:spacing w:after="0" w:line="360" w:lineRule="auto"/>
        <w:ind w:firstLine="709"/>
        <w:jc w:val="both"/>
        <w:rPr>
          <w:rStyle w:val="a6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  <w:r w:rsidRPr="009A476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Կոմիտեի ծառայողների </w:t>
      </w:r>
      <w:r w:rsidRPr="009A4765">
        <w:rPr>
          <w:rStyle w:val="a6"/>
          <w:rFonts w:ascii="GHEA Grapalat" w:hAnsi="GHEA Grapalat"/>
          <w:sz w:val="24"/>
          <w:szCs w:val="24"/>
          <w:shd w:val="clear" w:color="auto" w:fill="FFFFFF"/>
          <w:lang w:val="hy-AM"/>
        </w:rPr>
        <w:t>դասային աստիճանների շնորհման հետ կապված իրավահարաբերությունների հստակեցում.</w:t>
      </w:r>
    </w:p>
    <w:p w:rsidR="00AC0FB7" w:rsidRPr="009A4765" w:rsidRDefault="00AC0FB7" w:rsidP="00AC0FB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A4765">
        <w:rPr>
          <w:rFonts w:ascii="GHEA Grapalat" w:hAnsi="GHEA Grapalat"/>
          <w:sz w:val="24"/>
          <w:szCs w:val="24"/>
          <w:lang w:val="af-ZA"/>
        </w:rPr>
        <w:t xml:space="preserve">Օրենքի 23-25-րդ հոդվածները սահմանում են Կոմիտեի ծառայողների դասային աստիճանները, Կոմիտեի պաշտոններին համապատասխանող դասային աստիճանները, Կոմիտեի ծառայողների դասային աստիճանների շնորհման ժամկետները: </w:t>
      </w:r>
    </w:p>
    <w:p w:rsidR="00AC0FB7" w:rsidRPr="009A4765" w:rsidRDefault="00AC0FB7" w:rsidP="00AC0FB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4765">
        <w:rPr>
          <w:rFonts w:ascii="GHEA Grapalat" w:hAnsi="GHEA Grapalat"/>
          <w:sz w:val="24"/>
          <w:szCs w:val="24"/>
          <w:lang w:val="af-ZA"/>
        </w:rPr>
        <w:t xml:space="preserve">Հարկ է նշել, որ համաձայն 2015թ.-ի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փոփոխությունների</w:t>
      </w:r>
      <w:proofErr w:type="spellEnd"/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A4765">
        <w:rPr>
          <w:rFonts w:ascii="GHEA Grapalat" w:hAnsi="GHEA Grapalat" w:cs="Sylfaen"/>
          <w:sz w:val="24"/>
          <w:szCs w:val="24"/>
        </w:rPr>
        <w:t>ՀՀ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Սահմանադրությամբ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կատարվեցին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մի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շարք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սահմանադրական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կարգավիճակ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մինների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ավելացվեցին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9A4765">
        <w:rPr>
          <w:rFonts w:ascii="GHEA Grapalat" w:hAnsi="GHEA Grapalat" w:cs="Sylfaen"/>
          <w:sz w:val="24"/>
          <w:szCs w:val="24"/>
        </w:rPr>
        <w:t>՝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lastRenderedPageBreak/>
        <w:t>Սահմանադրությամբ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նախատեսելով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Դատախազությունը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 w:cs="Sylfaen"/>
          <w:sz w:val="24"/>
          <w:szCs w:val="24"/>
        </w:rPr>
        <w:t>և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վերտառութ</w:t>
      </w:r>
      <w:r w:rsidRPr="009A4765">
        <w:rPr>
          <w:rFonts w:ascii="GHEA Grapalat" w:hAnsi="GHEA Grapalat" w:cs="Sylfaen"/>
          <w:sz w:val="24"/>
          <w:szCs w:val="24"/>
          <w:lang w:val="en-US"/>
        </w:rPr>
        <w:t>յամբ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ինքնուրույն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գլուխ</w:t>
      </w:r>
      <w:proofErr w:type="spellEnd"/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AC0FB7" w:rsidRPr="009A4765" w:rsidRDefault="00AC0FB7" w:rsidP="00AC0FB7">
      <w:pPr>
        <w:pStyle w:val="a5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Այսպես, եթե Սահմանադրությամբ քննչական մարմիններին տրվել է սահմանադրական կարգավիճակ, ուստի, քննչական մարմինների միջև տարբերակված մոտեցում դրսևորելն՝ օրենսդրական տեսանկյունից, ընդունելի չէ: </w:t>
      </w:r>
    </w:p>
    <w:p w:rsidR="00AC0FB7" w:rsidRPr="009A4765" w:rsidRDefault="00AC0FB7" w:rsidP="00AC0FB7">
      <w:pPr>
        <w:pStyle w:val="a5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4765">
        <w:rPr>
          <w:rFonts w:ascii="GHEA Grapalat" w:hAnsi="GHEA Grapalat" w:cs="Sylfaen"/>
          <w:sz w:val="24"/>
          <w:szCs w:val="24"/>
          <w:lang w:val="af-ZA"/>
        </w:rPr>
        <w:t>Համաձայն՝ «Ազգային անվտանգության մարմիններում ծառայության մասին», «Հարկային ծառայության մասին», «Մաքսային ծառայության մասին» օրենքների, նշված մարմիններում նախաքննություն իրականացնող ստորաբաժանումների ծառայողներին տրվում են ծառայության կոչումներ, այլ ոչ թե՝ դասային աստիճաններ:</w:t>
      </w:r>
    </w:p>
    <w:p w:rsidR="00AC0FB7" w:rsidRPr="009A4765" w:rsidRDefault="00AC0FB7" w:rsidP="00AC0FB7">
      <w:pPr>
        <w:pStyle w:val="a5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Ավելին, երբ ՀՀ արդարադատության նախարարության կողմից (19.01.2018թ.-ի թիվ </w:t>
      </w:r>
      <w:r w:rsidRPr="009A4765">
        <w:rPr>
          <w:rFonts w:ascii="GHEA Grapalat" w:hAnsi="GHEA Grapalat" w:cs="Tahoma"/>
          <w:sz w:val="24"/>
          <w:szCs w:val="24"/>
          <w:lang w:val="af-ZA" w:eastAsia="en-US"/>
        </w:rPr>
        <w:t>01/825-18 փաթեթ</w:t>
      </w:r>
      <w:r w:rsidRPr="009A4765">
        <w:rPr>
          <w:rFonts w:ascii="GHEA Grapalat" w:hAnsi="GHEA Grapalat" w:cs="Sylfaen"/>
          <w:sz w:val="24"/>
          <w:szCs w:val="24"/>
          <w:lang w:val="af-ZA"/>
        </w:rPr>
        <w:t>) ներկայացվել էր օրենսդրական նախաձեռնություն և Օրենքում կատարվեցին փոփոխություններ, ի թիվս այլնի,</w:t>
      </w:r>
      <w:r w:rsidRPr="009A4765">
        <w:rPr>
          <w:rStyle w:val="30"/>
          <w:rFonts w:ascii="GHEA Grapalat" w:eastAsia="Batang" w:hAnsi="GHEA Grapalat"/>
          <w:b w:val="0"/>
          <w:sz w:val="24"/>
          <w:szCs w:val="24"/>
          <w:lang w:val="af-ZA"/>
        </w:rPr>
        <w:t xml:space="preserve"> </w:t>
      </w:r>
      <w:r w:rsidRPr="009A4765">
        <w:rPr>
          <w:rStyle w:val="a6"/>
          <w:rFonts w:ascii="GHEA Grapalat" w:hAnsi="GHEA Grapalat"/>
          <w:b w:val="0"/>
          <w:sz w:val="24"/>
          <w:szCs w:val="24"/>
          <w:lang w:val="af-ZA"/>
        </w:rPr>
        <w:t>Կոմիտեում ծառայողների կոչումները փոխարինվեցին դասային աստիճանների, ո</w:t>
      </w:r>
      <w:r w:rsidRPr="009A4765">
        <w:rPr>
          <w:rFonts w:ascii="GHEA Grapalat" w:hAnsi="GHEA Grapalat" w:cs="Sylfaen"/>
          <w:sz w:val="24"/>
          <w:szCs w:val="24"/>
          <w:lang w:val="af-ZA"/>
        </w:rPr>
        <w:t>րևէ կերպ հիմնավորված չէր երկու (Կոմիտե, ՀՔԾ) քննչական մարմինների ծառայողներին դասային աստիճաներ շնորհելու անհրաժեշտությունը, իսկ այլ երկու մարմնի քննչական ստորաբաժանման ծառայողներին՝ պահպանվեցին տրված կոչումները:</w:t>
      </w:r>
    </w:p>
    <w:p w:rsidR="00AC0FB7" w:rsidRPr="009A4765" w:rsidRDefault="00AC0FB7" w:rsidP="00AC0FB7">
      <w:pPr>
        <w:pStyle w:val="a5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4765">
        <w:rPr>
          <w:rFonts w:ascii="GHEA Grapalat" w:hAnsi="GHEA Grapalat" w:cs="Sylfaen"/>
          <w:sz w:val="24"/>
          <w:szCs w:val="24"/>
          <w:lang w:val="af-ZA"/>
        </w:rPr>
        <w:t>Բացի այդ, չէր ներկայացվել նշված փոփոխությունը կատարելու անհրաժեշտությունը կամ նախապայմանները:</w:t>
      </w:r>
    </w:p>
    <w:p w:rsidR="00AC0FB7" w:rsidRPr="009A4765" w:rsidRDefault="00AC0FB7" w:rsidP="00AC0FB7">
      <w:pPr>
        <w:pStyle w:val="a5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4765">
        <w:rPr>
          <w:rFonts w:ascii="GHEA Grapalat" w:hAnsi="GHEA Grapalat" w:cs="Sylfaen"/>
          <w:sz w:val="24"/>
          <w:szCs w:val="24"/>
          <w:lang w:val="af-ZA"/>
        </w:rPr>
        <w:t>Հետևաբար, նկատի ունենալով այն հանգամանքը, որ նախաքննություն իրականացնող ստորաբաժանումների այլ ծառայողներին տրված են կոչումներ, այլ ոչ թե դասային աստիճաններ, ուստի, անհրաժեշտություն է առաջանում Օրենքում կատարելու փոփոխություն և, ինչպես Օրենքի նախկին խմբագրությամբ էր ամրագրված, Օրենքի 23-րդ հոդվածի 1-ին մասով սահմանված Կոմիտեի ծառայողներին տրված դասային աստիճանները փոխարինել կոչումներով:</w:t>
      </w:r>
    </w:p>
    <w:p w:rsidR="00AC0FB7" w:rsidRPr="009A4765" w:rsidRDefault="00AC0FB7" w:rsidP="00AC0FB7">
      <w:pPr>
        <w:pStyle w:val="a5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Միաժամանակ, </w:t>
      </w:r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Նախագծով  առաջարկվում է կատարել փոփոխություն՝ </w:t>
      </w:r>
      <w:proofErr w:type="spellStart"/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en-US"/>
        </w:rPr>
        <w:t>բարձրագույն</w:t>
      </w:r>
      <w:proofErr w:type="spellEnd"/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en-US"/>
        </w:rPr>
        <w:t>դասային</w:t>
      </w:r>
      <w:proofErr w:type="spellEnd"/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en-US"/>
        </w:rPr>
        <w:t>աստիճանների</w:t>
      </w:r>
      <w:proofErr w:type="spellEnd"/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af-ZA"/>
        </w:rPr>
        <w:t xml:space="preserve"> (կոչումներ)</w:t>
      </w:r>
      <w:r w:rsidRPr="009A4765">
        <w:rPr>
          <w:rStyle w:val="a6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վերին և ստորին սահմանները փոփոխել բարձրացնելով մեկական աստիճանով: 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hAnsi="GHEA Grapalat"/>
          <w:sz w:val="24"/>
          <w:szCs w:val="24"/>
          <w:lang w:val="hy-AM"/>
        </w:rPr>
        <w:lastRenderedPageBreak/>
        <w:t xml:space="preserve">1) Առաջարկը պայմանավորված է այն հանգամանքով, որ օրինակ՝ </w:t>
      </w:r>
      <w:r w:rsidRPr="009A4765">
        <w:rPr>
          <w:rFonts w:ascii="GHEA Grapalat" w:hAnsi="GHEA Grapalat"/>
          <w:sz w:val="24"/>
          <w:szCs w:val="24"/>
          <w:lang w:val="af-ZA"/>
        </w:rPr>
        <w:t>«</w:t>
      </w:r>
      <w:r w:rsidRPr="009A4765">
        <w:rPr>
          <w:rFonts w:ascii="GHEA Grapalat" w:hAnsi="GHEA Grapalat"/>
          <w:b/>
          <w:i/>
          <w:sz w:val="24"/>
          <w:szCs w:val="24"/>
          <w:lang w:val="af-ZA"/>
        </w:rPr>
        <w:t>Ոստիականությունում ծառայության մասին</w:t>
      </w:r>
      <w:r w:rsidRPr="009A4765">
        <w:rPr>
          <w:rFonts w:ascii="GHEA Grapalat" w:hAnsi="GHEA Grapalat"/>
          <w:sz w:val="24"/>
          <w:szCs w:val="24"/>
          <w:lang w:val="af-ZA"/>
        </w:rPr>
        <w:t>» օրենքի 5-րդ հոդվածի 1-ին մասի 1-ի կետի համաձայն՝ ո</w:t>
      </w:r>
      <w:r w:rsidRPr="009A4765">
        <w:rPr>
          <w:rFonts w:ascii="GHEA Grapalat" w:eastAsia="Times New Roman" w:hAnsi="GHEA Grapalat"/>
          <w:sz w:val="24"/>
          <w:szCs w:val="24"/>
          <w:lang w:val="hy-AM" w:eastAsia="en-US"/>
        </w:rPr>
        <w:t>ստիկանության</w:t>
      </w: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r w:rsidRPr="009A4765">
        <w:rPr>
          <w:rFonts w:ascii="GHEA Grapalat" w:eastAsia="Times New Roman" w:hAnsi="GHEA Grapalat"/>
          <w:sz w:val="24"/>
          <w:szCs w:val="24"/>
          <w:lang w:val="hy-AM" w:eastAsia="en-US"/>
        </w:rPr>
        <w:t>կոչումները</w:t>
      </w: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r w:rsidRPr="009A4765">
        <w:rPr>
          <w:rFonts w:ascii="GHEA Grapalat" w:eastAsia="Times New Roman" w:hAnsi="GHEA Grapalat"/>
          <w:sz w:val="24"/>
          <w:szCs w:val="24"/>
          <w:lang w:val="hy-AM" w:eastAsia="en-US"/>
        </w:rPr>
        <w:t>դասակարգվում</w:t>
      </w: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r w:rsidRPr="009A4765">
        <w:rPr>
          <w:rFonts w:ascii="GHEA Grapalat" w:eastAsia="Times New Roman" w:hAnsi="GHEA Grapalat"/>
          <w:sz w:val="24"/>
          <w:szCs w:val="24"/>
          <w:lang w:val="hy-AM" w:eastAsia="en-US"/>
        </w:rPr>
        <w:t>են</w:t>
      </w: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r w:rsidRPr="009A4765">
        <w:rPr>
          <w:rFonts w:ascii="GHEA Grapalat" w:eastAsia="Times New Roman" w:hAnsi="GHEA Grapalat"/>
          <w:sz w:val="24"/>
          <w:szCs w:val="24"/>
          <w:lang w:val="hy-AM" w:eastAsia="en-US"/>
        </w:rPr>
        <w:t>հետևյալ</w:t>
      </w: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r w:rsidRPr="009A4765">
        <w:rPr>
          <w:rFonts w:ascii="GHEA Grapalat" w:eastAsia="Times New Roman" w:hAnsi="GHEA Grapalat"/>
          <w:sz w:val="24"/>
          <w:szCs w:val="24"/>
          <w:lang w:val="hy-AM" w:eastAsia="en-US"/>
        </w:rPr>
        <w:t>խմբերի</w:t>
      </w: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.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proofErr w:type="gram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ոստիկանության</w:t>
      </w:r>
      <w:proofErr w:type="spellEnd"/>
      <w:proofErr w:type="gram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բարձրագույն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կոչումներ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`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ոստիկանության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-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գնդապետ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,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ոստիկանության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-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լեյտենանտ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,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ոստիկանության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-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մայոր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.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2) 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b/>
          <w:i/>
          <w:sz w:val="24"/>
          <w:szCs w:val="24"/>
          <w:lang w:val="af-ZA"/>
        </w:rPr>
        <w:t>«Զինվորական ծառայության և զինծառայողի կարգավիճակի մասին»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օրենքի 10-րդ հոդվածի 1-ին մասի 3-րդ կետի «գ» ենթակետի համաձայն՝ </w:t>
      </w:r>
      <w:r w:rsidRPr="009A4765">
        <w:rPr>
          <w:rFonts w:ascii="Courier New" w:hAnsi="Courier New" w:cs="Courier New"/>
          <w:sz w:val="24"/>
          <w:szCs w:val="24"/>
          <w:shd w:val="clear" w:color="auto" w:fill="FFFFFF"/>
          <w:lang w:val="af-ZA"/>
        </w:rPr>
        <w:t> </w:t>
      </w:r>
      <w:r w:rsidRPr="009A4765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զինված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ուժերում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զորքերում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սահմանվում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զինծառայողների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կազմերը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զինվորական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կոչումները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բարձրագույն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սպայական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կազմ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- «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գեներալ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մայոր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», 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գեներալ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լեյտենանտ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», 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գեներալ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գնդապետ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»,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բանակի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գեներալ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»: </w:t>
      </w:r>
    </w:p>
    <w:p w:rsidR="00AC0FB7" w:rsidRPr="009A4765" w:rsidRDefault="00AC0FB7" w:rsidP="00AC0FB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Times New Roman" w:hAnsi="GHEA Grapalat"/>
          <w:lang w:val="af-ZA" w:eastAsia="en-US"/>
        </w:rPr>
      </w:pPr>
      <w:r w:rsidRPr="009A4765">
        <w:rPr>
          <w:rFonts w:ascii="GHEA Grapalat" w:hAnsi="GHEA Grapalat"/>
          <w:lang w:val="af-ZA"/>
        </w:rPr>
        <w:t xml:space="preserve">3) </w:t>
      </w:r>
      <w:r w:rsidRPr="009A4765">
        <w:rPr>
          <w:rFonts w:ascii="GHEA Grapalat" w:hAnsi="GHEA Grapalat"/>
          <w:b/>
          <w:i/>
          <w:lang w:val="af-ZA"/>
        </w:rPr>
        <w:t>«Դատախազության մասին»</w:t>
      </w:r>
      <w:r w:rsidRPr="009A4765">
        <w:rPr>
          <w:rFonts w:ascii="GHEA Grapalat" w:hAnsi="GHEA Grapalat"/>
          <w:lang w:val="af-ZA"/>
        </w:rPr>
        <w:t xml:space="preserve"> օրենքի 44-րդ հոդվածի 1-ին մասի համաձայն՝ դատախազությունում </w:t>
      </w:r>
      <w:proofErr w:type="spellStart"/>
      <w:r w:rsidRPr="009A4765">
        <w:rPr>
          <w:rFonts w:ascii="GHEA Grapalat" w:eastAsia="Times New Roman" w:hAnsi="GHEA Grapalat"/>
          <w:lang w:val="en-US" w:eastAsia="en-US"/>
        </w:rPr>
        <w:t>սահմանվում</w:t>
      </w:r>
      <w:proofErr w:type="spellEnd"/>
      <w:r w:rsidRPr="009A4765">
        <w:rPr>
          <w:rFonts w:ascii="GHEA Grapalat" w:eastAsia="Times New Roman" w:hAnsi="GHEA Grapalat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lang w:val="en-US" w:eastAsia="en-US"/>
        </w:rPr>
        <w:t>են</w:t>
      </w:r>
      <w:proofErr w:type="spellEnd"/>
      <w:r w:rsidRPr="009A4765">
        <w:rPr>
          <w:rFonts w:ascii="GHEA Grapalat" w:eastAsia="Times New Roman" w:hAnsi="GHEA Grapalat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lang w:val="en-US" w:eastAsia="en-US"/>
        </w:rPr>
        <w:t>հետևյալ</w:t>
      </w:r>
      <w:proofErr w:type="spellEnd"/>
      <w:r w:rsidRPr="009A4765">
        <w:rPr>
          <w:rFonts w:ascii="GHEA Grapalat" w:eastAsia="Times New Roman" w:hAnsi="GHEA Grapalat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lang w:val="en-US" w:eastAsia="en-US"/>
        </w:rPr>
        <w:t>դասային</w:t>
      </w:r>
      <w:proofErr w:type="spellEnd"/>
      <w:r w:rsidRPr="009A4765">
        <w:rPr>
          <w:rFonts w:ascii="GHEA Grapalat" w:eastAsia="Times New Roman" w:hAnsi="GHEA Grapalat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lang w:val="en-US" w:eastAsia="en-US"/>
        </w:rPr>
        <w:t>աստիճանները</w:t>
      </w:r>
      <w:proofErr w:type="spellEnd"/>
      <w:r w:rsidRPr="009A4765">
        <w:rPr>
          <w:rFonts w:ascii="GHEA Grapalat" w:eastAsia="Times New Roman" w:hAnsi="GHEA Grapalat"/>
          <w:lang w:val="en-US" w:eastAsia="en-US"/>
        </w:rPr>
        <w:t>՝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արդարադատության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պետական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խորհրդական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 (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բանակի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,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մարշալ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)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արդարադատության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առաջին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դասի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պետական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խորհրդական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(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-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գնդապետ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)</w:t>
      </w:r>
    </w:p>
    <w:p w:rsidR="00AC0FB7" w:rsidRPr="009A4765" w:rsidRDefault="00AC0FB7" w:rsidP="00AC0FB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արդարադատության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երկրորդ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դասի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պետական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խորհրդական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(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-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լեյտենանտ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)</w:t>
      </w:r>
    </w:p>
    <w:p w:rsidR="00AC0FB7" w:rsidRPr="009A4765" w:rsidRDefault="00AC0FB7" w:rsidP="00AC0FB7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af-ZA" w:eastAsia="en-US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-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արդարադատության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երրորդ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դասի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պետական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խորհրդական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 (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գեներալ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-</w:t>
      </w:r>
      <w:proofErr w:type="spellStart"/>
      <w:r w:rsidRPr="009A4765">
        <w:rPr>
          <w:rFonts w:ascii="GHEA Grapalat" w:eastAsia="Times New Roman" w:hAnsi="GHEA Grapalat"/>
          <w:sz w:val="24"/>
          <w:szCs w:val="24"/>
          <w:lang w:val="en-US" w:eastAsia="en-US"/>
        </w:rPr>
        <w:t>մայոր</w:t>
      </w:r>
      <w:proofErr w:type="spellEnd"/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>):</w:t>
      </w:r>
    </w:p>
    <w:p w:rsidR="00AC0FB7" w:rsidRPr="009A4765" w:rsidRDefault="00AC0FB7" w:rsidP="00AC0FB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A4765">
        <w:rPr>
          <w:rFonts w:ascii="GHEA Grapalat" w:eastAsia="Times New Roman" w:hAnsi="GHEA Grapalat"/>
          <w:sz w:val="24"/>
          <w:szCs w:val="24"/>
          <w:lang w:val="af-ZA" w:eastAsia="en-US"/>
        </w:rPr>
        <w:t xml:space="preserve">Վերոգրյալը նկատի ունենալով անհրաժեշտություն է առաջանում կատարելու փոփոխություն և ինչպես արդեն նշվեց հիմնավորման մեջ, պետք է նկատի ունենալ, որ 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2015թ.-ի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A4765">
        <w:rPr>
          <w:rFonts w:ascii="GHEA Grapalat" w:hAnsi="GHEA Grapalat" w:cs="Sylfaen"/>
          <w:sz w:val="24"/>
          <w:szCs w:val="24"/>
          <w:lang w:val="en-US"/>
        </w:rPr>
        <w:t>ի</w:t>
      </w:r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9A4765">
        <w:rPr>
          <w:rFonts w:ascii="GHEA Grapalat" w:hAnsi="GHEA Grapalat" w:cs="Sylfaen"/>
          <w:sz w:val="24"/>
          <w:szCs w:val="24"/>
          <w:lang w:val="en-US"/>
        </w:rPr>
        <w:t>՝</w:t>
      </w:r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 w:cs="Sylfaen"/>
          <w:sz w:val="24"/>
          <w:szCs w:val="24"/>
        </w:rPr>
        <w:t>ՀՀ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Սահմանադրությամբ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կատարվեցին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մի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շարք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A47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en-US"/>
        </w:rPr>
        <w:t>և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սահմանադրական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կարգավիճակ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մինների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ավելացվեցին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9A4765">
        <w:rPr>
          <w:rFonts w:ascii="GHEA Grapalat" w:hAnsi="GHEA Grapalat" w:cs="Sylfaen"/>
          <w:sz w:val="24"/>
          <w:szCs w:val="24"/>
        </w:rPr>
        <w:t>՝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Սահմանադրությամբ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նախատեսելով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af-ZA"/>
        </w:rPr>
        <w:lastRenderedPageBreak/>
        <w:t>«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Դատախազությունը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 w:cs="Sylfaen"/>
          <w:sz w:val="24"/>
          <w:szCs w:val="24"/>
        </w:rPr>
        <w:t>և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վերտառութ</w:t>
      </w:r>
      <w:r w:rsidRPr="009A4765">
        <w:rPr>
          <w:rFonts w:ascii="GHEA Grapalat" w:hAnsi="GHEA Grapalat" w:cs="Sylfaen"/>
          <w:sz w:val="24"/>
          <w:szCs w:val="24"/>
          <w:lang w:val="en-US"/>
        </w:rPr>
        <w:t>յամբ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ինքնուրույն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</w:rPr>
        <w:t>գլուխ</w:t>
      </w:r>
      <w:proofErr w:type="spellEnd"/>
      <w:r w:rsidRPr="009A4765">
        <w:rPr>
          <w:rFonts w:ascii="GHEA Grapalat" w:hAnsi="GHEA Grapalat" w:cs="Sylfaen"/>
          <w:sz w:val="24"/>
          <w:szCs w:val="24"/>
          <w:lang w:val="af-ZA"/>
        </w:rPr>
        <w:t>: Ուստի, սահմանադրական կարգավիճակ ունեցող մարմիններում առկա բարձրագույն դասային աստիճանները և կոչումները պետք է համապատասխանեն միմյանց և բացառել տարբերակված մոտեցումը: Միևնույն ժամանակ, հարկ է նշել որ օրինակ՝ դատախազի տեղակալի պաշտոնին համապատասխանող դասային աստիճանի վերին սահմանը «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արդարադատության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առաջին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դասի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խորհրդականի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» (</w:t>
      </w:r>
      <w:r w:rsidRPr="009A4765">
        <w:rPr>
          <w:rFonts w:ascii="GHEA Grapalat" w:hAnsi="GHEA Grapalat"/>
          <w:sz w:val="24"/>
          <w:szCs w:val="24"/>
          <w:lang w:val="af-ZA"/>
        </w:rPr>
        <w:t>գեներալ-գնդապետ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դասային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աստիճանն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իսկ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ստորին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սահմանը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արդարադատության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երրորդ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դասի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խորհրդականի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>» (գեներալ-</w:t>
      </w:r>
      <w:r w:rsidR="007C63DE">
        <w:rPr>
          <w:rFonts w:ascii="GHEA Grapalat" w:hAnsi="GHEA Grapalat"/>
          <w:sz w:val="24"/>
          <w:szCs w:val="24"/>
          <w:shd w:val="clear" w:color="auto" w:fill="FFFFFF"/>
          <w:lang w:val="af-ZA"/>
        </w:rPr>
        <w:t>մայոր</w:t>
      </w:r>
      <w:bookmarkStart w:id="0" w:name="_GoBack"/>
      <w:bookmarkEnd w:id="0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դասային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</w:rPr>
        <w:t>աստիճանը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  <w:proofErr w:type="spellStart"/>
      <w:r w:rsidRPr="009A4765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Կոմիտեում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նախագահի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տեղակալի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պաշտոնին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համապատասխանող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դասային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աստիճանի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վերին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սահմանն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արդարադատության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երրորդ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դասի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խորհրդականի</w:t>
      </w:r>
      <w:proofErr w:type="spellEnd"/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»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դասային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աստիճանն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իսկ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ստորին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սահմանը</w:t>
      </w:r>
      <w:proofErr w:type="spellEnd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արդարադատության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առաջին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դասի</w:t>
      </w:r>
      <w:proofErr w:type="spellEnd"/>
      <w:r w:rsidRPr="009A476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</w:rPr>
        <w:t>խորհրդականի</w:t>
      </w:r>
      <w:proofErr w:type="spellEnd"/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դասային</w:t>
      </w:r>
      <w:proofErr w:type="spellEnd"/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աստիճանը</w:t>
      </w:r>
      <w:proofErr w:type="spellEnd"/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: Ո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ւստի,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en-US"/>
        </w:rPr>
        <w:t>է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առկա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շտկել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առկա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անհամապատասխանությունը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en-US"/>
        </w:rPr>
        <w:t>և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en-US"/>
        </w:rPr>
        <w:t>Կ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ոմիտեում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մեկ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սանդղակով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բարձրացնել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դասային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A4765">
        <w:rPr>
          <w:rFonts w:ascii="GHEA Grapalat" w:hAnsi="GHEA Grapalat"/>
          <w:sz w:val="24"/>
          <w:szCs w:val="24"/>
          <w:lang w:val="en-US"/>
        </w:rPr>
        <w:t>աստիճանները</w:t>
      </w:r>
      <w:proofErr w:type="spellEnd"/>
      <w:r w:rsidRPr="009A4765">
        <w:rPr>
          <w:rFonts w:ascii="GHEA Grapalat" w:hAnsi="GHEA Grapalat"/>
          <w:sz w:val="24"/>
          <w:szCs w:val="24"/>
          <w:lang w:val="af-ZA"/>
        </w:rPr>
        <w:t xml:space="preserve"> (կոչումները)</w:t>
      </w:r>
      <w:r w:rsidRPr="009A4765">
        <w:rPr>
          <w:rFonts w:ascii="GHEA Grapalat" w:hAnsi="GHEA Grapalat"/>
          <w:sz w:val="24"/>
          <w:szCs w:val="24"/>
          <w:lang w:val="hy-AM"/>
        </w:rPr>
        <w:t>:</w:t>
      </w:r>
    </w:p>
    <w:p w:rsidR="00AC0FB7" w:rsidRPr="009A4765" w:rsidRDefault="00AC0FB7" w:rsidP="00AC0F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C0FB7" w:rsidRPr="009A4765" w:rsidRDefault="00AC0FB7" w:rsidP="00AC0FB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0FB7" w:rsidRPr="009A4765" w:rsidRDefault="00AC0FB7" w:rsidP="00AC0FB7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rPr>
          <w:rFonts w:ascii="GHEA Grapalat" w:hAnsi="GHEA Grapalat"/>
          <w:b/>
          <w:lang w:val="hy-AM"/>
        </w:rPr>
      </w:pPr>
      <w:r w:rsidRPr="009A4765">
        <w:rPr>
          <w:rFonts w:ascii="GHEA Grapalat" w:hAnsi="GHEA Grapalat"/>
          <w:b/>
          <w:u w:val="single"/>
          <w:lang w:val="hy-AM"/>
        </w:rPr>
        <w:t>2.Առաջարկվող կարգավորման բնույթը</w:t>
      </w:r>
      <w:r w:rsidRPr="009A4765">
        <w:rPr>
          <w:rFonts w:ascii="GHEA Grapalat" w:hAnsi="GHEA Grapalat"/>
          <w:b/>
          <w:lang w:val="hy-AM"/>
        </w:rPr>
        <w:t>.</w:t>
      </w:r>
    </w:p>
    <w:p w:rsidR="00AC0FB7" w:rsidRPr="009A4765" w:rsidRDefault="00AC0FB7" w:rsidP="00AC0FB7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Նախագծի ընդունմամբ </w:t>
      </w:r>
      <w:r w:rsidRPr="009A4765">
        <w:rPr>
          <w:rFonts w:ascii="GHEA Grapalat" w:hAnsi="GHEA Grapalat"/>
          <w:sz w:val="24"/>
          <w:szCs w:val="24"/>
          <w:lang w:val="hy-AM"/>
        </w:rPr>
        <w:t>իրականացվում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է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Հայաստանի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քննչական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կոմիտեի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օրենսդրական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հիմքերի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հստակեցում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9A4765">
        <w:rPr>
          <w:rFonts w:ascii="GHEA Grapalat" w:hAnsi="GHEA Grapalat"/>
          <w:sz w:val="24"/>
          <w:szCs w:val="24"/>
          <w:lang w:val="hy-AM"/>
        </w:rPr>
        <w:t>Մասնավորապես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9A4765">
        <w:rPr>
          <w:rFonts w:ascii="GHEA Grapalat" w:hAnsi="GHEA Grapalat"/>
          <w:sz w:val="24"/>
          <w:szCs w:val="24"/>
          <w:lang w:val="hy-AM"/>
        </w:rPr>
        <w:t>կարևոր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է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ունենալ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քննչական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կոմիտեի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վերաբերյալ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կենսունակ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իրավական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ակտ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A4765">
        <w:rPr>
          <w:rFonts w:ascii="GHEA Grapalat" w:hAnsi="GHEA Grapalat"/>
          <w:sz w:val="24"/>
          <w:szCs w:val="24"/>
          <w:lang w:val="hy-AM"/>
        </w:rPr>
        <w:t>որը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կարտահայտի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 w:rsidRPr="009A4765">
        <w:rPr>
          <w:rFonts w:ascii="GHEA Grapalat" w:hAnsi="GHEA Grapalat"/>
          <w:sz w:val="24"/>
          <w:szCs w:val="24"/>
          <w:lang w:val="hy-AM"/>
        </w:rPr>
        <w:t>առանձնահատկությունները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և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կնպաստի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Հայաստանի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քննչական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կոմիտեին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վերաբերող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765">
        <w:rPr>
          <w:rFonts w:ascii="GHEA Grapalat" w:hAnsi="GHEA Grapalat"/>
          <w:sz w:val="24"/>
          <w:szCs w:val="24"/>
          <w:lang w:val="hy-AM"/>
        </w:rPr>
        <w:t>կատարելագործմանը</w:t>
      </w:r>
      <w:r w:rsidRPr="009A476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C0FB7" w:rsidRPr="009A4765" w:rsidRDefault="00AC0FB7" w:rsidP="00AC0FB7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AC0FB7" w:rsidRPr="009A4765" w:rsidRDefault="00AC0FB7" w:rsidP="00AC0FB7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AC0FB7" w:rsidRPr="009A4765" w:rsidRDefault="00AC0FB7" w:rsidP="00AC0FB7">
      <w:pPr>
        <w:spacing w:line="360" w:lineRule="auto"/>
        <w:ind w:firstLine="708"/>
        <w:jc w:val="both"/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hy-AM"/>
        </w:rPr>
      </w:pPr>
      <w:r w:rsidRPr="009A4765">
        <w:rPr>
          <w:rFonts w:ascii="GHEA Grapalat" w:hAnsi="GHEA Grapalat" w:cs="Sylfaen"/>
          <w:b/>
          <w:bCs/>
          <w:iCs/>
          <w:sz w:val="24"/>
          <w:szCs w:val="24"/>
          <w:u w:val="single"/>
          <w:shd w:val="clear" w:color="auto" w:fill="FFFFFF"/>
          <w:lang w:val="hy-AM"/>
        </w:rPr>
        <w:t>3.Նախագծի</w:t>
      </w:r>
      <w:r w:rsidRPr="009A4765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hy-AM"/>
        </w:rPr>
        <w:t xml:space="preserve"> մշակման գործընթացում ներգրավված ինստիտուտները և անձիք.</w:t>
      </w:r>
    </w:p>
    <w:p w:rsidR="00AC0FB7" w:rsidRPr="009A4765" w:rsidRDefault="00AC0FB7" w:rsidP="00AC0FB7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/>
          <w:sz w:val="24"/>
          <w:szCs w:val="24"/>
          <w:lang w:val="hy-AM"/>
        </w:rPr>
        <w:t>Հայաստանի Հանրապետության քննչական կոմիտե:</w:t>
      </w:r>
    </w:p>
    <w:p w:rsidR="00AC0FB7" w:rsidRPr="009A4765" w:rsidRDefault="00AC0FB7" w:rsidP="00AC0FB7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C0FB7" w:rsidRPr="009A4765" w:rsidRDefault="00AC0FB7" w:rsidP="00AC0FB7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 w:val="0"/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en-US"/>
        </w:rPr>
      </w:pPr>
      <w:proofErr w:type="spellStart"/>
      <w:r w:rsidRPr="009A4765">
        <w:rPr>
          <w:rFonts w:ascii="GHEA Grapalat" w:hAnsi="GHEA Grapalat" w:cs="Sylfaen"/>
          <w:b/>
          <w:bCs/>
          <w:iCs/>
          <w:sz w:val="24"/>
          <w:szCs w:val="24"/>
          <w:u w:val="single"/>
          <w:shd w:val="clear" w:color="auto" w:fill="FFFFFF"/>
        </w:rPr>
        <w:t>Ակնկալվող</w:t>
      </w:r>
      <w:proofErr w:type="spellEnd"/>
      <w:r w:rsidRPr="009A4765">
        <w:rPr>
          <w:rFonts w:ascii="GHEA Grapalat" w:hAnsi="GHEA Grapalat" w:cs="Sylfaen"/>
          <w:b/>
          <w:bCs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A4765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</w:rPr>
        <w:t>արդյունքը</w:t>
      </w:r>
      <w:proofErr w:type="spellEnd"/>
      <w:r w:rsidRPr="009A4765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</w:rPr>
        <w:t>.</w:t>
      </w:r>
    </w:p>
    <w:p w:rsidR="00AC0FB7" w:rsidRPr="009A4765" w:rsidRDefault="00AC0FB7" w:rsidP="00AC0FB7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</w:pP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Նախագծի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ընդունմամբ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իրավական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կարգավորում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կստանան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մի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շարք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հարաբերություններ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որոնք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կարևոր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նշանակություն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ունեն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քննչական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կոմիտեի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բնականոն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գործունեության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համար</w:t>
      </w:r>
      <w:proofErr w:type="spellEnd"/>
      <w:r w:rsidRPr="009A4765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 xml:space="preserve">: </w:t>
      </w:r>
    </w:p>
    <w:p w:rsidR="00AC0FB7" w:rsidRPr="009A4765" w:rsidRDefault="00AC0FB7" w:rsidP="00AC0FB7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</w:pPr>
    </w:p>
    <w:p w:rsidR="00AC0FB7" w:rsidRPr="009A4765" w:rsidRDefault="00AC0FB7" w:rsidP="00AC0FB7">
      <w:pPr>
        <w:pStyle w:val="a5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Լրացուցիչ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ֆինանսական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միջոցների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պետական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բյուջեի</w:t>
      </w:r>
      <w:r w:rsidRPr="009A476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եկամուտներում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ծախսերում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սպասվելիք</w:t>
      </w:r>
      <w:r w:rsidRPr="009A476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lang w:val="hy-AM"/>
        </w:rPr>
        <w:t>փոփոխությունները</w:t>
      </w:r>
      <w:r w:rsidRPr="009A4765">
        <w:rPr>
          <w:rFonts w:ascii="GHEA Grapalat" w:hAnsi="GHEA Grapalat" w:cs="Arial"/>
          <w:b/>
          <w:sz w:val="24"/>
          <w:szCs w:val="24"/>
          <w:u w:val="single"/>
          <w:lang w:val="hy-AM"/>
        </w:rPr>
        <w:t>.</w:t>
      </w:r>
    </w:p>
    <w:p w:rsidR="00AC0FB7" w:rsidRPr="009A4765" w:rsidRDefault="00AC0FB7" w:rsidP="00AC0FB7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է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ՀՀ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և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չի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9A4765">
        <w:rPr>
          <w:rFonts w:ascii="GHEA Grapalat" w:hAnsi="GHEA Grapalat"/>
          <w:sz w:val="24"/>
          <w:szCs w:val="24"/>
          <w:lang w:val="hy-AM"/>
        </w:rPr>
        <w:t>:</w:t>
      </w:r>
    </w:p>
    <w:p w:rsidR="00AC0FB7" w:rsidRPr="009A4765" w:rsidRDefault="00AC0FB7" w:rsidP="00AC0FB7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C0FB7" w:rsidRPr="009A4765" w:rsidRDefault="00AC0FB7" w:rsidP="00AC0FB7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«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Կապը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ռազմավարական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փաստաթղթերի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հետ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.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Հայաստանի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վերափոխման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ռազմավարություն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2050,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Կառավարության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2021-2026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թթ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.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ծրագիր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,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ոլորտային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և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/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կամ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այլ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ռազմավարություններ</w:t>
      </w:r>
      <w:r w:rsidRPr="009A4765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».</w:t>
      </w:r>
    </w:p>
    <w:p w:rsidR="00AC0FB7" w:rsidRPr="009A4765" w:rsidRDefault="00AC0FB7" w:rsidP="00AC0FB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նախագիծը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չի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ռազմավարական</w:t>
      </w:r>
      <w:r w:rsidRPr="009A4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A47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փաստաթղթերից։</w:t>
      </w:r>
    </w:p>
    <w:p w:rsidR="00AC0FB7" w:rsidRPr="009A4765" w:rsidRDefault="00AC0FB7" w:rsidP="00AC0FB7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</w:pPr>
    </w:p>
    <w:p w:rsidR="00AC0FB7" w:rsidRPr="009A4765" w:rsidRDefault="00AC0FB7" w:rsidP="00AC0FB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76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AC0FB7" w:rsidRPr="009A4765" w:rsidRDefault="00AC0FB7" w:rsidP="00AC0FB7">
      <w:pPr>
        <w:pStyle w:val="a3"/>
        <w:jc w:val="center"/>
        <w:rPr>
          <w:rFonts w:ascii="GHEA Grapalat" w:hAnsi="GHEA Grapalat"/>
          <w:b/>
          <w:lang w:val="hy-AM"/>
        </w:rPr>
      </w:pPr>
      <w:r w:rsidRPr="009A4765">
        <w:rPr>
          <w:rFonts w:ascii="GHEA Grapalat" w:hAnsi="GHEA Grapalat"/>
          <w:b/>
          <w:lang w:val="hy-AM"/>
        </w:rPr>
        <w:t>««ՀԱՅԱՍՏԱՆԻ ՀԱՆՐԱՊԵՏՈՒԹՅԱՆ  ՔՆՆՉԱԿԱՆ  ԿՈՄԻՏԵԻ  ՄԱՍԻՆ» ՕՐԵՆՔՈՒՄ ՓՈՓՈԽՈՒԹՅՈՒՆ ԿԱՏԱՐԵԼՈՒ ՄԱՍԻՆ»  ՕՐԵՆՔԻ ՆԱԽԱԳԾԻ ԸՆԴՈՒՆՄԱՆ ԿԱՊԱԿՑՈՒԹՅԱՄԲ ԱՅԼ ՆՈՐՄԱՏԻՎ ԻՐԱՎԱԿԱՆ ԱԿՏԵՐԻ ԸՆԴՈՒՆՄԱՆ ԱՆՀՐԱԺԵՇՏՈՒԹՅԱՆ ՄԱՍԻՆ</w:t>
      </w:r>
    </w:p>
    <w:p w:rsidR="00AC0FB7" w:rsidRPr="009A4765" w:rsidRDefault="00AC0FB7" w:rsidP="00AC0FB7">
      <w:pPr>
        <w:pStyle w:val="a3"/>
        <w:jc w:val="both"/>
        <w:rPr>
          <w:rFonts w:ascii="GHEA Grapalat" w:hAnsi="GHEA Grapalat"/>
          <w:b/>
          <w:lang w:val="hy-AM"/>
        </w:rPr>
      </w:pPr>
    </w:p>
    <w:p w:rsidR="00AC0FB7" w:rsidRPr="009A4765" w:rsidRDefault="00AC0FB7" w:rsidP="00AC0FB7">
      <w:pPr>
        <w:spacing w:line="24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A476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քննչական կոմիտեի մասին» </w:t>
      </w:r>
      <w:r w:rsidRPr="009A4765">
        <w:rPr>
          <w:rFonts w:ascii="GHEA Grapalat" w:hAnsi="GHEA Grapalat"/>
          <w:bCs/>
          <w:sz w:val="24"/>
          <w:szCs w:val="24"/>
          <w:lang w:val="hy-AM"/>
        </w:rPr>
        <w:t>օրենքում փոփոխություն կատարելու մասին</w:t>
      </w:r>
      <w:r w:rsidRPr="009A4765">
        <w:rPr>
          <w:rFonts w:ascii="GHEA Grapalat" w:hAnsi="GHEA Grapalat"/>
          <w:sz w:val="24"/>
          <w:szCs w:val="24"/>
          <w:lang w:val="hy-AM"/>
        </w:rPr>
        <w:t xml:space="preserve">»  օրենքի ընդունման կապակցությամբ </w:t>
      </w:r>
      <w:r w:rsidRPr="009A4765">
        <w:rPr>
          <w:rFonts w:ascii="GHEA Grapalat" w:hAnsi="GHEA Grapalat" w:cs="GHEA Grapalat"/>
          <w:sz w:val="24"/>
          <w:szCs w:val="24"/>
          <w:lang w:val="hy-AM"/>
        </w:rPr>
        <w:t xml:space="preserve">այլ իրավական ակտերում փոփոխություններ կամ լրացումներ կատարելու անհրաժեշտություն չի առաջանում: </w:t>
      </w:r>
    </w:p>
    <w:p w:rsidR="0006583B" w:rsidRDefault="00AC0FB7" w:rsidP="00AC0FB7">
      <w:pPr>
        <w:pStyle w:val="a3"/>
        <w:spacing w:line="360" w:lineRule="auto"/>
        <w:ind w:firstLine="284"/>
        <w:jc w:val="right"/>
      </w:pPr>
      <w:r w:rsidRPr="009A4765">
        <w:rPr>
          <w:rFonts w:ascii="GHEA Grapalat" w:hAnsi="GHEA Grapalat"/>
          <w:b/>
        </w:rPr>
        <w:t>ՀՀ ՔՆՆՉԱԿԱՆ ԿՈՄԻՏԵ</w:t>
      </w:r>
    </w:p>
    <w:sectPr w:rsidR="0006583B" w:rsidSect="002F07F1">
      <w:footerReference w:type="default" r:id="rId8"/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9E" w:rsidRDefault="000C0A9E">
      <w:pPr>
        <w:spacing w:after="0" w:line="240" w:lineRule="auto"/>
      </w:pPr>
      <w:r>
        <w:separator/>
      </w:r>
    </w:p>
  </w:endnote>
  <w:endnote w:type="continuationSeparator" w:id="0">
    <w:p w:rsidR="000C0A9E" w:rsidRDefault="000C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CB" w:rsidRDefault="00AC0FB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63DE">
      <w:rPr>
        <w:noProof/>
      </w:rPr>
      <w:t>4</w:t>
    </w:r>
    <w:r>
      <w:fldChar w:fldCharType="end"/>
    </w:r>
  </w:p>
  <w:p w:rsidR="009F2DCB" w:rsidRDefault="000C0A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9E" w:rsidRDefault="000C0A9E">
      <w:pPr>
        <w:spacing w:after="0" w:line="240" w:lineRule="auto"/>
      </w:pPr>
      <w:r>
        <w:separator/>
      </w:r>
    </w:p>
  </w:footnote>
  <w:footnote w:type="continuationSeparator" w:id="0">
    <w:p w:rsidR="000C0A9E" w:rsidRDefault="000C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35D"/>
    <w:multiLevelType w:val="hybridMultilevel"/>
    <w:tmpl w:val="1D189F64"/>
    <w:lvl w:ilvl="0" w:tplc="86EA66E0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7B0D"/>
    <w:multiLevelType w:val="hybridMultilevel"/>
    <w:tmpl w:val="2DA43224"/>
    <w:lvl w:ilvl="0" w:tplc="DBFA9A4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FB7"/>
    <w:rsid w:val="0006583B"/>
    <w:rsid w:val="000C0A9E"/>
    <w:rsid w:val="007C63DE"/>
    <w:rsid w:val="00A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B7"/>
    <w:rPr>
      <w:rFonts w:ascii="Calibri" w:eastAsia="Batang" w:hAnsi="Calibri" w:cs="Times New Roman"/>
      <w:lang w:val="ru-RU" w:eastAsia="ru-RU"/>
    </w:rPr>
  </w:style>
  <w:style w:type="paragraph" w:styleId="3">
    <w:name w:val="heading 3"/>
    <w:basedOn w:val="a"/>
    <w:link w:val="30"/>
    <w:uiPriority w:val="9"/>
    <w:qFormat/>
    <w:rsid w:val="00AC0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F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aliases w:val="webb, webb,Char11,Normal (Web) Char Char1,Char11 Char1,Char Char Char1,Char11 Char1 Char1"/>
    <w:basedOn w:val="a"/>
    <w:link w:val="a4"/>
    <w:uiPriority w:val="99"/>
    <w:unhideWhenUsed/>
    <w:qFormat/>
    <w:rsid w:val="00AC0F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0FB7"/>
    <w:pPr>
      <w:ind w:left="720"/>
      <w:contextualSpacing/>
    </w:pPr>
  </w:style>
  <w:style w:type="character" w:styleId="a6">
    <w:name w:val="Strong"/>
    <w:uiPriority w:val="22"/>
    <w:qFormat/>
    <w:rsid w:val="00AC0FB7"/>
    <w:rPr>
      <w:b/>
      <w:bCs/>
    </w:rPr>
  </w:style>
  <w:style w:type="paragraph" w:styleId="a7">
    <w:name w:val="footer"/>
    <w:basedOn w:val="a"/>
    <w:link w:val="a8"/>
    <w:uiPriority w:val="99"/>
    <w:unhideWhenUsed/>
    <w:rsid w:val="00AC0FB7"/>
    <w:pPr>
      <w:tabs>
        <w:tab w:val="center" w:pos="4536"/>
        <w:tab w:val="right" w:pos="9072"/>
      </w:tabs>
    </w:pPr>
    <w:rPr>
      <w:rFonts w:ascii="Times Armenian" w:eastAsia="Calibri" w:hAnsi="Times Armeni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C0FB7"/>
    <w:rPr>
      <w:rFonts w:ascii="Times Armenian" w:eastAsia="Calibri" w:hAnsi="Times Armenian" w:cs="Times New Roman"/>
      <w:sz w:val="20"/>
      <w:szCs w:val="20"/>
    </w:rPr>
  </w:style>
  <w:style w:type="character" w:customStyle="1" w:styleId="a4">
    <w:name w:val="Обычный (веб) Знак"/>
    <w:aliases w:val="webb Знак, webb Знак,Char11 Знак,Normal (Web) Char Char1 Знак,Char11 Char1 Знак,Char Char Char1 Знак,Char11 Char1 Char1 Знак"/>
    <w:link w:val="a3"/>
    <w:uiPriority w:val="99"/>
    <w:locked/>
    <w:rsid w:val="00AC0FB7"/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>https://mul2-moj.gov.am/tasks/628616/oneclick/984233cb7fae759e4e326987acab956008b33875bddd175ad9efe59746ac16fd.docx?token=8ad59445acbe98de9fc26b8fdfb1eba1</cp:keywords>
  <dc:description/>
  <cp:lastModifiedBy>User</cp:lastModifiedBy>
  <cp:revision>3</cp:revision>
  <dcterms:created xsi:type="dcterms:W3CDTF">2022-11-16T08:48:00Z</dcterms:created>
  <dcterms:modified xsi:type="dcterms:W3CDTF">2023-05-31T08:40:00Z</dcterms:modified>
</cp:coreProperties>
</file>