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C1" w:rsidRPr="00A03E97" w:rsidRDefault="003C57C1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aps/>
          <w:color w:val="000000"/>
          <w:lang w:val="hy-AM"/>
        </w:rPr>
      </w:pPr>
      <w:r w:rsidRPr="00A03E97">
        <w:rPr>
          <w:rFonts w:ascii="GHEA Grapalat" w:hAnsi="GHEA Grapalat"/>
          <w:b/>
          <w:bCs/>
          <w:caps/>
          <w:color w:val="000000"/>
          <w:lang w:val="hy-AM"/>
        </w:rPr>
        <w:t>ՀԻՄՆԱՎՈՐՈՒՄ</w:t>
      </w:r>
    </w:p>
    <w:p w:rsidR="00354537" w:rsidRPr="00A03E97" w:rsidRDefault="00354537" w:rsidP="00354537">
      <w:pPr>
        <w:spacing w:after="0" w:line="240" w:lineRule="auto"/>
        <w:jc w:val="center"/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</w:pP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«ՀԱՅԱՍՏԱՆԻ ՀԱՆՐԱՊԵՏՈՒԹՅԱՆ ԿԱՌԱՎԱՐՈՒԹՅԱՆ 2015 ԹՎԱԿԱՆԻ ՄԱՅԻՍԻ 27-Ի N 568-Ն ՈՐՈՇՄԱՆ Մ</w:t>
      </w:r>
      <w:r w:rsidR="00094E89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>ԵՋ ՓՈՓՈԽՈՒԹՅՈՒՆ</w:t>
      </w:r>
      <w:r w:rsidRPr="00A03E97">
        <w:rPr>
          <w:rFonts w:ascii="GHEA Grapalat" w:eastAsia="Times New Roman" w:hAnsi="GHEA Grapalat" w:cs="Tahoma"/>
          <w:b/>
          <w:sz w:val="24"/>
          <w:szCs w:val="24"/>
          <w:lang w:val="hy-AM" w:eastAsia="ru-RU"/>
        </w:rPr>
        <w:t xml:space="preserve"> ԿԱՏԱՐԵԼՈՒ ՄԱՍԻՆ»</w:t>
      </w:r>
    </w:p>
    <w:p w:rsidR="003C57C1" w:rsidRPr="00A03E97" w:rsidRDefault="003C57C1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A03E97">
        <w:rPr>
          <w:rFonts w:ascii="GHEA Grapalat" w:hAnsi="GHEA Grapalat" w:cs="Tahoma"/>
          <w:b/>
          <w:lang w:val="hy-AM"/>
        </w:rPr>
        <w:t xml:space="preserve">ԿԱՌԱՎԱՐՈՒԹՅԱՆ ՈՐՈՇՄԱՆ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ՆԱԽԱԳԾԻ</w:t>
      </w:r>
      <w:r w:rsidRPr="00A03E97">
        <w:rPr>
          <w:rFonts w:ascii="GHEA Grapalat" w:hAnsi="GHEA Grapalat"/>
          <w:b/>
          <w:bCs/>
          <w:caps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b/>
          <w:bCs/>
          <w:caps/>
          <w:color w:val="000000"/>
          <w:lang w:val="hy-AM"/>
        </w:rPr>
        <w:t>ՎԵՐԱԲԵՐՅԱԼ</w:t>
      </w:r>
    </w:p>
    <w:p w:rsidR="003C57C1" w:rsidRPr="00A03E97" w:rsidRDefault="003C57C1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03E97">
        <w:rPr>
          <w:rFonts w:ascii="Calibri" w:hAnsi="Calibri" w:cs="Calibri"/>
          <w:color w:val="000000"/>
          <w:lang w:val="hy-AM"/>
        </w:rPr>
        <w:t> </w:t>
      </w:r>
    </w:p>
    <w:p w:rsidR="005E3754" w:rsidRPr="00A1626F" w:rsidRDefault="005E3754" w:rsidP="00A1626F">
      <w:pPr>
        <w:pStyle w:val="ListParagraph"/>
        <w:numPr>
          <w:ilvl w:val="0"/>
          <w:numId w:val="4"/>
        </w:numPr>
        <w:rPr>
          <w:rFonts w:ascii="GHEA Grapalat" w:hAnsi="GHEA Grapalat"/>
          <w:b/>
          <w:bCs/>
          <w:sz w:val="24"/>
          <w:szCs w:val="24"/>
          <w:u w:val="single"/>
          <w:lang w:val="hy-AM"/>
        </w:rPr>
      </w:pPr>
      <w:r w:rsidRPr="00A1626F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Ընթացիկ</w:t>
      </w:r>
      <w:r w:rsidRPr="00A1626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1626F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իրավիճակը</w:t>
      </w:r>
      <w:r w:rsidRPr="00A1626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1626F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և</w:t>
      </w:r>
      <w:r w:rsidRPr="00A1626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1626F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ակտի</w:t>
      </w:r>
      <w:r w:rsidRPr="00A1626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1626F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ընդունման</w:t>
      </w:r>
      <w:r w:rsidRPr="00A1626F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</w:t>
      </w:r>
      <w:r w:rsidRPr="00A1626F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անհրաժեշտությունը</w:t>
      </w:r>
    </w:p>
    <w:p w:rsidR="0095367A" w:rsidRPr="00A03E97" w:rsidRDefault="003C57C1" w:rsidP="00A056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color w:val="000000"/>
          <w:lang w:val="hy-AM"/>
        </w:rPr>
      </w:pPr>
      <w:r w:rsidRPr="00A03E97">
        <w:rPr>
          <w:rFonts w:ascii="GHEA Grapalat" w:hAnsi="GHEA Grapalat" w:cs="Tahoma"/>
          <w:lang w:val="hy-AM"/>
        </w:rPr>
        <w:t>Անվճար կամ արտոնյալ պայմաններով</w:t>
      </w:r>
      <w:r w:rsidR="00A1626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վերարտադրողականության օժանդակ տեխնոլոգիաների կիրառմամբ բժշկական օգնության և սպասարկման</w:t>
      </w:r>
      <w:r w:rsidR="00A1626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կարգն ու շահառուներին ներկայացվող պահանջները սահմանելու մասին»</w:t>
      </w:r>
      <w:r w:rsidR="00A1626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Հայաստանի Հանրապետության կառավարության 2015 թվականի մայիսի 27-ի թիվ</w:t>
      </w:r>
      <w:r w:rsidR="00A1626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568-Ն</w:t>
      </w:r>
      <w:r w:rsidR="00A1626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որոշման</w:t>
      </w:r>
      <w:r w:rsidR="00A1626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մեջ</w:t>
      </w:r>
      <w:r w:rsidR="00A1626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փոփոխություն</w:t>
      </w:r>
      <w:r w:rsidR="00094E89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 w:cs="Tahoma"/>
          <w:lang w:val="hy-AM"/>
        </w:rPr>
        <w:t>կատարելու մասին</w:t>
      </w:r>
      <w:r w:rsidR="00A1626F">
        <w:rPr>
          <w:rFonts w:ascii="GHEA Grapalat" w:hAnsi="GHEA Grapalat" w:cs="Tahoma"/>
          <w:lang w:val="hy-AM"/>
        </w:rPr>
        <w:t xml:space="preserve"> </w:t>
      </w:r>
      <w:r w:rsidRPr="00A03E97">
        <w:rPr>
          <w:rFonts w:ascii="GHEA Grapalat" w:hAnsi="GHEA Grapalat"/>
          <w:color w:val="000000"/>
          <w:lang w:val="hy-AM"/>
        </w:rPr>
        <w:t xml:space="preserve">Հայաստանի Հանրապետության որոշման նախագծի </w:t>
      </w:r>
      <w:r w:rsidRPr="00A03E97">
        <w:rPr>
          <w:rFonts w:ascii="GHEA Grapalat" w:hAnsi="GHEA Grapalat" w:cs="Sylfaen"/>
          <w:color w:val="000000"/>
          <w:lang w:val="hy-AM"/>
        </w:rPr>
        <w:t xml:space="preserve">ընդունման </w:t>
      </w:r>
      <w:r w:rsidR="005E3754" w:rsidRPr="00A03E97">
        <w:rPr>
          <w:rFonts w:ascii="GHEA Grapalat" w:hAnsi="GHEA Grapalat" w:cs="Sylfaen"/>
          <w:color w:val="000000"/>
          <w:lang w:val="hy-AM"/>
        </w:rPr>
        <w:t>անհրաժեշտությունը</w:t>
      </w:r>
      <w:r w:rsidRPr="00A03E97">
        <w:rPr>
          <w:rFonts w:ascii="GHEA Grapalat" w:hAnsi="GHEA Grapalat" w:cs="Sylfaen"/>
          <w:color w:val="000000"/>
          <w:lang w:val="hy-AM"/>
        </w:rPr>
        <w:t xml:space="preserve"> պայմանավորված է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 w:rsidR="0016556A" w:rsidRPr="00A03E97">
        <w:rPr>
          <w:rFonts w:ascii="GHEA Grapalat" w:hAnsi="GHEA Grapalat"/>
          <w:color w:val="000000"/>
          <w:lang w:val="hy-AM"/>
        </w:rPr>
        <w:t xml:space="preserve">անպտղության հաղթահարման ծրագրի ընդլայնման և </w:t>
      </w:r>
      <w:r w:rsidR="0016556A" w:rsidRPr="00A03E97">
        <w:rPr>
          <w:rFonts w:ascii="GHEA Grapalat" w:hAnsi="GHEA Grapalat" w:cs="Sylfaen"/>
          <w:color w:val="000000"/>
          <w:lang w:val="hy-AM"/>
        </w:rPr>
        <w:t>շահառուների նոր խ</w:t>
      </w:r>
      <w:r w:rsidR="00E97296" w:rsidRPr="00A03E97">
        <w:rPr>
          <w:rFonts w:ascii="GHEA Grapalat" w:hAnsi="GHEA Grapalat" w:cs="Sylfaen"/>
          <w:color w:val="000000"/>
          <w:lang w:val="hy-AM"/>
        </w:rPr>
        <w:t xml:space="preserve">մբեր </w:t>
      </w:r>
      <w:r w:rsidR="0016556A" w:rsidRPr="00A03E97">
        <w:rPr>
          <w:rFonts w:ascii="GHEA Grapalat" w:hAnsi="GHEA Grapalat" w:cs="Sylfaen"/>
          <w:color w:val="000000"/>
          <w:lang w:val="hy-AM"/>
        </w:rPr>
        <w:t>ներառելու անհրաժեշտությամբ</w:t>
      </w:r>
      <w:r w:rsidR="001E63C9">
        <w:rPr>
          <w:rFonts w:ascii="GHEA Grapalat" w:hAnsi="GHEA Grapalat" w:cs="Sylfaen"/>
          <w:color w:val="000000"/>
          <w:lang w:val="hy-AM"/>
        </w:rPr>
        <w:t>: Գ</w:t>
      </w:r>
      <w:r w:rsidR="005B46A5">
        <w:rPr>
          <w:rFonts w:ascii="GHEA Grapalat" w:hAnsi="GHEA Grapalat" w:cs="Sylfaen"/>
          <w:color w:val="000000"/>
          <w:lang w:val="hy-AM"/>
        </w:rPr>
        <w:t xml:space="preserve">ործող կարգավորմամբ </w:t>
      </w:r>
      <w:r w:rsidR="005B46A5" w:rsidRPr="00E56AA1">
        <w:rPr>
          <w:rFonts w:ascii="GHEA Grapalat" w:hAnsi="GHEA Grapalat"/>
          <w:color w:val="000000"/>
          <w:lang w:val="hy-AM"/>
        </w:rPr>
        <w:t>36-42 (ներառյալ) տարեկան</w:t>
      </w:r>
      <w:r w:rsidR="005B46A5" w:rsidRPr="00E56AA1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5B46A5" w:rsidRPr="00E56AA1">
        <w:rPr>
          <w:rFonts w:ascii="GHEA Grapalat" w:hAnsi="GHEA Grapalat"/>
          <w:color w:val="000000"/>
          <w:lang w:val="hy-AM"/>
        </w:rPr>
        <w:t>ՀՀ</w:t>
      </w:r>
      <w:r w:rsidR="00A1626F">
        <w:rPr>
          <w:rFonts w:ascii="GHEA Grapalat" w:hAnsi="GHEA Grapalat"/>
          <w:color w:val="000000"/>
          <w:lang w:val="hy-AM"/>
        </w:rPr>
        <w:t xml:space="preserve"> </w:t>
      </w:r>
      <w:r w:rsidR="005B46A5" w:rsidRPr="00E56AA1">
        <w:rPr>
          <w:rFonts w:ascii="GHEA Grapalat" w:hAnsi="GHEA Grapalat"/>
          <w:color w:val="000000"/>
          <w:lang w:val="hy-AM"/>
        </w:rPr>
        <w:t>քաղա</w:t>
      </w:r>
      <w:r w:rsidR="005B46A5">
        <w:rPr>
          <w:rFonts w:ascii="GHEA Grapalat" w:hAnsi="GHEA Grapalat"/>
          <w:color w:val="000000"/>
          <w:lang w:val="hy-AM"/>
        </w:rPr>
        <w:t xml:space="preserve">քացի հանդիսացող անզավակ կանանց, որոնք չունեն անպտղության ախտորոշում և զուգընկեր, </w:t>
      </w:r>
      <w:r w:rsidR="00B107AF">
        <w:rPr>
          <w:rFonts w:ascii="GHEA Grapalat" w:hAnsi="GHEA Grapalat"/>
          <w:color w:val="000000"/>
          <w:lang w:val="hy-AM"/>
        </w:rPr>
        <w:t>տրամադրվում է</w:t>
      </w:r>
      <w:r w:rsidR="005B46A5" w:rsidRPr="00E56AA1">
        <w:rPr>
          <w:rFonts w:ascii="GHEA Grapalat" w:hAnsi="GHEA Grapalat"/>
          <w:color w:val="000000"/>
          <w:lang w:val="hy-AM"/>
        </w:rPr>
        <w:t xml:space="preserve"> </w:t>
      </w:r>
      <w:r w:rsidR="005B46A5" w:rsidRPr="00E56AA1">
        <w:rPr>
          <w:rFonts w:ascii="GHEA Grapalat" w:hAnsi="GHEA Grapalat"/>
          <w:lang w:val="hy-AM"/>
        </w:rPr>
        <w:t>6 դաշտանային ցիկլի ընթացքում ներարգանդային սերմնավորման փորձերի</w:t>
      </w:r>
      <w:r w:rsidR="00A1626F">
        <w:rPr>
          <w:rFonts w:ascii="GHEA Grapalat" w:hAnsi="GHEA Grapalat"/>
          <w:lang w:val="hy-AM"/>
        </w:rPr>
        <w:t xml:space="preserve"> </w:t>
      </w:r>
      <w:r w:rsidR="005B46A5" w:rsidRPr="00E56AA1">
        <w:rPr>
          <w:rFonts w:ascii="GHEA Grapalat" w:hAnsi="GHEA Grapalat"/>
          <w:color w:val="000000"/>
          <w:lang w:val="hy-AM"/>
        </w:rPr>
        <w:t>հնարավորություն</w:t>
      </w:r>
      <w:r w:rsidR="00E97296" w:rsidRPr="00A03E97">
        <w:rPr>
          <w:rFonts w:ascii="GHEA Grapalat" w:hAnsi="GHEA Grapalat"/>
          <w:lang w:val="hy-AM"/>
        </w:rPr>
        <w:t>:</w:t>
      </w:r>
      <w:r w:rsidR="001E63C9">
        <w:rPr>
          <w:rFonts w:ascii="GHEA Grapalat" w:hAnsi="GHEA Grapalat"/>
          <w:lang w:val="hy-AM"/>
        </w:rPr>
        <w:t xml:space="preserve"> Շահառուների խումբը ընդլայնելու անհրաժեշտությունից ելնելով առաջարկվում է նույն խմբի կանանց համար տարիքային ստորին շեմը սահմանել 28 տարեկանը</w:t>
      </w:r>
      <w:r w:rsidR="009E2173">
        <w:rPr>
          <w:rFonts w:ascii="GHEA Grapalat" w:hAnsi="GHEA Grapalat"/>
          <w:lang w:val="hy-AM"/>
        </w:rPr>
        <w:t xml:space="preserve">, դրանով իսկ ընդլայնել վերարդադրողական իրավունքը իրացնելու ցանկություն հայտնող, սակայն </w:t>
      </w:r>
      <w:r w:rsidR="009E2173">
        <w:rPr>
          <w:rFonts w:ascii="GHEA Grapalat" w:hAnsi="GHEA Grapalat"/>
          <w:color w:val="000000"/>
          <w:lang w:val="hy-AM"/>
        </w:rPr>
        <w:t>անպտղության ախտորոշում և զուգընկեր չունեցող կանանց խմբի շրջանակը</w:t>
      </w:r>
      <w:r w:rsidR="001E63C9">
        <w:rPr>
          <w:rFonts w:ascii="GHEA Grapalat" w:hAnsi="GHEA Grapalat"/>
          <w:lang w:val="hy-AM"/>
        </w:rPr>
        <w:t>:</w:t>
      </w:r>
    </w:p>
    <w:p w:rsidR="003C57C1" w:rsidRPr="00A1626F" w:rsidRDefault="003C57C1" w:rsidP="00A1626F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u w:val="single"/>
          <w:lang w:val="hy-AM"/>
        </w:rPr>
      </w:pPr>
      <w:r w:rsidRPr="00A1626F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Կարգավորման</w:t>
      </w:r>
      <w:r w:rsidRPr="00A1626F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1626F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նպատակը</w:t>
      </w:r>
      <w:r w:rsidRPr="00A1626F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1626F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և</w:t>
      </w:r>
      <w:r w:rsidRPr="00A1626F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 xml:space="preserve"> </w:t>
      </w:r>
      <w:r w:rsidRPr="00A1626F">
        <w:rPr>
          <w:rStyle w:val="apple-converted-space"/>
          <w:rFonts w:ascii="GHEA Grapalat" w:hAnsi="GHEA Grapalat" w:cs="Sylfaen"/>
          <w:b/>
          <w:bCs/>
          <w:color w:val="000000"/>
          <w:sz w:val="24"/>
          <w:szCs w:val="24"/>
          <w:u w:val="single"/>
          <w:lang w:val="hy-AM"/>
        </w:rPr>
        <w:t>բնույթը</w:t>
      </w:r>
      <w:r w:rsidRPr="00A1626F">
        <w:rPr>
          <w:rStyle w:val="apple-converted-space"/>
          <w:rFonts w:ascii="GHEA Grapalat" w:hAnsi="GHEA Grapalat" w:cs="Courier New"/>
          <w:b/>
          <w:bCs/>
          <w:color w:val="000000"/>
          <w:sz w:val="24"/>
          <w:szCs w:val="24"/>
          <w:u w:val="single"/>
          <w:lang w:val="hy-AM"/>
        </w:rPr>
        <w:t>:</w:t>
      </w:r>
    </w:p>
    <w:p w:rsidR="00E56AA1" w:rsidRPr="00352A43" w:rsidRDefault="00E56AA1" w:rsidP="009E217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 xml:space="preserve">Ներկայացվող նախագծով </w:t>
      </w:r>
      <w:r w:rsidRPr="00A03E97">
        <w:rPr>
          <w:rFonts w:ascii="GHEA Grapalat" w:hAnsi="GHEA Grapalat"/>
          <w:lang w:val="hy-AM"/>
        </w:rPr>
        <w:t xml:space="preserve">առաջարկվում է </w:t>
      </w:r>
      <w:r>
        <w:rPr>
          <w:rFonts w:ascii="GHEA Grapalat" w:hAnsi="GHEA Grapalat"/>
          <w:lang w:val="hy-AM"/>
        </w:rPr>
        <w:t xml:space="preserve">ընդլայնել </w:t>
      </w:r>
      <w:r w:rsidRPr="00A03E97">
        <w:rPr>
          <w:rFonts w:ascii="GHEA Grapalat" w:hAnsi="GHEA Grapalat"/>
          <w:lang w:val="hy-AM"/>
        </w:rPr>
        <w:t xml:space="preserve">վերարտադրողական օժանդակ տեխնոլոգիաներով բուժօգնության իրավունքից օգտվելու իրավունք ունեցող </w:t>
      </w:r>
      <w:r w:rsidR="00B107AF">
        <w:rPr>
          <w:rFonts w:ascii="GHEA Grapalat" w:hAnsi="GHEA Grapalat"/>
          <w:lang w:val="hy-AM"/>
        </w:rPr>
        <w:t xml:space="preserve">քաղաքացիների շրջանակը, մասնավորապես </w:t>
      </w:r>
      <w:r w:rsidRPr="00E56AA1">
        <w:rPr>
          <w:rFonts w:ascii="GHEA Grapalat" w:hAnsi="GHEA Grapalat"/>
          <w:color w:val="000000"/>
          <w:lang w:val="hy-AM"/>
        </w:rPr>
        <w:t>36-42 (ներառյալ) տարեկան</w:t>
      </w:r>
      <w:r w:rsidRPr="00E56AA1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E56AA1">
        <w:rPr>
          <w:rFonts w:ascii="GHEA Grapalat" w:hAnsi="GHEA Grapalat"/>
          <w:color w:val="000000"/>
          <w:lang w:val="hy-AM"/>
        </w:rPr>
        <w:t>ՀՀ</w:t>
      </w:r>
      <w:r w:rsidR="00A1626F">
        <w:rPr>
          <w:rFonts w:ascii="GHEA Grapalat" w:hAnsi="GHEA Grapalat"/>
          <w:color w:val="000000"/>
          <w:lang w:val="hy-AM"/>
        </w:rPr>
        <w:t xml:space="preserve"> </w:t>
      </w:r>
      <w:r w:rsidRPr="00E56AA1">
        <w:rPr>
          <w:rFonts w:ascii="GHEA Grapalat" w:hAnsi="GHEA Grapalat"/>
          <w:color w:val="000000"/>
          <w:lang w:val="hy-AM"/>
        </w:rPr>
        <w:t>քաղաքացի հանդիսա</w:t>
      </w:r>
      <w:r w:rsidR="009E2173">
        <w:rPr>
          <w:rFonts w:ascii="GHEA Grapalat" w:hAnsi="GHEA Grapalat"/>
          <w:color w:val="000000"/>
          <w:lang w:val="hy-AM"/>
        </w:rPr>
        <w:t xml:space="preserve">ցող անզավակ կանանց </w:t>
      </w:r>
      <w:r w:rsidR="00944E51">
        <w:rPr>
          <w:rFonts w:ascii="GHEA Grapalat" w:hAnsi="GHEA Grapalat"/>
          <w:color w:val="000000"/>
          <w:lang w:val="hy-AM"/>
        </w:rPr>
        <w:t>խմբի համար տարիքային միջակայքը փոփոխել, մասնավորապես տվյալ խմբի համար տարիքային շեմը սահմանել 28 տարեկանը</w:t>
      </w:r>
      <w:r w:rsidR="009E2173">
        <w:rPr>
          <w:rFonts w:ascii="GHEA Grapalat" w:hAnsi="GHEA Grapalat"/>
          <w:color w:val="000000"/>
          <w:lang w:val="hy-AM"/>
        </w:rPr>
        <w:t>:</w:t>
      </w:r>
    </w:p>
    <w:p w:rsidR="003C57C1" w:rsidRPr="00A03E97" w:rsidRDefault="003C57C1" w:rsidP="00E16F2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u w:val="single"/>
          <w:lang w:val="hy-AM"/>
        </w:rPr>
        <w:lastRenderedPageBreak/>
        <w:t>Նախագծի մշակման գործընթացում ներգրավված ինստիտուտները և անձինք</w:t>
      </w:r>
    </w:p>
    <w:p w:rsidR="00E16F23" w:rsidRDefault="003C57C1" w:rsidP="00E16F2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Cs/>
          <w:color w:val="000000"/>
          <w:lang w:val="hy-AM"/>
        </w:rPr>
      </w:pPr>
      <w:r w:rsidRPr="00A03E97">
        <w:rPr>
          <w:rFonts w:ascii="GHEA Grapalat" w:hAnsi="GHEA Grapalat"/>
          <w:bCs/>
          <w:color w:val="000000"/>
          <w:lang w:val="hy-AM"/>
        </w:rPr>
        <w:t>Նախագիծը մշակվել է ՀՀ առողջապահության նախարարության մոր և մանկան առողջության պահպանման վարչության</w:t>
      </w:r>
      <w:r w:rsidR="00980227" w:rsidRPr="00A03E97">
        <w:rPr>
          <w:rFonts w:ascii="GHEA Grapalat" w:hAnsi="GHEA Grapalat"/>
          <w:bCs/>
          <w:color w:val="000000"/>
          <w:lang w:val="hy-AM"/>
        </w:rPr>
        <w:t xml:space="preserve"> կողմից</w:t>
      </w:r>
      <w:r w:rsidR="00A056D2" w:rsidRPr="00A03E97">
        <w:rPr>
          <w:rFonts w:ascii="GHEA Grapalat" w:hAnsi="GHEA Grapalat"/>
          <w:bCs/>
          <w:color w:val="000000"/>
          <w:lang w:val="hy-AM"/>
        </w:rPr>
        <w:t>:</w:t>
      </w:r>
    </w:p>
    <w:p w:rsidR="003C57C1" w:rsidRPr="00A03E97" w:rsidRDefault="003C57C1" w:rsidP="00E16F2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u w:val="single"/>
          <w:lang w:val="hy-AM"/>
        </w:rPr>
      </w:pPr>
      <w:r w:rsidRPr="00A03E97">
        <w:rPr>
          <w:rFonts w:ascii="GHEA Grapalat" w:hAnsi="GHEA Grapalat"/>
          <w:b/>
          <w:bCs/>
          <w:color w:val="000000"/>
          <w:u w:val="single"/>
          <w:lang w:val="hy-AM"/>
        </w:rPr>
        <w:t>Ակնկալվող արդյունքը.</w:t>
      </w:r>
    </w:p>
    <w:p w:rsidR="003C57C1" w:rsidRPr="00A03E97" w:rsidRDefault="003C57C1" w:rsidP="003C57C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A03E97">
        <w:rPr>
          <w:rFonts w:ascii="GHEA Grapalat" w:hAnsi="GHEA Grapalat" w:cs="Sylfaen"/>
          <w:color w:val="000000"/>
          <w:lang w:val="hy-AM"/>
        </w:rPr>
        <w:t>Նախագծի ընդունման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color w:val="000000"/>
          <w:lang w:val="hy-AM"/>
        </w:rPr>
        <w:t>դեպքում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color w:val="000000"/>
          <w:lang w:val="hy-AM"/>
        </w:rPr>
        <w:t>ակնկալվում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 w:rsidRPr="00A03E97">
        <w:rPr>
          <w:rFonts w:ascii="GHEA Grapalat" w:hAnsi="GHEA Grapalat" w:cs="Sylfaen"/>
          <w:color w:val="000000"/>
          <w:lang w:val="hy-AM"/>
        </w:rPr>
        <w:t>է</w:t>
      </w:r>
      <w:r w:rsidRPr="00A03E97">
        <w:rPr>
          <w:rFonts w:ascii="GHEA Grapalat" w:hAnsi="GHEA Grapalat"/>
          <w:color w:val="000000"/>
          <w:lang w:val="hy-AM"/>
        </w:rPr>
        <w:t xml:space="preserve"> </w:t>
      </w:r>
      <w:r w:rsidR="00A056D2" w:rsidRPr="00A03E97">
        <w:rPr>
          <w:rFonts w:ascii="GHEA Grapalat" w:hAnsi="GHEA Grapalat"/>
          <w:color w:val="000000"/>
          <w:lang w:val="hy-AM"/>
        </w:rPr>
        <w:t xml:space="preserve">աջակցել </w:t>
      </w:r>
      <w:r w:rsidR="00177989" w:rsidRPr="00A03E97">
        <w:rPr>
          <w:rFonts w:ascii="GHEA Grapalat" w:hAnsi="GHEA Grapalat"/>
          <w:color w:val="000000"/>
          <w:lang w:val="hy-AM"/>
        </w:rPr>
        <w:t>ծրագրով նախատեսված շահառուների խմբերին`</w:t>
      </w:r>
      <w:r w:rsidR="00A1626F">
        <w:rPr>
          <w:rFonts w:ascii="GHEA Grapalat" w:hAnsi="GHEA Grapalat"/>
          <w:color w:val="000000"/>
          <w:lang w:val="hy-AM"/>
        </w:rPr>
        <w:t xml:space="preserve"> </w:t>
      </w:r>
      <w:r w:rsidR="00A056D2" w:rsidRPr="00A03E97">
        <w:rPr>
          <w:rFonts w:ascii="GHEA Grapalat" w:hAnsi="GHEA Grapalat"/>
          <w:color w:val="000000"/>
          <w:lang w:val="hy-AM"/>
        </w:rPr>
        <w:t xml:space="preserve">իրենց վերարտադրողական իրավունքը իրացնելու հարցում: Երկարաժամկետ կտրվածքով միջոցառումը կնպաստի </w:t>
      </w:r>
      <w:r w:rsidR="00177989" w:rsidRPr="00A03E97">
        <w:rPr>
          <w:rFonts w:ascii="GHEA Grapalat" w:hAnsi="GHEA Grapalat"/>
          <w:color w:val="000000"/>
          <w:lang w:val="hy-AM"/>
        </w:rPr>
        <w:t>երկրում</w:t>
      </w:r>
      <w:r w:rsidR="00A056D2" w:rsidRPr="00A03E97">
        <w:rPr>
          <w:rFonts w:ascii="GHEA Grapalat" w:hAnsi="GHEA Grapalat"/>
          <w:color w:val="000000"/>
          <w:lang w:val="hy-AM"/>
        </w:rPr>
        <w:t xml:space="preserve"> պտղաբերությա</w:t>
      </w:r>
      <w:r w:rsidR="00352A43">
        <w:rPr>
          <w:rFonts w:ascii="GHEA Grapalat" w:hAnsi="GHEA Grapalat"/>
          <w:color w:val="000000"/>
          <w:lang w:val="hy-AM"/>
        </w:rPr>
        <w:t>ն ցուցանիշի բարձրացմանը</w:t>
      </w:r>
      <w:r w:rsidR="00A056D2" w:rsidRPr="00A03E97">
        <w:rPr>
          <w:rFonts w:ascii="GHEA Grapalat" w:hAnsi="GHEA Grapalat"/>
          <w:color w:val="000000"/>
          <w:lang w:val="hy-AM"/>
        </w:rPr>
        <w:t>:</w:t>
      </w:r>
    </w:p>
    <w:p w:rsidR="005E3754" w:rsidRPr="00A03E97" w:rsidRDefault="005E3754" w:rsidP="00E16F2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  <w:r w:rsidRPr="00A03E97">
        <w:rPr>
          <w:rFonts w:ascii="GHEA Grapalat" w:hAnsi="GHEA Grapalat" w:cs="Sylfaen"/>
          <w:b/>
          <w:u w:val="single"/>
          <w:lang w:val="hy-AM"/>
        </w:rPr>
        <w:t>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5E3754" w:rsidRPr="00A03E97" w:rsidRDefault="005E3754" w:rsidP="005E3754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bCs/>
          <w:lang w:val="hy-AM"/>
        </w:rPr>
      </w:pPr>
      <w:r w:rsidRPr="00A03E97">
        <w:rPr>
          <w:rFonts w:ascii="GHEA Grapalat" w:hAnsi="GHEA Grapalat" w:cs="Sylfaen"/>
          <w:bCs/>
          <w:lang w:val="hy-AM"/>
        </w:rPr>
        <w:t>Նախագծի ընդունման կապակցությամբ այլ</w:t>
      </w:r>
      <w:r w:rsidRPr="00A03E97">
        <w:rPr>
          <w:rFonts w:ascii="GHEA Grapalat" w:hAnsi="GHEA Grapalat" w:cs="Sylfaen"/>
          <w:bCs/>
          <w:lang w:val="af-ZA"/>
        </w:rPr>
        <w:t xml:space="preserve"> </w:t>
      </w:r>
      <w:r w:rsidRPr="00A03E97">
        <w:rPr>
          <w:rFonts w:ascii="GHEA Grapalat" w:hAnsi="GHEA Grapalat" w:cs="Sylfaen"/>
          <w:bCs/>
          <w:lang w:val="hy-AM"/>
        </w:rPr>
        <w:t>իրավական ակտերում փոփոխություններ և լրացումներ չեն նախատեսվում:</w:t>
      </w:r>
      <w:r w:rsidR="00A056D2" w:rsidRPr="00A03E97">
        <w:rPr>
          <w:rFonts w:ascii="GHEA Grapalat" w:hAnsi="GHEA Grapalat" w:cs="Sylfaen"/>
          <w:bCs/>
          <w:lang w:val="hy-AM"/>
        </w:rPr>
        <w:t xml:space="preserve"> </w:t>
      </w:r>
    </w:p>
    <w:p w:rsidR="005E3754" w:rsidRPr="00E16F23" w:rsidRDefault="005E3754" w:rsidP="00E16F23">
      <w:pPr>
        <w:pStyle w:val="ListParagraph"/>
        <w:numPr>
          <w:ilvl w:val="0"/>
          <w:numId w:val="4"/>
        </w:num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16F23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974AD6" w:rsidRPr="00A03E97" w:rsidRDefault="005E3754" w:rsidP="00A1626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03E97">
        <w:rPr>
          <w:rFonts w:ascii="GHEA Grapalat" w:hAnsi="GHEA Grapalat"/>
          <w:bCs/>
          <w:sz w:val="24"/>
          <w:szCs w:val="24"/>
          <w:lang w:val="hy-AM"/>
        </w:rPr>
        <w:t xml:space="preserve">Նախագիծը </w:t>
      </w:r>
      <w:r w:rsidR="00AA70B8" w:rsidRPr="00A03E97">
        <w:rPr>
          <w:rFonts w:ascii="GHEA Grapalat" w:hAnsi="GHEA Grapalat"/>
          <w:bCs/>
          <w:sz w:val="24"/>
          <w:szCs w:val="24"/>
          <w:lang w:val="hy-AM"/>
        </w:rPr>
        <w:t>բխում է Հայաստանի վերափոխման ռազմավարություն 2050 գործողության</w:t>
      </w:r>
      <w:r w:rsidR="00A1626F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A70B8" w:rsidRPr="00A03E97">
        <w:rPr>
          <w:rFonts w:ascii="GHEA Grapalat" w:hAnsi="GHEA Grapalat"/>
          <w:bCs/>
          <w:sz w:val="24"/>
          <w:szCs w:val="24"/>
          <w:lang w:val="hy-AM"/>
        </w:rPr>
        <w:t>4-րդ և 5-րդ կետերից</w:t>
      </w:r>
      <w:r w:rsidR="00A1626F">
        <w:rPr>
          <w:rFonts w:ascii="GHEA Grapalat" w:hAnsi="GHEA Grapalat"/>
          <w:bCs/>
          <w:sz w:val="24"/>
          <w:szCs w:val="24"/>
          <w:lang w:val="hy-AM"/>
        </w:rPr>
        <w:t>:</w:t>
      </w:r>
      <w:bookmarkStart w:id="0" w:name="_GoBack"/>
      <w:bookmarkEnd w:id="0"/>
    </w:p>
    <w:sectPr w:rsidR="00974AD6" w:rsidRPr="00A03E97" w:rsidSect="00A1626F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EC9" w:rsidRDefault="00BC3EC9" w:rsidP="0095367A">
      <w:pPr>
        <w:spacing w:after="0" w:line="240" w:lineRule="auto"/>
      </w:pPr>
      <w:r>
        <w:separator/>
      </w:r>
    </w:p>
  </w:endnote>
  <w:endnote w:type="continuationSeparator" w:id="0">
    <w:p w:rsidR="00BC3EC9" w:rsidRDefault="00BC3EC9" w:rsidP="0095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EC9" w:rsidRDefault="00BC3EC9" w:rsidP="0095367A">
      <w:pPr>
        <w:spacing w:after="0" w:line="240" w:lineRule="auto"/>
      </w:pPr>
      <w:r>
        <w:separator/>
      </w:r>
    </w:p>
  </w:footnote>
  <w:footnote w:type="continuationSeparator" w:id="0">
    <w:p w:rsidR="00BC3EC9" w:rsidRDefault="00BC3EC9" w:rsidP="0095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C74"/>
    <w:multiLevelType w:val="hybridMultilevel"/>
    <w:tmpl w:val="F36074BE"/>
    <w:lvl w:ilvl="0" w:tplc="E2E4D07E">
      <w:start w:val="1"/>
      <w:numFmt w:val="decimal"/>
      <w:lvlText w:val="%1)"/>
      <w:lvlJc w:val="left"/>
      <w:pPr>
        <w:ind w:left="7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F642EA2"/>
    <w:multiLevelType w:val="hybridMultilevel"/>
    <w:tmpl w:val="FF9CC926"/>
    <w:lvl w:ilvl="0" w:tplc="D5A0FF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1384"/>
    <w:multiLevelType w:val="hybridMultilevel"/>
    <w:tmpl w:val="835CE0DE"/>
    <w:lvl w:ilvl="0" w:tplc="1766E3BE">
      <w:start w:val="1"/>
      <w:numFmt w:val="decimal"/>
      <w:lvlText w:val="%1)"/>
      <w:lvlJc w:val="left"/>
      <w:pPr>
        <w:ind w:left="36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4A0CF1"/>
    <w:multiLevelType w:val="hybridMultilevel"/>
    <w:tmpl w:val="7AF20020"/>
    <w:lvl w:ilvl="0" w:tplc="4A22918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C1"/>
    <w:rsid w:val="00056978"/>
    <w:rsid w:val="000758A8"/>
    <w:rsid w:val="00094E89"/>
    <w:rsid w:val="00142B7E"/>
    <w:rsid w:val="00142CF3"/>
    <w:rsid w:val="0016556A"/>
    <w:rsid w:val="00177989"/>
    <w:rsid w:val="001D7753"/>
    <w:rsid w:val="001E322A"/>
    <w:rsid w:val="001E63C9"/>
    <w:rsid w:val="00272B73"/>
    <w:rsid w:val="002778B1"/>
    <w:rsid w:val="002E47D5"/>
    <w:rsid w:val="00325660"/>
    <w:rsid w:val="00342D69"/>
    <w:rsid w:val="0034601B"/>
    <w:rsid w:val="00352A43"/>
    <w:rsid w:val="00354537"/>
    <w:rsid w:val="003579F6"/>
    <w:rsid w:val="003C57C1"/>
    <w:rsid w:val="004B2ABE"/>
    <w:rsid w:val="004E13D1"/>
    <w:rsid w:val="0054066F"/>
    <w:rsid w:val="0057120F"/>
    <w:rsid w:val="00583731"/>
    <w:rsid w:val="005B46A5"/>
    <w:rsid w:val="005D6891"/>
    <w:rsid w:val="005E3754"/>
    <w:rsid w:val="00617B3C"/>
    <w:rsid w:val="006248CE"/>
    <w:rsid w:val="0069270B"/>
    <w:rsid w:val="006C18BF"/>
    <w:rsid w:val="006D513A"/>
    <w:rsid w:val="00816776"/>
    <w:rsid w:val="00827009"/>
    <w:rsid w:val="008D07D1"/>
    <w:rsid w:val="009257DC"/>
    <w:rsid w:val="00944E51"/>
    <w:rsid w:val="0095367A"/>
    <w:rsid w:val="00974AD6"/>
    <w:rsid w:val="0097591A"/>
    <w:rsid w:val="00980227"/>
    <w:rsid w:val="009D3BC3"/>
    <w:rsid w:val="009E1665"/>
    <w:rsid w:val="009E2173"/>
    <w:rsid w:val="00A03E97"/>
    <w:rsid w:val="00A056D2"/>
    <w:rsid w:val="00A1626F"/>
    <w:rsid w:val="00A33CBC"/>
    <w:rsid w:val="00AA70B8"/>
    <w:rsid w:val="00AC254C"/>
    <w:rsid w:val="00B107AF"/>
    <w:rsid w:val="00BC3EC9"/>
    <w:rsid w:val="00C31BD3"/>
    <w:rsid w:val="00C4319D"/>
    <w:rsid w:val="00C75301"/>
    <w:rsid w:val="00DB6729"/>
    <w:rsid w:val="00DF44D5"/>
    <w:rsid w:val="00E16F23"/>
    <w:rsid w:val="00E27A6A"/>
    <w:rsid w:val="00E36DB1"/>
    <w:rsid w:val="00E56AA1"/>
    <w:rsid w:val="00E97296"/>
    <w:rsid w:val="00ED23CD"/>
    <w:rsid w:val="00EE2D06"/>
    <w:rsid w:val="00F87CC5"/>
    <w:rsid w:val="00F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FAE4"/>
  <w15:chartTrackingRefBased/>
  <w15:docId w15:val="{81E6E957-1EF6-420B-819D-8B87CA8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C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3C57C1"/>
  </w:style>
  <w:style w:type="paragraph" w:customStyle="1" w:styleId="mechtex">
    <w:name w:val="mechtex"/>
    <w:basedOn w:val="Normal"/>
    <w:link w:val="mechtexChar"/>
    <w:rsid w:val="003C57C1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link w:val="mechtex"/>
    <w:rsid w:val="003C57C1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uiPriority w:val="22"/>
    <w:qFormat/>
    <w:rsid w:val="003C57C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36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67A"/>
    <w:rPr>
      <w:rFonts w:ascii="Calibri" w:eastAsia="Calibri" w:hAnsi="Calibri" w:cs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95367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16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55E1-2397-4F10-87A5-2CAB946DC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MOH</cp:lastModifiedBy>
  <cp:revision>3</cp:revision>
  <dcterms:created xsi:type="dcterms:W3CDTF">2023-09-07T06:24:00Z</dcterms:created>
  <dcterms:modified xsi:type="dcterms:W3CDTF">2023-09-07T06:37:00Z</dcterms:modified>
</cp:coreProperties>
</file>