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6D9E" w14:textId="77777777" w:rsidR="009110BA" w:rsidRPr="00583F3E" w:rsidRDefault="009110BA" w:rsidP="009110BA">
      <w:pPr>
        <w:pStyle w:val="mechtex"/>
        <w:ind w:left="5760"/>
        <w:jc w:val="right"/>
        <w:rPr>
          <w:rFonts w:ascii="GHEA Grapalat" w:hAnsi="GHEA Grapalat"/>
          <w:spacing w:val="-8"/>
        </w:rPr>
      </w:pPr>
      <w:r w:rsidRPr="00583F3E">
        <w:rPr>
          <w:rFonts w:ascii="GHEA Grapalat" w:hAnsi="GHEA Grapalat"/>
          <w:spacing w:val="-8"/>
          <w:lang w:val="hy-AM"/>
        </w:rPr>
        <w:t xml:space="preserve">Հավելված  </w:t>
      </w:r>
      <w:r w:rsidRPr="00583F3E">
        <w:rPr>
          <w:rFonts w:ascii="GHEA Grapalat" w:hAnsi="GHEA Grapalat"/>
          <w:spacing w:val="-2"/>
          <w:lang w:val="hy-AM"/>
        </w:rPr>
        <w:t xml:space="preserve">N </w:t>
      </w:r>
      <w:r w:rsidRPr="00583F3E">
        <w:rPr>
          <w:rFonts w:ascii="GHEA Grapalat" w:hAnsi="GHEA Grapalat"/>
          <w:spacing w:val="-2"/>
        </w:rPr>
        <w:t>2</w:t>
      </w:r>
    </w:p>
    <w:p w14:paraId="099EED71" w14:textId="77777777" w:rsidR="009110BA" w:rsidRPr="00583F3E" w:rsidRDefault="009110BA" w:rsidP="009110BA">
      <w:pPr>
        <w:pStyle w:val="mechtex"/>
        <w:ind w:left="3600" w:firstLine="720"/>
        <w:jc w:val="right"/>
        <w:rPr>
          <w:rFonts w:ascii="GHEA Grapalat" w:hAnsi="GHEA Grapalat"/>
          <w:spacing w:val="-6"/>
          <w:lang w:val="hy-AM"/>
        </w:rPr>
      </w:pPr>
      <w:r w:rsidRPr="00583F3E">
        <w:rPr>
          <w:rFonts w:ascii="GHEA Grapalat" w:hAnsi="GHEA Grapalat"/>
          <w:spacing w:val="-6"/>
          <w:lang w:val="hy-AM"/>
        </w:rPr>
        <w:t xml:space="preserve">       </w:t>
      </w:r>
      <w:r w:rsidRPr="00583F3E">
        <w:rPr>
          <w:rFonts w:ascii="GHEA Grapalat" w:hAnsi="GHEA Grapalat"/>
          <w:spacing w:val="-6"/>
          <w:lang w:val="hy-AM"/>
        </w:rPr>
        <w:tab/>
        <w:t xml:space="preserve">      ՀՀ կառավարության 2023 թվականի</w:t>
      </w:r>
    </w:p>
    <w:p w14:paraId="3107AD84" w14:textId="77777777" w:rsidR="009110BA" w:rsidRPr="00583F3E" w:rsidRDefault="009110BA" w:rsidP="009110BA">
      <w:pPr>
        <w:jc w:val="right"/>
        <w:rPr>
          <w:spacing w:val="-6"/>
          <w:sz w:val="22"/>
          <w:lang w:val="hy-AM" w:eastAsia="ru-RU"/>
        </w:rPr>
      </w:pPr>
      <w:r w:rsidRPr="00583F3E">
        <w:rPr>
          <w:spacing w:val="-6"/>
          <w:sz w:val="22"/>
          <w:lang w:val="hy-AM" w:eastAsia="ru-RU"/>
        </w:rPr>
        <w:t xml:space="preserve">                                                                                          </w:t>
      </w:r>
      <w:r w:rsidRPr="00583F3E">
        <w:rPr>
          <w:rFonts w:hint="eastAsia"/>
          <w:spacing w:val="-6"/>
          <w:sz w:val="22"/>
          <w:lang w:val="hy-AM" w:eastAsia="ru-RU"/>
        </w:rPr>
        <w:t>․․․․․․․․․․․</w:t>
      </w:r>
      <w:r w:rsidRPr="00583F3E">
        <w:rPr>
          <w:spacing w:val="-6"/>
          <w:sz w:val="22"/>
          <w:lang w:val="hy-AM" w:eastAsia="ru-RU"/>
        </w:rPr>
        <w:t>-ի N         -Լ որոշման</w:t>
      </w:r>
    </w:p>
    <w:p w14:paraId="0E9873E7" w14:textId="77777777" w:rsidR="009110BA" w:rsidRPr="00583F3E" w:rsidRDefault="009110BA" w:rsidP="009110BA">
      <w:pPr>
        <w:jc w:val="right"/>
        <w:rPr>
          <w:spacing w:val="-6"/>
          <w:sz w:val="22"/>
          <w:lang w:val="hy-AM" w:eastAsia="ru-RU"/>
        </w:rPr>
      </w:pPr>
    </w:p>
    <w:p w14:paraId="515BC752" w14:textId="0CBD9CC9" w:rsidR="009110BA" w:rsidRPr="00767693" w:rsidRDefault="009110BA" w:rsidP="009110BA">
      <w:pPr>
        <w:jc w:val="center"/>
        <w:rPr>
          <w:rFonts w:cstheme="majorHAnsi"/>
          <w:b/>
          <w:lang w:val="hy-AM"/>
        </w:rPr>
      </w:pPr>
      <w:bookmarkStart w:id="0" w:name="_Hlk139963328"/>
      <w:r w:rsidRPr="00767693">
        <w:rPr>
          <w:rFonts w:cstheme="majorHAnsi"/>
          <w:b/>
          <w:lang w:val="hy-AM"/>
        </w:rPr>
        <w:t xml:space="preserve">ՀԱՅԱՍՏԱՆԻ ԳԻՆՈՒ ՈԼՈՐՏԻ ԶԱՐԳԱՑՄԱՆ </w:t>
      </w:r>
      <w:r w:rsidR="00C339BE" w:rsidRPr="00767693">
        <w:rPr>
          <w:rFonts w:cstheme="majorHAnsi"/>
          <w:b/>
          <w:lang w:val="hy-AM"/>
        </w:rPr>
        <w:t xml:space="preserve">ԾՐԱԳՐԻՑ </w:t>
      </w:r>
      <w:bookmarkStart w:id="1" w:name="_Hlk139963253"/>
      <w:r w:rsidR="00C339BE" w:rsidRPr="00767693">
        <w:rPr>
          <w:rFonts w:cstheme="majorHAnsi"/>
          <w:b/>
          <w:lang w:val="hy-AM"/>
        </w:rPr>
        <w:t xml:space="preserve">ԲԽՈՂ </w:t>
      </w:r>
      <w:r w:rsidRPr="00767693">
        <w:rPr>
          <w:rFonts w:cstheme="majorHAnsi"/>
          <w:b/>
          <w:lang w:val="hy-AM"/>
        </w:rPr>
        <w:t>2023-2032 ԹՎԱԿԱՆՆԵՐԻ</w:t>
      </w:r>
    </w:p>
    <w:p w14:paraId="1AD3C152" w14:textId="77777777" w:rsidR="00C339BE" w:rsidRPr="00767693" w:rsidRDefault="009110BA" w:rsidP="00C339BE">
      <w:pPr>
        <w:jc w:val="center"/>
        <w:rPr>
          <w:b/>
          <w:spacing w:val="-2"/>
          <w:lang w:val="hy-AM"/>
        </w:rPr>
      </w:pPr>
      <w:r w:rsidRPr="00767693">
        <w:rPr>
          <w:rFonts w:cstheme="majorHAnsi"/>
          <w:b/>
          <w:lang w:val="hy-AM"/>
        </w:rPr>
        <w:t xml:space="preserve">ԳՈՐԾՈՂՈՒԹՅՈՒՆՆԵՐԻ </w:t>
      </w:r>
      <w:r w:rsidR="00C339BE" w:rsidRPr="00767693">
        <w:rPr>
          <w:rFonts w:cstheme="majorHAnsi"/>
          <w:b/>
          <w:lang w:val="hy-AM"/>
        </w:rPr>
        <w:t>ԾՐԱԳԻՐ</w:t>
      </w:r>
      <w:bookmarkEnd w:id="0"/>
      <w:bookmarkEnd w:id="1"/>
    </w:p>
    <w:p w14:paraId="494AD57B" w14:textId="77777777" w:rsidR="009110BA" w:rsidRPr="00767693" w:rsidRDefault="009110BA" w:rsidP="009110BA">
      <w:pPr>
        <w:rPr>
          <w:lang w:val="hy-AM"/>
        </w:rPr>
      </w:pPr>
    </w:p>
    <w:tbl>
      <w:tblPr>
        <w:tblW w:w="22430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160"/>
        <w:gridCol w:w="3240"/>
        <w:gridCol w:w="2701"/>
        <w:gridCol w:w="2159"/>
        <w:gridCol w:w="2274"/>
        <w:gridCol w:w="851"/>
        <w:gridCol w:w="709"/>
        <w:gridCol w:w="850"/>
        <w:gridCol w:w="709"/>
        <w:gridCol w:w="850"/>
        <w:gridCol w:w="851"/>
        <w:gridCol w:w="709"/>
        <w:gridCol w:w="708"/>
        <w:gridCol w:w="709"/>
        <w:gridCol w:w="794"/>
        <w:gridCol w:w="21"/>
        <w:gridCol w:w="1579"/>
        <w:gridCol w:w="21"/>
      </w:tblGrid>
      <w:tr w:rsidR="006E1A84" w:rsidRPr="00767693" w14:paraId="034CAE3E" w14:textId="7A387B5D" w:rsidTr="008426B2">
        <w:trPr>
          <w:gridAfter w:val="1"/>
          <w:wAfter w:w="21" w:type="dxa"/>
          <w:trHeight w:val="6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ECAB8B" w14:textId="77777777" w:rsidR="00D965A1" w:rsidRPr="00767693" w:rsidRDefault="00D965A1" w:rsidP="00E43ED4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NN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7DE7DC" w14:textId="77777777" w:rsidR="00D965A1" w:rsidRPr="00767693" w:rsidRDefault="00D965A1" w:rsidP="00C25D38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  <w:t>Ն</w:t>
            </w:r>
            <w:proofErr w:type="spellStart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պատակ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34C023" w14:textId="77777777" w:rsidR="00D965A1" w:rsidRPr="00767693" w:rsidRDefault="00D965A1" w:rsidP="00E43ED4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Միջոցառումներ</w:t>
            </w:r>
            <w:proofErr w:type="spellEnd"/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BBB0B1" w14:textId="77777777" w:rsidR="00D965A1" w:rsidRPr="00767693" w:rsidRDefault="00D965A1" w:rsidP="00E43ED4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Ակնկալվող</w:t>
            </w:r>
            <w:proofErr w:type="spellEnd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արդյունք</w:t>
            </w:r>
            <w:proofErr w:type="spellEnd"/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765610" w14:textId="24E507C3" w:rsidR="00D965A1" w:rsidRPr="00767693" w:rsidRDefault="00D965A1" w:rsidP="00E43ED4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Պատասխանատու</w:t>
            </w:r>
            <w:proofErr w:type="spellEnd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մարմին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D05C8A" w14:textId="77777777" w:rsidR="00D965A1" w:rsidRPr="00767693" w:rsidRDefault="00D965A1" w:rsidP="00E43ED4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Համակատարող</w:t>
            </w:r>
            <w:proofErr w:type="spellEnd"/>
          </w:p>
        </w:tc>
        <w:tc>
          <w:tcPr>
            <w:tcW w:w="9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E1940C" w14:textId="17B64734" w:rsidR="00D965A1" w:rsidRPr="00767693" w:rsidRDefault="002232AB" w:rsidP="002232AB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Ֆինանս</w:t>
            </w:r>
            <w:proofErr w:type="spellEnd"/>
            <w:r w:rsidR="00583F3E"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  <w:t>ական գնահատական</w:t>
            </w:r>
            <w:r w:rsidR="00C25D38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val="hy-AM"/>
              </w:rPr>
              <w:t>ը /</w:t>
            </w:r>
            <w:r w:rsidR="00C25D38"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25D38"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մլն</w:t>
            </w:r>
            <w:proofErr w:type="spellEnd"/>
            <w:r w:rsidR="00C25D38"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25D38"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դրամ</w:t>
            </w:r>
            <w:proofErr w:type="spellEnd"/>
            <w:r w:rsidR="00C25D38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val="hy-AM"/>
              </w:rPr>
              <w:t xml:space="preserve">/ և ֆինանսավորման աղբյուրները </w:t>
            </w:r>
          </w:p>
        </w:tc>
      </w:tr>
      <w:tr w:rsidR="00145F8D" w:rsidRPr="00767693" w14:paraId="4201A1CF" w14:textId="397EEC0B" w:rsidTr="007A6BEB">
        <w:trPr>
          <w:gridAfter w:val="1"/>
          <w:wAfter w:w="21" w:type="dxa"/>
          <w:cantSplit/>
          <w:trHeight w:val="1134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38660B" w14:textId="77777777" w:rsidR="00E43ED4" w:rsidRPr="00767693" w:rsidRDefault="00E43ED4" w:rsidP="00E81CAB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AAF9D32" w14:textId="77777777" w:rsidR="00E43ED4" w:rsidRPr="00767693" w:rsidRDefault="00E43ED4" w:rsidP="00C25D38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vMerge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2E2E61E7" w14:textId="77777777" w:rsidR="00E43ED4" w:rsidRPr="00767693" w:rsidRDefault="00E43ED4" w:rsidP="00E81CAB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446EB37C" w14:textId="77777777" w:rsidR="00E43ED4" w:rsidRPr="00767693" w:rsidRDefault="00E43ED4" w:rsidP="00E81CAB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65E86A58" w14:textId="77777777" w:rsidR="00E43ED4" w:rsidRPr="00767693" w:rsidRDefault="00E43ED4" w:rsidP="00E81CAB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2044AB0E" w14:textId="77777777" w:rsidR="00E43ED4" w:rsidRPr="00767693" w:rsidRDefault="00E43ED4" w:rsidP="00E81CAB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562FFF2" w14:textId="22EB8DAC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9120441" w14:textId="11021495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2866301" w14:textId="17DC604A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3A4799F" w14:textId="092C8266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925DC67" w14:textId="0B9345AB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38D3D30" w14:textId="2BE476F5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9FCFE3A" w14:textId="461F795B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33EEBA4" w14:textId="407F7784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F438889" w14:textId="5836CE42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85140A9" w14:textId="6CE02040" w:rsidR="00E43ED4" w:rsidRPr="00767693" w:rsidRDefault="00E43ED4" w:rsidP="002232AB">
            <w:pPr>
              <w:spacing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5323816" w14:textId="462878FB" w:rsidR="00583F3E" w:rsidRPr="00583F3E" w:rsidRDefault="00E43ED4" w:rsidP="00583F3E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ԸՆԴ</w:t>
            </w:r>
            <w:r w:rsidR="00583F3E"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  <w:t>ԱՄԵՆԸ</w:t>
            </w:r>
          </w:p>
        </w:tc>
      </w:tr>
      <w:tr w:rsidR="00145F8D" w:rsidRPr="00767693" w14:paraId="3C9967F7" w14:textId="21DF1AB0" w:rsidTr="008426B2">
        <w:trPr>
          <w:gridAfter w:val="1"/>
          <w:wAfter w:w="21" w:type="dxa"/>
          <w:trHeight w:val="737"/>
          <w:jc w:val="center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3E2D18" w14:textId="7562DD15" w:rsidR="00145F8D" w:rsidRPr="00A7723A" w:rsidRDefault="00145F8D" w:rsidP="00D965A1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201507B" w14:textId="77777777" w:rsidR="00145F8D" w:rsidRPr="00A7723A" w:rsidRDefault="00145F8D" w:rsidP="00C25D3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09495E" w14:textId="77777777" w:rsidR="00145F8D" w:rsidRPr="00A7723A" w:rsidRDefault="00145F8D" w:rsidP="00D965A1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134AF5" w14:textId="77777777" w:rsidR="00145F8D" w:rsidRPr="00A7723A" w:rsidRDefault="00145F8D" w:rsidP="00D965A1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39D47C" w14:textId="77777777" w:rsidR="00145F8D" w:rsidRPr="00A7723A" w:rsidRDefault="00145F8D" w:rsidP="00D965A1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496EFD" w14:textId="77777777" w:rsidR="00145F8D" w:rsidRPr="00A7723A" w:rsidRDefault="00145F8D" w:rsidP="00145F8D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2"/>
              </w:rPr>
            </w:pPr>
          </w:p>
        </w:tc>
        <w:tc>
          <w:tcPr>
            <w:tcW w:w="9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0F9FCB" w14:textId="6825B97A" w:rsidR="00145F8D" w:rsidRPr="00A7723A" w:rsidRDefault="00145F8D" w:rsidP="00463CB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 w:rsidRPr="00767693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ՊԵՏ ԲՅՈՒՋԵ/</w:t>
            </w:r>
            <w:r w:rsidRPr="00767693">
              <w:rPr>
                <w:sz w:val="22"/>
              </w:rPr>
              <w:t xml:space="preserve"> </w:t>
            </w:r>
            <w:r w:rsidRPr="00767693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ՄԻՋԱԶԳԱՅԻՆ ԿԱԶՄԱԿԵՐՊՈՒԹՅՈՒՆՆԵ</w:t>
            </w:r>
            <w:r w:rsidRPr="00767693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val="hy-AM"/>
              </w:rPr>
              <w:t>Ր</w:t>
            </w:r>
            <w:r w:rsidRPr="00767693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, ՄԱՍՆԱՎՈՐ ՀԱՏՎԱԾԻ ՆԵՐԴՐՈՒՄՆԵՐ</w:t>
            </w:r>
            <w:r w:rsidRPr="00767693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val="hy-AM"/>
              </w:rPr>
              <w:t xml:space="preserve"> ԵՎ</w:t>
            </w:r>
            <w:r w:rsidRPr="00767693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ՕՐԵՆՔՈՎ ՉԱՐԳԵԼՎԱԾ ԱՅԼ ԱՂԲՅՈՒՐՆԵՐ</w:t>
            </w:r>
          </w:p>
        </w:tc>
      </w:tr>
      <w:tr w:rsidR="00C25D38" w:rsidRPr="00767693" w14:paraId="642544FC" w14:textId="77777777" w:rsidTr="00391B67">
        <w:trPr>
          <w:trHeight w:val="710"/>
          <w:jc w:val="center"/>
        </w:trPr>
        <w:tc>
          <w:tcPr>
            <w:tcW w:w="224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C22C2A" w14:textId="729A5FD1" w:rsidR="00C25D38" w:rsidRPr="00767693" w:rsidRDefault="00C25D38" w:rsidP="00463CB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A7723A">
              <w:rPr>
                <w:rFonts w:eastAsia="Times New Roman" w:cs="Calibri"/>
                <w:b/>
                <w:bCs/>
                <w:color w:val="000000"/>
                <w:sz w:val="22"/>
              </w:rPr>
              <w:t>1. ԽԱՂՈՂԱԳՈՐԾՈՒԹՅՈՒՆ, ԳԻՆԵԳՈՐԾՈՒԹՅՈՒՆ</w:t>
            </w:r>
          </w:p>
        </w:tc>
      </w:tr>
      <w:tr w:rsidR="00145F8D" w:rsidRPr="00767693" w14:paraId="405D7F47" w14:textId="77777777" w:rsidTr="007A6BEB">
        <w:trPr>
          <w:gridAfter w:val="1"/>
          <w:wAfter w:w="21" w:type="dxa"/>
          <w:trHeight w:val="167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594E0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2865" w14:textId="6E8AA8D4" w:rsidR="0036130E" w:rsidRPr="00767693" w:rsidRDefault="0036130E" w:rsidP="0036130E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  <w:bookmarkStart w:id="2" w:name="_Hlk138255453"/>
            <w:r w:rsidRPr="00767693">
              <w:rPr>
                <w:rFonts w:eastAsia="Times New Roman" w:cs="Calibri"/>
                <w:sz w:val="20"/>
                <w:szCs w:val="20"/>
              </w:rPr>
              <w:t>ՀՀ-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ում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աշխարհագրական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նշումով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գինիների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համակարգի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լիիրավ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կիրարկում</w:t>
            </w:r>
            <w:bookmarkEnd w:id="2"/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1BE44" w14:textId="5962DAC6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1.1.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1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Հայաստանի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գինեգործական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բոլոր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5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մարզերի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համար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աշխարհագրական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նշումով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  <w:p w14:paraId="54438E6C" w14:textId="03EBB120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գինիների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համար տեխնիկական հատկորոշումների մշակում և հաստատում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B9602" w14:textId="6E1E12E0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Առնվազն 5 աշխարհագրական նշումով գինիների համար</w:t>
            </w:r>
            <w:r w:rsidR="00A42FF1">
              <w:rPr>
                <w:rFonts w:eastAsia="Times New Roman" w:cs="Calibri"/>
                <w:sz w:val="20"/>
                <w:szCs w:val="20"/>
                <w:lang w:val="hy-AM"/>
              </w:rPr>
              <w:t xml:space="preserve"> Էկոնոմիկայի նախարարի հրամանով </w:t>
            </w:r>
            <w:r w:rsidR="00E22D73">
              <w:rPr>
                <w:rFonts w:eastAsia="Times New Roman" w:cs="Calibri"/>
                <w:sz w:val="20"/>
                <w:szCs w:val="20"/>
                <w:lang w:val="hy-AM"/>
              </w:rPr>
              <w:t>հ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աստատված տեխնիկական հատկորոշումներ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69D39" w14:textId="63C51794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E17A6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Հայաստանի խաղողագործության և գինեգործության հիմնադրամ, </w:t>
            </w:r>
          </w:p>
          <w:p w14:paraId="0A7A6D06" w14:textId="3504EF1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մասնավոր հատված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54670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5C068F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748DEA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752E69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825B44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F439D6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5BA395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9F40A1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7F2E7D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274E9E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900021A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</w:tr>
      <w:tr w:rsidR="0036130E" w:rsidRPr="00767693" w14:paraId="4078E33F" w14:textId="4784F925" w:rsidTr="00344331">
        <w:trPr>
          <w:gridAfter w:val="1"/>
          <w:wAfter w:w="21" w:type="dxa"/>
          <w:trHeight w:val="3023"/>
          <w:jc w:val="center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5049" w14:textId="50D2DBE8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ED65" w14:textId="098C8302" w:rsidR="0036130E" w:rsidRPr="00767693" w:rsidRDefault="0036130E" w:rsidP="0036130E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EC3E" w14:textId="27AF9D28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1.1.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2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Աշխարհագրական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նշումով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գինիների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տեխնիկական հատկորոշումների պահանջների ապահովման նկատմամբ հսկողություն իրականացնող մարմնի /մարմինների/ հավատարմագրում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FB57" w14:textId="5FCF573F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Աշխարհագրական նշումով գինիների տեխնիկական հատկորոշումների պահանջների ապահովման նկատմամբ հսկողություն իրականացնող հավատարմագրված առնվազն 1 մարմնի առկայություն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F2F9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9D268" w14:textId="6C8F0024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հիմնադրամ, «Հավատարմագրման ազգային մարմին» ՊՈԱԿ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9B892" w14:textId="0A14B29F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C762D26" w14:textId="6BD90B1C" w:rsidR="0036130E" w:rsidRPr="00B149C0" w:rsidRDefault="00767693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810E2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3F12B7" w14:textId="6A020985" w:rsidR="0036130E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507E55" w14:textId="4C90D820" w:rsidR="0036130E" w:rsidRPr="00B149C0" w:rsidRDefault="00767693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8F63" w14:textId="61850241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FFCC" w14:textId="7B400176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EF6F" w14:textId="682F5796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8825" w14:textId="15A4A3DF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9C3F" w14:textId="03455398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D7D3" w14:textId="35832593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56E931" w14:textId="5B1BE2E5" w:rsidR="0036130E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6</w:t>
            </w:r>
          </w:p>
        </w:tc>
      </w:tr>
      <w:tr w:rsidR="00145F8D" w:rsidRPr="00767693" w14:paraId="636A9506" w14:textId="3C9EB4DE" w:rsidTr="007A6BEB">
        <w:trPr>
          <w:gridAfter w:val="1"/>
          <w:wAfter w:w="21" w:type="dxa"/>
          <w:trHeight w:val="1529"/>
          <w:jc w:val="center"/>
        </w:trPr>
        <w:tc>
          <w:tcPr>
            <w:tcW w:w="5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2B0DD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80B56" w14:textId="77777777" w:rsidR="0036130E" w:rsidRPr="00767693" w:rsidRDefault="0036130E" w:rsidP="0036130E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E896" w14:textId="58B207BB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1.1.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 xml:space="preserve">3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Վայոց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ձորի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D040C8"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 xml:space="preserve">մարզի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աշխարհագրական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նշումով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գինիների</w:t>
            </w:r>
            <w:proofErr w:type="spellEnd"/>
            <w:r w:rsidR="00D040C8"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 xml:space="preserve"> գրանցում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2B68E" w14:textId="6E4D10E8" w:rsidR="0036130E" w:rsidRPr="00767693" w:rsidRDefault="00D040C8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Վայոց ձորի մարզի գրանցված աշխարհագրական նշումով գինիների արտադրություն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24D4A" w14:textId="7091E522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0BCE7" w14:textId="77777777" w:rsidR="0036130E" w:rsidRPr="00767693" w:rsidRDefault="0036130E" w:rsidP="00D040C8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  <w:r w:rsidR="00D040C8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, </w:t>
            </w:r>
          </w:p>
          <w:p w14:paraId="173BD259" w14:textId="0EC6149B" w:rsidR="00D040C8" w:rsidRPr="00767693" w:rsidRDefault="00D040C8" w:rsidP="00D040C8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մասնավոր հատված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1583A" w14:textId="77777777" w:rsidR="0036130E" w:rsidRPr="00767693" w:rsidRDefault="0036130E" w:rsidP="0036130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B2A039" w14:textId="790EB1CC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783BAB" w14:textId="77777777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27A423" w14:textId="77777777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644F2C" w14:textId="77777777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76EC70" w14:textId="77777777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86949A" w14:textId="77777777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1145FB" w14:textId="77777777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A2963D" w14:textId="4BF59F37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5EF11D" w14:textId="77777777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F8D7753" w14:textId="77777777" w:rsidR="0036130E" w:rsidRPr="00767693" w:rsidRDefault="0036130E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145F8D" w:rsidRPr="00767693" w14:paraId="70562780" w14:textId="77777777" w:rsidTr="007A6BEB">
        <w:trPr>
          <w:gridAfter w:val="1"/>
          <w:wAfter w:w="21" w:type="dxa"/>
          <w:trHeight w:val="152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BDFA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60D5D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9834" w14:textId="4541BC7E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Pr="00767693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Pr="00767693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Աշխարհագրական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նշումով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գինիների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 xml:space="preserve">տեխնիկական հատկորոշումների պահանջների ապահովման նկատմամբ հսկողություն իրականացնող մարմնի ծախսերի մասնակի փոխհատուցման ծրագրի մշակում </w:t>
            </w:r>
            <w:proofErr w:type="gramStart"/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և  իրականացում</w:t>
            </w:r>
            <w:proofErr w:type="gram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AE08E" w14:textId="672CCFA4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Աշխարհագրական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նշումով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գինիների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տեխնիկական հատկորոշումների պահանջների ապահովման նկատմամբ հսկողություն իրականացնող մարմնի ծախսերի մասնակի փոխհատուցման ծրագիր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55D04" w14:textId="3D7FAD01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E0320" w14:textId="4687F0E9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A9D99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9CBF30" w14:textId="56BC34F4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5F6EA7" w14:textId="06CE9D63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24CAD1" w14:textId="0D96CE3C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859F12" w14:textId="743523FE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346C01" w14:textId="10D89825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201C81" w14:textId="1BAED30E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F27F44" w14:textId="0EB2F72D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093DF4" w14:textId="55083FAD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9A82FF" w14:textId="1FDCAA12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5A043D0" w14:textId="24EAC10B" w:rsidR="001810E2" w:rsidRPr="00B149C0" w:rsidRDefault="00B149C0" w:rsidP="001810E2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27</w:t>
            </w:r>
          </w:p>
        </w:tc>
      </w:tr>
      <w:tr w:rsidR="00145F8D" w:rsidRPr="00767693" w14:paraId="21488A76" w14:textId="7AF174E8" w:rsidTr="007A6BEB">
        <w:trPr>
          <w:gridAfter w:val="1"/>
          <w:wAfter w:w="21" w:type="dxa"/>
          <w:trHeight w:val="143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057ED" w14:textId="181D52CF" w:rsidR="00FA462A" w:rsidRPr="00767693" w:rsidRDefault="00FA462A" w:rsidP="00FA462A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9BFFD" w14:textId="716A55B4" w:rsidR="00FA462A" w:rsidRPr="00767693" w:rsidRDefault="00FA462A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  <w:bookmarkStart w:id="3" w:name="_Hlk138251853"/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Խաղողի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հավաստագրված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տնկանյութի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արտադրության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կազմակերպում</w:t>
            </w:r>
            <w:bookmarkEnd w:id="3"/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74326" w14:textId="32007FD2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 xml:space="preserve">1.2.1 </w:t>
            </w:r>
            <w:r w:rsidR="00386B24" w:rsidRPr="00767693">
              <w:rPr>
                <w:rFonts w:eastAsia="Times New Roman" w:cs="Calibri"/>
                <w:sz w:val="20"/>
                <w:szCs w:val="20"/>
                <w:lang w:val="hy-AM"/>
              </w:rPr>
              <w:t>«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Սերմերի և տնկանյութի մասին»</w:t>
            </w:r>
            <w:r w:rsidR="00386B24"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386B24" w:rsidRPr="00767693">
              <w:rPr>
                <w:rFonts w:eastAsia="Times New Roman" w:cs="Calibri"/>
                <w:sz w:val="20"/>
                <w:szCs w:val="20"/>
                <w:lang w:val="hy-AM"/>
              </w:rPr>
              <w:t>օրենքի կիրակումն ապահովող ենթաօրենսդրական իրավական ակտերի մշակում և հաստատում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7EB7C" w14:textId="51AE1015" w:rsidR="00FA462A" w:rsidRPr="00767693" w:rsidRDefault="008861CC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sz w:val="20"/>
                <w:szCs w:val="20"/>
                <w:lang w:val="hy-AM"/>
              </w:rPr>
              <w:t>Կ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առավարության որոշումներ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ով հաստատված</w:t>
            </w:r>
            <w:r w:rsidRPr="008861CC">
              <w:rPr>
                <w:rFonts w:eastAsia="Times New Roman" w:cs="Calibri"/>
                <w:sz w:val="20"/>
                <w:szCs w:val="20"/>
                <w:lang w:val="hy-AM"/>
              </w:rPr>
              <w:t xml:space="preserve"> «Սերմերի և տնկանյութի մասին» օրենքի կիրակումն ապահովող ենթաօրենսդրական իրավական ակտեր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1D65B" w14:textId="77F768E0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92085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7188C1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C5B8B2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61D9E" w14:textId="7756FA1A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BF163" w14:textId="40FC8B3B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E92A6" w14:textId="36BC2749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9DD68" w14:textId="5511F98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D7769" w14:textId="2B2EEFFF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1F005" w14:textId="75C44524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80019" w14:textId="6A43C03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14DCE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C1EF0F4" w14:textId="0E1FC83C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</w:tr>
      <w:tr w:rsidR="00145F8D" w:rsidRPr="00767693" w14:paraId="4FCBF828" w14:textId="200F6735" w:rsidTr="007A6BEB">
        <w:trPr>
          <w:gridAfter w:val="1"/>
          <w:wAfter w:w="21" w:type="dxa"/>
          <w:trHeight w:val="2143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A05D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90546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2113" w14:textId="2D11D56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 xml:space="preserve">1.2.2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Ֆիլոքսերադիմացկուն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արմատակալների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 և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խաղողի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հայկական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սորտերի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՝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պատվաստացուների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մայրուտների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հիմնում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և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DBD28" w14:textId="179E83E5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Խաղողագործական տարբեր շրջաններում առնվազն 2-ական հա ֆ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իլոքսերադիմացկուն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արմատակալների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 և 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խաղողի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հայկական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սորտերի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՝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պատվաստացուների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մայրուտներ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99BC4" w14:textId="15AED351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  <w:p w14:paraId="452E668C" w14:textId="383F44D0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736DE" w14:textId="6EED8A0A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Էկոնոմիկայի նախարարություն</w:t>
            </w:r>
          </w:p>
          <w:p w14:paraId="29D583A4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2020D97C" w14:textId="190F90FB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42E9C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FDC9C8" w14:textId="1BB69C54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19611E" w14:textId="778F1575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B32573" w14:textId="280EB01C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EFF564" w14:textId="622AEB9B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E23E6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14302F" w14:textId="7BCA75A1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E23E6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987446" w14:textId="55C07418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E23E6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A828C5" w14:textId="11354CCA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E23E6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BCD1DD" w14:textId="4AA0FDAF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E23E6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B84A32" w14:textId="2CCB5D75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E23E6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9F715F4" w14:textId="5E0E5E84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165</w:t>
            </w:r>
          </w:p>
        </w:tc>
      </w:tr>
      <w:tr w:rsidR="00145F8D" w:rsidRPr="00767693" w14:paraId="246C4223" w14:textId="2BE48A5D" w:rsidTr="007A6BEB">
        <w:trPr>
          <w:gridAfter w:val="1"/>
          <w:wAfter w:w="21" w:type="dxa"/>
          <w:trHeight w:val="416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BED85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031A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7B29E" w14:textId="3B91E599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1.2.3 Տարբեր հողակլիմայական պայմաններում խաղողի հայկական սորտերի և ֆիլոքսերադիմացկուն տարբեր արմատակալների համատեղելիության հետազոտում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C3DC1" w14:textId="435180FD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Հետազոտված խաղողի հայկական առնվազն 5 սորտեր և ֆիլոքսերադիմացկուն առնվազն 5 արմատակալներ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9E43D" w14:textId="06F0AFED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CE9F6" w14:textId="587EFE13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Էկոնոմիկայի նախարարություն</w:t>
            </w:r>
          </w:p>
          <w:p w14:paraId="1AE609AE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highlight w:val="yellow"/>
                <w:lang w:val="hy-AM"/>
              </w:rPr>
            </w:pPr>
          </w:p>
          <w:p w14:paraId="14F5CACF" w14:textId="2666D73D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22817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FDE41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7881A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9A08C3" w14:textId="6D266506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900083" w14:textId="2B5B0B8A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3334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0C362D" w14:textId="38DD9214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3334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203F12" w14:textId="0226888D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3334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C8FE49" w14:textId="7F14A69B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3334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78B95F" w14:textId="6AE928B8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3334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3C00E6" w14:textId="3F119EC3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3334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99CCE53" w14:textId="34C0666D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70</w:t>
            </w:r>
          </w:p>
        </w:tc>
      </w:tr>
      <w:tr w:rsidR="00145F8D" w:rsidRPr="00767693" w14:paraId="53823104" w14:textId="6687B7FD" w:rsidTr="007A6BEB">
        <w:trPr>
          <w:gridAfter w:val="1"/>
          <w:wAfter w:w="21" w:type="dxa"/>
          <w:trHeight w:val="1575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1FD46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E47FC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C7B6A" w14:textId="4BE91FDA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1.2.4 Պատվաստի համալիրի հիմնում և գործարկում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78ECA" w14:textId="62F49B5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Տարեկան նվազագույնը 500 000 խաղողի տնկանյութի արտադրություն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DA9D5" w14:textId="3A2CFA5C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3F9A7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Էկոնոմիկայի նախարարություն</w:t>
            </w:r>
          </w:p>
          <w:p w14:paraId="4D3D2BFF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72693109" w14:textId="737274D2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B0C3F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95D0A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55D540" w14:textId="10715373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7E9FE7" w14:textId="1AE1B613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757A08" w14:textId="6DF98AC5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8D6B11" w14:textId="13D8B80B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BA5E8C">
              <w:rPr>
                <w:rFonts w:eastAsia="Times New Roman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A4774A" w14:textId="68440FF9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BA5E8C">
              <w:rPr>
                <w:rFonts w:eastAsia="Times New Roman" w:cs="Calibri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3F6BC0" w14:textId="4E1A24DD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BA5E8C">
              <w:rPr>
                <w:rFonts w:eastAsia="Times New Roman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61AEF8" w14:textId="47B4E48C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BA5E8C">
              <w:rPr>
                <w:rFonts w:eastAsia="Times New Roman" w:cs="Calibri"/>
                <w:sz w:val="20"/>
                <w:szCs w:val="20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84541B" w14:textId="1BAAE3BA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BA5E8C">
              <w:rPr>
                <w:rFonts w:eastAsia="Times New Roman" w:cs="Calibri"/>
                <w:sz w:val="20"/>
                <w:szCs w:val="20"/>
              </w:rPr>
              <w:t>50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AA45B7" w14:textId="4F7BAE0B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495</w:t>
            </w:r>
          </w:p>
        </w:tc>
      </w:tr>
      <w:tr w:rsidR="00145F8D" w:rsidRPr="00767693" w14:paraId="437659AC" w14:textId="4AFFAB42" w:rsidTr="007A6BEB">
        <w:trPr>
          <w:gridAfter w:val="1"/>
          <w:wAfter w:w="21" w:type="dxa"/>
          <w:trHeight w:val="2463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F46E3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438A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CD24" w14:textId="0D749898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1.2.5 ՀՀ-ում ինտենսիվ այգեգործության զարգացման պետական աջակցության ծրագրում՝ խաղողի հայկական սորտերի պատվաստված տնկանյութով տնկարկների հիմնման աջակցության, որպես բաղադրիչ ներառում և գործարկում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93922" w14:textId="7220CA83" w:rsidR="001810E2" w:rsidRPr="00767693" w:rsidRDefault="008861CC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861CC">
              <w:rPr>
                <w:rFonts w:eastAsia="Times New Roman" w:cs="Calibri"/>
                <w:sz w:val="20"/>
                <w:szCs w:val="20"/>
                <w:lang w:val="hy-AM"/>
              </w:rPr>
              <w:t>ՀՀ-ում ինտենսիվ այգեգործության զարգացման պետական աջակցության ծրագրու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մ փոփոխություններ և լրացումներ կատարելու մասին կ</w:t>
            </w:r>
            <w:r w:rsidR="001810E2" w:rsidRPr="00767693">
              <w:rPr>
                <w:rFonts w:eastAsia="Times New Roman" w:cs="Calibri"/>
                <w:sz w:val="20"/>
                <w:szCs w:val="20"/>
                <w:lang w:val="hy-AM"/>
              </w:rPr>
              <w:t>առավարության որոշում</w:t>
            </w:r>
          </w:p>
          <w:p w14:paraId="180332DA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B90A6E9" w14:textId="547942E1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Ծրագրի շրջանակներում տարեկան նվազագույնը 500 հա նոր հիմնվող տնկարկներ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00167" w14:textId="3B9917BE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28E34" w14:textId="144B1213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64D2A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025B0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EB6FC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47470" w14:textId="4B078223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B367DD" w14:textId="40CCE39C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4B0EDF" w14:textId="4637D935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12642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C38EC" w14:textId="1EA45603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12642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9B1632" w14:textId="2C50DA2A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12642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BB09DE" w14:textId="4A245D88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12642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D01D9D" w14:textId="51F6ED87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012642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D59CEBB" w14:textId="2E98A8A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</w:t>
            </w:r>
            <w:r w:rsidRPr="00767693">
              <w:rPr>
                <w:rFonts w:eastAsia="Times New Roman" w:cs="Calibri"/>
                <w:b/>
                <w:sz w:val="20"/>
                <w:szCs w:val="20"/>
                <w:lang w:val="hy-AM"/>
              </w:rPr>
              <w:t>2</w:t>
            </w:r>
            <w:r w:rsidRPr="00767693">
              <w:rPr>
                <w:rFonts w:eastAsia="Times New Roman" w:cs="Calibri"/>
                <w:b/>
                <w:sz w:val="20"/>
                <w:szCs w:val="20"/>
              </w:rPr>
              <w:t>00</w:t>
            </w:r>
          </w:p>
        </w:tc>
      </w:tr>
      <w:tr w:rsidR="00145F8D" w:rsidRPr="00767693" w14:paraId="120AC157" w14:textId="3A3D7E30" w:rsidTr="007A6BEB">
        <w:trPr>
          <w:gridAfter w:val="1"/>
          <w:wAfter w:w="21" w:type="dxa"/>
          <w:trHeight w:val="1563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AF506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6C357" w14:textId="7777777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0CA7A" w14:textId="2FDA4BF5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1.2.6 </w:t>
            </w:r>
            <w:bookmarkStart w:id="4" w:name="_Hlk138246621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Խաղողի առկա  կոլեկցիոն այգու ընդլայնում՝ ֆիլոքսերադիմացկուն արմատակալների վրա պատվաստված խաղողի </w:t>
            </w:r>
            <w:bookmarkEnd w:id="4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տնկանյութերով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49D7C" w14:textId="1B49977B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ֆիլոքսերադիմացկուն արմատակալների վրա պատվաստված </w:t>
            </w:r>
            <w:r w:rsidR="008870FC">
              <w:rPr>
                <w:rFonts w:eastAsia="Times New Roman" w:cs="Calibri"/>
                <w:sz w:val="20"/>
                <w:szCs w:val="20"/>
                <w:lang w:val="hy-AM"/>
              </w:rPr>
              <w:t>առնվազն 300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անուն խաղողի հայկական սորտերով ընդլայնված կոլեկցիոն այգի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A7EDB" w14:textId="19E4421F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9796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Էկոնոմիկայի նախարարություն</w:t>
            </w:r>
          </w:p>
          <w:p w14:paraId="5AC211E2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1D1651C" w14:textId="1DF5A2C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0BCF0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B8889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B35161" w14:textId="5CF95886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B52D45" w14:textId="67761139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64B544" w14:textId="6A69BB5E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1349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9D598A" w14:textId="6E5C775C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1349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1A2105" w14:textId="476AE0ED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1349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A4C6AE" w14:textId="5BA1D62B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1349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FD0DE5" w14:textId="37E49AC9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1349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2BE073" w14:textId="652C75CC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13497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41ED625" w14:textId="2CA870A5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100</w:t>
            </w:r>
          </w:p>
        </w:tc>
      </w:tr>
      <w:tr w:rsidR="00145F8D" w:rsidRPr="00767693" w14:paraId="1A3BACD5" w14:textId="2487293C" w:rsidTr="007A6BEB">
        <w:trPr>
          <w:gridAfter w:val="1"/>
          <w:wAfter w:w="21" w:type="dxa"/>
          <w:trHeight w:val="156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F499" w14:textId="3596F7C7" w:rsidR="001810E2" w:rsidRPr="00767693" w:rsidRDefault="001810E2" w:rsidP="00FA462A">
            <w:pPr>
              <w:spacing w:line="24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</w:t>
            </w:r>
            <w:r>
              <w:rPr>
                <w:rFonts w:eastAsia="MS Mincho" w:cs="MS Mincho"/>
                <w:b/>
                <w:sz w:val="20"/>
                <w:szCs w:val="20"/>
              </w:rPr>
              <w:t>.</w:t>
            </w:r>
            <w:r w:rsidRPr="00767693">
              <w:rPr>
                <w:rFonts w:eastAsia="Times New Roman" w:cs="Calibri"/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6CB2" w14:textId="7AE3F7D2" w:rsidR="001810E2" w:rsidRPr="00767693" w:rsidRDefault="001810E2" w:rsidP="00391B67">
            <w:pPr>
              <w:spacing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Խաղողի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հայկական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սորտերի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գինեգործական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ներուժի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բացահայտ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ում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DBDB6" w14:textId="73155CF6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1.3.1 Խաղողի հայկական սորտերի գինեգործական ներուժի հետազոտում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A8D0" w14:textId="05D19CBF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Հետազոտված առնվազն 10 քիչ տարածված   խաղողի սորտեր և դրանցից ստացված գինիներ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00829" w14:textId="44F6620E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C8C07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Էկոնոմիկայի նախարարություն</w:t>
            </w:r>
          </w:p>
          <w:p w14:paraId="5134B352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highlight w:val="yellow"/>
                <w:lang w:val="hy-AM"/>
              </w:rPr>
            </w:pPr>
          </w:p>
          <w:p w14:paraId="7515C324" w14:textId="4CCE7D0C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Հայաստանի ազգային ագրարային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lastRenderedPageBreak/>
              <w:t>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C2966" w14:textId="77777777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89D556" w14:textId="00BF6399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DDA3A0" w14:textId="1DDAC381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B5A00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493C71" w14:textId="79E143D7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B5A00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99A86B" w14:textId="33BC41C0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B5A00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9FB081" w14:textId="77FF56F5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B5A00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E6A646" w14:textId="1BC94DD7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B5A00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A092C5" w14:textId="1BD5F1E6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B5A00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FD087F" w14:textId="6E336D59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B5A00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2FE471" w14:textId="54EE29C1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B5A00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045A2EF" w14:textId="39F7E80F" w:rsidR="001810E2" w:rsidRPr="00767693" w:rsidRDefault="001810E2" w:rsidP="00FA462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45</w:t>
            </w:r>
          </w:p>
        </w:tc>
      </w:tr>
      <w:tr w:rsidR="00145F8D" w:rsidRPr="00767693" w14:paraId="34A59C78" w14:textId="2085F734" w:rsidTr="007A6BEB">
        <w:trPr>
          <w:gridAfter w:val="1"/>
          <w:wAfter w:w="21" w:type="dxa"/>
          <w:trHeight w:val="2563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7F475" w14:textId="05A81A00" w:rsidR="00FA462A" w:rsidRPr="00767693" w:rsidRDefault="00FA462A" w:rsidP="00FA462A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  <w:bookmarkStart w:id="5" w:name="_Hlk138253255"/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1.</w:t>
            </w:r>
            <w:r w:rsidR="004579EE" w:rsidRPr="00767693"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9FBC7" w14:textId="1ECF09BC" w:rsidR="00FA462A" w:rsidRPr="00767693" w:rsidRDefault="00FA462A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Խաղողի հիվանդությունների և վնասատուների </w:t>
            </w:r>
            <w:r w:rsidR="004579EE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դեմ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պայքարի և դրանց տարած</w:t>
            </w:r>
            <w:r w:rsidR="004579EE" w:rsidRPr="00767693">
              <w:rPr>
                <w:rFonts w:eastAsia="Times New Roman" w:cs="Calibri"/>
                <w:sz w:val="20"/>
                <w:szCs w:val="20"/>
                <w:lang w:val="hy-AM"/>
              </w:rPr>
              <w:t>ումը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կանխարգել</w:t>
            </w:r>
            <w:r w:rsidR="004579EE" w:rsidRPr="00767693">
              <w:rPr>
                <w:rFonts w:eastAsia="Times New Roman" w:cs="Calibri"/>
                <w:sz w:val="20"/>
                <w:szCs w:val="20"/>
                <w:lang w:val="hy-AM"/>
              </w:rPr>
              <w:t>ող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միջոցառումներ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E1E1" w14:textId="45317756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1.</w:t>
            </w:r>
            <w:r w:rsidR="004579EE" w:rsidRPr="00767693">
              <w:rPr>
                <w:rFonts w:eastAsia="Times New Roman" w:cs="Calibri"/>
                <w:sz w:val="20"/>
                <w:szCs w:val="20"/>
                <w:lang w:val="hy-AM"/>
              </w:rPr>
              <w:t>4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.1 Ֆիլոքսերայով վարակված այգիների նույնականացում, քարտեզագրում, մշտադիտարկում՝ իրավիճակի և կանխատեսումնեի վերաբերյալ տվյալների  բազայի ստեղծում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22D63" w14:textId="227E840B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Խաղողագործական շրջաններում</w:t>
            </w:r>
            <w:r w:rsidR="004579EE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r w:rsidR="002B73E6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խաղողի տնկարկների </w:t>
            </w:r>
            <w:r w:rsidR="004579EE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հիվանդություններով և վնասատուներով վարակվածության իրավիճակի մշտապես թարմացվող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տվյալների բազա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3EEBB" w14:textId="1DDF67DA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3C684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  <w:r w:rsidR="004579EE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, </w:t>
            </w:r>
          </w:p>
          <w:p w14:paraId="3D8F3541" w14:textId="77777777" w:rsidR="00606D2E" w:rsidRPr="00767693" w:rsidRDefault="00606D2E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05CA4584" w14:textId="55050B4C" w:rsidR="004579EE" w:rsidRPr="00767693" w:rsidRDefault="004579EE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Սննդամթերքի անվտանգության տեսչական մարմին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99AAA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398EE3" w14:textId="68DE10F5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A2E167" w14:textId="7BFA03E0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1E95F6" w14:textId="3E43D2D8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B3E67F" w14:textId="689F8864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0F15DA" w14:textId="000A111A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018ADE" w14:textId="0E862ED1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8B9A4D" w14:textId="079CF96C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0F5110" w14:textId="5BC3E014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4E7832" w14:textId="09033999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E69468E" w14:textId="4174D230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130</w:t>
            </w:r>
          </w:p>
        </w:tc>
      </w:tr>
      <w:bookmarkEnd w:id="5"/>
      <w:tr w:rsidR="00145F8D" w:rsidRPr="00A67714" w14:paraId="08C87219" w14:textId="1BD54B54" w:rsidTr="007A6BEB">
        <w:trPr>
          <w:gridAfter w:val="1"/>
          <w:wAfter w:w="21" w:type="dxa"/>
          <w:trHeight w:val="2549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D736" w14:textId="77777777" w:rsidR="00FA462A" w:rsidRPr="00767693" w:rsidRDefault="00FA462A" w:rsidP="00FA462A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F753" w14:textId="77777777" w:rsidR="00FA462A" w:rsidRPr="00767693" w:rsidRDefault="00FA462A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AA5" w14:textId="42A87CDC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1.</w:t>
            </w:r>
            <w:r w:rsidR="004579EE" w:rsidRPr="00767693">
              <w:rPr>
                <w:rFonts w:eastAsia="Times New Roman" w:cs="Calibri"/>
                <w:sz w:val="20"/>
                <w:szCs w:val="20"/>
                <w:lang w:val="hy-AM"/>
              </w:rPr>
              <w:t>4</w:t>
            </w:r>
            <w:r w:rsidRPr="00767693">
              <w:rPr>
                <w:rFonts w:eastAsia="Times New Roman" w:cs="Calibri"/>
                <w:sz w:val="20"/>
                <w:szCs w:val="20"/>
              </w:rPr>
              <w:t>.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2 </w:t>
            </w:r>
            <w:r w:rsidR="002B73E6" w:rsidRPr="00767693">
              <w:rPr>
                <w:rFonts w:eastAsia="Times New Roman" w:cs="Calibri"/>
                <w:sz w:val="20"/>
                <w:szCs w:val="20"/>
                <w:lang w:val="hy-AM"/>
              </w:rPr>
              <w:t>«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Խաղողի հումքով ոգելից խմիչքներ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ի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մասին</w:t>
            </w:r>
            <w:proofErr w:type="spellEnd"/>
            <w:r w:rsidR="002B73E6" w:rsidRPr="00767693">
              <w:rPr>
                <w:rFonts w:eastAsia="Times New Roman" w:cs="Calibri"/>
                <w:sz w:val="20"/>
                <w:szCs w:val="20"/>
              </w:rPr>
              <w:t>»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 ՀՀ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օրենքի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լրամշակում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՝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կարանտին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միջոցառումների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օրենսդրական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կարգավորումների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վերանայում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, </w:t>
            </w:r>
            <w:r w:rsidR="002B73E6" w:rsidRPr="00767693">
              <w:rPr>
                <w:rFonts w:eastAsia="Times New Roman" w:cs="Calibri"/>
                <w:sz w:val="20"/>
                <w:szCs w:val="20"/>
                <w:lang w:val="hy-AM"/>
              </w:rPr>
              <w:t>վարչական պատասխանատվության միջոցների սահմանում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21091" w14:textId="7213EC45" w:rsidR="00FA462A" w:rsidRPr="00767693" w:rsidRDefault="00F14F0F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F14F0F">
              <w:rPr>
                <w:rFonts w:eastAsia="Times New Roman" w:cs="Calibri"/>
                <w:sz w:val="20"/>
                <w:szCs w:val="20"/>
                <w:lang w:val="hy-AM"/>
              </w:rPr>
              <w:t>«Խաղողի հումքով ոգելից խմիչքների մասին» ՀՀ օրենք</w:t>
            </w:r>
            <w:r w:rsidR="003F2FE9">
              <w:rPr>
                <w:rFonts w:eastAsia="Times New Roman" w:cs="Calibri"/>
                <w:sz w:val="20"/>
                <w:szCs w:val="20"/>
                <w:lang w:val="hy-AM"/>
              </w:rPr>
              <w:t>ում փոփոխություններ և լրացումներ կատարելու մասին օ</w:t>
            </w:r>
            <w:r w:rsidR="008861CC">
              <w:rPr>
                <w:rFonts w:eastAsia="Times New Roman" w:cs="Calibri"/>
                <w:sz w:val="20"/>
                <w:szCs w:val="20"/>
                <w:lang w:val="hy-AM"/>
              </w:rPr>
              <w:t>րենքի նախագիծ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288B5" w14:textId="1DB8C52C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59CFE" w14:textId="77777777" w:rsidR="002B73E6" w:rsidRPr="00767693" w:rsidRDefault="002B73E6" w:rsidP="002B73E6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Հայաստանի խաղողագործության և գինեգործության հիմնադրամ, </w:t>
            </w:r>
          </w:p>
          <w:p w14:paraId="0FC4B1D7" w14:textId="77777777" w:rsidR="002B73E6" w:rsidRPr="00767693" w:rsidRDefault="002B73E6" w:rsidP="002B73E6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2ABE03C0" w14:textId="000F41E7" w:rsidR="00EB1D0A" w:rsidRPr="00EB1D0A" w:rsidRDefault="00EB1D0A" w:rsidP="00EB1D0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EB1D0A">
              <w:rPr>
                <w:rFonts w:eastAsia="Times New Roman" w:cs="Calibri"/>
                <w:sz w:val="20"/>
                <w:szCs w:val="20"/>
                <w:lang w:val="hy-AM"/>
              </w:rPr>
              <w:t>Վարչապետի աշխատակազմի տեսչական մարմինների աշխատանքների համակարգման գրասենյակ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r w:rsidRPr="00EB1D0A">
              <w:rPr>
                <w:rFonts w:eastAsia="Times New Roman" w:cs="Calibri"/>
                <w:sz w:val="20"/>
                <w:szCs w:val="20"/>
                <w:lang w:val="hy-AM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համաձայնությամբ</w:t>
            </w:r>
            <w:r w:rsidRPr="00EB1D0A">
              <w:rPr>
                <w:rFonts w:eastAsia="Times New Roman" w:cs="Calibri"/>
                <w:sz w:val="20"/>
                <w:szCs w:val="20"/>
                <w:lang w:val="hy-AM"/>
              </w:rPr>
              <w:t>)</w:t>
            </w:r>
          </w:p>
          <w:p w14:paraId="3B774E33" w14:textId="77777777" w:rsidR="00EB1D0A" w:rsidRDefault="00EB1D0A" w:rsidP="00EB1D0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53C34F4F" w14:textId="56A2B7F0" w:rsidR="00EB1D0A" w:rsidRPr="00767693" w:rsidRDefault="002B73E6" w:rsidP="00EB1D0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Սննդամթերքի անվտանգության տեսչական մարմին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67573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4A2884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2E3EAA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A30E3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71AC2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CCB08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5C4AE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8847A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477E6" w14:textId="2A47814F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4B81F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B7888A" w14:textId="77777777" w:rsidR="00FA462A" w:rsidRPr="00767693" w:rsidRDefault="00FA462A" w:rsidP="00FA462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</w:p>
        </w:tc>
      </w:tr>
      <w:tr w:rsidR="00145F8D" w:rsidRPr="00767693" w14:paraId="32207F20" w14:textId="0665289C" w:rsidTr="007A6BEB">
        <w:trPr>
          <w:gridAfter w:val="1"/>
          <w:wAfter w:w="21" w:type="dxa"/>
          <w:trHeight w:val="15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DDDC3" w14:textId="02C42716" w:rsidR="002B73E6" w:rsidRPr="00767693" w:rsidRDefault="002B73E6" w:rsidP="00FA462A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1.</w:t>
            </w: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298D" w14:textId="78CA74DB" w:rsidR="002B73E6" w:rsidRPr="00767693" w:rsidRDefault="002B73E6" w:rsidP="00FA462A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  <w:bookmarkStart w:id="6" w:name="_Hlk138253389"/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Ոռոգման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ջրի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հիմնախնդիրների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լուծում</w:t>
            </w:r>
            <w:bookmarkEnd w:id="6"/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63EA67" w14:textId="5AE0F585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highlight w:val="yellow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1.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5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.1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Խաղողագործական փ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ոքր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տնտեսությունների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համար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համատեղ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ջրօգտագործման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մոդելի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ներդրման աջակցության ծրագրի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մշակում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և հաստատում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D2445A4" w14:textId="5D95CA1F" w:rsidR="002B73E6" w:rsidRPr="00767693" w:rsidRDefault="003F2FE9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3F2FE9">
              <w:rPr>
                <w:rFonts w:eastAsia="Times New Roman" w:cs="Calibri"/>
                <w:sz w:val="20"/>
                <w:szCs w:val="20"/>
                <w:lang w:val="hy-AM"/>
              </w:rPr>
              <w:t>Խաղողագործական փոքր տնտեսությունների համար համատեղ ջրօգտագործման մոդելի ներդրման աջակցության ծրագ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իրը հաստատելու մասին կ</w:t>
            </w:r>
            <w:r w:rsidR="002B73E6" w:rsidRPr="00767693">
              <w:rPr>
                <w:rFonts w:eastAsia="Times New Roman" w:cs="Calibri"/>
                <w:sz w:val="20"/>
                <w:szCs w:val="20"/>
                <w:lang w:val="hy-AM"/>
              </w:rPr>
              <w:t>առավարության որոշ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21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13905E5A" w14:textId="676ABCC5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057E5" w14:textId="3FD8BEA7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AB8C4AE" w14:textId="77777777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FF558D" w14:textId="77777777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1AF863" w14:textId="29B12E22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3840" w14:textId="56983EE1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A7AD6" w14:textId="2F973350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468E" w14:textId="6DDC1825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8DC5D" w14:textId="6D8A4DEB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1E7C6" w14:textId="462DFE87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E34E8" w14:textId="6797D0B1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ACA4A" w14:textId="6DAED7C0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1D39853" w14:textId="20335E21" w:rsidR="002B73E6" w:rsidRPr="00767693" w:rsidRDefault="002B73E6" w:rsidP="00FA462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</w:tc>
      </w:tr>
      <w:tr w:rsidR="00145F8D" w:rsidRPr="00767693" w14:paraId="0E1D48CD" w14:textId="77777777" w:rsidTr="007A6BEB">
        <w:trPr>
          <w:gridAfter w:val="1"/>
          <w:wAfter w:w="21" w:type="dxa"/>
          <w:trHeight w:val="161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C1D42" w14:textId="77777777" w:rsidR="001810E2" w:rsidRPr="00767693" w:rsidRDefault="001810E2" w:rsidP="00CE7A54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B532D" w14:textId="77777777" w:rsidR="001810E2" w:rsidRPr="00767693" w:rsidRDefault="001810E2" w:rsidP="00CE7A54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2DC43" w14:textId="691214DE" w:rsidR="001810E2" w:rsidRPr="00767693" w:rsidRDefault="00C0583E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1.5.2 </w:t>
            </w:r>
            <w:r w:rsidR="001810E2"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Խաղողագործական փ</w:t>
            </w:r>
            <w:proofErr w:type="spellStart"/>
            <w:r w:rsidR="001810E2" w:rsidRPr="00767693">
              <w:rPr>
                <w:rFonts w:eastAsia="Times New Roman" w:cs="Calibri"/>
                <w:sz w:val="20"/>
                <w:szCs w:val="20"/>
              </w:rPr>
              <w:t>ոքր</w:t>
            </w:r>
            <w:proofErr w:type="spellEnd"/>
            <w:r w:rsidR="001810E2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810E2" w:rsidRPr="00767693">
              <w:rPr>
                <w:rFonts w:eastAsia="Times New Roman" w:cs="Calibri"/>
                <w:sz w:val="20"/>
                <w:szCs w:val="20"/>
              </w:rPr>
              <w:t>տնտեսությունների</w:t>
            </w:r>
            <w:proofErr w:type="spellEnd"/>
            <w:r w:rsidR="001810E2"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1810E2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համար </w:t>
            </w:r>
            <w:proofErr w:type="spellStart"/>
            <w:r w:rsidR="001810E2" w:rsidRPr="00767693">
              <w:rPr>
                <w:rFonts w:eastAsia="Times New Roman" w:cs="Calibri"/>
                <w:sz w:val="20"/>
                <w:szCs w:val="20"/>
              </w:rPr>
              <w:t>համատեղ</w:t>
            </w:r>
            <w:proofErr w:type="spellEnd"/>
            <w:r w:rsidR="001810E2"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="001810E2" w:rsidRPr="00767693">
              <w:rPr>
                <w:rFonts w:eastAsia="Times New Roman" w:cs="Calibri"/>
                <w:sz w:val="20"/>
                <w:szCs w:val="20"/>
              </w:rPr>
              <w:t>ջրօգտագործման</w:t>
            </w:r>
            <w:proofErr w:type="spellEnd"/>
            <w:r w:rsidR="001810E2"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="001810E2" w:rsidRPr="00767693">
              <w:rPr>
                <w:rFonts w:eastAsia="Times New Roman" w:cs="Calibri"/>
                <w:sz w:val="20"/>
                <w:szCs w:val="20"/>
              </w:rPr>
              <w:t>մոդելի</w:t>
            </w:r>
            <w:proofErr w:type="spellEnd"/>
            <w:r w:rsidR="001810E2"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1810E2" w:rsidRPr="00767693">
              <w:rPr>
                <w:rFonts w:eastAsia="Times New Roman" w:cs="Calibri"/>
                <w:sz w:val="20"/>
                <w:szCs w:val="20"/>
                <w:lang w:val="hy-AM"/>
              </w:rPr>
              <w:t>ներդրման աջակցության ծրագրի իրականաց</w:t>
            </w:r>
            <w:proofErr w:type="spellStart"/>
            <w:r w:rsidR="001810E2" w:rsidRPr="00767693">
              <w:rPr>
                <w:rFonts w:eastAsia="Times New Roman" w:cs="Calibri"/>
                <w:sz w:val="20"/>
                <w:szCs w:val="20"/>
              </w:rPr>
              <w:t>ում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8B3EF" w14:textId="156A272E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Նվազագույնը 100 փոքր խաղողագործական տնտեսությունների կողմից համատեղ շահագործվող ջրօգտագործման համակարգեր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B9723" w14:textId="72BE28E2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20636" w14:textId="0433528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5200E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9C25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D1EFDD" w14:textId="628C2A3C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EBC283" w14:textId="529153DF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064CD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91CB2B" w14:textId="757F7AFD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064CD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2C1793" w14:textId="6159713B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064CD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912BE8" w14:textId="5D51966A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064CD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54E4464" w14:textId="47950F69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064CD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A27364" w14:textId="6AC87DF8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064CD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318C9C" w14:textId="74EE7E8A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064CD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EC08E0" w14:textId="7B7EF0ED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800</w:t>
            </w:r>
          </w:p>
        </w:tc>
      </w:tr>
      <w:tr w:rsidR="00145F8D" w:rsidRPr="00767693" w14:paraId="41FA6D35" w14:textId="03B0682A" w:rsidTr="007A6BEB">
        <w:trPr>
          <w:gridAfter w:val="1"/>
          <w:wAfter w:w="21" w:type="dxa"/>
          <w:trHeight w:val="431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44195" w14:textId="2386A75C" w:rsidR="001810E2" w:rsidRPr="00767693" w:rsidRDefault="001810E2" w:rsidP="00CE7A54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lastRenderedPageBreak/>
              <w:t>1.</w:t>
            </w: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B41E" w14:textId="790CECB6" w:rsidR="001810E2" w:rsidRPr="00767693" w:rsidRDefault="001810E2" w:rsidP="00CE7A54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Խաղողագինեգործական ոլորտի կառավարման, արտադրանքի հետագծելիության, որակի հսկման գործիքակազմի ներդրում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A536" w14:textId="38E10866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1.6.1 </w:t>
            </w:r>
            <w:bookmarkStart w:id="7" w:name="_Hlk143270714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Խաղողի արժեշղթայի միասնական էլեկտրոնային տեղեկատվական համակարգի ներդրում և գործարկում</w:t>
            </w:r>
            <w:bookmarkEnd w:id="7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7CF86" w14:textId="79111D10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Խաղողի տնկարկների էլեկտրոնային տվյալների մշտապես թարմացվող բազա</w:t>
            </w:r>
          </w:p>
          <w:p w14:paraId="1C33C575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1184C031" w14:textId="1BD95AD0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Միասնական էլեկտրոնային համակարգի միջոցով կազմակերպված խաղողի իրացման այդ թվում՝ մթերման գործընթաց</w:t>
            </w:r>
          </w:p>
          <w:p w14:paraId="6C4FE7BB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6404D8F0" w14:textId="2CA158E8" w:rsidR="001810E2" w:rsidRPr="00767693" w:rsidRDefault="001810E2" w:rsidP="00391B6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Համակարգի գործարկման համար անհրաժեշտ մշակված և հաստատված իրավական ակտեր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3649A" w14:textId="43D9D3C9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733A1" w14:textId="169EA1E2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44623" w14:textId="59E415E8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0D260C" w14:textId="29B48A1A" w:rsidR="001810E2" w:rsidRPr="001810E2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F066E4" w14:textId="017C25BE" w:rsidR="001810E2" w:rsidRPr="001810E2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D2DD9A" w14:textId="41EADCA4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AA05C6" w14:textId="7D3F0FA4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B74CA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F49C72" w14:textId="11905B77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B74CA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B63459" w14:textId="5F38C07A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B74CA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29701B" w14:textId="4165CA72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B74CA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C36B5B" w14:textId="711ADA9E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BB74CA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8E6A5D" w14:textId="31C39911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BB74CA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198B773" w14:textId="623886BB" w:rsidR="001810E2" w:rsidRPr="001810E2" w:rsidRDefault="00E73165" w:rsidP="00CE7A54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260</w:t>
            </w:r>
          </w:p>
        </w:tc>
      </w:tr>
      <w:tr w:rsidR="00145F8D" w:rsidRPr="00767693" w14:paraId="2D5F1166" w14:textId="364F1A07" w:rsidTr="007A6BEB">
        <w:trPr>
          <w:gridAfter w:val="1"/>
          <w:wAfter w:w="21" w:type="dxa"/>
          <w:trHeight w:val="179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C5A81" w14:textId="77777777" w:rsidR="001810E2" w:rsidRPr="00767693" w:rsidRDefault="001810E2" w:rsidP="00CE7A54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CEF3" w14:textId="77777777" w:rsidR="001810E2" w:rsidRPr="00767693" w:rsidRDefault="001810E2" w:rsidP="00CE7A54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7E9B7" w14:textId="1D366A11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1.6.2 </w:t>
            </w:r>
            <w:bookmarkStart w:id="8" w:name="_Hlk138255230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Խաղողագործական և գինեգործական արտադրանքի իզոտոպային տվյալների բանկի ստեղծում</w:t>
            </w:r>
            <w:bookmarkEnd w:id="8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և վարում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04A29" w14:textId="38D89972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Ձեռքբերված կամ վերազինված ատոմամագնիսական ռեզոնատոր լաբորատոր սարքավորում </w:t>
            </w:r>
          </w:p>
          <w:p w14:paraId="3A8B643C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14190C87" w14:textId="2CD40F25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Խաղողագործական և գինեգործական արտադրանքի իզոտոպային տվյալների բանկի վարման ընտրված օպերատոր </w:t>
            </w:r>
          </w:p>
          <w:p w14:paraId="6453EFF9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A2DD61E" w14:textId="7738C1D6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ՀՀ-ում արտադրվող տարեկան առնվազն 100 անուն խաղողի և գինու իզոտոպային տվյալներ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B0A83" w14:textId="77777777" w:rsidR="001810E2" w:rsidRPr="00767693" w:rsidRDefault="001810E2" w:rsidP="0075483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Էկոնոմիկայի նախարարություն</w:t>
            </w:r>
          </w:p>
          <w:p w14:paraId="0B7BFF10" w14:textId="49259ACF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53CE2" w14:textId="5DF30E3F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  <w:p w14:paraId="6C57A3FA" w14:textId="3B663C00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72D0ED41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Սննդամթերքի անվտանգության տեսչական մարմին (համաձայնությամբ) </w:t>
            </w:r>
          </w:p>
          <w:p w14:paraId="246547F6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4E1E17CB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  <w:p w14:paraId="4C712A83" w14:textId="77777777" w:rsidR="001810E2" w:rsidRPr="00767693" w:rsidRDefault="001810E2" w:rsidP="0075483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2EF4CB33" w14:textId="2C78CB12" w:rsidR="001810E2" w:rsidRPr="00767693" w:rsidRDefault="001810E2" w:rsidP="0075483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Գիտությունների ազգային ակադեմիա 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43AD3" w14:textId="77777777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A5E65E" w14:textId="580A58D1" w:rsidR="001810E2" w:rsidRPr="00767693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4872DA" w14:textId="3C1564E4" w:rsidR="001810E2" w:rsidRPr="001810E2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16C5D9" w14:textId="6A347CD0" w:rsidR="001810E2" w:rsidRPr="001810E2" w:rsidRDefault="001810E2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191254" w14:textId="5869DA37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DA526D">
              <w:rPr>
                <w:rFonts w:eastAsia="Times New Roman" w:cs="Calibri"/>
                <w:sz w:val="20"/>
                <w:szCs w:val="20"/>
                <w:lang w:val="hy-AM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A2F01A" w14:textId="27931994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DA526D">
              <w:rPr>
                <w:rFonts w:eastAsia="Times New Roman" w:cs="Calibri"/>
                <w:sz w:val="20"/>
                <w:szCs w:val="20"/>
                <w:lang w:val="hy-AM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AA723A" w14:textId="2D263403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DA526D">
              <w:rPr>
                <w:rFonts w:eastAsia="Times New Roman" w:cs="Calibri"/>
                <w:sz w:val="20"/>
                <w:szCs w:val="20"/>
                <w:lang w:val="hy-AM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6A52B3" w14:textId="2EFE50BB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DA526D">
              <w:rPr>
                <w:rFonts w:eastAsia="Times New Roman" w:cs="Calibri"/>
                <w:sz w:val="20"/>
                <w:szCs w:val="20"/>
                <w:lang w:val="hy-AM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F15539" w14:textId="5C16675A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DA526D">
              <w:rPr>
                <w:rFonts w:eastAsia="Times New Roman" w:cs="Calibri"/>
                <w:sz w:val="20"/>
                <w:szCs w:val="20"/>
                <w:lang w:val="hy-AM"/>
              </w:rPr>
              <w:t>45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EB3C8D" w14:textId="40C36B00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DA526D">
              <w:rPr>
                <w:rFonts w:eastAsia="Times New Roman" w:cs="Calibri"/>
                <w:sz w:val="20"/>
                <w:szCs w:val="20"/>
                <w:lang w:val="hy-AM"/>
              </w:rPr>
              <w:t>45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3A6614D" w14:textId="4AADCA61" w:rsidR="001810E2" w:rsidRPr="001810E2" w:rsidRDefault="001810E2" w:rsidP="00CE7A54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  <w:lang w:val="hy-AM"/>
              </w:rPr>
              <w:t>625</w:t>
            </w:r>
          </w:p>
        </w:tc>
      </w:tr>
      <w:tr w:rsidR="00145F8D" w:rsidRPr="00767693" w14:paraId="47DBE256" w14:textId="130B526D" w:rsidTr="007A6BEB">
        <w:trPr>
          <w:gridAfter w:val="1"/>
          <w:wAfter w:w="21" w:type="dxa"/>
          <w:trHeight w:val="1907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55C10" w14:textId="722A5B70" w:rsidR="00CE7A54" w:rsidRPr="00767693" w:rsidRDefault="00CE7A54" w:rsidP="00CE7A54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1.</w:t>
            </w:r>
            <w:r w:rsidR="002C4F52" w:rsidRPr="00767693"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982C" w14:textId="77777777" w:rsidR="00CE7A54" w:rsidRPr="00767693" w:rsidRDefault="00CE7A54" w:rsidP="00CE7A54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Հարակայուն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գործելակերպի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խթանում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98F6" w14:textId="306D28DA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1.</w:t>
            </w:r>
            <w:r w:rsidR="002C4F52" w:rsidRPr="00767693">
              <w:rPr>
                <w:rFonts w:eastAsia="Times New Roman" w:cs="Calibri"/>
                <w:sz w:val="20"/>
                <w:szCs w:val="20"/>
                <w:lang w:val="hy-AM"/>
              </w:rPr>
              <w:t>7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.1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Միջազգային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ուղեցույցների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հիման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վրա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Հայաստանի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բնակ</w:t>
            </w:r>
            <w:proofErr w:type="spellEnd"/>
            <w:r w:rsidR="002C4F52" w:rsidRPr="00767693">
              <w:rPr>
                <w:rFonts w:eastAsia="Times New Roman" w:cs="Calibri"/>
                <w:sz w:val="20"/>
                <w:szCs w:val="20"/>
                <w:lang w:val="hy-AM"/>
              </w:rPr>
              <w:t>լիմայակ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պայմաններին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հարմարեցված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հարակայուն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գործելակերպի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ուղեցույցների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մշակում</w:t>
            </w:r>
            <w:proofErr w:type="spellEnd"/>
            <w:r w:rsidR="002C4F52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և տարածում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C126D" w14:textId="66C4F5A8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Մշակված առնվազն </w:t>
            </w: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ուղեցույց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B9938" w14:textId="3EBB9170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C710D" w14:textId="77777777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  <w:p w14:paraId="776F0A4C" w14:textId="77777777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7881C6F7" w14:textId="0211600F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Շրջակա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միջավայրի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AF8D4" w14:textId="77777777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9F4298" w14:textId="61E048F6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073C7A" w14:textId="77A68A65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82635" w14:textId="77777777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2BD67" w14:textId="77777777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16B8C" w14:textId="77777777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15EC0" w14:textId="77777777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8EE02" w14:textId="77777777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8A3AD" w14:textId="14EF01E8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2C0F6" w14:textId="77777777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465DB8B" w14:textId="26EF9BE4" w:rsidR="00CE7A54" w:rsidRPr="00767693" w:rsidRDefault="00CE7A54" w:rsidP="00CE7A54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30</w:t>
            </w:r>
          </w:p>
        </w:tc>
      </w:tr>
      <w:tr w:rsidR="00145F8D" w:rsidRPr="00767693" w14:paraId="549F75F7" w14:textId="77777777" w:rsidTr="007A6BEB">
        <w:trPr>
          <w:gridAfter w:val="1"/>
          <w:wAfter w:w="21" w:type="dxa"/>
          <w:trHeight w:val="2222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306BF" w14:textId="77777777" w:rsidR="005B0907" w:rsidRPr="00767693" w:rsidRDefault="005B0907" w:rsidP="005B0907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695FE" w14:textId="77777777" w:rsidR="005B0907" w:rsidRPr="00767693" w:rsidRDefault="005B0907" w:rsidP="005B0907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50B7D" w14:textId="482915BB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1.7.2 Խաղողի արժեշղթայում հարակայուն գործելակերպի խթանման ծրագրի մշակում և իրականացում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EE45E" w14:textId="5126A771" w:rsidR="005B0907" w:rsidRPr="00767693" w:rsidRDefault="008861CC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861CC">
              <w:rPr>
                <w:rFonts w:eastAsia="Times New Roman" w:cs="Calibri"/>
                <w:sz w:val="20"/>
                <w:szCs w:val="20"/>
                <w:lang w:val="hy-AM"/>
              </w:rPr>
              <w:t>Խաղողի արժեշղթայում հարակայուն գործելակերպի խթանման ծրագ</w:t>
            </w:r>
            <w:r w:rsidR="00344331">
              <w:rPr>
                <w:rFonts w:eastAsia="Times New Roman" w:cs="Calibri"/>
                <w:sz w:val="20"/>
                <w:szCs w:val="20"/>
                <w:lang w:val="hy-AM"/>
              </w:rPr>
              <w:t>ի</w:t>
            </w:r>
            <w:r w:rsidRPr="008861CC">
              <w:rPr>
                <w:rFonts w:eastAsia="Times New Roman" w:cs="Calibri"/>
                <w:sz w:val="20"/>
                <w:szCs w:val="20"/>
                <w:lang w:val="hy-AM"/>
              </w:rPr>
              <w:t>ր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ը հաստատելու մասին կ</w:t>
            </w:r>
            <w:r w:rsidR="005B0907" w:rsidRPr="00767693">
              <w:rPr>
                <w:rFonts w:eastAsia="Times New Roman" w:cs="Calibri"/>
                <w:sz w:val="20"/>
                <w:szCs w:val="20"/>
                <w:lang w:val="hy-AM"/>
              </w:rPr>
              <w:t>առավարության որոշում</w:t>
            </w:r>
          </w:p>
          <w:p w14:paraId="4AFF7486" w14:textId="77777777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69A6888F" w14:textId="546352A4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Ներդրված հարակայուն գործելակերպ՝ առնվազն </w:t>
            </w:r>
            <w:r w:rsidR="0091517F" w:rsidRPr="00767693">
              <w:rPr>
                <w:rFonts w:eastAsia="Times New Roman" w:cs="Calibri"/>
                <w:sz w:val="20"/>
                <w:szCs w:val="20"/>
                <w:lang w:val="hy-AM"/>
              </w:rPr>
              <w:t>1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00 հա խաղողի տնկարկներում և </w:t>
            </w:r>
            <w:r w:rsidR="0091517F" w:rsidRPr="00767693">
              <w:rPr>
                <w:rFonts w:eastAsia="Times New Roman" w:cs="Calibri"/>
                <w:sz w:val="20"/>
                <w:szCs w:val="20"/>
                <w:lang w:val="hy-AM"/>
              </w:rPr>
              <w:t>1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0 գինեգործական ընկերություններում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1C119" w14:textId="420B4411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F1D63" w14:textId="77777777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  <w:p w14:paraId="2157374F" w14:textId="77777777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14:paraId="160E0DE9" w14:textId="0AB04DC9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Շրջակա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միջավայրի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  <w:p w14:paraId="6DE9AC2E" w14:textId="29F18B19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F4138" w14:textId="77777777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D963" w14:textId="34386DAD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A16ED9" w14:textId="193CCC51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266A66" w14:textId="34319626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CCB6A8" w14:textId="0A185DD5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87F836" w14:textId="599794CE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A1DC4" w14:textId="2326FA97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49C21" w14:textId="3A8F3668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6731C" w14:textId="255B4C6A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B9D6" w14:textId="31D3CC8F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CF81736" w14:textId="51F5DA94" w:rsidR="005B0907" w:rsidRPr="00767693" w:rsidRDefault="005B0907" w:rsidP="005B0907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  <w:lang w:val="hy-AM"/>
              </w:rPr>
              <w:t>4</w:t>
            </w:r>
            <w:r w:rsidRPr="00767693">
              <w:rPr>
                <w:rFonts w:eastAsia="Times New Roman" w:cs="Calibri"/>
                <w:b/>
                <w:sz w:val="20"/>
                <w:szCs w:val="20"/>
              </w:rPr>
              <w:t>00</w:t>
            </w:r>
          </w:p>
        </w:tc>
      </w:tr>
      <w:tr w:rsidR="00145F8D" w:rsidRPr="00767693" w14:paraId="1D5A09F6" w14:textId="65AFDA05" w:rsidTr="007A6BEB">
        <w:trPr>
          <w:gridAfter w:val="1"/>
          <w:wAfter w:w="21" w:type="dxa"/>
          <w:trHeight w:val="1691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6E9D0" w14:textId="77777777" w:rsidR="001810E2" w:rsidRPr="00767693" w:rsidRDefault="001810E2" w:rsidP="005B0907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4B1F9" w14:textId="77777777" w:rsidR="001810E2" w:rsidRPr="00767693" w:rsidRDefault="001810E2" w:rsidP="005B0907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C5607" w14:textId="49B6720D" w:rsidR="001810E2" w:rsidRPr="00767693" w:rsidRDefault="001810E2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1.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</w:t>
            </w:r>
            <w:r w:rsidRPr="00767693">
              <w:rPr>
                <w:rFonts w:eastAsia="Times New Roman" w:cs="Calibri"/>
                <w:sz w:val="20"/>
                <w:szCs w:val="20"/>
              </w:rPr>
              <w:t>.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3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Օրգանական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խաղողագործության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և գինեգործության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սերտիֆիկացման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ծախսերի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մասնակի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սուբսիդավ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որման ծրագրի մշակում և հաստատում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544E0" w14:textId="30535165" w:rsidR="001810E2" w:rsidRPr="00767693" w:rsidRDefault="008861CC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861CC">
              <w:rPr>
                <w:rFonts w:eastAsia="Times New Roman" w:cs="Calibri"/>
                <w:sz w:val="20"/>
                <w:szCs w:val="20"/>
                <w:lang w:val="hy-AM"/>
              </w:rPr>
              <w:t>Օրգանական խաղողագործության և գինեգործության սերտիֆիկացման ծախսերի մասնակի սուբսիդավորման ծրագ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իրը հաստատելու մասին կ</w:t>
            </w:r>
            <w:r w:rsidR="001810E2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առավարության որոշում </w:t>
            </w:r>
          </w:p>
          <w:p w14:paraId="0DF3FD7F" w14:textId="77777777" w:rsidR="001810E2" w:rsidRPr="00767693" w:rsidRDefault="001810E2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68AD29B3" w14:textId="254D252A" w:rsidR="001810E2" w:rsidRPr="00767693" w:rsidRDefault="001810E2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Սերտիֆիկացված առնվազն 10 խաղողագործական և գինեգործական տնտեսավարողներ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5AC17" w14:textId="0D6D096D" w:rsidR="001810E2" w:rsidRPr="00767693" w:rsidRDefault="001810E2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7D60E" w14:textId="027032D5" w:rsidR="001810E2" w:rsidRPr="00767693" w:rsidRDefault="001810E2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Օրգանական սերտիֆիկացման մարմիններ </w:t>
            </w:r>
            <w:r w:rsidRPr="00767693">
              <w:rPr>
                <w:rFonts w:eastAsia="Times New Roman" w:cs="Calibri"/>
                <w:sz w:val="20"/>
                <w:szCs w:val="20"/>
              </w:rPr>
              <w:t>(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համաձայնությամբ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BBFEA" w14:textId="77777777" w:rsidR="001810E2" w:rsidRPr="00767693" w:rsidRDefault="001810E2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AF236B" w14:textId="1BE655EA" w:rsidR="001810E2" w:rsidRPr="00767693" w:rsidRDefault="001810E2" w:rsidP="005B090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D96868" w14:textId="677CF6D7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F4AE6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552C63" w14:textId="6D2ABEB4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F4AE6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650724" w14:textId="5CA42C3B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F4AE6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909ED2" w14:textId="1BAB62AA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F4AE6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A96984" w14:textId="1DA4C6E8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F4AE6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11AD02" w14:textId="34E2B6AE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F4AE6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2E2BFC" w14:textId="17B2EA98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F4AE6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8EC3AD" w14:textId="1365B005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F4AE6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4BE68F" w14:textId="12BD4B9A" w:rsidR="001810E2" w:rsidRPr="00767693" w:rsidRDefault="001810E2" w:rsidP="005B0907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360</w:t>
            </w:r>
          </w:p>
        </w:tc>
      </w:tr>
      <w:tr w:rsidR="00145F8D" w:rsidRPr="00767693" w14:paraId="43872C33" w14:textId="0F5039CC" w:rsidTr="007A6BEB">
        <w:trPr>
          <w:gridAfter w:val="1"/>
          <w:wAfter w:w="21" w:type="dxa"/>
          <w:trHeight w:val="1814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CEAAD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3C432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7C5E" w14:textId="6B22A2B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1.7.4</w:t>
            </w:r>
            <w:r w:rsidRPr="00767693">
              <w:rPr>
                <w:lang w:val="hy-AM"/>
              </w:rPr>
              <w:t xml:space="preserve"> Փ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ոփոխվող կլիմայական պայմաններին խաղողի հայկական սորտերի հարմարվողականության</w:t>
            </w:r>
          </w:p>
          <w:p w14:paraId="298A615F" w14:textId="715E1E4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հետազոտում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63D9F" w14:textId="65502BD4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Փոփոխվող բնակլիմայական պայմաններում խաղողի հայկական սորտերի համար վերհանված  բարենպաստ նոր գոտիներ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6DAE0" w14:textId="7868816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8C1AB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  <w:p w14:paraId="2CBA93E4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7F777C3E" w14:textId="046EE16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6518F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F9E617" w14:textId="25AAB7C4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82D2AA" w14:textId="24A4DC59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C7394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B3ACF9" w14:textId="6417BD95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C7394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4FD561" w14:textId="6C749790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C7394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4DEEB7" w14:textId="5EFF9AEC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C7394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C60714" w14:textId="2C1AF96C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C7394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C0BA07" w14:textId="7722F15E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AC7394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D39852" w14:textId="0AF7E641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AC7394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A8073A" w14:textId="32EC991E" w:rsidR="001810E2" w:rsidRPr="00767693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AC7394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3C61124" w14:textId="42818F5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135</w:t>
            </w:r>
          </w:p>
        </w:tc>
      </w:tr>
      <w:tr w:rsidR="001810E2" w:rsidRPr="00767693" w14:paraId="1DDA08B8" w14:textId="57A38D26" w:rsidTr="007A6BEB">
        <w:trPr>
          <w:trHeight w:val="472"/>
          <w:jc w:val="center"/>
        </w:trPr>
        <w:tc>
          <w:tcPr>
            <w:tcW w:w="1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97F95" w14:textId="08C7D483" w:rsidR="001810E2" w:rsidRPr="00767693" w:rsidRDefault="001810E2" w:rsidP="00583F3E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Ընդ</w:t>
            </w:r>
            <w:proofErr w:type="spellEnd"/>
            <w:r w:rsidR="00583F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ամենը, </w:t>
            </w:r>
            <w:proofErr w:type="spellStart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ըստ</w:t>
            </w:r>
            <w:proofErr w:type="spellEnd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տարիների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06546" w14:textId="5F132C98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B872F" w14:textId="57E6F295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1810E2">
              <w:rPr>
                <w:rFonts w:eastAsia="Times New Roman" w:cs="Calibri"/>
                <w:b/>
                <w:sz w:val="20"/>
                <w:szCs w:val="20"/>
                <w:lang w:val="hy-AM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B08ED" w14:textId="51F51259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1810E2">
              <w:rPr>
                <w:rFonts w:eastAsia="Times New Roman" w:cs="Calibri"/>
                <w:b/>
                <w:sz w:val="20"/>
                <w:szCs w:val="20"/>
                <w:lang w:val="hy-AM"/>
              </w:rPr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ED116" w14:textId="41CDC077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1810E2">
              <w:rPr>
                <w:rFonts w:eastAsia="Times New Roman" w:cs="Calibri"/>
                <w:b/>
                <w:sz w:val="20"/>
                <w:szCs w:val="20"/>
                <w:lang w:val="hy-AM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6A704" w14:textId="0D5D70CC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1810E2">
              <w:rPr>
                <w:rFonts w:eastAsia="Times New Roman" w:cs="Calibri"/>
                <w:b/>
                <w:sz w:val="20"/>
                <w:szCs w:val="20"/>
                <w:lang w:val="hy-AM"/>
              </w:rPr>
              <w:t>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324B2" w14:textId="54BCF43C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1810E2">
              <w:rPr>
                <w:rFonts w:eastAsia="Times New Roman" w:cs="Calibri"/>
                <w:b/>
                <w:sz w:val="20"/>
                <w:szCs w:val="20"/>
                <w:lang w:val="hy-AM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C3DA1" w14:textId="6FF28F7D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1810E2">
              <w:rPr>
                <w:rFonts w:eastAsia="Times New Roman" w:cs="Calibri"/>
                <w:b/>
                <w:sz w:val="20"/>
                <w:szCs w:val="20"/>
                <w:lang w:val="hy-AM"/>
              </w:rPr>
              <w:t>523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37196" w14:textId="4777AB9D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1810E2">
              <w:rPr>
                <w:rFonts w:eastAsia="Times New Roman" w:cs="Calibri"/>
                <w:b/>
                <w:sz w:val="20"/>
                <w:szCs w:val="20"/>
                <w:lang w:val="hy-AM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5C2E6" w14:textId="54FF93F4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1810E2">
              <w:rPr>
                <w:rFonts w:eastAsia="Times New Roman" w:cs="Calibri"/>
                <w:b/>
                <w:sz w:val="20"/>
                <w:szCs w:val="20"/>
                <w:lang w:val="hy-AM"/>
              </w:rPr>
              <w:t>523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906AD" w14:textId="6BDBE363" w:rsidR="001810E2" w:rsidRPr="001810E2" w:rsidRDefault="001810E2" w:rsidP="001810E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1810E2">
              <w:rPr>
                <w:rFonts w:eastAsia="Times New Roman" w:cs="Calibri"/>
                <w:b/>
                <w:sz w:val="20"/>
                <w:szCs w:val="20"/>
                <w:lang w:val="hy-AM"/>
              </w:rPr>
              <w:t>533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ADFB2" w14:textId="38DA213B" w:rsidR="001810E2" w:rsidRPr="00767693" w:rsidRDefault="00583F3E" w:rsidP="0091517F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7723A">
              <w:rPr>
                <w:rFonts w:eastAsia="Times New Roman" w:cs="Calibri"/>
                <w:b/>
                <w:bCs/>
                <w:color w:val="000000"/>
                <w:sz w:val="22"/>
              </w:rPr>
              <w:t>4848</w:t>
            </w:r>
          </w:p>
        </w:tc>
      </w:tr>
      <w:tr w:rsidR="00583F3E" w:rsidRPr="00767693" w14:paraId="1FC4867F" w14:textId="0C5F7229" w:rsidTr="00391B67">
        <w:trPr>
          <w:trHeight w:val="520"/>
          <w:jc w:val="center"/>
        </w:trPr>
        <w:tc>
          <w:tcPr>
            <w:tcW w:w="224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AB393B" w14:textId="098F4095" w:rsidR="00583F3E" w:rsidRPr="00A7723A" w:rsidRDefault="00583F3E" w:rsidP="0091517F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 w:rsidRPr="00A7723A">
              <w:rPr>
                <w:rFonts w:eastAsia="Times New Roman" w:cs="Calibri"/>
                <w:b/>
                <w:bCs/>
                <w:color w:val="000000"/>
                <w:sz w:val="22"/>
              </w:rPr>
              <w:t>2. ՇՈՒԿԱՅԱՎԱՐՈՒԹՅՈՒՆ, ԱՌԱՋՄՂՈՒՄ Ե</w:t>
            </w:r>
            <w:r w:rsidRPr="00A7723A">
              <w:rPr>
                <w:rFonts w:eastAsia="Times New Roman" w:cs="Calibri"/>
                <w:b/>
                <w:bCs/>
                <w:color w:val="000000"/>
                <w:sz w:val="22"/>
                <w:lang w:val="hy-AM"/>
              </w:rPr>
              <w:t>Վ</w:t>
            </w:r>
            <w:r w:rsidRPr="00A7723A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ԶԲՈՍԱՇՐՋՈՒԹՅՈՒՆ</w:t>
            </w:r>
          </w:p>
        </w:tc>
      </w:tr>
      <w:tr w:rsidR="00145F8D" w:rsidRPr="00767693" w14:paraId="1433A2CB" w14:textId="34E0BB41" w:rsidTr="005D0454">
        <w:trPr>
          <w:gridAfter w:val="1"/>
          <w:wAfter w:w="21" w:type="dxa"/>
          <w:trHeight w:val="999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87D65" w14:textId="48B4F031" w:rsidR="001810E2" w:rsidRPr="00767693" w:rsidRDefault="001810E2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F5B91" w14:textId="32E2C4CF" w:rsidR="001810E2" w:rsidRPr="00767693" w:rsidRDefault="001810E2" w:rsidP="0091517F">
            <w:pPr>
              <w:spacing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Արտահանման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թիրախային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շուկաներում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հայկական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գինու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առաջ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մղ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ում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89547" w14:textId="40D1A4E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 xml:space="preserve">2.1.1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Հայկական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գինու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ապրանքանիշի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դեսպանի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ինստիտուտի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ստեղծում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3A932" w14:textId="0E5B925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Ա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ռնվազն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5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թ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իրախային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երկրներում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նշանակված հայկական գինու ապրանքանիշի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դեսպաններ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ECC4A" w14:textId="0688175F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006A7" w14:textId="5FDFF87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C115A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0611" w14:textId="182025EF" w:rsidR="001810E2" w:rsidRPr="005D0454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E21D" w14:textId="245BF620" w:rsidR="001810E2" w:rsidRPr="005D0454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A8171B" w14:textId="4628260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78BDCC" w14:textId="0D488BC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97C5F4" w14:textId="3328117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62A3D6" w14:textId="2332BB7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96D424" w14:textId="6C4F08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C29DFD" w14:textId="2F04B29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170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247465" w14:textId="62434FE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170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C7C8D92" w14:textId="7025913A" w:rsidR="001810E2" w:rsidRPr="005D0454" w:rsidRDefault="005D0454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hy-AM"/>
              </w:rPr>
              <w:t>1190</w:t>
            </w:r>
          </w:p>
        </w:tc>
      </w:tr>
      <w:tr w:rsidR="00145F8D" w:rsidRPr="00767693" w14:paraId="7F04A4AC" w14:textId="342C72A8" w:rsidTr="007A6BEB">
        <w:trPr>
          <w:gridAfter w:val="1"/>
          <w:wAfter w:w="21" w:type="dxa"/>
          <w:trHeight w:val="1657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FBD9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26CDA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C9CD" w14:textId="775822D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2.1.2 Առաջատար միջազգային ցուցահանդեսներին հայկական գինիների մասնակցության աջակցություն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898CF" w14:textId="5D48BCF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Տարեկան առնվազն 5 առաջատար միջազգային  ցուցահանդեսներին մասնակցած առնվազն 30 գինեգործական ընկերություններ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B2726" w14:textId="42256BB8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9B0A6" w14:textId="30A2378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AB3F5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8A4CF2" w14:textId="129060CC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560ABF5" w14:textId="7A7B6A8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346577" w14:textId="6BB3B5E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525B65" w14:textId="68575E7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89CCD2C" w14:textId="7AD04143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578AC6E" w14:textId="2264AA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105A27" w14:textId="0AEC6C4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76AE2C" w14:textId="2B02997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DDE7A2B" w14:textId="1DC7250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83777FE" w14:textId="3B550F1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2025</w:t>
            </w:r>
          </w:p>
        </w:tc>
      </w:tr>
      <w:tr w:rsidR="00145F8D" w:rsidRPr="00767693" w14:paraId="34CD0C41" w14:textId="04180B92" w:rsidTr="007A6BEB">
        <w:trPr>
          <w:gridAfter w:val="1"/>
          <w:wAfter w:w="21" w:type="dxa"/>
          <w:trHeight w:val="142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A673E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76E05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48E01" w14:textId="64EE34D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2.1.3 Առաջատար միջազգային համտես մրցույթներին հայկական գինիների մասնակցության աջակցություն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8B48C" w14:textId="5453221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Տարեկան առնվազն 5 համտես մրցույթներում  շնորհված առնվազն 50 մեդալներ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3462F" w14:textId="5FAE3C2F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8656C" w14:textId="3A47B2C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7ACBD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EF08C5" w14:textId="6FF520BB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5F9DE2" w14:textId="402A71C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ACDBC4" w14:textId="375B752C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FEB08D" w14:textId="4AAAF45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1BDA65" w14:textId="1B6BD7B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ABC00A" w14:textId="1340415C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4588BE" w14:textId="231815C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0A9398" w14:textId="6E08455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DF889F9" w14:textId="4E58F07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9808CB3" w14:textId="4931BC6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225</w:t>
            </w:r>
          </w:p>
        </w:tc>
      </w:tr>
      <w:tr w:rsidR="00145F8D" w:rsidRPr="00767693" w14:paraId="3B36F458" w14:textId="4117ADB9" w:rsidTr="007A6BEB">
        <w:trPr>
          <w:gridAfter w:val="1"/>
          <w:wAfter w:w="21" w:type="dxa"/>
          <w:trHeight w:val="1657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E60C1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2B922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C155" w14:textId="2B53E76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2.1.4 Գովազդային /մարքեթինգային/ արշավների մշակում և իրականացում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59AFB" w14:textId="641404B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2024-2032թթ. </w:t>
            </w:r>
            <w:r w:rsidRPr="00767693">
              <w:rPr>
                <w:rFonts w:eastAsia="Times New Roman" w:cs="GHEA Grapalat"/>
                <w:sz w:val="20"/>
                <w:szCs w:val="20"/>
                <w:lang w:val="hy-AM"/>
              </w:rPr>
              <w:t>մարքեթինգային ծրագիր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՝</w:t>
            </w:r>
            <w:r w:rsidRPr="00767693">
              <w:rPr>
                <w:lang w:val="hy-AM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թիրախային առնվազն 5 շուկաների համար</w:t>
            </w:r>
          </w:p>
          <w:p w14:paraId="4780801F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11D3B72B" w14:textId="6F06B52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Թիրախային շուկաներում իրականացված մարքեթինգային ծրագրեր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6A592" w14:textId="011A1F3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A8751" w14:textId="622CB08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5E785" w14:textId="203DEBEC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B34ADB" w14:textId="60CBCF3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644AEBD" w14:textId="2214822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601E9B" w14:textId="07D2EC5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CE4602" w14:textId="41C17FF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FF8975E" w14:textId="3757606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4BE3C3" w14:textId="2E1A2D4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F080A2" w14:textId="3D48D3A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5FD9E5" w14:textId="2DED01CB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A6B83F" w14:textId="786A84D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130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4706228" w14:textId="09F13B5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11</w:t>
            </w:r>
            <w:r w:rsidRPr="00767693">
              <w:rPr>
                <w:rFonts w:eastAsia="Times New Roman" w:cs="Calibri"/>
                <w:b/>
                <w:sz w:val="20"/>
                <w:szCs w:val="20"/>
                <w:lang w:val="hy-AM"/>
              </w:rPr>
              <w:t>7</w:t>
            </w:r>
            <w:r w:rsidRPr="00767693">
              <w:rPr>
                <w:rFonts w:eastAsia="Times New Roman" w:cs="Calibri"/>
                <w:b/>
                <w:sz w:val="20"/>
                <w:szCs w:val="20"/>
              </w:rPr>
              <w:t>0</w:t>
            </w:r>
          </w:p>
        </w:tc>
      </w:tr>
      <w:tr w:rsidR="00145F8D" w:rsidRPr="00767693" w14:paraId="6556C467" w14:textId="771CC767" w:rsidTr="007A6BEB">
        <w:trPr>
          <w:gridAfter w:val="1"/>
          <w:wAfter w:w="21" w:type="dxa"/>
          <w:trHeight w:val="1401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898C1" w14:textId="77777777" w:rsidR="001810E2" w:rsidRPr="00767693" w:rsidRDefault="001810E2" w:rsidP="007B0B4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8F436" w14:textId="77777777" w:rsidR="001810E2" w:rsidRPr="00767693" w:rsidRDefault="001810E2" w:rsidP="007B0B4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B4FAA" w14:textId="1B0951A6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2.1.5 Հայկական գինու հանրահռչակման գործընթացում միջազգային ճանաչում ունեցող լրագրողների և սոցցանցերում ազդեցիկ անձանց ներգրավում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C1703" w14:textId="2D94AAEB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Թիրախային առնվազն 5 երկրներից հայկական գինու հանրահռչակման գործընթացում ներգրավված  տարեկան առնվազն 20 անձ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B70EF" w14:textId="1254DE82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84610" w14:textId="5CE8D261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97FD" w14:textId="77777777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515477" w14:textId="7E6CD2EC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DF215B" w14:textId="569A6A4B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E765D0" w14:textId="44D690D2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5154DB" w14:textId="714452FF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700A76" w14:textId="22565CBC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8F1831" w14:textId="6ABFE415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AA99AF" w14:textId="6DC84F13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D79AB4" w14:textId="4CDBB96C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E03879" w14:textId="5E0AAE0B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1AC3D7" w14:textId="6F3E289D" w:rsidR="001810E2" w:rsidRPr="00767693" w:rsidRDefault="001810E2" w:rsidP="007B0B4D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  <w:lang w:val="hy-AM"/>
              </w:rPr>
              <w:t>630</w:t>
            </w:r>
          </w:p>
        </w:tc>
      </w:tr>
      <w:tr w:rsidR="00145F8D" w:rsidRPr="00767693" w14:paraId="2CEEE142" w14:textId="2F2A2637" w:rsidTr="007A6BEB">
        <w:trPr>
          <w:gridAfter w:val="1"/>
          <w:wAfter w:w="21" w:type="dxa"/>
          <w:trHeight w:val="153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99B87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06A68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EBB86" w14:textId="1CD56AD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2.1.6 Օտարերկրյա պետություններում ՀՀ դիվանագիտական ներկայացուցչություններում միջոցառումների իրականացում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CCFCE" w14:textId="59B7229B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Առնվազն 10 երկրների ՀՀ դեսպանություններում իրականացված տարեկան առնվազն 2 միջոցառում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D00A7" w14:textId="1B3224DC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EF94F" w14:textId="6DBCCBD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F2217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07F519" w14:textId="2D98D938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E4C166" w14:textId="1CA29EF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83312A" w14:textId="25B8F4F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ABA33F" w14:textId="439AB16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DFBFE2" w14:textId="20937D34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88AA55" w14:textId="5536F8C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AC0124" w14:textId="38F1B4D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A8BB6C2" w14:textId="2BB2925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D8339F" w14:textId="7CA3DF7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08EAFC" w14:textId="4FFCA4B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405</w:t>
            </w:r>
          </w:p>
        </w:tc>
      </w:tr>
      <w:tr w:rsidR="00145F8D" w:rsidRPr="00767693" w14:paraId="6A0DE960" w14:textId="0EFD08FC" w:rsidTr="007A6BEB">
        <w:trPr>
          <w:gridAfter w:val="1"/>
          <w:wAfter w:w="21" w:type="dxa"/>
          <w:trHeight w:val="163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BC5B2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22D2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08E02" w14:textId="26C6B263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2.1.7 Տեսահոլովակների, ֆիլմերի նկարահանում և ցուցադրում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5A39D" w14:textId="2D665F9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Հայկական գինու ոլորտը լուսաբանող նկարահանված և   թիրախային առնվազն 5 երկրներում ցուցադրված  1 վավերագրական ֆիլմ </w:t>
            </w:r>
          </w:p>
          <w:p w14:paraId="5E028C8F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714B3A6" w14:textId="48DA66A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Գինու ոլորտի գործունեության վերաբերյալ պատրաստված տարեկան 1 տեսահոլովակ-հաշվետվություն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CC7BD" w14:textId="32D71BC8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76EBC" w14:textId="0151842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FEA4D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C58022" w14:textId="40D3042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592C76" w14:textId="7A524A2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8017C3" w14:textId="41F427D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7329FF" w14:textId="48F46F0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2D053B" w14:textId="6454266C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DB168EE" w14:textId="0B52F6FF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E05F10" w14:textId="08DA4E7C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FC7B2A" w14:textId="3A01A73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2345C2" w14:textId="6C78BD5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C4E6F82" w14:textId="2A48386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185</w:t>
            </w:r>
          </w:p>
        </w:tc>
      </w:tr>
      <w:tr w:rsidR="00145F8D" w:rsidRPr="00767693" w14:paraId="1A3201BE" w14:textId="73A7D4F9" w:rsidTr="007A6BEB">
        <w:trPr>
          <w:gridAfter w:val="1"/>
          <w:wAfter w:w="21" w:type="dxa"/>
          <w:trHeight w:val="1196"/>
          <w:jc w:val="center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F9395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D9A24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F16D8" w14:textId="3E36540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2.1.8 Գինու համաշխարհային առաջատար բջջային հավելվածների հետ համագործակցություն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C260D" w14:textId="5DA8EC5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Նվազագույնը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1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հավելվածի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հետ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համագործակցություն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C8270" w14:textId="69146A2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4C1A0" w14:textId="4F38F238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50726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8F7F54" w14:textId="7685C18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706A3E" w14:textId="65DDBCB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5AF407" w14:textId="069E7EB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A4481A" w14:textId="09702D7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CF6712" w14:textId="2F8BFE4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EFB10C" w14:textId="28A796E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AB0102" w14:textId="405602D3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1FF620" w14:textId="3EB734B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576AA6" w14:textId="156F199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8A251D1" w14:textId="2FA9AB0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63</w:t>
            </w:r>
          </w:p>
        </w:tc>
      </w:tr>
      <w:tr w:rsidR="00145F8D" w:rsidRPr="00767693" w14:paraId="1D8571FC" w14:textId="4D215A89" w:rsidTr="007A6BEB">
        <w:trPr>
          <w:gridAfter w:val="1"/>
          <w:wAfter w:w="21" w:type="dxa"/>
          <w:trHeight w:val="196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E1B1" w14:textId="2EDE17A9" w:rsidR="001810E2" w:rsidRPr="00767693" w:rsidRDefault="001810E2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  <w:t>2.2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D3232" w14:textId="100CA970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Իրացման շուկաների դիվեսիֆիկացում և լոգիստիկ ենթակառուցվածքների ստեղծում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B926A" w14:textId="1F7983F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2.2.1 Արտահանման թիրախային շուկաներում հայկական գինիների լոգիստիկ ենթակառուցվածքների զարգացում, միասնական պահեստների հիմնում և գործարկում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23E86" w14:textId="6A7477F2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Թիրախային առնվազն 2 երկրներում հիմնված և գործարկված 1-ական լոգիստիկ պահեստ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9B274" w14:textId="610B0F43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FFDCE" w14:textId="00555D54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8B6BC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49E2DF" w14:textId="4062776F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30B03C" w14:textId="16F1E86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4C43A1" w14:textId="596CBDF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1FD776" w14:textId="3BC04F5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44FD637" w14:textId="5BB0E00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A4F703" w14:textId="2B8F261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6B2617" w14:textId="2DB50704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46F72D" w14:textId="14DAE2F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7F603B" w14:textId="2C41242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39B1988" w14:textId="1B1307EF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432</w:t>
            </w:r>
          </w:p>
        </w:tc>
      </w:tr>
      <w:tr w:rsidR="00145F8D" w:rsidRPr="00767693" w14:paraId="2846919D" w14:textId="2DED31E8" w:rsidTr="007A6BEB">
        <w:trPr>
          <w:gridAfter w:val="1"/>
          <w:wAfter w:w="21" w:type="dxa"/>
          <w:trHeight w:val="179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B2290" w14:textId="77777777" w:rsidR="001810E2" w:rsidRPr="00767693" w:rsidRDefault="001810E2" w:rsidP="00B64A4B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D5C9" w14:textId="77777777" w:rsidR="001810E2" w:rsidRPr="00767693" w:rsidRDefault="001810E2" w:rsidP="00B64A4B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7A4E" w14:textId="0F46DAA7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2.2.2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Արտահանման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թիրախային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շուկաներից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ներմուծողների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/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մատակարարների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/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 xml:space="preserve">գնորդների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այցեր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Հ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այաստան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FC699" w14:textId="09EE7C1F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Թիրախային առնվազն 5 երկրներից Հայաստան այցելած տարեկան առնվազն 20 ներմուծողներ/մատակարարներ/գնորդներ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2A145" w14:textId="4DC9B18F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184B2" w14:textId="4DAD8E32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C7615" w14:textId="77777777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384BB2" w14:textId="3804848C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7EF23F" w14:textId="523A299B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610785" w14:textId="69BBB0F9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494437" w14:textId="5835F51A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435053" w14:textId="518BADC2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330978A" w14:textId="6AD68510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6AB865" w14:textId="316C9F9F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0AE02A" w14:textId="090A3E8B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A4A396" w14:textId="5D88209E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A068B8" w14:textId="13DD345B" w:rsidR="001810E2" w:rsidRPr="00767693" w:rsidRDefault="001810E2" w:rsidP="00B64A4B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  <w:lang w:val="hy-AM"/>
              </w:rPr>
              <w:t>630</w:t>
            </w:r>
          </w:p>
        </w:tc>
      </w:tr>
      <w:tr w:rsidR="00145F8D" w:rsidRPr="00767693" w14:paraId="622B0BB1" w14:textId="7B6C282D" w:rsidTr="007A6BEB">
        <w:trPr>
          <w:gridAfter w:val="1"/>
          <w:wAfter w:w="21" w:type="dxa"/>
          <w:trHeight w:val="125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294F5" w14:textId="03483D24" w:rsidR="001810E2" w:rsidRPr="00767693" w:rsidRDefault="001810E2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94E9F" w14:textId="47AFCBED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Հայաստանում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գինու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սպառման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մշակույթի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ձևավոր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A1EE0" w14:textId="7CBBCA7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 xml:space="preserve">2.3.1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Գինու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փառատոնների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և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տոնավաճառների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կազմակերպմ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ան աջակցություն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F4D9F" w14:textId="440C33A3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Տարեկան առնվազն 4 իրականացված գինու փառատոններ և տոնավաճառներ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182DD" w14:textId="4EDCF6D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6114E" w14:textId="0DF6B03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CB72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E77B30" w14:textId="57FE33E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BA65F9" w14:textId="673AA89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ABA89E" w14:textId="5063099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2961FA" w14:textId="0272CF8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FE8B42" w14:textId="09911FD4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FDE5D0" w14:textId="1F7EC61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8AADCAB" w14:textId="5D810734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4397FF" w14:textId="39FE37B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5606B0" w14:textId="68AC0CCB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4E37EF" w14:textId="3635311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216</w:t>
            </w:r>
          </w:p>
        </w:tc>
      </w:tr>
      <w:tr w:rsidR="00145F8D" w:rsidRPr="00767693" w14:paraId="37D8F36A" w14:textId="2F81DB9E" w:rsidTr="007A6BEB">
        <w:trPr>
          <w:gridAfter w:val="1"/>
          <w:wAfter w:w="21" w:type="dxa"/>
          <w:trHeight w:val="1834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C8162" w14:textId="77777777" w:rsidR="001810E2" w:rsidRPr="00767693" w:rsidRDefault="001810E2" w:rsidP="002505D2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C5EA5" w14:textId="77777777" w:rsidR="001810E2" w:rsidRPr="00767693" w:rsidRDefault="001810E2" w:rsidP="002505D2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DC2D" w14:textId="3FD19D62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 xml:space="preserve">2.3.2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Գովազդային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մարքեթինգային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ընկերության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հետ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համագործակցություն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96DE4" w14:textId="7E1D475B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Տեղական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շուկայ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ի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հետազոտություն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և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վերլուծություն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մշտապես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հասանելի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տեղեկություն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սպառողների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վարքագծի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շուկայի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միտումների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վերաբերյալ</w:t>
            </w:r>
            <w:proofErr w:type="spellEnd"/>
          </w:p>
          <w:p w14:paraId="691990DA" w14:textId="77777777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14:paraId="14D6F0E9" w14:textId="17C0EA4F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Պլանավորված և իրականացված տ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արեկան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առնվազն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5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գ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ովազդային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արշավնե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ր  </w:t>
            </w:r>
          </w:p>
          <w:p w14:paraId="14E4DBD6" w14:textId="77777777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14:paraId="488663F8" w14:textId="606051B1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եռուստատեսության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,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ռ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ադիո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տպագիր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lastRenderedPageBreak/>
              <w:t>արտաքին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գովազդի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թվային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սոցիալական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հարթակներում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լուսաբանված հայկական գ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ինիներ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EEB8" w14:textId="67824FCB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lastRenderedPageBreak/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3E993" w14:textId="0D3C0E05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4995A" w14:textId="77777777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C4BF9A2" w14:textId="3C837081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AB6F6A" w14:textId="594D5409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3EC1133" w14:textId="069DC8B8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C9FCC9" w14:textId="63BFAB97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color w:val="F2DBDB" w:themeColor="accent2" w:themeTint="33"/>
                <w:sz w:val="20"/>
                <w:szCs w:val="20"/>
              </w:rPr>
            </w:pPr>
            <w:r w:rsidRPr="00767693">
              <w:rPr>
                <w:rFonts w:eastAsia="Times New Roman" w:cs="Calibri"/>
                <w:color w:val="F2DBDB" w:themeColor="accent2" w:themeTint="33"/>
                <w:sz w:val="20"/>
                <w:szCs w:val="20"/>
              </w:rPr>
              <w:t>3</w:t>
            </w: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  <w:r w:rsidRPr="00767693">
              <w:rPr>
                <w:rFonts w:eastAsia="Times New Roman" w:cs="Calibri"/>
                <w:color w:val="F2DBDB" w:themeColor="accent2" w:themeTint="33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F0EC2A" w14:textId="7B8AF357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color w:val="F2DBDB" w:themeColor="accent2" w:themeTint="33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9B74D3" w14:textId="1CA64E56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color w:val="F2DBDB" w:themeColor="accent2" w:themeTint="33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766AA9" w14:textId="3C75EBC0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color w:val="F2DBDB" w:themeColor="accent2" w:themeTint="33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2BC95D" w14:textId="12E204BC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color w:val="F2DBDB" w:themeColor="accent2" w:themeTint="33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0A4A23" w14:textId="3A71D778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3D2F7F8" w14:textId="27D821A9" w:rsidR="001810E2" w:rsidRPr="00767693" w:rsidRDefault="001810E2" w:rsidP="002505D2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  <w:lang w:val="hy-AM"/>
              </w:rPr>
              <w:t>270</w:t>
            </w:r>
          </w:p>
        </w:tc>
      </w:tr>
      <w:tr w:rsidR="00145F8D" w:rsidRPr="00767693" w14:paraId="14FDA319" w14:textId="53772B2A" w:rsidTr="007A6BEB">
        <w:trPr>
          <w:gridAfter w:val="1"/>
          <w:wAfter w:w="21" w:type="dxa"/>
          <w:trHeight w:val="1832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F0DD7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2ACE7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CB72" w14:textId="2440580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2.3.3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</w:rPr>
              <w:t>Մ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արքեթինգային միջոցառումների իրականացում Հայաստանի առեւտրային կապերի ռեֆերենտների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,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սոցցանցերի, մշակութային հանրության, արվեստի ռեֆերենտների համար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CB0BA" w14:textId="5CB447F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Իրականացված տ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արեկան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առնվազն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5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միջոցառում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4A105" w14:textId="11168C3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2014D" w14:textId="290EC43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8C190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7FA904" w14:textId="6E2A0073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BC5B14" w14:textId="3F8844F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2085F0" w14:textId="69CB0F8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A55DB95" w14:textId="2E1F6651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63D808" w14:textId="05A4F4B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F5B5A1A" w14:textId="244CC84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BF1E94" w14:textId="30AD182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F67BF2" w14:textId="7B8546E4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56FB884" w14:textId="42FDA32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BFD615" w14:textId="50A2BC4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135</w:t>
            </w:r>
          </w:p>
        </w:tc>
      </w:tr>
      <w:tr w:rsidR="00145F8D" w:rsidRPr="00767693" w14:paraId="5E80F87C" w14:textId="3DC395B2" w:rsidTr="007A6BEB">
        <w:trPr>
          <w:gridAfter w:val="1"/>
          <w:wAfter w:w="21" w:type="dxa"/>
          <w:trHeight w:val="120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B999B" w14:textId="6EE1C138" w:rsidR="001810E2" w:rsidRPr="00767693" w:rsidRDefault="001810E2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09092" w14:textId="2D9C6820" w:rsidR="001810E2" w:rsidRPr="00767693" w:rsidRDefault="001810E2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Հայաստանում գինու զբոսաշրջության խթանում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12E6" w14:textId="3DF943A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2.4.1 Գինու զբոսաշրջության զարգացման ծրագրի մշակում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CBD93" w14:textId="2A266D1F" w:rsidR="001810E2" w:rsidRPr="00767693" w:rsidRDefault="00AF4784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AF4784">
              <w:rPr>
                <w:rFonts w:eastAsia="Times New Roman" w:cs="Calibri"/>
                <w:sz w:val="20"/>
                <w:szCs w:val="20"/>
                <w:lang w:val="hy-AM"/>
              </w:rPr>
              <w:t>Գինու զբոսաշրջության զարգացման ծրագ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իրը հաստատելու մասին կ</w:t>
            </w:r>
            <w:r w:rsidR="001810E2" w:rsidRPr="00767693">
              <w:rPr>
                <w:rFonts w:eastAsia="Times New Roman" w:cs="Calibri"/>
                <w:sz w:val="20"/>
                <w:szCs w:val="20"/>
                <w:lang w:val="hy-AM"/>
              </w:rPr>
              <w:t>առավարության որոշ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ման նախագիծ</w:t>
            </w:r>
            <w:r w:rsidR="001810E2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176D6" w14:textId="1E9149B0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Էկոնոմիկայի նախարարություն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8BFB0" w14:textId="478042D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Հայաստանի խաղողագործության և գինեգործության հիմնադրամ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EBBE0" w14:textId="326E4B33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2D8A0C" w14:textId="30B177CD" w:rsidR="001810E2" w:rsidRPr="00767693" w:rsidRDefault="001810E2" w:rsidP="00166108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4FCC3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41892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79DBC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C2C07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7B7F6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30D2F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A3A72" w14:textId="73848299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68311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352A3C2" w14:textId="0E1CCB8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8</w:t>
            </w:r>
          </w:p>
        </w:tc>
      </w:tr>
      <w:tr w:rsidR="00145F8D" w:rsidRPr="00767693" w14:paraId="6FF9F337" w14:textId="6A9E71D9" w:rsidTr="007A6BEB">
        <w:trPr>
          <w:gridAfter w:val="1"/>
          <w:wAfter w:w="21" w:type="dxa"/>
          <w:trHeight w:val="15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DB53" w14:textId="77777777" w:rsidR="001810E2" w:rsidRPr="00767693" w:rsidRDefault="001810E2" w:rsidP="0091517F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8E102" w14:textId="77777777" w:rsidR="001810E2" w:rsidRPr="00767693" w:rsidRDefault="001810E2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EC1B" w14:textId="4D70100C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2.4.2 Գինու զբոսաշրջային միջոցառումների իրականացում տեղական և  օտարերկրյա տուրիստական գործակալների համար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AB49A" w14:textId="1A37B543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Իրականացված տարեկան առնվազն </w:t>
            </w:r>
            <w:r w:rsidRPr="00767693">
              <w:rPr>
                <w:rFonts w:eastAsia="Times New Roman" w:cs="Calibri"/>
                <w:sz w:val="20"/>
                <w:szCs w:val="20"/>
              </w:rPr>
              <w:t>4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միջոցառում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F6E42" w14:textId="4D29834C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5ACA0" w14:textId="4C9ED8A5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Էկոնոմիկայի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C3703" w14:textId="7777777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ACF618" w14:textId="53F6D05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1A40A93" w14:textId="5A392CF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7C1796" w14:textId="4408C0BA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078FB1" w14:textId="26107667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C4B67E" w14:textId="3960B61E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8FD544" w14:textId="3FCA8E3B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9E3C56" w14:textId="3C6062A3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675378" w14:textId="2E9DA296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074B04" w14:textId="0BFF18FD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B827FE6" w14:textId="01B9B412" w:rsidR="001810E2" w:rsidRPr="00767693" w:rsidRDefault="001810E2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135</w:t>
            </w:r>
          </w:p>
        </w:tc>
      </w:tr>
      <w:tr w:rsidR="00B149C0" w:rsidRPr="00767693" w14:paraId="0A828462" w14:textId="13028FBB" w:rsidTr="007A6BEB">
        <w:trPr>
          <w:trHeight w:val="418"/>
          <w:jc w:val="center"/>
        </w:trPr>
        <w:tc>
          <w:tcPr>
            <w:tcW w:w="1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304CC" w14:textId="75C7599D" w:rsidR="00B149C0" w:rsidRPr="00767693" w:rsidRDefault="00B149C0" w:rsidP="00583F3E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Ընդ</w:t>
            </w:r>
            <w:proofErr w:type="spellEnd"/>
            <w:r w:rsidR="00583F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ամենը, </w:t>
            </w:r>
            <w:proofErr w:type="spellStart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ըստ</w:t>
            </w:r>
            <w:proofErr w:type="spellEnd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տարիների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BDCCE" w14:textId="1A4F1FFC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0384D" w14:textId="5BA29CD6" w:rsidR="00B149C0" w:rsidRPr="00767693" w:rsidRDefault="005D0454" w:rsidP="00B149C0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hy-AM"/>
              </w:rPr>
              <w:t>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2FBFC" w14:textId="7DBF6281" w:rsidR="00B149C0" w:rsidRPr="00767693" w:rsidRDefault="005D0454" w:rsidP="00B149C0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hy-AM"/>
              </w:rPr>
              <w:t>779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1E19" w14:textId="3D818BFE" w:rsidR="00B149C0" w:rsidRPr="00767693" w:rsidRDefault="00B149C0" w:rsidP="00B149C0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B149C0">
              <w:rPr>
                <w:rFonts w:eastAsia="Times New Roman" w:cs="Calibri"/>
                <w:b/>
                <w:sz w:val="20"/>
                <w:szCs w:val="20"/>
                <w:lang w:val="hy-AM"/>
              </w:rPr>
              <w:t>879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40777" w14:textId="2DE45DCD" w:rsidR="00B149C0" w:rsidRPr="00767693" w:rsidRDefault="00B149C0" w:rsidP="00B149C0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B149C0">
              <w:rPr>
                <w:rFonts w:eastAsia="Times New Roman" w:cs="Calibri"/>
                <w:b/>
                <w:sz w:val="20"/>
                <w:szCs w:val="20"/>
                <w:lang w:val="hy-AM"/>
              </w:rPr>
              <w:t>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EA0A8" w14:textId="2CEF42BD" w:rsidR="00B149C0" w:rsidRPr="00767693" w:rsidRDefault="00B149C0" w:rsidP="00B149C0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B149C0">
              <w:rPr>
                <w:rFonts w:eastAsia="Times New Roman" w:cs="Calibri"/>
                <w:b/>
                <w:sz w:val="20"/>
                <w:szCs w:val="20"/>
                <w:lang w:val="hy-AM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D203C" w14:textId="71E00827" w:rsidR="00B149C0" w:rsidRPr="00767693" w:rsidRDefault="00B149C0" w:rsidP="00B149C0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B149C0">
              <w:rPr>
                <w:rFonts w:eastAsia="Times New Roman" w:cs="Calibri"/>
                <w:b/>
                <w:sz w:val="20"/>
                <w:szCs w:val="20"/>
                <w:lang w:val="hy-AM"/>
              </w:rPr>
              <w:t>879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03DBD" w14:textId="3AA5A28D" w:rsidR="00B149C0" w:rsidRPr="00767693" w:rsidRDefault="00B149C0" w:rsidP="00B149C0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B149C0">
              <w:rPr>
                <w:rFonts w:eastAsia="Times New Roman" w:cs="Calibri"/>
                <w:b/>
                <w:sz w:val="20"/>
                <w:szCs w:val="20"/>
                <w:lang w:val="hy-AM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855F" w14:textId="7F59C1BA" w:rsidR="00B149C0" w:rsidRPr="00767693" w:rsidRDefault="00B149C0" w:rsidP="00B149C0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B149C0">
              <w:rPr>
                <w:rFonts w:eastAsia="Times New Roman" w:cs="Calibri"/>
                <w:b/>
                <w:sz w:val="20"/>
                <w:szCs w:val="20"/>
                <w:lang w:val="hy-AM"/>
              </w:rPr>
              <w:t>879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72A5A" w14:textId="3169F9DA" w:rsidR="00B149C0" w:rsidRPr="00767693" w:rsidRDefault="00B149C0" w:rsidP="00B149C0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B149C0">
              <w:rPr>
                <w:rFonts w:eastAsia="Times New Roman" w:cs="Calibri"/>
                <w:b/>
                <w:sz w:val="20"/>
                <w:szCs w:val="20"/>
                <w:lang w:val="hy-AM"/>
              </w:rPr>
              <w:t>879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0A943" w14:textId="22D3488E" w:rsidR="00B149C0" w:rsidRPr="005D0454" w:rsidRDefault="005D0454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lang w:val="hy-AM"/>
              </w:rPr>
              <w:t>7719</w:t>
            </w:r>
          </w:p>
        </w:tc>
      </w:tr>
      <w:tr w:rsidR="00583F3E" w:rsidRPr="00767693" w14:paraId="752B7ED7" w14:textId="3EC09E64" w:rsidTr="00391B67">
        <w:trPr>
          <w:trHeight w:val="538"/>
          <w:jc w:val="center"/>
        </w:trPr>
        <w:tc>
          <w:tcPr>
            <w:tcW w:w="224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8946F4" w14:textId="21FB137E" w:rsidR="00583F3E" w:rsidRPr="00A7723A" w:rsidRDefault="00583F3E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 w:rsidRPr="00A7723A">
              <w:rPr>
                <w:rFonts w:eastAsia="Times New Roman" w:cs="Calibri"/>
                <w:b/>
                <w:bCs/>
                <w:color w:val="000000"/>
                <w:sz w:val="22"/>
              </w:rPr>
              <w:t>3. ՀԱՍՏԱՏՈՒԹՅՈՒՆՆԵՐ, ԿՐԹՈՒԹՅՈՒՆ ԵՎ ՄԱՐԴԻԿ</w:t>
            </w:r>
          </w:p>
        </w:tc>
      </w:tr>
      <w:tr w:rsidR="00145F8D" w:rsidRPr="00767693" w14:paraId="2FEDFBCD" w14:textId="0ED8EC5E" w:rsidTr="007A6BEB">
        <w:trPr>
          <w:gridAfter w:val="1"/>
          <w:wAfter w:w="21" w:type="dxa"/>
          <w:trHeight w:val="41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18198" w14:textId="06DFC0AF" w:rsidR="00B149C0" w:rsidRPr="00767693" w:rsidRDefault="00B149C0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  <w:t>3.</w:t>
            </w:r>
            <w:r w:rsidRPr="00767693">
              <w:rPr>
                <w:rFonts w:eastAsia="Times New Roman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59357" w14:textId="7DA9FAE4" w:rsidR="00B149C0" w:rsidRPr="00767693" w:rsidRDefault="00B149C0" w:rsidP="00C0583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Խաղողագործության և գ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ինեգործ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 xml:space="preserve">ության ոլորտի մասնագետների </w:t>
            </w:r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color w:val="000000"/>
                <w:sz w:val="20"/>
                <w:szCs w:val="20"/>
              </w:rPr>
              <w:t>կրթ</w:t>
            </w:r>
            <w:proofErr w:type="spellEnd"/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ություն և վերապատրաստում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3264" w14:textId="0E96E0EF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3.</w:t>
            </w:r>
            <w:r w:rsidRPr="00767693">
              <w:rPr>
                <w:rFonts w:eastAsia="Times New Roman" w:cs="Calibri"/>
                <w:sz w:val="20"/>
                <w:szCs w:val="20"/>
              </w:rPr>
              <w:t xml:space="preserve">1.1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Միջին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մասնագիտական</w:t>
            </w:r>
            <w:proofErr w:type="spellEnd"/>
            <w:r w:rsidRPr="00767693">
              <w:rPr>
                <w:rFonts w:eastAsia="Times New Roman" w:cs="Sylfaen"/>
                <w:sz w:val="20"/>
                <w:szCs w:val="20"/>
              </w:rPr>
              <w:t xml:space="preserve"> /</w:t>
            </w:r>
            <w:proofErr w:type="spellStart"/>
            <w:r w:rsidRPr="00767693">
              <w:rPr>
                <w:rFonts w:eastAsia="Times New Roman" w:cs="Sylfaen"/>
                <w:sz w:val="20"/>
                <w:szCs w:val="20"/>
              </w:rPr>
              <w:t>ինչպես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նաև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ԴՈՒԱԼ/, </w:t>
            </w:r>
            <w:proofErr w:type="spellStart"/>
            <w:r w:rsidRPr="00767693">
              <w:rPr>
                <w:rFonts w:eastAsia="Times New Roman" w:cs="Sylfaen"/>
                <w:sz w:val="20"/>
                <w:szCs w:val="20"/>
              </w:rPr>
              <w:t>նախնական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Sylfaen"/>
                <w:sz w:val="20"/>
                <w:szCs w:val="20"/>
              </w:rPr>
              <w:t>մասնագիտական</w:t>
            </w:r>
            <w:proofErr w:type="spellEnd"/>
            <w:r w:rsidRPr="00767693">
              <w:rPr>
                <w:rFonts w:eastAsia="Times New Roman" w:cs="Sylfaen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կրթական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ծրագրերի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ներդրում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խաղողագործական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բոլոր</w:t>
            </w:r>
            <w:proofErr w:type="spellEnd"/>
            <w:r w:rsidRPr="00767693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sz w:val="20"/>
                <w:szCs w:val="20"/>
              </w:rPr>
              <w:t>մարզերում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4129A" w14:textId="147435B9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Խաղողագործական 5 մարզերից յուրաքանչյուրում նվազագույնը 1 կրթական հաստատությունում ներդրված ծրագիր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A637C" w14:textId="10253546" w:rsidR="00B149C0" w:rsidRPr="00767693" w:rsidRDefault="00344331" w:rsidP="00DE621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01530" w14:textId="6852A8A6" w:rsidR="00B149C0" w:rsidRDefault="00344331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  <w:p w14:paraId="5DE296F7" w14:textId="77777777" w:rsidR="00344331" w:rsidRPr="00767693" w:rsidRDefault="00344331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63172EBD" w14:textId="16C31FBA" w:rsidR="00B149C0" w:rsidRPr="00767693" w:rsidRDefault="00B149C0" w:rsidP="00166108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8E653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A53561" w14:textId="16F0503A" w:rsidR="00B149C0" w:rsidRPr="00BD08C8" w:rsidRDefault="00B149C0" w:rsidP="00BD08C8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184FA3" w14:textId="1C4288A1" w:rsidR="00B149C0" w:rsidRPr="00BD08C8" w:rsidRDefault="00B149C0" w:rsidP="00BD08C8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F7E03E" w14:textId="3F804DDF" w:rsidR="00B149C0" w:rsidRPr="00BD08C8" w:rsidRDefault="00B149C0" w:rsidP="00BD08C8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1E25F6" w14:textId="3838457F" w:rsidR="00B149C0" w:rsidRPr="00BD08C8" w:rsidRDefault="00B149C0" w:rsidP="00BD08C8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A18ECB" w14:textId="61CED8AD" w:rsidR="00B149C0" w:rsidRPr="00BD08C8" w:rsidRDefault="00B149C0" w:rsidP="00BD08C8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3501C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3E009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8B393" w14:textId="622BF932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E8495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2F08361" w14:textId="5FD464E7" w:rsidR="00B149C0" w:rsidRPr="00A7723A" w:rsidRDefault="00A7723A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25</w:t>
            </w:r>
          </w:p>
        </w:tc>
      </w:tr>
      <w:tr w:rsidR="00145F8D" w:rsidRPr="00767693" w14:paraId="4E898A20" w14:textId="2F91A4F4" w:rsidTr="007A6BEB">
        <w:trPr>
          <w:gridAfter w:val="1"/>
          <w:wAfter w:w="21" w:type="dxa"/>
          <w:trHeight w:val="2303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3E67" w14:textId="77777777" w:rsidR="00B149C0" w:rsidRPr="00767693" w:rsidRDefault="00B149C0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3D208" w14:textId="77777777" w:rsidR="00B149C0" w:rsidRPr="00767693" w:rsidRDefault="00B149C0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D43DD" w14:textId="5D4792DD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3.1.2 Խաղողագործական բոլոր մարզերում խաղողագործների վերապատրաստման դասընթացների իրականացում՝ խաղողի մշակության ժամանակակից լուծումների թեմաներով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DB9D" w14:textId="6EC7EF98" w:rsidR="00B149C0" w:rsidRPr="00767693" w:rsidRDefault="001034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sz w:val="20"/>
                <w:szCs w:val="20"/>
                <w:lang w:val="hy-AM"/>
              </w:rPr>
              <w:t>Տեղացի և միջազգային մասնագետների ներգրավմամբ տ</w:t>
            </w:r>
            <w:r w:rsidR="00B149C0" w:rsidRPr="00767693">
              <w:rPr>
                <w:rFonts w:eastAsia="Times New Roman" w:cs="Calibri"/>
                <w:sz w:val="20"/>
                <w:szCs w:val="20"/>
                <w:lang w:val="hy-AM"/>
              </w:rPr>
              <w:t>արեկան նվազագույնը 5 վերապատրաստման դասընթացներ</w:t>
            </w:r>
          </w:p>
          <w:p w14:paraId="49FAD7E1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5A914FA6" w14:textId="3E63EEED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Տարեկան վերապատրաստված նվազագույնը 200 խաղողագործ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96F65" w14:textId="5813D890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3323B" w14:textId="32113EF5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AF8A4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2CBC1C" w14:textId="48B76CD4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E2FA27" w14:textId="3CA8246E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D583D8" w14:textId="198A6FB9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9C0E1E" w14:textId="6EECC4ED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FEDDEE" w14:textId="0C4BA532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5C6081" w14:textId="4D0D349F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37C27A" w14:textId="0EA8A03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31AB68" w14:textId="76171965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581174" w14:textId="6F3639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171ED40" w14:textId="67E5AD18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72</w:t>
            </w:r>
          </w:p>
        </w:tc>
      </w:tr>
      <w:tr w:rsidR="00145F8D" w:rsidRPr="00767693" w14:paraId="11BDCE2B" w14:textId="30B7D2AD" w:rsidTr="00141843">
        <w:trPr>
          <w:gridAfter w:val="1"/>
          <w:wAfter w:w="21" w:type="dxa"/>
          <w:trHeight w:val="71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3534D" w14:textId="77777777" w:rsidR="00B149C0" w:rsidRPr="00767693" w:rsidRDefault="00B149C0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930E" w14:textId="77777777" w:rsidR="00B149C0" w:rsidRPr="00767693" w:rsidRDefault="00B149C0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95115" w14:textId="65EAC6F2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3.1.3 Վերապատրաստման դասընթացների</w:t>
            </w:r>
            <w:r w:rsidR="001034C0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իրականացում գինու զբոսավարների համար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56838" w14:textId="4E705582" w:rsidR="00B149C0" w:rsidRPr="00767693" w:rsidRDefault="001034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1034C0">
              <w:rPr>
                <w:rFonts w:eastAsia="Times New Roman" w:cs="Calibri"/>
                <w:sz w:val="20"/>
                <w:szCs w:val="20"/>
                <w:lang w:val="hy-AM"/>
              </w:rPr>
              <w:t>Տեղացի և միջազգային մասնագետների ներգրավմամբ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 xml:space="preserve"> գ</w:t>
            </w:r>
            <w:r w:rsidR="00AF4784" w:rsidRPr="00AF4784">
              <w:rPr>
                <w:rFonts w:eastAsia="Times New Roman" w:cs="Calibri"/>
                <w:sz w:val="20"/>
                <w:szCs w:val="20"/>
                <w:lang w:val="hy-AM"/>
              </w:rPr>
              <w:t>ինու զբոսավարների</w:t>
            </w:r>
            <w:r w:rsidR="00D23240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r w:rsidR="00141843">
              <w:rPr>
                <w:rFonts w:eastAsia="Times New Roman" w:cs="Calibri"/>
                <w:sz w:val="20"/>
                <w:szCs w:val="20"/>
                <w:lang w:val="hy-AM"/>
              </w:rPr>
              <w:t>վ</w:t>
            </w:r>
            <w:r w:rsidR="00141843" w:rsidRPr="00141843">
              <w:rPr>
                <w:rFonts w:eastAsia="Times New Roman" w:cs="Calibri"/>
                <w:sz w:val="20"/>
                <w:szCs w:val="20"/>
                <w:lang w:val="hy-AM"/>
              </w:rPr>
              <w:t>երապատրաստման դասընթացնե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ր</w:t>
            </w:r>
          </w:p>
          <w:p w14:paraId="1DF89045" w14:textId="77777777" w:rsidR="00141843" w:rsidRDefault="00141843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5587A08" w14:textId="5F88CBA0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Տարեկան վերապատրաստված նվազագույնը 20 զբոսավար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E51DC" w14:textId="29CF2E66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4A514" w14:textId="51F5E8B5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ՀՀ ԷՆ Զբոսաշրջության կոմիտե</w:t>
            </w:r>
          </w:p>
          <w:p w14:paraId="5E06E215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DA72D4E" w14:textId="3F958B7F" w:rsidR="00B149C0" w:rsidRPr="00767693" w:rsidRDefault="00B149C0" w:rsidP="00A14EF3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1CEA5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40D60D" w14:textId="131E2AE3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40E2EA" w14:textId="32A45D01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F2349C" w14:textId="5C5857FE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D3C796" w14:textId="2E1CF89F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737E0E" w14:textId="080FC13A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3A0280" w14:textId="126FB6FC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46253B" w14:textId="380C8E3F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E16A74" w14:textId="7AF7855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A46624" w14:textId="561AC1F6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71A10EA" w14:textId="712E6E74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45</w:t>
            </w:r>
          </w:p>
        </w:tc>
      </w:tr>
      <w:tr w:rsidR="00145F8D" w:rsidRPr="00767693" w14:paraId="1DC3ECE5" w14:textId="459170A9" w:rsidTr="00AF4784">
        <w:trPr>
          <w:gridAfter w:val="1"/>
          <w:wAfter w:w="21" w:type="dxa"/>
          <w:trHeight w:val="368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D9DDD" w14:textId="77777777" w:rsidR="00B149C0" w:rsidRPr="00767693" w:rsidRDefault="00B149C0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DE6D3" w14:textId="77777777" w:rsidR="00B149C0" w:rsidRPr="00767693" w:rsidRDefault="00B149C0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07B1" w14:textId="58186B6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3A389A">
              <w:rPr>
                <w:rFonts w:eastAsia="Times New Roman" w:cs="Calibri"/>
                <w:sz w:val="20"/>
                <w:szCs w:val="20"/>
                <w:lang w:val="hy-AM"/>
              </w:rPr>
              <w:t>3.1.4 Գինու բիզնեսի կառավարման կրթական ծրագրի մշակում և իրականացում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8185C" w14:textId="534BAC95" w:rsidR="00AF4784" w:rsidRDefault="003A389A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3A389A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 xml:space="preserve">ի գիտական խորհրդի </w:t>
            </w:r>
            <w:r w:rsidRPr="003A389A">
              <w:rPr>
                <w:rFonts w:eastAsia="Times New Roman" w:cs="Calibri"/>
                <w:sz w:val="20"/>
                <w:szCs w:val="20"/>
                <w:lang w:val="hy-AM"/>
              </w:rPr>
              <w:t xml:space="preserve">կողմից </w:t>
            </w:r>
            <w:r w:rsidR="00AF4784" w:rsidRPr="003A389A">
              <w:rPr>
                <w:rFonts w:eastAsia="Times New Roman" w:cs="Calibri"/>
                <w:sz w:val="20"/>
                <w:szCs w:val="20"/>
                <w:lang w:val="hy-AM"/>
              </w:rPr>
              <w:t>հաստատված մ</w:t>
            </w:r>
            <w:r w:rsidR="00B149C0" w:rsidRPr="003A389A">
              <w:rPr>
                <w:rFonts w:eastAsia="Times New Roman" w:cs="Calibri"/>
                <w:sz w:val="20"/>
                <w:szCs w:val="20"/>
                <w:lang w:val="hy-AM"/>
              </w:rPr>
              <w:t>իջազգային չափանիշներին համապատասխան</w:t>
            </w:r>
            <w:r w:rsidR="00AF4784" w:rsidRPr="003A389A">
              <w:rPr>
                <w:rFonts w:eastAsia="Times New Roman" w:cs="Calibri"/>
                <w:sz w:val="20"/>
                <w:szCs w:val="20"/>
                <w:lang w:val="hy-AM"/>
              </w:rPr>
              <w:t xml:space="preserve"> գինու բիզնեսի կառավարման կրթական ծրագիր</w:t>
            </w:r>
            <w:r w:rsidR="00AF4784" w:rsidRPr="00AF4784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</w:p>
          <w:p w14:paraId="20FF888F" w14:textId="77777777" w:rsidR="00AF4784" w:rsidRDefault="00AF4784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18159D42" w14:textId="77777777" w:rsidR="00AF4784" w:rsidRDefault="00AF4784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480CDF60" w14:textId="0E1AB6A8" w:rsidR="00B149C0" w:rsidRPr="00767693" w:rsidRDefault="003A389A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sz w:val="20"/>
                <w:szCs w:val="20"/>
                <w:lang w:val="hy-AM"/>
              </w:rPr>
              <w:t>Կ</w:t>
            </w:r>
            <w:r w:rsidRPr="003A389A">
              <w:rPr>
                <w:rFonts w:eastAsia="Times New Roman" w:cs="Calibri"/>
                <w:sz w:val="20"/>
                <w:szCs w:val="20"/>
                <w:lang w:val="hy-AM"/>
              </w:rPr>
              <w:t xml:space="preserve">րթական ծրագրի 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տ</w:t>
            </w:r>
            <w:r w:rsidRPr="00AF4784">
              <w:rPr>
                <w:rFonts w:eastAsia="Times New Roman" w:cs="Calibri"/>
                <w:sz w:val="20"/>
                <w:szCs w:val="20"/>
                <w:lang w:val="hy-AM"/>
              </w:rPr>
              <w:t xml:space="preserve">արեկան </w:t>
            </w:r>
            <w:r w:rsidR="00AF4784" w:rsidRPr="00AF4784">
              <w:rPr>
                <w:rFonts w:eastAsia="Times New Roman" w:cs="Calibri"/>
                <w:sz w:val="20"/>
                <w:szCs w:val="20"/>
                <w:lang w:val="hy-AM"/>
              </w:rPr>
              <w:t xml:space="preserve">նվազագույնը 20 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>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C2279" w14:textId="77777777" w:rsidR="00DE6217" w:rsidRDefault="00DE6217" w:rsidP="00DE621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  <w:p w14:paraId="444D6230" w14:textId="77777777" w:rsidR="00DE6217" w:rsidRDefault="00DE6217" w:rsidP="00DE621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4C28BA70" w14:textId="77777777" w:rsidR="00DE6217" w:rsidRPr="00767693" w:rsidRDefault="00DE6217" w:rsidP="00DE6217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0E24A0E" w14:textId="16539D5B" w:rsidR="00B149C0" w:rsidRPr="00767693" w:rsidRDefault="00DE6217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3CF28" w14:textId="77777777" w:rsidR="00B149C0" w:rsidRPr="00767693" w:rsidRDefault="00B149C0" w:rsidP="00A14EF3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743FCF4D" w14:textId="258A561F" w:rsidR="00B149C0" w:rsidRPr="00767693" w:rsidRDefault="00DE6217" w:rsidP="00AE0FF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DE6217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0C378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0FCF36" w14:textId="16C712A1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48DA8C" w14:textId="6E22682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0DF9F4" w14:textId="31E0F01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69E15D" w14:textId="1D6764BF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1826A4" w14:textId="39028CD1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CD078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4D05F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7AE3B" w14:textId="7A3FBF24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190A9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9BE9F8" w14:textId="1D504A69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105</w:t>
            </w:r>
          </w:p>
        </w:tc>
      </w:tr>
      <w:tr w:rsidR="00145F8D" w:rsidRPr="00767693" w14:paraId="6D5B0B0F" w14:textId="3DD043A6" w:rsidTr="00DE6217">
        <w:trPr>
          <w:gridAfter w:val="1"/>
          <w:wAfter w:w="21" w:type="dxa"/>
          <w:trHeight w:val="441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D4CBD" w14:textId="77777777" w:rsidR="00B149C0" w:rsidRPr="00767693" w:rsidRDefault="00B149C0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5D324" w14:textId="77777777" w:rsidR="00B149C0" w:rsidRPr="00767693" w:rsidRDefault="00B149C0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1D5D0" w14:textId="533A0188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3.1.5 </w:t>
            </w:r>
            <w:r w:rsidR="001034C0">
              <w:rPr>
                <w:rFonts w:eastAsia="Times New Roman" w:cs="Calibri"/>
                <w:sz w:val="20"/>
                <w:szCs w:val="20"/>
                <w:lang w:val="hy-AM"/>
              </w:rPr>
              <w:t>Տ</w:t>
            </w:r>
            <w:r w:rsidR="001034C0"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եղացի լրագրողների համար </w:t>
            </w:r>
            <w:r w:rsidR="001034C0">
              <w:rPr>
                <w:rFonts w:eastAsia="Times New Roman" w:cs="Calibri"/>
                <w:sz w:val="20"/>
                <w:szCs w:val="20"/>
                <w:lang w:val="hy-AM"/>
              </w:rPr>
              <w:t>գ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ինեգործության վերաբերյալ վերապատրաստման դասընթացների</w:t>
            </w:r>
            <w:r w:rsidR="0014184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իրականացում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AF6DE" w14:textId="65768B06" w:rsidR="001034C0" w:rsidRPr="00767693" w:rsidRDefault="001034C0" w:rsidP="001034C0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1034C0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հիմնադրամի կողմից մշակված և հոգաբարձուների խորհրդի կողմից հաստատված</w:t>
            </w:r>
            <w:r w:rsidRPr="00562933">
              <w:rPr>
                <w:rFonts w:eastAsia="Times New Roman" w:cs="Calibri"/>
                <w:sz w:val="20"/>
                <w:szCs w:val="20"/>
                <w:lang w:val="hy-AM"/>
              </w:rPr>
              <w:t xml:space="preserve"> վերապատրաստման </w:t>
            </w:r>
            <w:r w:rsidRPr="00141843">
              <w:rPr>
                <w:rFonts w:eastAsia="Times New Roman" w:cs="Calibri"/>
                <w:sz w:val="20"/>
                <w:szCs w:val="20"/>
                <w:lang w:val="hy-AM"/>
              </w:rPr>
              <w:t>դասընթացներ</w:t>
            </w:r>
            <w:r w:rsidR="007A3706">
              <w:rPr>
                <w:rFonts w:eastAsia="Times New Roman" w:cs="Calibri"/>
                <w:sz w:val="20"/>
                <w:szCs w:val="20"/>
                <w:lang w:val="hy-AM"/>
              </w:rPr>
              <w:t>ի ծրագիր</w:t>
            </w:r>
            <w:r w:rsidRPr="0056293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</w:p>
          <w:p w14:paraId="665D93CA" w14:textId="77777777" w:rsidR="001034C0" w:rsidRPr="00767693" w:rsidRDefault="001034C0" w:rsidP="001034C0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282CDF79" w14:textId="2EFB9103" w:rsidR="001034C0" w:rsidRDefault="001034C0" w:rsidP="00562933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188A4C71" w14:textId="77777777" w:rsidR="001034C0" w:rsidRDefault="001034C0" w:rsidP="00562933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1B47460B" w14:textId="7C5A7F85" w:rsidR="00562933" w:rsidRDefault="00562933" w:rsidP="007A3706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5AD435D9" w14:textId="65E5B53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Վերապատրաստված նվազագույնը 20 լրագրող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2A2E5" w14:textId="0D746A90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52B6D" w14:textId="77777777" w:rsidR="00B149C0" w:rsidRPr="00767693" w:rsidRDefault="00B149C0" w:rsidP="00AE0FF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  <w:p w14:paraId="438FE49E" w14:textId="77777777" w:rsidR="00B149C0" w:rsidRPr="00767693" w:rsidRDefault="00B149C0" w:rsidP="00AE0FF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DCFF598" w14:textId="02424A15" w:rsidR="00B149C0" w:rsidRPr="00767693" w:rsidRDefault="00B149C0" w:rsidP="00AE0FFB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DB037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59BD93" w14:textId="2290A451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5543F3" w14:textId="56557A24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5544C5" w14:textId="283B999C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B4131E" w14:textId="1180CA0B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240527" w14:textId="14D3CFB5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A3DF4D" w14:textId="1CD3FFB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45423C" w14:textId="0C05C25C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2E32AE" w14:textId="53FE03B6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D799CD" w14:textId="52E1311C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9BFFD5C" w14:textId="2C4351C6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45</w:t>
            </w:r>
          </w:p>
        </w:tc>
      </w:tr>
      <w:tr w:rsidR="00145F8D" w:rsidRPr="00767693" w14:paraId="2C974C92" w14:textId="4211EC2F" w:rsidTr="007A6BEB">
        <w:trPr>
          <w:gridAfter w:val="1"/>
          <w:wAfter w:w="21" w:type="dxa"/>
          <w:trHeight w:val="1406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03477" w14:textId="77777777" w:rsidR="00B149C0" w:rsidRPr="00767693" w:rsidRDefault="00B149C0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9B503" w14:textId="77777777" w:rsidR="00B149C0" w:rsidRPr="00767693" w:rsidRDefault="00B149C0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210A0" w14:textId="02BA8A0F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3.1.</w:t>
            </w:r>
            <w:r w:rsidRPr="00141843">
              <w:rPr>
                <w:rFonts w:eastAsia="Times New Roman" w:cs="Calibri"/>
                <w:sz w:val="20"/>
                <w:szCs w:val="20"/>
                <w:lang w:val="hy-AM"/>
              </w:rPr>
              <w:t xml:space="preserve">6 Սոմելիեների </w:t>
            </w:r>
            <w:r w:rsidR="00141843" w:rsidRPr="00141843">
              <w:rPr>
                <w:rFonts w:eastAsia="Times New Roman" w:cs="Calibri"/>
                <w:sz w:val="20"/>
                <w:szCs w:val="20"/>
                <w:lang w:val="hy-AM"/>
              </w:rPr>
              <w:t xml:space="preserve">վերապատրաստման դասընթացների </w:t>
            </w:r>
            <w:r w:rsidR="00141843">
              <w:rPr>
                <w:rFonts w:eastAsia="Times New Roman" w:cs="Calibri"/>
                <w:sz w:val="20"/>
                <w:szCs w:val="20"/>
                <w:lang w:val="hy-AM"/>
              </w:rPr>
              <w:t>մշ</w:t>
            </w:r>
            <w:r w:rsidR="00C6000C">
              <w:rPr>
                <w:rFonts w:eastAsia="Times New Roman" w:cs="Calibri"/>
                <w:sz w:val="20"/>
                <w:szCs w:val="20"/>
                <w:lang w:val="hy-AM"/>
              </w:rPr>
              <w:t>ա</w:t>
            </w:r>
            <w:r w:rsidR="00141843">
              <w:rPr>
                <w:rFonts w:eastAsia="Times New Roman" w:cs="Calibri"/>
                <w:sz w:val="20"/>
                <w:szCs w:val="20"/>
                <w:lang w:val="hy-AM"/>
              </w:rPr>
              <w:t xml:space="preserve">կում և </w:t>
            </w:r>
            <w:r w:rsidR="00141843" w:rsidRPr="00141843">
              <w:rPr>
                <w:rFonts w:eastAsia="Times New Roman" w:cs="Calibri"/>
                <w:sz w:val="20"/>
                <w:szCs w:val="20"/>
                <w:lang w:val="hy-AM"/>
              </w:rPr>
              <w:t>իրականացում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A70AF" w14:textId="77777777" w:rsidR="00B149C0" w:rsidRDefault="00C6000C" w:rsidP="00182685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C6000C">
              <w:rPr>
                <w:rFonts w:eastAsia="Times New Roman" w:cs="Calibri"/>
                <w:sz w:val="20"/>
                <w:szCs w:val="20"/>
                <w:lang w:val="hy-AM"/>
              </w:rPr>
              <w:t>Տեղացի և միջազգային մասնագետների ներգրավմամբ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r w:rsidR="00182685">
              <w:rPr>
                <w:rFonts w:eastAsia="Times New Roman" w:cs="Calibri"/>
                <w:sz w:val="20"/>
                <w:szCs w:val="20"/>
                <w:lang w:val="hy-AM"/>
              </w:rPr>
              <w:t>ս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ոմելիեների</w:t>
            </w:r>
            <w:r w:rsidRPr="00C6000C">
              <w:rPr>
                <w:rFonts w:eastAsia="Times New Roman" w:cs="Calibri"/>
                <w:sz w:val="20"/>
                <w:szCs w:val="20"/>
                <w:lang w:val="hy-AM"/>
              </w:rPr>
              <w:t xml:space="preserve"> վերապատրաստման դասընթացներ</w:t>
            </w:r>
          </w:p>
          <w:p w14:paraId="1FF92AA0" w14:textId="77777777" w:rsidR="008616B8" w:rsidRDefault="008616B8" w:rsidP="00182685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65A4B07A" w14:textId="0EB548FB" w:rsidR="008616B8" w:rsidRPr="00767693" w:rsidRDefault="008616B8" w:rsidP="00182685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616B8">
              <w:rPr>
                <w:rFonts w:eastAsia="Times New Roman" w:cs="Calibri"/>
                <w:sz w:val="20"/>
                <w:szCs w:val="20"/>
                <w:lang w:val="hy-AM"/>
              </w:rPr>
              <w:t>Տարեկան վերապատրաստված նվազագույնը 20 մասնագետ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DAFB2" w14:textId="77777777" w:rsidR="00182685" w:rsidRDefault="00182685" w:rsidP="00182685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  <w:p w14:paraId="7A1316F4" w14:textId="4CA54676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D03F7" w14:textId="77777777" w:rsidR="00182685" w:rsidRDefault="00182685" w:rsidP="00182685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  <w:p w14:paraId="6BDE1888" w14:textId="77777777" w:rsidR="00182685" w:rsidRPr="00767693" w:rsidRDefault="00182685" w:rsidP="00182685">
            <w:pPr>
              <w:spacing w:line="240" w:lineRule="auto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4964784A" w14:textId="426018B6" w:rsidR="00B149C0" w:rsidRPr="00767693" w:rsidRDefault="00182685" w:rsidP="00182685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78D38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D4FFD1" w14:textId="096EEA21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458C46" w14:textId="7F189A93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59C9C7" w14:textId="014CBF44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16910" w14:textId="785255DD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28DABB" w14:textId="6DEEE825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23A09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B70B4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16B1E" w14:textId="6A379EFE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EE07D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49E90BB" w14:textId="2DA4D22D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47</w:t>
            </w:r>
          </w:p>
        </w:tc>
      </w:tr>
      <w:tr w:rsidR="00145F8D" w:rsidRPr="00767693" w14:paraId="6A2C48D7" w14:textId="152651ED" w:rsidTr="008616B8">
        <w:trPr>
          <w:gridAfter w:val="1"/>
          <w:wAfter w:w="21" w:type="dxa"/>
          <w:trHeight w:val="116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B6388" w14:textId="77777777" w:rsidR="00B149C0" w:rsidRPr="00767693" w:rsidRDefault="00B149C0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638B1" w14:textId="77777777" w:rsidR="00B149C0" w:rsidRPr="00767693" w:rsidRDefault="00B149C0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9A183" w14:textId="626589BC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3.1.7 Վերապատրաստման դասընթացների իրականացում՝ գինու տեխնոլոգների և գինեգործության ոլորտի ճարտարագետների համար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F5CE" w14:textId="312CF3C5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Տարեկան վերապատրաստված նվազագույնը 20 տեխնոլոգներ և ճարտարագետներ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3CA28" w14:textId="7395F9C6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FCE04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  <w:p w14:paraId="1C5D6B0B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76DF5711" w14:textId="46E03A45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C0ECD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7AA261" w14:textId="09B4E80A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4EF636" w14:textId="7C368419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7ACD43" w14:textId="5276A353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20FBF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F6599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B825B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9C5A2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0B067" w14:textId="1B006C5C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16917" w14:textId="77777777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A219D9A" w14:textId="271FD97F" w:rsidR="00B149C0" w:rsidRPr="00767693" w:rsidRDefault="00B149C0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15</w:t>
            </w:r>
          </w:p>
        </w:tc>
      </w:tr>
      <w:tr w:rsidR="00145F8D" w:rsidRPr="00767693" w14:paraId="7971CB49" w14:textId="76B3B0E3" w:rsidTr="008616B8">
        <w:trPr>
          <w:gridAfter w:val="1"/>
          <w:wAfter w:w="21" w:type="dxa"/>
          <w:trHeight w:val="494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D04B5" w14:textId="46CFF6D9" w:rsidR="00B149C0" w:rsidRPr="00767693" w:rsidRDefault="00B149C0" w:rsidP="003D126C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A4581" w14:textId="0114E3C9" w:rsidR="00B149C0" w:rsidRPr="00767693" w:rsidRDefault="00B149C0" w:rsidP="003D126C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95714" w14:textId="6C61E4C2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3.1.8 Օրգանական և հարակայուն գործելակերպերի ներդրման նպատակով վերապատրաստման դասընթացների իրականացում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8073E" w14:textId="7E5723B3" w:rsidR="00B149C0" w:rsidRDefault="007A3706" w:rsidP="007A3706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A3706">
              <w:rPr>
                <w:rFonts w:eastAsia="Times New Roman" w:cs="Calibri"/>
                <w:sz w:val="20"/>
                <w:szCs w:val="20"/>
                <w:lang w:val="hy-AM"/>
              </w:rPr>
              <w:t>Տեղացի և միջազգային մասնագետների ներգրավմամբ</w:t>
            </w:r>
          </w:p>
          <w:p w14:paraId="04719E95" w14:textId="49CE7C07" w:rsidR="007A3706" w:rsidRDefault="002D4D3C" w:rsidP="007A3706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sz w:val="20"/>
                <w:szCs w:val="20"/>
                <w:lang w:val="hy-AM"/>
              </w:rPr>
              <w:t>օ</w:t>
            </w:r>
            <w:r w:rsidR="007A3706" w:rsidRPr="007A3706">
              <w:rPr>
                <w:rFonts w:eastAsia="Times New Roman" w:cs="Calibri"/>
                <w:sz w:val="20"/>
                <w:szCs w:val="20"/>
                <w:lang w:val="hy-AM"/>
              </w:rPr>
              <w:t>րգանական և հարակայուն գործելակերպերի ներդրման նպատակով վերապատրաստման դասընթացներ</w:t>
            </w:r>
          </w:p>
          <w:p w14:paraId="20892EA0" w14:textId="77777777" w:rsidR="00130DEF" w:rsidRPr="00767693" w:rsidRDefault="00130DEF" w:rsidP="007A3706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126EA55" w14:textId="150AFD97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Տարեկան առնվազն 5 վերապատրաստման դասընթաց</w:t>
            </w:r>
          </w:p>
          <w:p w14:paraId="27F3946D" w14:textId="77777777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4DFE85CA" w14:textId="56D74285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Տարեկան վերապատրաստված նվազագույնը 50 գինեգործ և խաղողագործ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F6309" w14:textId="445AD831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F202D" w14:textId="77777777" w:rsidR="00DE6217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3E672324" w14:textId="272D374C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BF1E0" w14:textId="77777777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BF2534" w14:textId="651D654E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9E193F" w14:textId="294A16F7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7665C4" w14:textId="656F7BA6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CEEA3D" w14:textId="49603A9D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C42D2A" w14:textId="49A0688C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900580" w14:textId="5035EA1A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194B10" w14:textId="4D8C1D70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3AD106" w14:textId="5214CEF2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193B50" w14:textId="4A9AB82B" w:rsidR="00B149C0" w:rsidRPr="00767693" w:rsidRDefault="00B149C0" w:rsidP="003D126C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695E3CE" w14:textId="643D9073" w:rsidR="00B149C0" w:rsidRPr="00767693" w:rsidRDefault="00A7723A" w:rsidP="003D126C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180</w:t>
            </w:r>
          </w:p>
        </w:tc>
      </w:tr>
      <w:tr w:rsidR="00DC62CF" w:rsidRPr="00DD271E" w14:paraId="54C93CF9" w14:textId="77777777" w:rsidTr="007A6BEB">
        <w:trPr>
          <w:gridAfter w:val="1"/>
          <w:wAfter w:w="21" w:type="dxa"/>
          <w:trHeight w:val="250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8C3E" w14:textId="77777777" w:rsidR="00DC62CF" w:rsidRPr="00767693" w:rsidRDefault="00DC62CF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EE01" w14:textId="77777777" w:rsidR="00DC62CF" w:rsidRPr="00767693" w:rsidRDefault="00DC62CF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68124" w14:textId="4481B3A2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DD271E">
              <w:rPr>
                <w:rFonts w:eastAsia="Times New Roman" w:cs="Calibri"/>
                <w:sz w:val="20"/>
                <w:szCs w:val="20"/>
                <w:lang w:val="hy-AM"/>
              </w:rPr>
              <w:t>3.1</w:t>
            </w:r>
            <w:r w:rsidRPr="00A67714">
              <w:rPr>
                <w:rFonts w:eastAsia="Times New Roman" w:cs="Calibri"/>
                <w:sz w:val="20"/>
                <w:szCs w:val="20"/>
                <w:lang w:val="hy-AM"/>
              </w:rPr>
              <w:t>.9 Փորձի փոխանակման  իրականացում միջազգային ուսումնական հաստատությունների</w:t>
            </w:r>
            <w:r w:rsidR="003A389A" w:rsidRPr="00A67714">
              <w:rPr>
                <w:rFonts w:eastAsia="Times New Roman" w:cs="Calibri"/>
                <w:sz w:val="20"/>
                <w:szCs w:val="20"/>
                <w:lang w:val="hy-AM"/>
              </w:rPr>
              <w:t xml:space="preserve"> և</w:t>
            </w:r>
            <w:r w:rsidRPr="00A67714">
              <w:rPr>
                <w:rFonts w:eastAsia="Times New Roman" w:cs="Calibri"/>
                <w:sz w:val="20"/>
                <w:szCs w:val="20"/>
                <w:lang w:val="hy-AM"/>
              </w:rPr>
              <w:t xml:space="preserve"> համաշխարհային առաջատար գինեգործական ընկերությունների </w:t>
            </w:r>
            <w:r w:rsidR="003A389A" w:rsidRPr="00A67714">
              <w:rPr>
                <w:rFonts w:eastAsia="Times New Roman" w:cs="Calibri"/>
                <w:sz w:val="20"/>
                <w:szCs w:val="20"/>
                <w:lang w:val="hy-AM"/>
              </w:rPr>
              <w:t>հետ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DAE6" w14:textId="77777777" w:rsidR="00A67714" w:rsidRDefault="00A67714" w:rsidP="00A528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sz w:val="20"/>
                <w:szCs w:val="20"/>
                <w:lang w:val="hy-AM"/>
              </w:rPr>
              <w:t xml:space="preserve">Արտասահմանյան բարձր վարկանիշով </w:t>
            </w:r>
            <w:r w:rsidRPr="00A67714">
              <w:rPr>
                <w:rFonts w:eastAsia="Times New Roman" w:cs="Calibri"/>
                <w:sz w:val="20"/>
                <w:szCs w:val="20"/>
                <w:lang w:val="hy-AM"/>
              </w:rPr>
              <w:t>ուսումնական հաստատությունների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 xml:space="preserve"> և </w:t>
            </w:r>
            <w:r w:rsidR="008616B8" w:rsidRPr="008616B8">
              <w:rPr>
                <w:rFonts w:eastAsia="Times New Roman" w:cs="Calibri"/>
                <w:sz w:val="20"/>
                <w:szCs w:val="20"/>
                <w:lang w:val="hy-AM"/>
              </w:rPr>
              <w:t>առաջատար գինեգործական ընկերությունների</w:t>
            </w:r>
            <w:r>
              <w:rPr>
                <w:rFonts w:eastAsia="Times New Roman" w:cs="Calibri"/>
                <w:sz w:val="20"/>
                <w:szCs w:val="20"/>
                <w:lang w:val="hy-AM"/>
              </w:rPr>
              <w:t xml:space="preserve"> հետ ստորագրված համագործակցության հուշագրեր</w:t>
            </w:r>
          </w:p>
          <w:p w14:paraId="53C75579" w14:textId="09D47D91" w:rsidR="00130DEF" w:rsidRDefault="00A67714" w:rsidP="00A528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</w:p>
          <w:p w14:paraId="393EF7AB" w14:textId="1F13C05C" w:rsidR="00DC62CF" w:rsidRPr="00DD271E" w:rsidRDefault="00DC62CF" w:rsidP="00A528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Տարեկան առնվազն </w:t>
            </w:r>
            <w:r w:rsidRPr="00DD271E">
              <w:rPr>
                <w:rFonts w:eastAsia="Times New Roman" w:cs="Calibri"/>
                <w:sz w:val="20"/>
                <w:szCs w:val="20"/>
                <w:lang w:val="hy-AM"/>
              </w:rPr>
              <w:t>3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  <w:r w:rsidRPr="00DD271E">
              <w:rPr>
                <w:rFonts w:eastAsia="Times New Roman" w:cs="Calibri"/>
                <w:sz w:val="20"/>
                <w:szCs w:val="20"/>
                <w:lang w:val="hy-AM"/>
              </w:rPr>
              <w:t>փորձի փոխանակում</w:t>
            </w:r>
          </w:p>
          <w:p w14:paraId="3FB03197" w14:textId="77777777" w:rsidR="00DC62CF" w:rsidRPr="00767693" w:rsidRDefault="00DC62CF" w:rsidP="00A528E2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03F527AF" w14:textId="4BF721D5" w:rsidR="00DC62CF" w:rsidRPr="00767693" w:rsidRDefault="00DC62CF" w:rsidP="00DD271E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Տարեկան վերապատրաստված նվազագույնը </w:t>
            </w:r>
            <w:r w:rsidRPr="00DD271E">
              <w:rPr>
                <w:rFonts w:eastAsia="Times New Roman" w:cs="Calibri"/>
                <w:sz w:val="20"/>
                <w:szCs w:val="20"/>
                <w:lang w:val="hy-AM"/>
              </w:rPr>
              <w:t>45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գինեգործ և խաղողագործ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F6C6C" w14:textId="77777777" w:rsidR="00A67714" w:rsidRPr="005D0454" w:rsidRDefault="00A67714" w:rsidP="00A6771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DD271E">
              <w:rPr>
                <w:rFonts w:eastAsia="Times New Roman" w:cs="Calibri"/>
                <w:sz w:val="20"/>
                <w:szCs w:val="20"/>
                <w:lang w:val="hy-AM"/>
              </w:rPr>
              <w:t>Հայաստանի ազգային ագրարային համալսարան (համաձայնությամբ)</w:t>
            </w:r>
          </w:p>
          <w:p w14:paraId="0C124122" w14:textId="77777777" w:rsidR="00A67714" w:rsidRDefault="00A67714" w:rsidP="00A6771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64B61040" w14:textId="36664282" w:rsidR="00A67714" w:rsidRPr="005D0454" w:rsidRDefault="00A67714" w:rsidP="00A6771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5D0454">
              <w:rPr>
                <w:rFonts w:eastAsia="Times New Roman" w:cs="Calibri"/>
                <w:sz w:val="20"/>
                <w:szCs w:val="20"/>
                <w:lang w:val="hy-AM"/>
              </w:rPr>
              <w:t>Ի-Վի-Էն գինու ակադեմիա</w:t>
            </w:r>
          </w:p>
          <w:p w14:paraId="6F0023BC" w14:textId="379A52C6" w:rsidR="00DC62CF" w:rsidRPr="00767693" w:rsidRDefault="00A67714" w:rsidP="00A67714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5D0454">
              <w:rPr>
                <w:rFonts w:eastAsia="Times New Roman" w:cs="Calibri"/>
                <w:sz w:val="20"/>
                <w:szCs w:val="20"/>
                <w:lang w:val="hy-AM"/>
              </w:rPr>
              <w:t>(համաձայնությամբ)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FA69A" w14:textId="016A79EA" w:rsidR="00DC62CF" w:rsidRPr="005D0454" w:rsidRDefault="00A67714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  <w:p w14:paraId="7367E838" w14:textId="53B8698C" w:rsidR="00DC62CF" w:rsidRPr="005D0454" w:rsidRDefault="00A67714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48F2C" w14:textId="77777777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357B4E" w14:textId="59F832D0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C81D99" w14:textId="21C24522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24749C" w14:textId="34E2EE96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9A7297" w14:textId="00E7C40B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2AF6AD" w14:textId="56587B6A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463360" w14:textId="1B836BCD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2DAC57" w14:textId="1BCB51B2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393D80" w14:textId="6209D24F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F944AC" w14:textId="2DD606D4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1CC46E9" w14:textId="06D0BC99" w:rsidR="00DC62CF" w:rsidRPr="00DD271E" w:rsidRDefault="00DC62CF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45</w:t>
            </w:r>
          </w:p>
        </w:tc>
      </w:tr>
      <w:tr w:rsidR="00DC62CF" w:rsidRPr="00767693" w14:paraId="668F6422" w14:textId="05952AB2" w:rsidTr="007A6BEB">
        <w:trPr>
          <w:gridAfter w:val="1"/>
          <w:wAfter w:w="21" w:type="dxa"/>
          <w:trHeight w:val="2112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FC56D" w14:textId="39B25C65" w:rsidR="00DC62CF" w:rsidRPr="00767693" w:rsidRDefault="00DC62CF" w:rsidP="0091517F">
            <w:pPr>
              <w:spacing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AA1" w14:textId="77777777" w:rsidR="00DC62CF" w:rsidRPr="00767693" w:rsidRDefault="00DC62CF" w:rsidP="0091517F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27FCE" w14:textId="28B2531B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3.1.</w:t>
            </w:r>
            <w:r w:rsidRPr="00DD271E">
              <w:rPr>
                <w:rFonts w:eastAsia="Times New Roman" w:cs="Calibri"/>
                <w:sz w:val="20"/>
                <w:szCs w:val="20"/>
                <w:lang w:val="hy-AM"/>
              </w:rPr>
              <w:t>10</w:t>
            </w: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 Որակի և անվտանգության միջազգային չափորոշիչների վերաբերյալ </w:t>
            </w:r>
          </w:p>
          <w:p w14:paraId="102B48C6" w14:textId="01122FE8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վերապատրաստման դասընթացների ծրագրի մշակում և իրականացում գինեգործության ոլորտի ընկերությունների համար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23061" w14:textId="77777777" w:rsidR="008368D0" w:rsidRPr="008368D0" w:rsidRDefault="008368D0" w:rsidP="008368D0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368D0">
              <w:rPr>
                <w:rFonts w:eastAsia="Times New Roman" w:cs="Calibri"/>
                <w:sz w:val="20"/>
                <w:szCs w:val="20"/>
                <w:lang w:val="hy-AM"/>
              </w:rPr>
              <w:t>Տեղացի և միջազգային մասնագետների ներգրավմամբ</w:t>
            </w:r>
          </w:p>
          <w:p w14:paraId="3F485630" w14:textId="7F72DF90" w:rsidR="008368D0" w:rsidRPr="008368D0" w:rsidRDefault="008368D0" w:rsidP="008368D0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sz w:val="20"/>
                <w:szCs w:val="20"/>
                <w:lang w:val="hy-AM"/>
              </w:rPr>
              <w:t>ո</w:t>
            </w:r>
            <w:r w:rsidRPr="008368D0">
              <w:rPr>
                <w:rFonts w:eastAsia="Times New Roman" w:cs="Calibri"/>
                <w:sz w:val="20"/>
                <w:szCs w:val="20"/>
                <w:lang w:val="hy-AM"/>
              </w:rPr>
              <w:t xml:space="preserve">րակի և անվտանգության միջազգային չափորոշիչների վերաբերյալ </w:t>
            </w:r>
          </w:p>
          <w:p w14:paraId="2EBAF732" w14:textId="7F991B63" w:rsidR="008368D0" w:rsidRDefault="008368D0" w:rsidP="008368D0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8368D0">
              <w:rPr>
                <w:rFonts w:eastAsia="Times New Roman" w:cs="Calibri"/>
                <w:sz w:val="20"/>
                <w:szCs w:val="20"/>
                <w:lang w:val="hy-AM"/>
              </w:rPr>
              <w:t>վերապատրաստման դասընթացներ</w:t>
            </w:r>
          </w:p>
          <w:p w14:paraId="4F8A9B62" w14:textId="77777777" w:rsidR="008368D0" w:rsidRDefault="008368D0" w:rsidP="008368D0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582B9AE6" w14:textId="0B0C184A" w:rsidR="00DC62CF" w:rsidRPr="00767693" w:rsidRDefault="00A00307" w:rsidP="008368D0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sz w:val="20"/>
                <w:szCs w:val="20"/>
                <w:lang w:val="hy-AM"/>
              </w:rPr>
              <w:t>Ն</w:t>
            </w:r>
            <w:r w:rsidR="00DC62CF" w:rsidRPr="00767693">
              <w:rPr>
                <w:rFonts w:eastAsia="Times New Roman" w:cs="Calibri"/>
                <w:sz w:val="20"/>
                <w:szCs w:val="20"/>
                <w:lang w:val="hy-AM"/>
              </w:rPr>
              <w:t>վազագույնը 2 վերապատրաստման դասընթացներ</w:t>
            </w:r>
          </w:p>
          <w:p w14:paraId="5428F560" w14:textId="77777777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679395F0" w14:textId="693E553F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Տարեկան վերապատրաստված նվազագույնը 40 մասնագետ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C195E" w14:textId="373A9B0D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Հայաստանի խաղողագործության և գինեգործության հիմնադրամ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3D704" w14:textId="77777777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 xml:space="preserve">Էկոնոմիկայի նախարարություն </w:t>
            </w:r>
          </w:p>
          <w:p w14:paraId="07A6DE50" w14:textId="77777777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  <w:p w14:paraId="3395E452" w14:textId="22DCB20A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  <w:lang w:val="hy-AM"/>
              </w:rPr>
              <w:t>Սննդամթերքի անվտանգության տեսչական մարմին (համաձայնությամբ)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4E7F9" w14:textId="77777777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B30334" w14:textId="2447B061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9F56F" w14:textId="00516768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D09905" w14:textId="4DF8AA71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E17D12" w14:textId="57AF8A97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FD03EF" w14:textId="0464AD68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9E32EB" w14:textId="255D2D80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89B00B" w14:textId="02A73C41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23E830" w14:textId="64BF384B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BCA49C" w14:textId="16DF754F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 w:rsidRPr="00767693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693AC1B" w14:textId="317DCF05" w:rsidR="00DC62CF" w:rsidRPr="00767693" w:rsidRDefault="00DC62CF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767693">
              <w:rPr>
                <w:rFonts w:eastAsia="Times New Roman" w:cs="Calibri"/>
                <w:b/>
                <w:sz w:val="20"/>
                <w:szCs w:val="20"/>
              </w:rPr>
              <w:t>63</w:t>
            </w:r>
          </w:p>
        </w:tc>
      </w:tr>
      <w:tr w:rsidR="00DC62CF" w:rsidRPr="00767693" w14:paraId="61BF874B" w14:textId="77777777" w:rsidTr="007A6BEB">
        <w:trPr>
          <w:trHeight w:val="564"/>
          <w:jc w:val="center"/>
        </w:trPr>
        <w:tc>
          <w:tcPr>
            <w:tcW w:w="1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2AAE5" w14:textId="1A0CAE82" w:rsidR="00DC62CF" w:rsidRPr="00767693" w:rsidRDefault="00DC62CF" w:rsidP="00583F3E">
            <w:pPr>
              <w:spacing w:line="240" w:lineRule="auto"/>
              <w:jc w:val="left"/>
              <w:rPr>
                <w:rFonts w:eastAsia="Times New Roman" w:cs="Calibri"/>
                <w:b/>
                <w:sz w:val="20"/>
                <w:szCs w:val="20"/>
              </w:rPr>
            </w:pPr>
            <w:proofErr w:type="spellStart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Ընդ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ամենը, </w:t>
            </w:r>
            <w:proofErr w:type="spellStart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ըստ</w:t>
            </w:r>
            <w:proofErr w:type="spellEnd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76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տարիների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CDB6" w14:textId="77777777" w:rsidR="00DC62CF" w:rsidRPr="00767693" w:rsidRDefault="00DC62CF" w:rsidP="0091517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93A3" w14:textId="7BB8518C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A9DD" w14:textId="25C11B7F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72800" w14:textId="081F8202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61FD" w14:textId="01B9BD3F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A0684" w14:textId="3A3561F3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8ED76" w14:textId="445F128F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ABD35" w14:textId="2838B84E" w:rsidR="00DC62CF" w:rsidRPr="00A7723A" w:rsidRDefault="00DC62CF" w:rsidP="00DC62C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873A2F">
              <w:rPr>
                <w:rFonts w:eastAsia="Times New Roman" w:cs="Calibri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95F1D" w14:textId="504DD2E3" w:rsidR="00DC62CF" w:rsidRPr="00A7723A" w:rsidRDefault="00DC62CF" w:rsidP="00DC62C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873A2F">
              <w:rPr>
                <w:rFonts w:eastAsia="Times New Roman" w:cs="Calibri"/>
                <w:b/>
                <w:sz w:val="20"/>
                <w:szCs w:val="20"/>
              </w:rPr>
              <w:t>50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2B29B" w14:textId="1ED54E68" w:rsidR="00DC62CF" w:rsidRPr="00A7723A" w:rsidRDefault="00DC62CF" w:rsidP="00DC62CF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hy-AM"/>
              </w:rPr>
            </w:pPr>
            <w:r w:rsidRPr="00873A2F">
              <w:rPr>
                <w:rFonts w:eastAsia="Times New Roman" w:cs="Calibri"/>
                <w:b/>
                <w:sz w:val="20"/>
                <w:szCs w:val="20"/>
              </w:rPr>
              <w:t>50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A9A56" w14:textId="68AF6A23" w:rsidR="00DC62CF" w:rsidRPr="00767693" w:rsidRDefault="00DC62CF" w:rsidP="00583F3E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  <w:lang w:val="hy-AM"/>
              </w:rPr>
            </w:pPr>
            <w:r>
              <w:rPr>
                <w:rFonts w:eastAsia="Times New Roman" w:cs="Calibri"/>
                <w:b/>
                <w:sz w:val="22"/>
              </w:rPr>
              <w:t>642</w:t>
            </w:r>
          </w:p>
        </w:tc>
      </w:tr>
      <w:tr w:rsidR="00DC62CF" w:rsidRPr="00767693" w14:paraId="3F4C8D81" w14:textId="77777777" w:rsidTr="007A6BEB">
        <w:trPr>
          <w:trHeight w:val="887"/>
          <w:jc w:val="center"/>
        </w:trPr>
        <w:tc>
          <w:tcPr>
            <w:tcW w:w="1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2FD97601" w14:textId="5D73DC98" w:rsidR="00DC62CF" w:rsidRPr="00182C80" w:rsidRDefault="00DC62CF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 w:rsidRPr="00182C80">
              <w:rPr>
                <w:rFonts w:eastAsia="Times New Roman" w:cs="Calibri"/>
                <w:b/>
                <w:sz w:val="22"/>
              </w:rPr>
              <w:lastRenderedPageBreak/>
              <w:t>ԸՆԴԱՄԵՆԸ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4490C387" w14:textId="04F3F680" w:rsidR="00DC62CF" w:rsidRPr="00182C80" w:rsidRDefault="00DC62CF" w:rsidP="0091517F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0A9F09B" w14:textId="494A91B3" w:rsidR="00DC62CF" w:rsidRPr="00DC62CF" w:rsidRDefault="005D0454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1097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128026A1" w14:textId="04F4BEDF" w:rsidR="00DC62CF" w:rsidRPr="00DC62CF" w:rsidRDefault="005D0454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5956AA6E" w14:textId="03B576DB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142</w:t>
            </w:r>
            <w:r>
              <w:rPr>
                <w:rFonts w:eastAsia="Times New Roman" w:cs="Calibri"/>
                <w:b/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6CD52F4A" w14:textId="4F1CD6D5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159</w:t>
            </w:r>
            <w:r>
              <w:rPr>
                <w:rFonts w:eastAsia="Times New Roman" w:cs="Calibri"/>
                <w:b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49840CA3" w14:textId="25E03D42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158</w:t>
            </w:r>
            <w:r>
              <w:rPr>
                <w:rFonts w:eastAsia="Times New Roman" w:cs="Calibri"/>
                <w:b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69E5B2A3" w14:textId="4D940DED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14</w:t>
            </w:r>
            <w:r>
              <w:rPr>
                <w:rFonts w:eastAsia="Times New Roman" w:cs="Calibri"/>
                <w:b/>
                <w:sz w:val="22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2C0306DC" w14:textId="7C0E5850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14</w:t>
            </w:r>
            <w:r>
              <w:rPr>
                <w:rFonts w:eastAsia="Times New Roman" w:cs="Calibri"/>
                <w:b/>
                <w:sz w:val="22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B2AF221" w14:textId="1AB7347D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14</w:t>
            </w:r>
            <w:r>
              <w:rPr>
                <w:rFonts w:eastAsia="Times New Roman" w:cs="Calibri"/>
                <w:b/>
                <w:sz w:val="22"/>
              </w:rPr>
              <w:t>62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997850D" w14:textId="5B5A471C" w:rsidR="00DC62CF" w:rsidRPr="00DC62CF" w:rsidRDefault="00DC62CF" w:rsidP="00A7723A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14</w:t>
            </w:r>
            <w:r>
              <w:rPr>
                <w:rFonts w:eastAsia="Times New Roman" w:cs="Calibri"/>
                <w:b/>
                <w:sz w:val="22"/>
              </w:rPr>
              <w:t>62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14D80BE2" w14:textId="12E292FC" w:rsidR="00DC62CF" w:rsidRPr="00DC62CF" w:rsidRDefault="005D0454" w:rsidP="00583F3E">
            <w:pPr>
              <w:spacing w:line="240" w:lineRule="auto"/>
              <w:jc w:val="center"/>
              <w:rPr>
                <w:rFonts w:eastAsia="Times New Roman" w:cs="Calibri"/>
                <w:b/>
                <w:sz w:val="22"/>
              </w:rPr>
            </w:pPr>
            <w:r>
              <w:rPr>
                <w:rFonts w:eastAsia="Times New Roman" w:cs="Calibri"/>
                <w:b/>
                <w:sz w:val="22"/>
                <w:lang w:val="hy-AM"/>
              </w:rPr>
              <w:t>13209</w:t>
            </w:r>
          </w:p>
        </w:tc>
      </w:tr>
    </w:tbl>
    <w:p w14:paraId="2EFAF6CE" w14:textId="77777777" w:rsidR="00937843" w:rsidRPr="00767693" w:rsidRDefault="00937843">
      <w:pPr>
        <w:rPr>
          <w:lang w:val="hy-AM"/>
        </w:rPr>
      </w:pPr>
    </w:p>
    <w:sectPr w:rsidR="00937843" w:rsidRPr="00767693" w:rsidSect="003E32B3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03"/>
    <w:rsid w:val="00000137"/>
    <w:rsid w:val="0000262E"/>
    <w:rsid w:val="000065DE"/>
    <w:rsid w:val="00012609"/>
    <w:rsid w:val="000126CC"/>
    <w:rsid w:val="00032B09"/>
    <w:rsid w:val="00073CC9"/>
    <w:rsid w:val="00074433"/>
    <w:rsid w:val="00074E44"/>
    <w:rsid w:val="00080E1A"/>
    <w:rsid w:val="000837ED"/>
    <w:rsid w:val="00086F11"/>
    <w:rsid w:val="000E3C55"/>
    <w:rsid w:val="000F443A"/>
    <w:rsid w:val="001034C0"/>
    <w:rsid w:val="00111282"/>
    <w:rsid w:val="001140B1"/>
    <w:rsid w:val="00114D05"/>
    <w:rsid w:val="00130DEF"/>
    <w:rsid w:val="001314E1"/>
    <w:rsid w:val="00133454"/>
    <w:rsid w:val="00141843"/>
    <w:rsid w:val="00145F8D"/>
    <w:rsid w:val="00166108"/>
    <w:rsid w:val="001724AA"/>
    <w:rsid w:val="00177C5F"/>
    <w:rsid w:val="001810E2"/>
    <w:rsid w:val="001821A5"/>
    <w:rsid w:val="00182685"/>
    <w:rsid w:val="00182C80"/>
    <w:rsid w:val="001903B8"/>
    <w:rsid w:val="00194FA0"/>
    <w:rsid w:val="00196BAB"/>
    <w:rsid w:val="001A288D"/>
    <w:rsid w:val="001C2135"/>
    <w:rsid w:val="001D01C0"/>
    <w:rsid w:val="001E3B83"/>
    <w:rsid w:val="001E6089"/>
    <w:rsid w:val="001F0F49"/>
    <w:rsid w:val="00211F85"/>
    <w:rsid w:val="00215562"/>
    <w:rsid w:val="002232AB"/>
    <w:rsid w:val="00230739"/>
    <w:rsid w:val="00232448"/>
    <w:rsid w:val="00236A3C"/>
    <w:rsid w:val="00243935"/>
    <w:rsid w:val="00245E88"/>
    <w:rsid w:val="002505D2"/>
    <w:rsid w:val="00272B84"/>
    <w:rsid w:val="00290AD4"/>
    <w:rsid w:val="002A05A6"/>
    <w:rsid w:val="002B01FE"/>
    <w:rsid w:val="002B4F47"/>
    <w:rsid w:val="002B73E6"/>
    <w:rsid w:val="002C4F52"/>
    <w:rsid w:val="002D4D3C"/>
    <w:rsid w:val="002D4D65"/>
    <w:rsid w:val="002E2F8D"/>
    <w:rsid w:val="002E3D44"/>
    <w:rsid w:val="002F4D8B"/>
    <w:rsid w:val="002F4DF7"/>
    <w:rsid w:val="002F7B34"/>
    <w:rsid w:val="0030305E"/>
    <w:rsid w:val="0030400F"/>
    <w:rsid w:val="00304B41"/>
    <w:rsid w:val="00313613"/>
    <w:rsid w:val="00344331"/>
    <w:rsid w:val="003511D0"/>
    <w:rsid w:val="00353756"/>
    <w:rsid w:val="003555DF"/>
    <w:rsid w:val="0036130E"/>
    <w:rsid w:val="003650A0"/>
    <w:rsid w:val="00381836"/>
    <w:rsid w:val="00381993"/>
    <w:rsid w:val="003860DE"/>
    <w:rsid w:val="00386B24"/>
    <w:rsid w:val="00391B67"/>
    <w:rsid w:val="003A389A"/>
    <w:rsid w:val="003A4538"/>
    <w:rsid w:val="003B09C2"/>
    <w:rsid w:val="003C71BE"/>
    <w:rsid w:val="003D126C"/>
    <w:rsid w:val="003D2B4B"/>
    <w:rsid w:val="003E32B3"/>
    <w:rsid w:val="003F2B0B"/>
    <w:rsid w:val="003F2B3F"/>
    <w:rsid w:val="003F2FE9"/>
    <w:rsid w:val="00410E8B"/>
    <w:rsid w:val="00411308"/>
    <w:rsid w:val="00420900"/>
    <w:rsid w:val="00421170"/>
    <w:rsid w:val="00424AE4"/>
    <w:rsid w:val="004310E8"/>
    <w:rsid w:val="004445A6"/>
    <w:rsid w:val="0045148A"/>
    <w:rsid w:val="00454847"/>
    <w:rsid w:val="004579EE"/>
    <w:rsid w:val="00460E98"/>
    <w:rsid w:val="00463CB0"/>
    <w:rsid w:val="0046422D"/>
    <w:rsid w:val="00464B6E"/>
    <w:rsid w:val="00484676"/>
    <w:rsid w:val="00487F1B"/>
    <w:rsid w:val="00493478"/>
    <w:rsid w:val="00493EA1"/>
    <w:rsid w:val="004B0C54"/>
    <w:rsid w:val="004B25CE"/>
    <w:rsid w:val="004D0172"/>
    <w:rsid w:val="004D1A0C"/>
    <w:rsid w:val="004E1AE9"/>
    <w:rsid w:val="004E544A"/>
    <w:rsid w:val="004E7E47"/>
    <w:rsid w:val="004F14C1"/>
    <w:rsid w:val="00504A91"/>
    <w:rsid w:val="005144D2"/>
    <w:rsid w:val="00515098"/>
    <w:rsid w:val="00523992"/>
    <w:rsid w:val="00525EA4"/>
    <w:rsid w:val="00527C7A"/>
    <w:rsid w:val="00560445"/>
    <w:rsid w:val="00562933"/>
    <w:rsid w:val="00583F3E"/>
    <w:rsid w:val="005A13E3"/>
    <w:rsid w:val="005B0907"/>
    <w:rsid w:val="005B22D2"/>
    <w:rsid w:val="005D0454"/>
    <w:rsid w:val="005D1B15"/>
    <w:rsid w:val="005D69D7"/>
    <w:rsid w:val="005E4003"/>
    <w:rsid w:val="005F0ED0"/>
    <w:rsid w:val="005F1CE1"/>
    <w:rsid w:val="005F2EB4"/>
    <w:rsid w:val="005F5BE6"/>
    <w:rsid w:val="00600B69"/>
    <w:rsid w:val="00601629"/>
    <w:rsid w:val="00606204"/>
    <w:rsid w:val="00606D2E"/>
    <w:rsid w:val="006201E9"/>
    <w:rsid w:val="00633619"/>
    <w:rsid w:val="00676884"/>
    <w:rsid w:val="006A08C2"/>
    <w:rsid w:val="006A3A17"/>
    <w:rsid w:val="006B0ADA"/>
    <w:rsid w:val="006C6BF5"/>
    <w:rsid w:val="006D46A5"/>
    <w:rsid w:val="006D46F8"/>
    <w:rsid w:val="006D640F"/>
    <w:rsid w:val="006D7D7A"/>
    <w:rsid w:val="006E1A84"/>
    <w:rsid w:val="006F041E"/>
    <w:rsid w:val="006F4E7D"/>
    <w:rsid w:val="007041B4"/>
    <w:rsid w:val="00704DE7"/>
    <w:rsid w:val="00721186"/>
    <w:rsid w:val="00753BF1"/>
    <w:rsid w:val="0075483C"/>
    <w:rsid w:val="007562C7"/>
    <w:rsid w:val="00764F59"/>
    <w:rsid w:val="00767693"/>
    <w:rsid w:val="007709C0"/>
    <w:rsid w:val="007755E6"/>
    <w:rsid w:val="00782437"/>
    <w:rsid w:val="007A3706"/>
    <w:rsid w:val="007A6BEB"/>
    <w:rsid w:val="007B0B4D"/>
    <w:rsid w:val="007C162A"/>
    <w:rsid w:val="007C20E1"/>
    <w:rsid w:val="007C47BB"/>
    <w:rsid w:val="007F1D8E"/>
    <w:rsid w:val="00807676"/>
    <w:rsid w:val="008368D0"/>
    <w:rsid w:val="008426B2"/>
    <w:rsid w:val="008542D8"/>
    <w:rsid w:val="00857547"/>
    <w:rsid w:val="008616B8"/>
    <w:rsid w:val="00862D3D"/>
    <w:rsid w:val="008861CC"/>
    <w:rsid w:val="008870FC"/>
    <w:rsid w:val="008B0239"/>
    <w:rsid w:val="008C0EE3"/>
    <w:rsid w:val="008D0CE2"/>
    <w:rsid w:val="008E26A6"/>
    <w:rsid w:val="009110BA"/>
    <w:rsid w:val="0091517F"/>
    <w:rsid w:val="009158F1"/>
    <w:rsid w:val="00931BF6"/>
    <w:rsid w:val="00937843"/>
    <w:rsid w:val="00942CF1"/>
    <w:rsid w:val="00944641"/>
    <w:rsid w:val="00954A34"/>
    <w:rsid w:val="009614C0"/>
    <w:rsid w:val="00972F0C"/>
    <w:rsid w:val="009972FA"/>
    <w:rsid w:val="009A50D3"/>
    <w:rsid w:val="009B2795"/>
    <w:rsid w:val="009C477F"/>
    <w:rsid w:val="009D742C"/>
    <w:rsid w:val="009F2105"/>
    <w:rsid w:val="009F68EE"/>
    <w:rsid w:val="00A00307"/>
    <w:rsid w:val="00A07B7E"/>
    <w:rsid w:val="00A11FDC"/>
    <w:rsid w:val="00A14EF3"/>
    <w:rsid w:val="00A16F66"/>
    <w:rsid w:val="00A24A1A"/>
    <w:rsid w:val="00A366C5"/>
    <w:rsid w:val="00A42FF1"/>
    <w:rsid w:val="00A60171"/>
    <w:rsid w:val="00A67714"/>
    <w:rsid w:val="00A72521"/>
    <w:rsid w:val="00A7723A"/>
    <w:rsid w:val="00AA62A8"/>
    <w:rsid w:val="00AB3465"/>
    <w:rsid w:val="00AC5457"/>
    <w:rsid w:val="00AD10EB"/>
    <w:rsid w:val="00AD1D53"/>
    <w:rsid w:val="00AD37E4"/>
    <w:rsid w:val="00AD395C"/>
    <w:rsid w:val="00AD4419"/>
    <w:rsid w:val="00AE0867"/>
    <w:rsid w:val="00AE0FFB"/>
    <w:rsid w:val="00AF4784"/>
    <w:rsid w:val="00B0135F"/>
    <w:rsid w:val="00B02617"/>
    <w:rsid w:val="00B10A7B"/>
    <w:rsid w:val="00B149C0"/>
    <w:rsid w:val="00B1577F"/>
    <w:rsid w:val="00B25CE7"/>
    <w:rsid w:val="00B302D1"/>
    <w:rsid w:val="00B541E7"/>
    <w:rsid w:val="00B62F84"/>
    <w:rsid w:val="00B64A4B"/>
    <w:rsid w:val="00B96E60"/>
    <w:rsid w:val="00BB2B3B"/>
    <w:rsid w:val="00BB2D62"/>
    <w:rsid w:val="00BB6553"/>
    <w:rsid w:val="00BC3D3B"/>
    <w:rsid w:val="00BD08C8"/>
    <w:rsid w:val="00BD6DC7"/>
    <w:rsid w:val="00C001B9"/>
    <w:rsid w:val="00C04356"/>
    <w:rsid w:val="00C0583E"/>
    <w:rsid w:val="00C06A38"/>
    <w:rsid w:val="00C25D38"/>
    <w:rsid w:val="00C277C3"/>
    <w:rsid w:val="00C339BE"/>
    <w:rsid w:val="00C4081C"/>
    <w:rsid w:val="00C460DA"/>
    <w:rsid w:val="00C47847"/>
    <w:rsid w:val="00C6000C"/>
    <w:rsid w:val="00C61C0D"/>
    <w:rsid w:val="00C70F23"/>
    <w:rsid w:val="00C720B8"/>
    <w:rsid w:val="00C72368"/>
    <w:rsid w:val="00C855B0"/>
    <w:rsid w:val="00C92B86"/>
    <w:rsid w:val="00CA3085"/>
    <w:rsid w:val="00CD7D94"/>
    <w:rsid w:val="00CD7F4F"/>
    <w:rsid w:val="00CE41A9"/>
    <w:rsid w:val="00CE7A54"/>
    <w:rsid w:val="00D007A8"/>
    <w:rsid w:val="00D040C8"/>
    <w:rsid w:val="00D04F1F"/>
    <w:rsid w:val="00D13362"/>
    <w:rsid w:val="00D23240"/>
    <w:rsid w:val="00D472A7"/>
    <w:rsid w:val="00D52B8C"/>
    <w:rsid w:val="00D60CD3"/>
    <w:rsid w:val="00D62C00"/>
    <w:rsid w:val="00D77A86"/>
    <w:rsid w:val="00D77CAB"/>
    <w:rsid w:val="00D8523D"/>
    <w:rsid w:val="00D87C5A"/>
    <w:rsid w:val="00D965A1"/>
    <w:rsid w:val="00DA35E4"/>
    <w:rsid w:val="00DA3FD5"/>
    <w:rsid w:val="00DA4FB2"/>
    <w:rsid w:val="00DA7739"/>
    <w:rsid w:val="00DB0EBA"/>
    <w:rsid w:val="00DB29DA"/>
    <w:rsid w:val="00DB4857"/>
    <w:rsid w:val="00DB6569"/>
    <w:rsid w:val="00DC4E88"/>
    <w:rsid w:val="00DC62CF"/>
    <w:rsid w:val="00DD150B"/>
    <w:rsid w:val="00DD271E"/>
    <w:rsid w:val="00DD706E"/>
    <w:rsid w:val="00DE2FD6"/>
    <w:rsid w:val="00DE3633"/>
    <w:rsid w:val="00DE4877"/>
    <w:rsid w:val="00DE6217"/>
    <w:rsid w:val="00DF0459"/>
    <w:rsid w:val="00E07FF0"/>
    <w:rsid w:val="00E12DCD"/>
    <w:rsid w:val="00E1397E"/>
    <w:rsid w:val="00E22D73"/>
    <w:rsid w:val="00E2455A"/>
    <w:rsid w:val="00E25FE4"/>
    <w:rsid w:val="00E302F2"/>
    <w:rsid w:val="00E430E9"/>
    <w:rsid w:val="00E43ED4"/>
    <w:rsid w:val="00E51D5E"/>
    <w:rsid w:val="00E538E4"/>
    <w:rsid w:val="00E73165"/>
    <w:rsid w:val="00E75209"/>
    <w:rsid w:val="00E76E50"/>
    <w:rsid w:val="00E8013D"/>
    <w:rsid w:val="00E81541"/>
    <w:rsid w:val="00E81CAB"/>
    <w:rsid w:val="00E86B06"/>
    <w:rsid w:val="00E9086C"/>
    <w:rsid w:val="00EB1D0A"/>
    <w:rsid w:val="00EC4CEC"/>
    <w:rsid w:val="00EC4FD4"/>
    <w:rsid w:val="00ED7C37"/>
    <w:rsid w:val="00EE129B"/>
    <w:rsid w:val="00EE6C96"/>
    <w:rsid w:val="00EF071E"/>
    <w:rsid w:val="00F03B70"/>
    <w:rsid w:val="00F14F0F"/>
    <w:rsid w:val="00F1555C"/>
    <w:rsid w:val="00F2243B"/>
    <w:rsid w:val="00F434FF"/>
    <w:rsid w:val="00F613C7"/>
    <w:rsid w:val="00F67B07"/>
    <w:rsid w:val="00F96C5D"/>
    <w:rsid w:val="00FA462A"/>
    <w:rsid w:val="00FC2DB4"/>
    <w:rsid w:val="00FC38A2"/>
    <w:rsid w:val="00FC412E"/>
    <w:rsid w:val="00FD1C9E"/>
    <w:rsid w:val="00FD7CEB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F8D4"/>
  <w15:docId w15:val="{C9C0E759-99BE-429C-8F48-6C7F5CD7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29"/>
    <w:pPr>
      <w:spacing w:after="0"/>
      <w:jc w:val="both"/>
    </w:pPr>
    <w:rPr>
      <w:rFonts w:ascii="GHEA Grapalat" w:hAnsi="GHEA Grapalat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9110B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110BA"/>
    <w:pPr>
      <w:spacing w:line="240" w:lineRule="auto"/>
      <w:jc w:val="center"/>
    </w:pPr>
    <w:rPr>
      <w:rFonts w:ascii="Arial Armenian" w:hAnsi="Arial Armenian"/>
      <w:sz w:val="22"/>
      <w:lang w:val="ru-RU" w:eastAsia="ru-RU"/>
    </w:rPr>
  </w:style>
  <w:style w:type="paragraph" w:styleId="NormalWeb">
    <w:name w:val="Normal (Web)"/>
    <w:basedOn w:val="Normal"/>
    <w:uiPriority w:val="99"/>
    <w:unhideWhenUsed/>
    <w:rsid w:val="009378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5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F5381-236D-4471-B776-F442716B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Gevorg V. Ghazaryan</cp:lastModifiedBy>
  <cp:revision>18</cp:revision>
  <dcterms:created xsi:type="dcterms:W3CDTF">2023-08-22T08:23:00Z</dcterms:created>
  <dcterms:modified xsi:type="dcterms:W3CDTF">2023-08-24T06:20:00Z</dcterms:modified>
</cp:coreProperties>
</file>