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9A98C" w14:textId="7FB46D71" w:rsidR="008D3E95" w:rsidRPr="00EC120B" w:rsidRDefault="00854196" w:rsidP="00EC120B">
      <w:pPr>
        <w:pStyle w:val="bc6k"/>
        <w:jc w:val="right"/>
        <w:rPr>
          <w:rFonts w:ascii="GHEA Grapalat" w:hAnsi="GHEA Grapalat"/>
          <w:spacing w:val="-4"/>
          <w:sz w:val="18"/>
          <w:szCs w:val="20"/>
          <w:lang w:val="hy-AM" w:eastAsia="hy-AM"/>
        </w:rPr>
      </w:pPr>
      <w:r w:rsidRPr="00EC120B">
        <w:rPr>
          <w:rFonts w:ascii="GHEA Grapalat" w:hAnsi="GHEA Grapalat"/>
          <w:spacing w:val="-4"/>
          <w:sz w:val="18"/>
          <w:szCs w:val="20"/>
          <w:lang w:val="hy-AM" w:eastAsia="hy-AM"/>
        </w:rPr>
        <w:t>Հավելված</w:t>
      </w:r>
      <w:r w:rsidR="00D260B7" w:rsidRPr="00EC120B">
        <w:rPr>
          <w:rFonts w:ascii="GHEA Grapalat" w:hAnsi="GHEA Grapalat"/>
          <w:spacing w:val="-4"/>
          <w:sz w:val="18"/>
          <w:szCs w:val="20"/>
          <w:lang w:val="hy-AM" w:eastAsia="hy-AM"/>
        </w:rPr>
        <w:t xml:space="preserve"> </w:t>
      </w:r>
      <w:r w:rsidR="00B96A37" w:rsidRPr="00EC120B">
        <w:rPr>
          <w:rFonts w:ascii="GHEA Grapalat" w:hAnsi="GHEA Grapalat"/>
          <w:spacing w:val="-4"/>
          <w:sz w:val="18"/>
          <w:szCs w:val="20"/>
          <w:lang w:val="hy-AM" w:eastAsia="hy-AM"/>
        </w:rPr>
        <w:t>1</w:t>
      </w:r>
    </w:p>
    <w:p w14:paraId="039A3DE7" w14:textId="37C1DB98" w:rsidR="00DE51A1" w:rsidRPr="00EC120B" w:rsidRDefault="00C95623" w:rsidP="00EC120B">
      <w:pPr>
        <w:pStyle w:val="bc6k"/>
        <w:jc w:val="right"/>
        <w:rPr>
          <w:rFonts w:ascii="GHEA Grapalat" w:hAnsi="GHEA Grapalat"/>
          <w:spacing w:val="-4"/>
          <w:sz w:val="18"/>
          <w:szCs w:val="20"/>
          <w:lang w:val="hy-AM" w:eastAsia="hy-AM"/>
        </w:rPr>
      </w:pPr>
      <w:r w:rsidRPr="00EC120B">
        <w:rPr>
          <w:rFonts w:ascii="GHEA Grapalat" w:hAnsi="GHEA Grapalat"/>
          <w:spacing w:val="-4"/>
          <w:sz w:val="18"/>
          <w:szCs w:val="20"/>
          <w:lang w:val="hy-AM" w:eastAsia="hy-AM"/>
        </w:rPr>
        <w:t xml:space="preserve">ՀՀ կառավարության </w:t>
      </w:r>
      <w:r w:rsidR="006F14B9" w:rsidRPr="00EC120B">
        <w:rPr>
          <w:rFonts w:ascii="GHEA Grapalat" w:hAnsi="GHEA Grapalat"/>
          <w:spacing w:val="-4"/>
          <w:sz w:val="18"/>
          <w:szCs w:val="20"/>
          <w:lang w:val="hy-AM" w:eastAsia="hy-AM"/>
        </w:rPr>
        <w:t>2023</w:t>
      </w:r>
      <w:r w:rsidR="005A2489" w:rsidRPr="00EC120B">
        <w:rPr>
          <w:rFonts w:ascii="GHEA Grapalat" w:hAnsi="GHEA Grapalat"/>
          <w:spacing w:val="-4"/>
          <w:sz w:val="18"/>
          <w:szCs w:val="20"/>
          <w:lang w:val="hy-AM" w:eastAsia="hy-AM"/>
        </w:rPr>
        <w:t xml:space="preserve"> </w:t>
      </w:r>
      <w:r w:rsidR="00DE51A1" w:rsidRPr="00EC120B">
        <w:rPr>
          <w:rFonts w:ascii="GHEA Grapalat" w:hAnsi="GHEA Grapalat"/>
          <w:spacing w:val="-4"/>
          <w:sz w:val="18"/>
          <w:szCs w:val="20"/>
          <w:lang w:val="hy-AM" w:eastAsia="hy-AM"/>
        </w:rPr>
        <w:t>թվականի</w:t>
      </w:r>
      <w:r w:rsidR="00EC120B" w:rsidRPr="00EC120B">
        <w:rPr>
          <w:rFonts w:ascii="GHEA Grapalat" w:hAnsi="GHEA Grapalat"/>
          <w:spacing w:val="-4"/>
          <w:sz w:val="18"/>
          <w:szCs w:val="20"/>
          <w:lang w:val="hy-AM" w:eastAsia="hy-AM"/>
        </w:rPr>
        <w:t xml:space="preserve"> </w:t>
      </w:r>
      <w:r w:rsidRPr="00EC120B">
        <w:rPr>
          <w:rFonts w:ascii="GHEA Grapalat" w:hAnsi="GHEA Grapalat"/>
          <w:spacing w:val="-4"/>
          <w:sz w:val="18"/>
          <w:szCs w:val="20"/>
          <w:lang w:val="hy-AM" w:eastAsia="hy-AM"/>
        </w:rPr>
        <w:t>-------</w:t>
      </w:r>
    </w:p>
    <w:p w14:paraId="4F456976" w14:textId="4460C425" w:rsidR="00C95623" w:rsidRPr="00EC120B" w:rsidRDefault="00DE51A1" w:rsidP="00EC120B">
      <w:pPr>
        <w:pStyle w:val="bc6k"/>
        <w:jc w:val="right"/>
        <w:rPr>
          <w:rFonts w:ascii="GHEA Grapalat" w:hAnsi="GHEA Grapalat"/>
          <w:spacing w:val="-4"/>
          <w:sz w:val="18"/>
          <w:szCs w:val="20"/>
          <w:lang w:val="hy-AM" w:eastAsia="hy-AM"/>
        </w:rPr>
      </w:pPr>
      <w:r w:rsidRPr="00EC120B">
        <w:rPr>
          <w:rFonts w:ascii="GHEA Grapalat" w:hAnsi="GHEA Grapalat"/>
          <w:spacing w:val="-4"/>
          <w:sz w:val="18"/>
          <w:szCs w:val="20"/>
          <w:lang w:val="hy-AM" w:eastAsia="hy-AM"/>
        </w:rPr>
        <w:t>թ</w:t>
      </w:r>
      <w:r w:rsidR="00C95623" w:rsidRPr="00EC120B">
        <w:rPr>
          <w:rFonts w:ascii="GHEA Grapalat" w:hAnsi="GHEA Grapalat"/>
          <w:spacing w:val="-4"/>
          <w:sz w:val="18"/>
          <w:szCs w:val="20"/>
          <w:lang w:val="hy-AM" w:eastAsia="hy-AM"/>
        </w:rPr>
        <w:t>իվ</w:t>
      </w:r>
      <w:r w:rsidR="00EC120B" w:rsidRPr="00EC120B">
        <w:rPr>
          <w:rFonts w:ascii="GHEA Grapalat" w:hAnsi="GHEA Grapalat"/>
          <w:spacing w:val="-4"/>
          <w:sz w:val="18"/>
          <w:szCs w:val="20"/>
          <w:lang w:val="hy-AM" w:eastAsia="hy-AM"/>
        </w:rPr>
        <w:t xml:space="preserve"> </w:t>
      </w:r>
      <w:r w:rsidR="00C95623" w:rsidRPr="00EC120B">
        <w:rPr>
          <w:rFonts w:ascii="GHEA Grapalat" w:hAnsi="GHEA Grapalat"/>
          <w:spacing w:val="-4"/>
          <w:sz w:val="18"/>
          <w:szCs w:val="20"/>
          <w:lang w:val="hy-AM" w:eastAsia="hy-AM"/>
        </w:rPr>
        <w:t>---</w:t>
      </w:r>
      <w:r w:rsidRPr="00EC120B">
        <w:rPr>
          <w:rFonts w:ascii="GHEA Grapalat" w:hAnsi="GHEA Grapalat"/>
          <w:spacing w:val="-4"/>
          <w:sz w:val="18"/>
          <w:szCs w:val="20"/>
          <w:lang w:val="hy-AM" w:eastAsia="hy-AM"/>
        </w:rPr>
        <w:t xml:space="preserve"> -</w:t>
      </w:r>
      <w:r w:rsidR="00C95623" w:rsidRPr="00EC120B">
        <w:rPr>
          <w:rFonts w:ascii="GHEA Grapalat" w:hAnsi="GHEA Grapalat"/>
          <w:spacing w:val="-4"/>
          <w:sz w:val="18"/>
          <w:szCs w:val="20"/>
          <w:lang w:val="hy-AM" w:eastAsia="hy-AM"/>
        </w:rPr>
        <w:t>Լ որոշման</w:t>
      </w:r>
    </w:p>
    <w:p w14:paraId="34EBA398" w14:textId="77777777" w:rsidR="00854196" w:rsidRPr="00EC120B" w:rsidRDefault="00854196" w:rsidP="00EC120B">
      <w:pPr>
        <w:pStyle w:val="bc6k"/>
        <w:spacing w:line="360" w:lineRule="auto"/>
        <w:jc w:val="both"/>
        <w:rPr>
          <w:rFonts w:ascii="GHEA Grapalat" w:hAnsi="GHEA Grapalat"/>
          <w:spacing w:val="-4"/>
          <w:sz w:val="22"/>
          <w:lang w:val="hy-AM" w:eastAsia="hy-AM"/>
        </w:rPr>
      </w:pPr>
    </w:p>
    <w:p w14:paraId="6930A592" w14:textId="3547165A" w:rsidR="00735645" w:rsidRPr="00713596" w:rsidRDefault="00276C0C" w:rsidP="00EC120B">
      <w:pPr>
        <w:pStyle w:val="bc6k"/>
        <w:rPr>
          <w:rFonts w:ascii="GHEA Grapalat" w:hAnsi="GHEA Grapalat"/>
          <w:spacing w:val="-4"/>
          <w:lang w:val="hy-AM" w:eastAsia="hy-AM"/>
        </w:rPr>
      </w:pPr>
      <w:r w:rsidRPr="00713596">
        <w:rPr>
          <w:rFonts w:ascii="GHEA Grapalat" w:hAnsi="GHEA Grapalat"/>
          <w:lang w:val="hy-AM" w:eastAsia="hy-AM"/>
        </w:rPr>
        <w:t>ՌԱԶՄԱՎԱՐՈՒԹՅՈՒՆ</w:t>
      </w:r>
      <w:r w:rsidR="00B34334" w:rsidRPr="00713596">
        <w:rPr>
          <w:rFonts w:ascii="GHEA Grapalat" w:hAnsi="GHEA Grapalat"/>
          <w:lang w:val="hy-AM" w:eastAsia="hy-AM"/>
        </w:rPr>
        <w:t xml:space="preserve"> </w:t>
      </w:r>
    </w:p>
    <w:p w14:paraId="5E07B9BF" w14:textId="51FD4A5A" w:rsidR="008D3E95" w:rsidRPr="00713596" w:rsidRDefault="00B34334" w:rsidP="00EC120B">
      <w:pPr>
        <w:pStyle w:val="bc6k"/>
        <w:rPr>
          <w:rFonts w:ascii="GHEA Grapalat" w:hAnsi="GHEA Grapalat"/>
          <w:lang w:val="hy-AM" w:eastAsia="hy-AM"/>
        </w:rPr>
      </w:pPr>
      <w:r w:rsidRPr="00713596">
        <w:rPr>
          <w:rFonts w:ascii="GHEA Grapalat" w:hAnsi="GHEA Grapalat"/>
          <w:lang w:val="hy-AM"/>
        </w:rPr>
        <w:t xml:space="preserve">ՀԱԿԱՄԱՆՐԷԱՅԻՆ ԴԵՂԵՐԻ ՆԿԱՏՄԱՄԲ ԿԱՅՈՒՆՈՒԹՅԱՆ ՀՍԿՈՂՈՒԹՅԱՆ ԵՎ ԿԱՆԽԱՐԳԵԼՄԱՆ </w:t>
      </w:r>
    </w:p>
    <w:p w14:paraId="696DBCC2" w14:textId="77777777" w:rsidR="0082529B" w:rsidRPr="00713596" w:rsidRDefault="0082529B" w:rsidP="00EC120B">
      <w:pPr>
        <w:spacing w:after="0" w:line="360" w:lineRule="auto"/>
        <w:jc w:val="center"/>
        <w:rPr>
          <w:rFonts w:ascii="GHEA Grapalat" w:hAnsi="GHEA Grapalat"/>
          <w:sz w:val="24"/>
          <w:szCs w:val="24"/>
          <w:lang w:val="hy-AM"/>
        </w:rPr>
      </w:pPr>
    </w:p>
    <w:p w14:paraId="5E4F2F50" w14:textId="4E80D69F" w:rsidR="000B0D3D" w:rsidRPr="00713596" w:rsidRDefault="00DA1DE1" w:rsidP="00EC120B">
      <w:pPr>
        <w:pStyle w:val="ListParagraph"/>
        <w:spacing w:after="0" w:line="360" w:lineRule="auto"/>
        <w:ind w:left="0"/>
        <w:jc w:val="center"/>
        <w:rPr>
          <w:rFonts w:ascii="GHEA Grapalat" w:eastAsia="Calibri" w:hAnsi="GHEA Grapalat" w:cs="Arial"/>
          <w:b/>
          <w:sz w:val="24"/>
          <w:szCs w:val="24"/>
          <w:lang w:val="hy-AM" w:bidi="he-IL"/>
        </w:rPr>
      </w:pPr>
      <w:r>
        <w:rPr>
          <w:rFonts w:ascii="GHEA Grapalat" w:eastAsia="Calibri" w:hAnsi="GHEA Grapalat" w:cs="Arial"/>
          <w:b/>
          <w:sz w:val="24"/>
          <w:szCs w:val="24"/>
          <w:lang w:val="hy-AM" w:bidi="he-IL"/>
        </w:rPr>
        <w:t>1.</w:t>
      </w:r>
      <w:r w:rsidR="008D3E95" w:rsidRPr="00713596">
        <w:rPr>
          <w:rFonts w:ascii="GHEA Grapalat" w:eastAsia="Calibri" w:hAnsi="GHEA Grapalat" w:cs="Arial"/>
          <w:b/>
          <w:sz w:val="24"/>
          <w:szCs w:val="24"/>
          <w:lang w:val="hy-AM" w:bidi="he-IL"/>
        </w:rPr>
        <w:t>ՆԵՐԱԾՈՒԹՅՈՒՆ</w:t>
      </w:r>
    </w:p>
    <w:p w14:paraId="2B2A29D2" w14:textId="060B0C82" w:rsidR="00F324AF" w:rsidRPr="002A399E" w:rsidRDefault="00F324AF" w:rsidP="00C54374">
      <w:pPr>
        <w:pStyle w:val="ListParagraph"/>
        <w:numPr>
          <w:ilvl w:val="0"/>
          <w:numId w:val="16"/>
        </w:numPr>
        <w:spacing w:after="0" w:line="360" w:lineRule="auto"/>
        <w:ind w:left="851"/>
        <w:jc w:val="both"/>
        <w:rPr>
          <w:rFonts w:ascii="GHEA Grapalat" w:hAnsi="GHEA Grapalat" w:cs="Sylfaen"/>
          <w:sz w:val="24"/>
          <w:szCs w:val="24"/>
          <w:lang w:val="hy-AM"/>
        </w:rPr>
      </w:pPr>
      <w:r w:rsidRPr="002A399E">
        <w:rPr>
          <w:rFonts w:ascii="GHEA Grapalat" w:hAnsi="GHEA Grapalat" w:cs="Sylfaen"/>
          <w:bCs/>
          <w:sz w:val="24"/>
          <w:szCs w:val="24"/>
          <w:lang w:val="af-ZA"/>
        </w:rPr>
        <w:t>Ներկայում</w:t>
      </w:r>
      <w:r w:rsidRPr="002A399E">
        <w:rPr>
          <w:rFonts w:ascii="GHEA Grapalat" w:hAnsi="GHEA Grapalat"/>
          <w:bCs/>
          <w:sz w:val="24"/>
          <w:szCs w:val="24"/>
          <w:lang w:val="af-ZA"/>
        </w:rPr>
        <w:t xml:space="preserve"> </w:t>
      </w:r>
      <w:r w:rsidRPr="002A399E">
        <w:rPr>
          <w:rFonts w:ascii="GHEA Grapalat" w:hAnsi="GHEA Grapalat" w:cs="Sylfaen"/>
          <w:bCs/>
          <w:sz w:val="24"/>
          <w:szCs w:val="24"/>
          <w:lang w:val="hy-AM"/>
        </w:rPr>
        <w:t>համաշխարհային</w:t>
      </w:r>
      <w:r w:rsidRPr="002A399E">
        <w:rPr>
          <w:rFonts w:ascii="GHEA Grapalat" w:hAnsi="GHEA Grapalat"/>
          <w:bCs/>
          <w:sz w:val="24"/>
          <w:szCs w:val="24"/>
          <w:lang w:val="af-ZA"/>
        </w:rPr>
        <w:t xml:space="preserve"> </w:t>
      </w:r>
      <w:r w:rsidRPr="002A399E">
        <w:rPr>
          <w:rFonts w:ascii="GHEA Grapalat" w:hAnsi="GHEA Grapalat" w:cs="Sylfaen"/>
          <w:bCs/>
          <w:sz w:val="24"/>
          <w:szCs w:val="24"/>
          <w:lang w:val="hy-AM"/>
        </w:rPr>
        <w:t>առողջապահության</w:t>
      </w:r>
      <w:r w:rsidRPr="002A399E">
        <w:rPr>
          <w:rFonts w:ascii="GHEA Grapalat" w:hAnsi="GHEA Grapalat"/>
          <w:bCs/>
          <w:sz w:val="24"/>
          <w:szCs w:val="24"/>
          <w:lang w:val="af-ZA"/>
        </w:rPr>
        <w:t xml:space="preserve"> </w:t>
      </w:r>
      <w:r w:rsidRPr="002A399E">
        <w:rPr>
          <w:rFonts w:ascii="GHEA Grapalat" w:hAnsi="GHEA Grapalat" w:cs="Sylfaen"/>
          <w:bCs/>
          <w:sz w:val="24"/>
          <w:szCs w:val="24"/>
          <w:lang w:val="hy-AM"/>
        </w:rPr>
        <w:t>համար</w:t>
      </w:r>
      <w:r w:rsidRPr="002A399E">
        <w:rPr>
          <w:rFonts w:ascii="GHEA Grapalat" w:hAnsi="GHEA Grapalat"/>
          <w:bCs/>
          <w:sz w:val="24"/>
          <w:szCs w:val="24"/>
          <w:lang w:val="af-ZA"/>
        </w:rPr>
        <w:t xml:space="preserve"> </w:t>
      </w:r>
      <w:r w:rsidRPr="002A399E">
        <w:rPr>
          <w:rFonts w:ascii="GHEA Grapalat" w:hAnsi="GHEA Grapalat" w:cs="Sylfaen"/>
          <w:bCs/>
          <w:sz w:val="24"/>
          <w:szCs w:val="24"/>
          <w:lang w:val="hy-AM"/>
        </w:rPr>
        <w:t>լուրջ</w:t>
      </w:r>
      <w:r w:rsidRPr="002A399E">
        <w:rPr>
          <w:rFonts w:ascii="GHEA Grapalat" w:hAnsi="GHEA Grapalat"/>
          <w:bCs/>
          <w:sz w:val="24"/>
          <w:szCs w:val="24"/>
          <w:lang w:val="af-ZA"/>
        </w:rPr>
        <w:t xml:space="preserve"> </w:t>
      </w:r>
      <w:r w:rsidRPr="002A399E">
        <w:rPr>
          <w:rFonts w:ascii="GHEA Grapalat" w:hAnsi="GHEA Grapalat" w:cs="Sylfaen"/>
          <w:bCs/>
          <w:sz w:val="24"/>
          <w:szCs w:val="24"/>
          <w:lang w:val="hy-AM"/>
        </w:rPr>
        <w:t>հիմնախնդիր</w:t>
      </w:r>
      <w:r w:rsidR="00EC120B">
        <w:rPr>
          <w:rFonts w:ascii="GHEA Grapalat" w:hAnsi="GHEA Grapalat"/>
          <w:bCs/>
          <w:sz w:val="24"/>
          <w:szCs w:val="24"/>
          <w:lang w:val="af-ZA"/>
        </w:rPr>
        <w:t xml:space="preserve"> </w:t>
      </w:r>
      <w:r w:rsidRPr="002A399E">
        <w:rPr>
          <w:rFonts w:ascii="GHEA Grapalat" w:hAnsi="GHEA Grapalat" w:cs="Sylfaen"/>
          <w:bCs/>
          <w:sz w:val="24"/>
          <w:szCs w:val="24"/>
          <w:lang w:val="af-ZA"/>
        </w:rPr>
        <w:t>է</w:t>
      </w:r>
      <w:r w:rsidRPr="002A399E">
        <w:rPr>
          <w:rFonts w:ascii="GHEA Grapalat" w:hAnsi="GHEA Grapalat"/>
          <w:bCs/>
          <w:sz w:val="24"/>
          <w:szCs w:val="24"/>
          <w:lang w:val="af-ZA"/>
        </w:rPr>
        <w:t xml:space="preserve"> </w:t>
      </w:r>
      <w:r w:rsidRPr="002A399E">
        <w:rPr>
          <w:rFonts w:ascii="GHEA Grapalat" w:hAnsi="GHEA Grapalat" w:cs="Sylfaen"/>
          <w:bCs/>
          <w:sz w:val="24"/>
          <w:szCs w:val="24"/>
          <w:lang w:val="hy-AM"/>
        </w:rPr>
        <w:t>հակամանրէային</w:t>
      </w:r>
      <w:r w:rsidRPr="002A399E">
        <w:rPr>
          <w:rFonts w:ascii="GHEA Grapalat" w:hAnsi="GHEA Grapalat"/>
          <w:bCs/>
          <w:sz w:val="24"/>
          <w:szCs w:val="24"/>
          <w:lang w:val="af-ZA"/>
        </w:rPr>
        <w:t xml:space="preserve"> </w:t>
      </w:r>
      <w:r w:rsidRPr="002A399E">
        <w:rPr>
          <w:rFonts w:ascii="GHEA Grapalat" w:hAnsi="GHEA Grapalat" w:cs="Sylfaen"/>
          <w:bCs/>
          <w:sz w:val="24"/>
          <w:szCs w:val="24"/>
          <w:lang w:val="hy-AM"/>
        </w:rPr>
        <w:t>դեղերի</w:t>
      </w:r>
      <w:r w:rsidRPr="002A399E">
        <w:rPr>
          <w:rFonts w:ascii="GHEA Grapalat" w:hAnsi="GHEA Grapalat"/>
          <w:bCs/>
          <w:sz w:val="24"/>
          <w:szCs w:val="24"/>
          <w:lang w:val="af-ZA"/>
        </w:rPr>
        <w:t xml:space="preserve"> </w:t>
      </w:r>
      <w:r w:rsidRPr="002A399E">
        <w:rPr>
          <w:rFonts w:ascii="GHEA Grapalat" w:hAnsi="GHEA Grapalat" w:cs="Sylfaen"/>
          <w:bCs/>
          <w:sz w:val="24"/>
          <w:szCs w:val="24"/>
          <w:lang w:val="hy-AM"/>
        </w:rPr>
        <w:t>նկատմամբ</w:t>
      </w:r>
      <w:r w:rsidRPr="002A399E">
        <w:rPr>
          <w:rFonts w:ascii="GHEA Grapalat" w:hAnsi="GHEA Grapalat"/>
          <w:bCs/>
          <w:sz w:val="24"/>
          <w:szCs w:val="24"/>
          <w:lang w:val="af-ZA"/>
        </w:rPr>
        <w:t xml:space="preserve"> </w:t>
      </w:r>
      <w:r w:rsidRPr="002A399E">
        <w:rPr>
          <w:rFonts w:ascii="GHEA Grapalat" w:hAnsi="GHEA Grapalat" w:cs="Sylfaen"/>
          <w:bCs/>
          <w:sz w:val="24"/>
          <w:szCs w:val="24"/>
          <w:lang w:val="hy-AM"/>
        </w:rPr>
        <w:t>կայունության</w:t>
      </w:r>
      <w:r w:rsidRPr="002A399E">
        <w:rPr>
          <w:rFonts w:ascii="GHEA Grapalat" w:hAnsi="GHEA Grapalat"/>
          <w:bCs/>
          <w:sz w:val="24"/>
          <w:szCs w:val="24"/>
          <w:lang w:val="af-ZA"/>
        </w:rPr>
        <w:t xml:space="preserve"> </w:t>
      </w:r>
      <w:r w:rsidR="00771F0D" w:rsidRPr="002A399E">
        <w:rPr>
          <w:rFonts w:ascii="GHEA Grapalat" w:hAnsi="GHEA Grapalat" w:cs="Sylfaen"/>
          <w:bCs/>
          <w:sz w:val="24"/>
          <w:szCs w:val="24"/>
          <w:lang w:val="hy-AM"/>
        </w:rPr>
        <w:t>(այսուհետ՝ ՀՄԿ)</w:t>
      </w:r>
      <w:r w:rsidR="00771F0D" w:rsidRPr="002A399E">
        <w:rPr>
          <w:rFonts w:ascii="GHEA Grapalat" w:hAnsi="GHEA Grapalat"/>
          <w:bCs/>
          <w:sz w:val="24"/>
          <w:szCs w:val="24"/>
          <w:lang w:val="af-ZA"/>
        </w:rPr>
        <w:t xml:space="preserve"> </w:t>
      </w:r>
      <w:r w:rsidRPr="002A399E">
        <w:rPr>
          <w:rFonts w:ascii="GHEA Grapalat" w:hAnsi="GHEA Grapalat" w:cs="Sylfaen"/>
          <w:bCs/>
          <w:sz w:val="24"/>
          <w:szCs w:val="24"/>
          <w:lang w:val="hy-AM"/>
        </w:rPr>
        <w:t>զարգացումը:</w:t>
      </w:r>
      <w:r w:rsidR="00C54374" w:rsidRPr="002A399E">
        <w:rPr>
          <w:rFonts w:ascii="GHEA Grapalat" w:hAnsi="GHEA Grapalat" w:cs="Sylfaen"/>
          <w:bCs/>
          <w:sz w:val="24"/>
          <w:szCs w:val="24"/>
          <w:lang w:val="hy-AM"/>
        </w:rPr>
        <w:t xml:space="preserve"> </w:t>
      </w:r>
      <w:r w:rsidR="00C54374" w:rsidRPr="002A399E">
        <w:rPr>
          <w:rFonts w:ascii="GHEA Grapalat" w:hAnsi="GHEA Grapalat"/>
          <w:sz w:val="24"/>
          <w:szCs w:val="24"/>
          <w:lang w:val="hy-AM"/>
        </w:rPr>
        <w:t>ՀՄԿ</w:t>
      </w:r>
      <w:r w:rsidR="00EC120B">
        <w:rPr>
          <w:rFonts w:ascii="GHEA Grapalat" w:hAnsi="GHEA Grapalat"/>
          <w:sz w:val="24"/>
          <w:szCs w:val="24"/>
          <w:lang w:val="hy-AM"/>
        </w:rPr>
        <w:t xml:space="preserve"> </w:t>
      </w:r>
      <w:r w:rsidR="00C54374" w:rsidRPr="002A399E">
        <w:rPr>
          <w:rFonts w:ascii="GHEA Grapalat" w:hAnsi="GHEA Grapalat"/>
          <w:sz w:val="24"/>
          <w:szCs w:val="24"/>
          <w:lang w:val="hy-AM"/>
        </w:rPr>
        <w:t xml:space="preserve">անվանում են նաև «Լուռ համաճարակ» և դրա </w:t>
      </w:r>
      <w:r w:rsidRPr="002A399E">
        <w:rPr>
          <w:rFonts w:ascii="GHEA Grapalat" w:hAnsi="GHEA Grapalat" w:cs="Sylfaen"/>
          <w:bCs/>
          <w:sz w:val="24"/>
          <w:szCs w:val="24"/>
          <w:lang w:val="hy-AM"/>
        </w:rPr>
        <w:t>կանխարգելումը</w:t>
      </w:r>
      <w:r w:rsidRPr="002A399E">
        <w:rPr>
          <w:rFonts w:ascii="GHEA Grapalat" w:hAnsi="GHEA Grapalat"/>
          <w:bCs/>
          <w:sz w:val="24"/>
          <w:szCs w:val="24"/>
          <w:lang w:val="hy-AM"/>
        </w:rPr>
        <w:t xml:space="preserve"> </w:t>
      </w:r>
      <w:r w:rsidRPr="002A399E">
        <w:rPr>
          <w:rFonts w:ascii="GHEA Grapalat" w:hAnsi="GHEA Grapalat" w:cs="Sylfaen"/>
          <w:sz w:val="24"/>
          <w:szCs w:val="24"/>
          <w:lang w:val="hy-AM"/>
        </w:rPr>
        <w:t>պահանջում</w:t>
      </w:r>
      <w:r w:rsidRPr="002A399E">
        <w:rPr>
          <w:rFonts w:ascii="GHEA Grapalat" w:hAnsi="GHEA Grapalat"/>
          <w:sz w:val="24"/>
          <w:szCs w:val="24"/>
          <w:lang w:val="hy-AM"/>
        </w:rPr>
        <w:t xml:space="preserve"> </w:t>
      </w:r>
      <w:r w:rsidRPr="002A399E">
        <w:rPr>
          <w:rFonts w:ascii="GHEA Grapalat" w:hAnsi="GHEA Grapalat" w:cs="Sylfaen"/>
          <w:sz w:val="24"/>
          <w:szCs w:val="24"/>
          <w:lang w:val="hy-AM"/>
        </w:rPr>
        <w:t>է</w:t>
      </w:r>
      <w:r w:rsidRPr="002A399E">
        <w:rPr>
          <w:rFonts w:ascii="GHEA Grapalat" w:hAnsi="GHEA Grapalat"/>
          <w:sz w:val="24"/>
          <w:szCs w:val="24"/>
          <w:lang w:val="hy-AM"/>
        </w:rPr>
        <w:t xml:space="preserve"> համատեղ </w:t>
      </w:r>
      <w:r w:rsidRPr="002A399E">
        <w:rPr>
          <w:rFonts w:ascii="GHEA Grapalat" w:hAnsi="GHEA Grapalat" w:cs="Sylfaen"/>
          <w:sz w:val="24"/>
          <w:szCs w:val="24"/>
          <w:lang w:val="hy-AM"/>
        </w:rPr>
        <w:t>գործողություններ</w:t>
      </w:r>
      <w:r w:rsidRPr="002A399E">
        <w:rPr>
          <w:rFonts w:ascii="GHEA Grapalat" w:hAnsi="GHEA Grapalat"/>
          <w:sz w:val="24"/>
          <w:szCs w:val="24"/>
          <w:lang w:val="hy-AM"/>
        </w:rPr>
        <w:t xml:space="preserve"> </w:t>
      </w:r>
      <w:r w:rsidRPr="002A399E">
        <w:rPr>
          <w:rFonts w:ascii="GHEA Grapalat" w:hAnsi="GHEA Grapalat" w:cs="Sylfaen"/>
          <w:sz w:val="24"/>
          <w:szCs w:val="24"/>
          <w:lang w:val="hy-AM"/>
        </w:rPr>
        <w:t>պետական</w:t>
      </w:r>
      <w:r w:rsidRPr="002A399E">
        <w:rPr>
          <w:rFonts w:ascii="GHEA Grapalat" w:hAnsi="GHEA Grapalat"/>
          <w:sz w:val="24"/>
          <w:szCs w:val="24"/>
          <w:lang w:val="hy-AM"/>
        </w:rPr>
        <w:t xml:space="preserve"> </w:t>
      </w:r>
      <w:r w:rsidR="007B5833" w:rsidRPr="002A399E">
        <w:rPr>
          <w:rFonts w:ascii="GHEA Grapalat" w:hAnsi="GHEA Grapalat" w:cs="Sylfaen"/>
          <w:sz w:val="24"/>
          <w:szCs w:val="24"/>
          <w:lang w:val="hy-AM"/>
        </w:rPr>
        <w:t>բոլոր</w:t>
      </w:r>
      <w:r w:rsidR="007B5833" w:rsidRPr="002A399E">
        <w:rPr>
          <w:rFonts w:ascii="GHEA Grapalat" w:hAnsi="GHEA Grapalat" w:cs="Cambria Math"/>
          <w:sz w:val="24"/>
          <w:szCs w:val="24"/>
          <w:lang w:val="hy-AM"/>
        </w:rPr>
        <w:t xml:space="preserve"> </w:t>
      </w:r>
      <w:r w:rsidRPr="002A399E">
        <w:rPr>
          <w:rFonts w:ascii="Cambria Math" w:hAnsi="Cambria Math" w:cs="Cambria Math"/>
          <w:sz w:val="24"/>
          <w:szCs w:val="24"/>
          <w:lang w:val="hy-AM"/>
        </w:rPr>
        <w:t>​​</w:t>
      </w:r>
      <w:r w:rsidRPr="002A399E">
        <w:rPr>
          <w:rFonts w:ascii="GHEA Grapalat" w:hAnsi="GHEA Grapalat" w:cs="Sylfaen"/>
          <w:sz w:val="24"/>
          <w:szCs w:val="24"/>
          <w:lang w:val="hy-AM"/>
        </w:rPr>
        <w:t>մակարդակներում</w:t>
      </w:r>
      <w:r w:rsidR="00050FD0" w:rsidRPr="002A399E">
        <w:rPr>
          <w:rFonts w:ascii="GHEA Grapalat" w:hAnsi="GHEA Grapalat" w:cs="Sylfaen"/>
          <w:sz w:val="24"/>
          <w:szCs w:val="24"/>
          <w:lang w:val="hy-AM"/>
        </w:rPr>
        <w:t xml:space="preserve"> և</w:t>
      </w:r>
      <w:r w:rsidR="00050FD0" w:rsidRPr="002A399E">
        <w:rPr>
          <w:rFonts w:ascii="GHEA Grapalat" w:hAnsi="GHEA Grapalat"/>
          <w:sz w:val="24"/>
          <w:szCs w:val="24"/>
          <w:lang w:val="hy-AM"/>
        </w:rPr>
        <w:t xml:space="preserve"> </w:t>
      </w:r>
      <w:r w:rsidR="00050FD0" w:rsidRPr="002A399E">
        <w:rPr>
          <w:rFonts w:ascii="GHEA Grapalat" w:hAnsi="GHEA Grapalat" w:cs="Sylfaen"/>
          <w:sz w:val="24"/>
          <w:szCs w:val="24"/>
          <w:lang w:val="hy-AM"/>
        </w:rPr>
        <w:t>արդյունավետ</w:t>
      </w:r>
      <w:r w:rsidR="00050FD0" w:rsidRPr="002A399E">
        <w:rPr>
          <w:rFonts w:ascii="GHEA Grapalat" w:hAnsi="GHEA Grapalat"/>
          <w:sz w:val="24"/>
          <w:szCs w:val="24"/>
          <w:lang w:val="hy-AM"/>
        </w:rPr>
        <w:t xml:space="preserve"> աշխատանք «Մեկ առողջություն» գաղափարի շուրջ</w:t>
      </w:r>
      <w:r w:rsidR="008C76A6" w:rsidRPr="002A399E">
        <w:rPr>
          <w:rFonts w:ascii="GHEA Grapalat" w:hAnsi="GHEA Grapalat" w:cs="Sylfaen"/>
          <w:sz w:val="24"/>
          <w:szCs w:val="24"/>
          <w:lang w:val="hy-AM"/>
        </w:rPr>
        <w:t>`</w:t>
      </w:r>
      <w:r w:rsidR="00EC120B">
        <w:rPr>
          <w:rFonts w:ascii="GHEA Grapalat" w:hAnsi="GHEA Grapalat" w:cs="Sylfaen"/>
          <w:sz w:val="24"/>
          <w:szCs w:val="24"/>
          <w:lang w:val="hy-AM"/>
        </w:rPr>
        <w:t xml:space="preserve"> </w:t>
      </w:r>
      <w:r w:rsidRPr="002A399E">
        <w:rPr>
          <w:rFonts w:ascii="GHEA Grapalat" w:hAnsi="GHEA Grapalat" w:cs="Sylfaen"/>
          <w:sz w:val="24"/>
          <w:szCs w:val="24"/>
          <w:lang w:val="hy-AM"/>
        </w:rPr>
        <w:t>հասարակության</w:t>
      </w:r>
      <w:r w:rsidRPr="002A399E">
        <w:rPr>
          <w:rFonts w:ascii="GHEA Grapalat" w:hAnsi="GHEA Grapalat"/>
          <w:sz w:val="24"/>
          <w:szCs w:val="24"/>
          <w:lang w:val="hy-AM"/>
        </w:rPr>
        <w:t xml:space="preserve"> </w:t>
      </w:r>
      <w:r w:rsidRPr="002A399E">
        <w:rPr>
          <w:rFonts w:ascii="GHEA Grapalat" w:hAnsi="GHEA Grapalat" w:cs="Sylfaen"/>
          <w:sz w:val="24"/>
          <w:szCs w:val="24"/>
          <w:lang w:val="hy-AM"/>
        </w:rPr>
        <w:t>ակտիվ</w:t>
      </w:r>
      <w:r w:rsidRPr="002A399E">
        <w:rPr>
          <w:rFonts w:ascii="GHEA Grapalat" w:hAnsi="GHEA Grapalat"/>
          <w:sz w:val="24"/>
          <w:szCs w:val="24"/>
          <w:lang w:val="hy-AM"/>
        </w:rPr>
        <w:t xml:space="preserve"> </w:t>
      </w:r>
      <w:r w:rsidR="001D07AE" w:rsidRPr="002A399E">
        <w:rPr>
          <w:rFonts w:ascii="GHEA Grapalat" w:hAnsi="GHEA Grapalat" w:cs="Sylfaen"/>
          <w:sz w:val="24"/>
          <w:szCs w:val="24"/>
          <w:lang w:val="hy-AM"/>
        </w:rPr>
        <w:t>մասնակցությամբ</w:t>
      </w:r>
      <w:r w:rsidR="008147F1" w:rsidRPr="002A399E">
        <w:rPr>
          <w:rFonts w:ascii="GHEA Grapalat" w:hAnsi="GHEA Grapalat"/>
          <w:sz w:val="24"/>
          <w:szCs w:val="24"/>
          <w:lang w:val="hy-AM"/>
        </w:rPr>
        <w:t>:</w:t>
      </w:r>
      <w:r w:rsidRPr="002A399E">
        <w:rPr>
          <w:rFonts w:ascii="GHEA Grapalat" w:hAnsi="GHEA Grapalat"/>
          <w:sz w:val="24"/>
          <w:szCs w:val="24"/>
          <w:lang w:val="hy-AM"/>
        </w:rPr>
        <w:t xml:space="preserve"> </w:t>
      </w:r>
    </w:p>
    <w:p w14:paraId="4173E5CB" w14:textId="30DF3BD2" w:rsidR="00F807D7" w:rsidRPr="00713596" w:rsidRDefault="00F324AF" w:rsidP="00F807D7">
      <w:pPr>
        <w:pStyle w:val="ListParagraph"/>
        <w:numPr>
          <w:ilvl w:val="0"/>
          <w:numId w:val="16"/>
        </w:numPr>
        <w:spacing w:after="0" w:line="360" w:lineRule="auto"/>
        <w:ind w:left="709"/>
        <w:jc w:val="both"/>
        <w:rPr>
          <w:rFonts w:ascii="GHEA Grapalat" w:hAnsi="GHEA Grapalat" w:cs="Sylfaen"/>
          <w:sz w:val="24"/>
          <w:szCs w:val="24"/>
          <w:lang w:val="hy-AM"/>
        </w:rPr>
      </w:pPr>
      <w:r w:rsidRPr="00713596">
        <w:rPr>
          <w:rFonts w:ascii="GHEA Grapalat" w:hAnsi="GHEA Grapalat" w:cs="Sylfaen"/>
          <w:sz w:val="24"/>
          <w:szCs w:val="24"/>
          <w:lang w:val="hy-AM"/>
        </w:rPr>
        <w:t xml:space="preserve">Ըստ </w:t>
      </w:r>
      <w:r w:rsidRPr="00713596">
        <w:rPr>
          <w:rFonts w:ascii="GHEA Grapalat" w:hAnsi="GHEA Grapalat" w:cs="Sylfaen"/>
          <w:bCs/>
          <w:sz w:val="24"/>
          <w:szCs w:val="24"/>
          <w:lang w:val="hy-AM"/>
        </w:rPr>
        <w:t>Առողջապահության համաշխարհային կազմակերպության (այսուհետ` ԱՀԿ)</w:t>
      </w:r>
      <w:r w:rsidR="00EC120B">
        <w:rPr>
          <w:rFonts w:ascii="GHEA Grapalat" w:hAnsi="GHEA Grapalat" w:cs="Sylfaen"/>
          <w:bCs/>
          <w:sz w:val="24"/>
          <w:szCs w:val="24"/>
          <w:lang w:val="hy-AM"/>
        </w:rPr>
        <w:t xml:space="preserve"> </w:t>
      </w:r>
      <w:r w:rsidRPr="00713596">
        <w:rPr>
          <w:rFonts w:ascii="GHEA Grapalat" w:hAnsi="GHEA Grapalat" w:cs="Sylfaen"/>
          <w:sz w:val="24"/>
          <w:szCs w:val="24"/>
          <w:lang w:val="hy-AM"/>
        </w:rPr>
        <w:t xml:space="preserve">տվյալների </w:t>
      </w:r>
      <w:r w:rsidR="008A1C1E" w:rsidRPr="00713596">
        <w:rPr>
          <w:rFonts w:ascii="GHEA Grapalat" w:hAnsi="GHEA Grapalat" w:cs="Sylfaen"/>
          <w:bCs/>
          <w:sz w:val="24"/>
          <w:szCs w:val="24"/>
          <w:lang w:val="hy-AM"/>
        </w:rPr>
        <w:t>ՀՄԿ</w:t>
      </w:r>
      <w:r w:rsidR="008A1C1E" w:rsidRPr="00713596">
        <w:rPr>
          <w:rFonts w:ascii="GHEA Grapalat" w:hAnsi="GHEA Grapalat" w:cs="Sylfaen"/>
          <w:sz w:val="24"/>
          <w:szCs w:val="24"/>
          <w:lang w:val="hy-AM"/>
        </w:rPr>
        <w:t xml:space="preserve"> </w:t>
      </w:r>
      <w:r w:rsidRPr="00713596">
        <w:rPr>
          <w:rFonts w:ascii="GHEA Grapalat" w:hAnsi="GHEA Grapalat" w:cs="Sylfaen"/>
          <w:sz w:val="24"/>
          <w:szCs w:val="24"/>
          <w:lang w:val="hy-AM"/>
        </w:rPr>
        <w:t>խնդիրը սպառնալիք</w:t>
      </w:r>
      <w:r w:rsidR="002A399E">
        <w:rPr>
          <w:rFonts w:ascii="GHEA Grapalat" w:hAnsi="GHEA Grapalat" w:cs="Sylfaen"/>
          <w:sz w:val="24"/>
          <w:szCs w:val="24"/>
          <w:lang w:val="hy-AM"/>
        </w:rPr>
        <w:t xml:space="preserve"> է</w:t>
      </w:r>
      <w:r w:rsidR="00EC120B">
        <w:rPr>
          <w:rFonts w:ascii="GHEA Grapalat" w:hAnsi="GHEA Grapalat"/>
          <w:sz w:val="24"/>
          <w:szCs w:val="24"/>
          <w:lang w:val="hy-AM"/>
        </w:rPr>
        <w:t xml:space="preserve"> </w:t>
      </w:r>
      <w:r w:rsidRPr="00713596">
        <w:rPr>
          <w:rFonts w:ascii="GHEA Grapalat" w:hAnsi="GHEA Grapalat" w:cs="Sylfaen"/>
          <w:sz w:val="24"/>
          <w:szCs w:val="24"/>
          <w:lang w:val="hy-AM"/>
        </w:rPr>
        <w:t>աշխարհի</w:t>
      </w:r>
      <w:r w:rsidRPr="00713596">
        <w:rPr>
          <w:rFonts w:ascii="GHEA Grapalat" w:hAnsi="GHEA Grapalat"/>
          <w:sz w:val="24"/>
          <w:szCs w:val="24"/>
          <w:lang w:val="af-ZA"/>
        </w:rPr>
        <w:t xml:space="preserve"> </w:t>
      </w:r>
      <w:r w:rsidRPr="00713596">
        <w:rPr>
          <w:rFonts w:ascii="GHEA Grapalat" w:hAnsi="GHEA Grapalat" w:cs="Sylfaen"/>
          <w:sz w:val="24"/>
          <w:szCs w:val="24"/>
          <w:lang w:val="hy-AM"/>
        </w:rPr>
        <w:t>յուրաքանչյուր</w:t>
      </w:r>
      <w:r w:rsidRPr="00713596">
        <w:rPr>
          <w:rFonts w:ascii="GHEA Grapalat" w:hAnsi="GHEA Grapalat"/>
          <w:sz w:val="24"/>
          <w:szCs w:val="24"/>
          <w:lang w:val="af-ZA"/>
        </w:rPr>
        <w:t xml:space="preserve"> </w:t>
      </w:r>
      <w:r w:rsidRPr="00713596">
        <w:rPr>
          <w:rFonts w:ascii="GHEA Grapalat" w:hAnsi="GHEA Grapalat" w:cs="Sylfaen"/>
          <w:sz w:val="24"/>
          <w:szCs w:val="24"/>
          <w:lang w:val="hy-AM"/>
        </w:rPr>
        <w:t>տարածաշրջանի համար</w:t>
      </w:r>
      <w:r w:rsidR="007B5833" w:rsidRPr="00713596">
        <w:rPr>
          <w:rFonts w:ascii="GHEA Grapalat" w:hAnsi="GHEA Grapalat" w:cs="Sylfaen"/>
          <w:sz w:val="24"/>
          <w:szCs w:val="24"/>
          <w:lang w:val="hy-AM"/>
        </w:rPr>
        <w:t>,</w:t>
      </w:r>
      <w:r w:rsidR="00026694" w:rsidRPr="00713596">
        <w:rPr>
          <w:rFonts w:ascii="GHEA Grapalat" w:hAnsi="GHEA Grapalat" w:cs="Sylfaen"/>
          <w:sz w:val="24"/>
          <w:szCs w:val="24"/>
          <w:lang w:val="hy-AM"/>
        </w:rPr>
        <w:t xml:space="preserve"> </w:t>
      </w:r>
      <w:r w:rsidR="007B5833" w:rsidRPr="00713596">
        <w:rPr>
          <w:rFonts w:ascii="GHEA Grapalat" w:hAnsi="GHEA Grapalat" w:cs="Sylfaen"/>
          <w:sz w:val="24"/>
          <w:szCs w:val="24"/>
          <w:lang w:val="hy-AM"/>
        </w:rPr>
        <w:t>որի</w:t>
      </w:r>
      <w:r w:rsidRPr="00713596">
        <w:rPr>
          <w:rFonts w:ascii="GHEA Grapalat" w:hAnsi="GHEA Grapalat" w:cs="Sylfaen"/>
          <w:sz w:val="24"/>
          <w:szCs w:val="24"/>
          <w:lang w:val="hy-AM"/>
        </w:rPr>
        <w:t xml:space="preserve"> հետևանքները</w:t>
      </w:r>
      <w:r w:rsidR="00EC120B">
        <w:rPr>
          <w:rFonts w:ascii="GHEA Grapalat" w:hAnsi="GHEA Grapalat" w:cs="Sylfaen"/>
          <w:sz w:val="24"/>
          <w:szCs w:val="24"/>
          <w:lang w:val="hy-AM"/>
        </w:rPr>
        <w:t xml:space="preserve"> </w:t>
      </w:r>
      <w:r w:rsidRPr="00713596">
        <w:rPr>
          <w:rFonts w:ascii="GHEA Grapalat" w:hAnsi="GHEA Grapalat" w:cs="Sylfaen"/>
          <w:sz w:val="24"/>
          <w:szCs w:val="24"/>
          <w:lang w:val="hy-AM"/>
        </w:rPr>
        <w:t>կարող</w:t>
      </w:r>
      <w:r w:rsidRPr="00713596">
        <w:rPr>
          <w:rFonts w:ascii="GHEA Grapalat" w:hAnsi="GHEA Grapalat"/>
          <w:sz w:val="24"/>
          <w:szCs w:val="24"/>
          <w:lang w:val="af-ZA"/>
        </w:rPr>
        <w:t xml:space="preserve"> </w:t>
      </w:r>
      <w:r w:rsidRPr="00713596">
        <w:rPr>
          <w:rFonts w:ascii="GHEA Grapalat" w:hAnsi="GHEA Grapalat" w:cs="Sylfaen"/>
          <w:sz w:val="24"/>
          <w:szCs w:val="24"/>
          <w:lang w:val="hy-AM"/>
        </w:rPr>
        <w:t>են</w:t>
      </w:r>
      <w:r w:rsidRPr="00713596">
        <w:rPr>
          <w:rFonts w:ascii="GHEA Grapalat" w:hAnsi="GHEA Grapalat"/>
          <w:sz w:val="24"/>
          <w:szCs w:val="24"/>
          <w:lang w:val="af-ZA"/>
        </w:rPr>
        <w:t xml:space="preserve"> </w:t>
      </w:r>
      <w:r w:rsidRPr="00713596">
        <w:rPr>
          <w:rFonts w:ascii="GHEA Grapalat" w:hAnsi="GHEA Grapalat" w:cs="Sylfaen"/>
          <w:sz w:val="24"/>
          <w:szCs w:val="24"/>
          <w:lang w:val="hy-AM"/>
        </w:rPr>
        <w:t>բացասաբար</w:t>
      </w:r>
      <w:r w:rsidRPr="00713596">
        <w:rPr>
          <w:rFonts w:ascii="GHEA Grapalat" w:hAnsi="GHEA Grapalat"/>
          <w:sz w:val="24"/>
          <w:szCs w:val="24"/>
          <w:lang w:val="af-ZA"/>
        </w:rPr>
        <w:t xml:space="preserve"> </w:t>
      </w:r>
      <w:r w:rsidRPr="00713596">
        <w:rPr>
          <w:rFonts w:ascii="GHEA Grapalat" w:hAnsi="GHEA Grapalat" w:cs="Sylfaen"/>
          <w:sz w:val="24"/>
          <w:szCs w:val="24"/>
          <w:lang w:val="hy-AM"/>
        </w:rPr>
        <w:t>ազդել</w:t>
      </w:r>
      <w:r w:rsidRPr="00713596">
        <w:rPr>
          <w:rFonts w:ascii="GHEA Grapalat" w:hAnsi="GHEA Grapalat"/>
          <w:sz w:val="24"/>
          <w:szCs w:val="24"/>
          <w:lang w:val="af-ZA"/>
        </w:rPr>
        <w:t xml:space="preserve"> </w:t>
      </w:r>
      <w:r w:rsidR="00DB5FF6" w:rsidRPr="00713596">
        <w:rPr>
          <w:rFonts w:ascii="GHEA Grapalat" w:hAnsi="GHEA Grapalat"/>
          <w:sz w:val="24"/>
          <w:szCs w:val="24"/>
          <w:lang w:val="hy-AM"/>
        </w:rPr>
        <w:t>ողջ մարդկության</w:t>
      </w:r>
      <w:r w:rsidR="00EC120B">
        <w:rPr>
          <w:rFonts w:ascii="GHEA Grapalat" w:hAnsi="GHEA Grapalat"/>
          <w:sz w:val="24"/>
          <w:szCs w:val="24"/>
          <w:lang w:val="hy-AM"/>
        </w:rPr>
        <w:t xml:space="preserve"> </w:t>
      </w:r>
      <w:r w:rsidRPr="00713596">
        <w:rPr>
          <w:rFonts w:ascii="GHEA Grapalat" w:hAnsi="GHEA Grapalat" w:cs="Sylfaen"/>
          <w:sz w:val="24"/>
          <w:szCs w:val="24"/>
          <w:lang w:val="hy-AM"/>
        </w:rPr>
        <w:t>վրա</w:t>
      </w:r>
      <w:r w:rsidR="008147F1" w:rsidRPr="00713596">
        <w:rPr>
          <w:rFonts w:ascii="GHEA Grapalat" w:hAnsi="GHEA Grapalat" w:cs="Sylfaen"/>
          <w:sz w:val="24"/>
          <w:szCs w:val="24"/>
          <w:lang w:val="hy-AM"/>
        </w:rPr>
        <w:t>:</w:t>
      </w:r>
    </w:p>
    <w:p w14:paraId="62C70B4C" w14:textId="36BE77A2" w:rsidR="006428F3" w:rsidRPr="00713596" w:rsidRDefault="00F324AF" w:rsidP="006428F3">
      <w:pPr>
        <w:pStyle w:val="ListParagraph"/>
        <w:numPr>
          <w:ilvl w:val="0"/>
          <w:numId w:val="16"/>
        </w:numPr>
        <w:spacing w:after="0" w:line="360" w:lineRule="auto"/>
        <w:ind w:left="709"/>
        <w:jc w:val="both"/>
        <w:rPr>
          <w:rFonts w:ascii="GHEA Grapalat" w:hAnsi="GHEA Grapalat" w:cs="Sylfaen"/>
          <w:sz w:val="24"/>
          <w:szCs w:val="24"/>
          <w:lang w:val="hy-AM"/>
        </w:rPr>
      </w:pPr>
      <w:r w:rsidRPr="00713596">
        <w:rPr>
          <w:rFonts w:ascii="GHEA Grapalat" w:hAnsi="GHEA Grapalat" w:cs="Sylfaen"/>
          <w:sz w:val="24"/>
          <w:szCs w:val="24"/>
          <w:lang w:val="hy-AM"/>
        </w:rPr>
        <w:t xml:space="preserve"> ԱՀԿ-ի տվյալների</w:t>
      </w:r>
      <w:r w:rsidR="00FC4B65" w:rsidRPr="00713596">
        <w:rPr>
          <w:rFonts w:ascii="GHEA Grapalat" w:hAnsi="GHEA Grapalat" w:cs="Sylfaen"/>
          <w:sz w:val="24"/>
          <w:szCs w:val="24"/>
          <w:lang w:val="hy-AM"/>
        </w:rPr>
        <w:t xml:space="preserve"> համաձայն</w:t>
      </w:r>
      <w:r w:rsidRPr="00713596">
        <w:rPr>
          <w:rFonts w:ascii="GHEA Grapalat" w:hAnsi="GHEA Grapalat" w:cs="Sylfaen"/>
          <w:sz w:val="24"/>
          <w:szCs w:val="24"/>
          <w:lang w:val="hy-AM"/>
        </w:rPr>
        <w:t>, եթե</w:t>
      </w:r>
      <w:r w:rsidRPr="00713596">
        <w:rPr>
          <w:rFonts w:ascii="GHEA Grapalat" w:hAnsi="GHEA Grapalat"/>
          <w:sz w:val="24"/>
          <w:szCs w:val="24"/>
          <w:lang w:val="af-ZA"/>
        </w:rPr>
        <w:t xml:space="preserve"> </w:t>
      </w:r>
      <w:r w:rsidR="00005D16" w:rsidRPr="00713596">
        <w:rPr>
          <w:rFonts w:ascii="GHEA Grapalat" w:hAnsi="GHEA Grapalat" w:cs="Sylfaen"/>
          <w:sz w:val="24"/>
          <w:szCs w:val="24"/>
          <w:lang w:val="hy-AM"/>
        </w:rPr>
        <w:t xml:space="preserve">վարակների, ինչպես նաև </w:t>
      </w:r>
      <w:r w:rsidR="009D4A56" w:rsidRPr="00713596">
        <w:rPr>
          <w:rFonts w:ascii="GHEA Grapalat" w:hAnsi="GHEA Grapalat" w:cs="Sylfaen"/>
          <w:bCs/>
          <w:sz w:val="24"/>
          <w:szCs w:val="24"/>
          <w:lang w:val="hy-AM"/>
        </w:rPr>
        <w:t>ՀՄԿ</w:t>
      </w:r>
      <w:r w:rsidR="009D4A56" w:rsidRPr="00713596">
        <w:rPr>
          <w:rFonts w:ascii="GHEA Grapalat" w:hAnsi="GHEA Grapalat" w:cs="Sylfaen"/>
          <w:sz w:val="24"/>
          <w:szCs w:val="24"/>
          <w:lang w:val="hy-AM"/>
        </w:rPr>
        <w:t xml:space="preserve"> </w:t>
      </w:r>
      <w:r w:rsidR="00005D16" w:rsidRPr="00713596">
        <w:rPr>
          <w:rFonts w:ascii="GHEA Grapalat" w:hAnsi="GHEA Grapalat" w:cs="Sylfaen"/>
          <w:sz w:val="24"/>
          <w:szCs w:val="24"/>
          <w:lang w:val="hy-AM"/>
        </w:rPr>
        <w:t>զարգացման</w:t>
      </w:r>
      <w:r w:rsidR="00005D16" w:rsidRPr="00713596">
        <w:rPr>
          <w:rFonts w:ascii="GHEA Grapalat" w:hAnsi="GHEA Grapalat"/>
          <w:sz w:val="24"/>
          <w:szCs w:val="24"/>
          <w:lang w:val="af-ZA"/>
        </w:rPr>
        <w:t xml:space="preserve"> </w:t>
      </w:r>
      <w:r w:rsidR="00005D16" w:rsidRPr="00713596">
        <w:rPr>
          <w:rFonts w:ascii="GHEA Grapalat" w:hAnsi="GHEA Grapalat" w:cs="Sylfaen"/>
          <w:sz w:val="24"/>
          <w:szCs w:val="24"/>
          <w:lang w:val="hy-AM"/>
        </w:rPr>
        <w:t>կանխարգելման, հակամանրէային դեղերի ռացիոնալ</w:t>
      </w:r>
      <w:r w:rsidR="00EC120B">
        <w:rPr>
          <w:rFonts w:ascii="GHEA Grapalat" w:hAnsi="GHEA Grapalat" w:cs="Sylfaen"/>
          <w:sz w:val="24"/>
          <w:szCs w:val="24"/>
          <w:lang w:val="hy-AM"/>
        </w:rPr>
        <w:t xml:space="preserve"> </w:t>
      </w:r>
      <w:r w:rsidR="00005D16" w:rsidRPr="00713596">
        <w:rPr>
          <w:rFonts w:ascii="GHEA Grapalat" w:hAnsi="GHEA Grapalat" w:cs="Sylfaen"/>
          <w:sz w:val="24"/>
          <w:szCs w:val="24"/>
          <w:lang w:val="hy-AM"/>
        </w:rPr>
        <w:t>նշանակման</w:t>
      </w:r>
      <w:r w:rsidR="00005D16" w:rsidRPr="00713596">
        <w:rPr>
          <w:rFonts w:ascii="GHEA Grapalat" w:hAnsi="GHEA Grapalat"/>
          <w:sz w:val="24"/>
          <w:szCs w:val="24"/>
          <w:lang w:val="af-ZA"/>
        </w:rPr>
        <w:t xml:space="preserve"> </w:t>
      </w:r>
      <w:r w:rsidR="00005D16" w:rsidRPr="00713596">
        <w:rPr>
          <w:rFonts w:ascii="GHEA Grapalat" w:hAnsi="GHEA Grapalat" w:cs="Sylfaen"/>
          <w:sz w:val="24"/>
          <w:szCs w:val="24"/>
          <w:lang w:val="hy-AM"/>
        </w:rPr>
        <w:t>և</w:t>
      </w:r>
      <w:r w:rsidR="00005D16" w:rsidRPr="00713596">
        <w:rPr>
          <w:rFonts w:ascii="GHEA Grapalat" w:hAnsi="GHEA Grapalat"/>
          <w:sz w:val="24"/>
          <w:szCs w:val="24"/>
          <w:lang w:val="af-ZA"/>
        </w:rPr>
        <w:t xml:space="preserve"> </w:t>
      </w:r>
      <w:r w:rsidR="00005D16" w:rsidRPr="00713596">
        <w:rPr>
          <w:rFonts w:ascii="GHEA Grapalat" w:hAnsi="GHEA Grapalat" w:cs="Sylfaen"/>
          <w:sz w:val="24"/>
          <w:szCs w:val="24"/>
          <w:lang w:val="hy-AM"/>
        </w:rPr>
        <w:t>օգտագործման բարելավման</w:t>
      </w:r>
      <w:r w:rsidR="00EC120B">
        <w:rPr>
          <w:rFonts w:ascii="GHEA Grapalat" w:hAnsi="GHEA Grapalat" w:cs="Sylfaen"/>
          <w:sz w:val="24"/>
          <w:szCs w:val="24"/>
          <w:lang w:val="hy-AM"/>
        </w:rPr>
        <w:t xml:space="preserve"> </w:t>
      </w:r>
      <w:r w:rsidR="00005D16" w:rsidRPr="00713596">
        <w:rPr>
          <w:rFonts w:ascii="GHEA Grapalat" w:hAnsi="GHEA Grapalat"/>
          <w:sz w:val="24"/>
          <w:szCs w:val="24"/>
          <w:lang w:val="hy-AM"/>
        </w:rPr>
        <w:t xml:space="preserve">ուղղությամբ </w:t>
      </w:r>
      <w:r w:rsidR="007B5833" w:rsidRPr="00713596">
        <w:rPr>
          <w:rFonts w:ascii="GHEA Grapalat" w:hAnsi="GHEA Grapalat"/>
          <w:sz w:val="24"/>
          <w:szCs w:val="24"/>
          <w:lang w:val="hy-AM"/>
        </w:rPr>
        <w:t>պետական մակարդակով</w:t>
      </w:r>
      <w:r w:rsidR="00EC120B">
        <w:rPr>
          <w:rFonts w:ascii="GHEA Grapalat" w:hAnsi="GHEA Grapalat" w:cs="Sylfaen"/>
          <w:sz w:val="24"/>
          <w:szCs w:val="24"/>
          <w:lang w:val="hy-AM"/>
        </w:rPr>
        <w:t xml:space="preserve"> </w:t>
      </w:r>
      <w:r w:rsidR="00005D16" w:rsidRPr="00713596">
        <w:rPr>
          <w:rFonts w:ascii="GHEA Grapalat" w:hAnsi="GHEA Grapalat" w:cs="Sylfaen"/>
          <w:sz w:val="24"/>
          <w:szCs w:val="24"/>
          <w:lang w:val="hy-AM"/>
        </w:rPr>
        <w:t>միջոցառումներ</w:t>
      </w:r>
      <w:r w:rsidR="00005D16" w:rsidRPr="00713596">
        <w:rPr>
          <w:rFonts w:ascii="GHEA Grapalat" w:hAnsi="GHEA Grapalat"/>
          <w:sz w:val="24"/>
          <w:szCs w:val="24"/>
          <w:lang w:val="hy-AM"/>
        </w:rPr>
        <w:t xml:space="preserve"> </w:t>
      </w:r>
      <w:r w:rsidR="00005D16" w:rsidRPr="00713596">
        <w:rPr>
          <w:rFonts w:ascii="GHEA Grapalat" w:hAnsi="GHEA Grapalat" w:cs="Sylfaen"/>
          <w:sz w:val="24"/>
          <w:szCs w:val="24"/>
          <w:lang w:val="hy-AM"/>
        </w:rPr>
        <w:t>չձեռնարկվեն</w:t>
      </w:r>
      <w:r w:rsidRPr="00713596">
        <w:rPr>
          <w:rFonts w:ascii="GHEA Grapalat" w:hAnsi="GHEA Grapalat"/>
          <w:sz w:val="24"/>
          <w:szCs w:val="24"/>
          <w:lang w:val="hy-AM"/>
        </w:rPr>
        <w:t>, հետևանքները կլինեն կործանարար:</w:t>
      </w:r>
      <w:r w:rsidR="00EC120B">
        <w:rPr>
          <w:rFonts w:ascii="GHEA Grapalat" w:hAnsi="GHEA Grapalat"/>
          <w:sz w:val="24"/>
          <w:szCs w:val="24"/>
          <w:lang w:val="hy-AM"/>
        </w:rPr>
        <w:t xml:space="preserve"> </w:t>
      </w:r>
      <w:r w:rsidR="004C322E" w:rsidRPr="00713596">
        <w:rPr>
          <w:rFonts w:ascii="GHEA Grapalat" w:hAnsi="GHEA Grapalat"/>
          <w:sz w:val="24"/>
          <w:szCs w:val="24"/>
          <w:lang w:val="hy-AM"/>
        </w:rPr>
        <w:t xml:space="preserve">Մասնավորապես </w:t>
      </w:r>
      <w:r w:rsidR="00AA2054" w:rsidRPr="00713596">
        <w:rPr>
          <w:rFonts w:ascii="GHEA Grapalat" w:hAnsi="GHEA Grapalat" w:cs="Sylfaen"/>
          <w:bCs/>
          <w:sz w:val="24"/>
          <w:szCs w:val="24"/>
          <w:lang w:val="hy-AM"/>
        </w:rPr>
        <w:t>ՀՄԿ</w:t>
      </w:r>
      <w:r w:rsidR="00AA2054" w:rsidRPr="00713596">
        <w:rPr>
          <w:rFonts w:ascii="GHEA Grapalat" w:hAnsi="GHEA Grapalat"/>
          <w:sz w:val="24"/>
          <w:szCs w:val="24"/>
          <w:lang w:val="hy-AM"/>
        </w:rPr>
        <w:t xml:space="preserve"> </w:t>
      </w:r>
      <w:r w:rsidR="004C322E" w:rsidRPr="00713596">
        <w:rPr>
          <w:rFonts w:ascii="GHEA Grapalat" w:hAnsi="GHEA Grapalat"/>
          <w:sz w:val="24"/>
          <w:szCs w:val="24"/>
          <w:lang w:val="hy-AM"/>
        </w:rPr>
        <w:t xml:space="preserve">հետևանքով հնարավոր չի լինի ապահովել վարակիչ հիվանդությունների արդյունավետ </w:t>
      </w:r>
      <w:r w:rsidR="00C71345" w:rsidRPr="00713596">
        <w:rPr>
          <w:rFonts w:ascii="GHEA Grapalat" w:hAnsi="GHEA Grapalat"/>
          <w:sz w:val="24"/>
          <w:szCs w:val="24"/>
          <w:lang w:val="hy-AM"/>
        </w:rPr>
        <w:t>բուժումը</w:t>
      </w:r>
      <w:r w:rsidR="004C322E" w:rsidRPr="00713596">
        <w:rPr>
          <w:rFonts w:ascii="GHEA Grapalat" w:hAnsi="GHEA Grapalat"/>
          <w:sz w:val="24"/>
          <w:szCs w:val="24"/>
          <w:lang w:val="hy-AM"/>
        </w:rPr>
        <w:t>:</w:t>
      </w:r>
    </w:p>
    <w:p w14:paraId="248922D3" w14:textId="17126E9E" w:rsidR="000B20C3" w:rsidRPr="00713596" w:rsidRDefault="006428F3" w:rsidP="006428F3">
      <w:pPr>
        <w:pStyle w:val="ListParagraph"/>
        <w:numPr>
          <w:ilvl w:val="0"/>
          <w:numId w:val="16"/>
        </w:numPr>
        <w:spacing w:after="0" w:line="360" w:lineRule="auto"/>
        <w:ind w:left="709"/>
        <w:jc w:val="both"/>
        <w:rPr>
          <w:rFonts w:ascii="GHEA Grapalat" w:hAnsi="GHEA Grapalat" w:cs="Sylfaen"/>
          <w:sz w:val="24"/>
          <w:szCs w:val="24"/>
          <w:lang w:val="hy-AM"/>
        </w:rPr>
      </w:pPr>
      <w:r w:rsidRPr="00713596">
        <w:rPr>
          <w:rFonts w:ascii="GHEA Grapalat" w:hAnsi="GHEA Grapalat" w:cs="Sylfaen"/>
          <w:sz w:val="24"/>
          <w:szCs w:val="24"/>
          <w:lang w:val="hy-AM"/>
        </w:rPr>
        <w:t xml:space="preserve">Դեղակայուն մանրէներով պայմանավորված վարակների </w:t>
      </w:r>
      <w:r w:rsidRPr="00713596">
        <w:rPr>
          <w:rFonts w:ascii="GHEA Grapalat" w:hAnsi="GHEA Grapalat" w:cs="Sylfaen"/>
          <w:sz w:val="24"/>
          <w:szCs w:val="24"/>
          <w:lang w:val="af-ZA"/>
        </w:rPr>
        <w:t>կանխատեսելի</w:t>
      </w:r>
      <w:r w:rsidRPr="00713596">
        <w:rPr>
          <w:rFonts w:ascii="GHEA Grapalat" w:hAnsi="GHEA Grapalat"/>
          <w:sz w:val="24"/>
          <w:szCs w:val="24"/>
          <w:lang w:val="af-ZA"/>
        </w:rPr>
        <w:t xml:space="preserve"> </w:t>
      </w:r>
      <w:r w:rsidRPr="00713596">
        <w:rPr>
          <w:rFonts w:ascii="GHEA Grapalat" w:hAnsi="GHEA Grapalat" w:cs="Sylfaen"/>
          <w:sz w:val="24"/>
          <w:szCs w:val="24"/>
          <w:lang w:val="af-ZA"/>
        </w:rPr>
        <w:t>հետևանքներն</w:t>
      </w:r>
      <w:r w:rsidRPr="00713596">
        <w:rPr>
          <w:rFonts w:ascii="GHEA Grapalat" w:hAnsi="GHEA Grapalat"/>
          <w:sz w:val="24"/>
          <w:szCs w:val="24"/>
          <w:lang w:val="af-ZA"/>
        </w:rPr>
        <w:t xml:space="preserve"> </w:t>
      </w:r>
      <w:r w:rsidRPr="00713596">
        <w:rPr>
          <w:rFonts w:ascii="GHEA Grapalat" w:hAnsi="GHEA Grapalat" w:cs="Sylfaen"/>
          <w:sz w:val="24"/>
          <w:szCs w:val="24"/>
          <w:lang w:val="af-ZA"/>
        </w:rPr>
        <w:t>են</w:t>
      </w:r>
      <w:r w:rsidR="006C405E">
        <w:rPr>
          <w:rFonts w:ascii="GHEA Grapalat" w:hAnsi="GHEA Grapalat" w:cs="Sylfaen"/>
          <w:sz w:val="24"/>
          <w:szCs w:val="24"/>
          <w:lang w:val="hy-AM"/>
        </w:rPr>
        <w:t>.</w:t>
      </w:r>
      <w:r w:rsidRPr="00713596">
        <w:rPr>
          <w:rFonts w:ascii="GHEA Grapalat" w:hAnsi="GHEA Grapalat"/>
          <w:sz w:val="24"/>
          <w:szCs w:val="24"/>
          <w:lang w:val="af-ZA"/>
        </w:rPr>
        <w:t xml:space="preserve"> </w:t>
      </w:r>
      <w:r w:rsidRPr="00713596">
        <w:rPr>
          <w:rFonts w:ascii="GHEA Grapalat" w:hAnsi="GHEA Grapalat" w:cs="Sylfaen"/>
          <w:sz w:val="24"/>
          <w:szCs w:val="24"/>
          <w:lang w:val="af-ZA"/>
        </w:rPr>
        <w:t>հիվանդացության</w:t>
      </w:r>
      <w:r w:rsidRPr="00713596">
        <w:rPr>
          <w:rFonts w:ascii="GHEA Grapalat" w:hAnsi="GHEA Grapalat"/>
          <w:sz w:val="24"/>
          <w:szCs w:val="24"/>
          <w:lang w:val="af-ZA"/>
        </w:rPr>
        <w:t xml:space="preserve"> </w:t>
      </w:r>
      <w:r w:rsidRPr="00713596">
        <w:rPr>
          <w:rFonts w:ascii="GHEA Grapalat" w:hAnsi="GHEA Grapalat" w:cs="Sylfaen"/>
          <w:sz w:val="24"/>
          <w:szCs w:val="24"/>
          <w:lang w:val="af-ZA"/>
        </w:rPr>
        <w:t>աճը</w:t>
      </w:r>
      <w:r w:rsidRPr="00713596">
        <w:rPr>
          <w:rFonts w:ascii="GHEA Grapalat" w:hAnsi="GHEA Grapalat"/>
          <w:sz w:val="24"/>
          <w:szCs w:val="24"/>
          <w:lang w:val="af-ZA"/>
        </w:rPr>
        <w:t xml:space="preserve">, </w:t>
      </w:r>
      <w:r w:rsidRPr="00713596">
        <w:rPr>
          <w:rFonts w:ascii="GHEA Grapalat" w:hAnsi="GHEA Grapalat" w:cs="Sylfaen"/>
          <w:sz w:val="24"/>
          <w:szCs w:val="24"/>
          <w:lang w:val="af-ZA"/>
        </w:rPr>
        <w:t>հիվանդության</w:t>
      </w:r>
      <w:r w:rsidRPr="00713596">
        <w:rPr>
          <w:rFonts w:ascii="GHEA Grapalat" w:hAnsi="GHEA Grapalat"/>
          <w:sz w:val="24"/>
          <w:szCs w:val="24"/>
          <w:lang w:val="af-ZA"/>
        </w:rPr>
        <w:t xml:space="preserve"> </w:t>
      </w:r>
      <w:r w:rsidRPr="00713596">
        <w:rPr>
          <w:rFonts w:ascii="GHEA Grapalat" w:hAnsi="GHEA Grapalat" w:cs="Sylfaen"/>
          <w:sz w:val="24"/>
          <w:szCs w:val="24"/>
          <w:lang w:val="af-ZA"/>
        </w:rPr>
        <w:t>երկարաձգված</w:t>
      </w:r>
      <w:r w:rsidRPr="00713596">
        <w:rPr>
          <w:rFonts w:ascii="GHEA Grapalat" w:hAnsi="GHEA Grapalat"/>
          <w:sz w:val="24"/>
          <w:szCs w:val="24"/>
          <w:lang w:val="af-ZA"/>
        </w:rPr>
        <w:t xml:space="preserve"> </w:t>
      </w:r>
      <w:r w:rsidRPr="00713596">
        <w:rPr>
          <w:rFonts w:ascii="GHEA Grapalat" w:hAnsi="GHEA Grapalat" w:cs="Sylfaen"/>
          <w:sz w:val="24"/>
          <w:szCs w:val="24"/>
          <w:lang w:val="af-ZA"/>
        </w:rPr>
        <w:t>ընթացքը</w:t>
      </w:r>
      <w:r w:rsidRPr="00713596">
        <w:rPr>
          <w:rFonts w:ascii="GHEA Grapalat" w:hAnsi="GHEA Grapalat"/>
          <w:sz w:val="24"/>
          <w:szCs w:val="24"/>
          <w:lang w:val="af-ZA"/>
        </w:rPr>
        <w:t xml:space="preserve">, </w:t>
      </w:r>
      <w:r w:rsidRPr="00713596">
        <w:rPr>
          <w:rFonts w:ascii="GHEA Grapalat" w:hAnsi="GHEA Grapalat" w:cs="Sylfaen"/>
          <w:sz w:val="24"/>
          <w:szCs w:val="24"/>
          <w:lang w:val="af-ZA"/>
        </w:rPr>
        <w:t>բարդությունների</w:t>
      </w:r>
      <w:r w:rsidRPr="00713596">
        <w:rPr>
          <w:rFonts w:ascii="GHEA Grapalat" w:hAnsi="GHEA Grapalat"/>
          <w:sz w:val="24"/>
          <w:szCs w:val="24"/>
          <w:lang w:val="af-ZA"/>
        </w:rPr>
        <w:t xml:space="preserve"> </w:t>
      </w:r>
      <w:r w:rsidRPr="00713596">
        <w:rPr>
          <w:rFonts w:ascii="GHEA Grapalat" w:hAnsi="GHEA Grapalat" w:cs="Sylfaen"/>
          <w:sz w:val="24"/>
          <w:szCs w:val="24"/>
          <w:lang w:val="af-ZA"/>
        </w:rPr>
        <w:t>ավելի</w:t>
      </w:r>
      <w:r w:rsidRPr="00713596">
        <w:rPr>
          <w:rFonts w:ascii="GHEA Grapalat" w:hAnsi="GHEA Grapalat"/>
          <w:sz w:val="24"/>
          <w:szCs w:val="24"/>
          <w:lang w:val="af-ZA"/>
        </w:rPr>
        <w:t xml:space="preserve"> </w:t>
      </w:r>
      <w:r w:rsidRPr="00713596">
        <w:rPr>
          <w:rFonts w:ascii="GHEA Grapalat" w:hAnsi="GHEA Grapalat" w:cs="Sylfaen"/>
          <w:sz w:val="24"/>
          <w:szCs w:val="24"/>
          <w:lang w:val="af-ZA"/>
        </w:rPr>
        <w:t>մեծ</w:t>
      </w:r>
      <w:r w:rsidRPr="00713596">
        <w:rPr>
          <w:rFonts w:ascii="GHEA Grapalat" w:hAnsi="GHEA Grapalat"/>
          <w:sz w:val="24"/>
          <w:szCs w:val="24"/>
          <w:lang w:val="af-ZA"/>
        </w:rPr>
        <w:t xml:space="preserve"> </w:t>
      </w:r>
      <w:r w:rsidRPr="00713596">
        <w:rPr>
          <w:rFonts w:ascii="GHEA Grapalat" w:hAnsi="GHEA Grapalat" w:cs="Sylfaen"/>
          <w:sz w:val="24"/>
          <w:szCs w:val="24"/>
          <w:lang w:val="af-ZA"/>
        </w:rPr>
        <w:t>վտանգը, մահացության</w:t>
      </w:r>
      <w:r w:rsidRPr="00713596">
        <w:rPr>
          <w:rFonts w:ascii="GHEA Grapalat" w:hAnsi="GHEA Grapalat"/>
          <w:sz w:val="24"/>
          <w:szCs w:val="24"/>
          <w:lang w:val="af-ZA"/>
        </w:rPr>
        <w:t xml:space="preserve"> </w:t>
      </w:r>
      <w:r w:rsidRPr="00713596">
        <w:rPr>
          <w:rFonts w:ascii="GHEA Grapalat" w:hAnsi="GHEA Grapalat" w:cs="Sylfaen"/>
          <w:sz w:val="24"/>
          <w:szCs w:val="24"/>
          <w:lang w:val="af-ZA"/>
        </w:rPr>
        <w:t>բարձր</w:t>
      </w:r>
      <w:r w:rsidRPr="00713596">
        <w:rPr>
          <w:rFonts w:ascii="GHEA Grapalat" w:hAnsi="GHEA Grapalat"/>
          <w:sz w:val="24"/>
          <w:szCs w:val="24"/>
          <w:lang w:val="af-ZA"/>
        </w:rPr>
        <w:t xml:space="preserve"> </w:t>
      </w:r>
      <w:r w:rsidRPr="00713596">
        <w:rPr>
          <w:rFonts w:ascii="GHEA Grapalat" w:hAnsi="GHEA Grapalat" w:cs="Sylfaen"/>
          <w:sz w:val="24"/>
          <w:szCs w:val="24"/>
          <w:lang w:val="af-ZA"/>
        </w:rPr>
        <w:t xml:space="preserve">տոկոս, ինչպես նաև </w:t>
      </w:r>
      <w:r w:rsidR="00F324AF" w:rsidRPr="00713596">
        <w:rPr>
          <w:rFonts w:ascii="GHEA Grapalat" w:hAnsi="GHEA Grapalat" w:cs="Sylfaen"/>
          <w:sz w:val="24"/>
          <w:szCs w:val="24"/>
          <w:lang w:val="hy-AM"/>
        </w:rPr>
        <w:t xml:space="preserve">առողջապահական ծախսերի չնախատեսված </w:t>
      </w:r>
      <w:r w:rsidR="00EF4555" w:rsidRPr="00713596">
        <w:rPr>
          <w:rFonts w:ascii="GHEA Grapalat" w:hAnsi="GHEA Grapalat" w:cs="Sylfaen"/>
          <w:sz w:val="24"/>
          <w:szCs w:val="24"/>
          <w:lang w:val="hy-AM"/>
        </w:rPr>
        <w:t>աճ</w:t>
      </w:r>
      <w:r w:rsidR="00F324AF" w:rsidRPr="00713596">
        <w:rPr>
          <w:rFonts w:ascii="GHEA Grapalat" w:hAnsi="GHEA Grapalat" w:cs="Sylfaen"/>
          <w:sz w:val="24"/>
          <w:szCs w:val="24"/>
          <w:lang w:val="hy-AM"/>
        </w:rPr>
        <w:t>ը,</w:t>
      </w:r>
      <w:r w:rsidR="009978B8" w:rsidRPr="00713596">
        <w:rPr>
          <w:rFonts w:ascii="GHEA Grapalat" w:hAnsi="GHEA Grapalat" w:cs="Sylfaen"/>
          <w:sz w:val="24"/>
          <w:szCs w:val="24"/>
          <w:lang w:val="hy-AM"/>
        </w:rPr>
        <w:t xml:space="preserve"> որի պատճառով</w:t>
      </w:r>
      <w:r w:rsidR="00EC120B">
        <w:rPr>
          <w:rFonts w:ascii="GHEA Grapalat" w:hAnsi="GHEA Grapalat" w:cs="Sylfaen"/>
          <w:sz w:val="24"/>
          <w:szCs w:val="24"/>
          <w:lang w:val="hy-AM"/>
        </w:rPr>
        <w:t xml:space="preserve"> </w:t>
      </w:r>
      <w:r w:rsidR="00F324AF" w:rsidRPr="00713596">
        <w:rPr>
          <w:rFonts w:ascii="GHEA Grapalat" w:hAnsi="GHEA Grapalat" w:cs="Sylfaen"/>
          <w:sz w:val="24"/>
          <w:szCs w:val="24"/>
          <w:lang w:val="hy-AM"/>
        </w:rPr>
        <w:t>անհրաժեշտություն է առաջանում</w:t>
      </w:r>
      <w:r w:rsidR="00EC120B">
        <w:rPr>
          <w:rFonts w:ascii="GHEA Grapalat" w:hAnsi="GHEA Grapalat" w:cs="Sylfaen"/>
          <w:sz w:val="24"/>
          <w:szCs w:val="24"/>
          <w:lang w:val="hy-AM"/>
        </w:rPr>
        <w:t xml:space="preserve"> </w:t>
      </w:r>
      <w:r w:rsidR="00F324AF" w:rsidRPr="00713596">
        <w:rPr>
          <w:rFonts w:ascii="GHEA Grapalat" w:hAnsi="GHEA Grapalat" w:cs="Sylfaen"/>
          <w:sz w:val="24"/>
          <w:szCs w:val="24"/>
          <w:lang w:val="hy-AM"/>
        </w:rPr>
        <w:t>կիրառել թանկարժեք հակամանրէային դեղեր, պահանջվում է ավելի</w:t>
      </w:r>
      <w:r w:rsidR="00EC120B">
        <w:rPr>
          <w:rFonts w:ascii="GHEA Grapalat" w:hAnsi="GHEA Grapalat" w:cs="Sylfaen"/>
          <w:sz w:val="24"/>
          <w:szCs w:val="24"/>
          <w:lang w:val="hy-AM"/>
        </w:rPr>
        <w:t xml:space="preserve"> </w:t>
      </w:r>
      <w:r w:rsidR="00F324AF" w:rsidRPr="00713596">
        <w:rPr>
          <w:rFonts w:ascii="GHEA Grapalat" w:hAnsi="GHEA Grapalat" w:cs="Sylfaen"/>
          <w:sz w:val="24"/>
          <w:szCs w:val="24"/>
          <w:lang w:val="hy-AM"/>
        </w:rPr>
        <w:t>երկարատև բուժում</w:t>
      </w:r>
      <w:r w:rsidR="009978B8" w:rsidRPr="00713596">
        <w:rPr>
          <w:rFonts w:ascii="GHEA Grapalat" w:hAnsi="GHEA Grapalat" w:cs="Sylfaen"/>
          <w:sz w:val="24"/>
          <w:szCs w:val="24"/>
          <w:lang w:val="hy-AM"/>
        </w:rPr>
        <w:t>,</w:t>
      </w:r>
      <w:r w:rsidR="00EC120B">
        <w:rPr>
          <w:rFonts w:ascii="GHEA Grapalat" w:hAnsi="GHEA Grapalat" w:cs="Sylfaen"/>
          <w:sz w:val="24"/>
          <w:szCs w:val="24"/>
          <w:lang w:val="hy-AM"/>
        </w:rPr>
        <w:t xml:space="preserve"> </w:t>
      </w:r>
      <w:r w:rsidR="00B52DB1" w:rsidRPr="00713596">
        <w:rPr>
          <w:rFonts w:ascii="GHEA Grapalat" w:hAnsi="GHEA Grapalat" w:cs="Sylfaen"/>
          <w:sz w:val="24"/>
          <w:szCs w:val="24"/>
          <w:lang w:val="hy-AM"/>
        </w:rPr>
        <w:t>հիմնականում`</w:t>
      </w:r>
      <w:r w:rsidR="00EC120B">
        <w:rPr>
          <w:rFonts w:ascii="GHEA Grapalat" w:hAnsi="GHEA Grapalat" w:cs="Sylfaen"/>
          <w:sz w:val="24"/>
          <w:szCs w:val="24"/>
          <w:lang w:val="hy-AM"/>
        </w:rPr>
        <w:t xml:space="preserve"> </w:t>
      </w:r>
      <w:r w:rsidR="00E356AA" w:rsidRPr="00713596">
        <w:rPr>
          <w:rFonts w:ascii="GHEA Grapalat" w:hAnsi="GHEA Grapalat" w:cs="Sylfaen"/>
          <w:sz w:val="24"/>
          <w:szCs w:val="24"/>
          <w:lang w:val="hy-AM"/>
        </w:rPr>
        <w:t xml:space="preserve">հիվանդանոցային </w:t>
      </w:r>
      <w:r w:rsidR="00F324AF" w:rsidRPr="00713596">
        <w:rPr>
          <w:rFonts w:ascii="GHEA Grapalat" w:hAnsi="GHEA Grapalat" w:cs="Sylfaen"/>
          <w:sz w:val="24"/>
          <w:szCs w:val="24"/>
          <w:lang w:val="hy-AM"/>
        </w:rPr>
        <w:t>բժշկական օգնություն և սպասարկում իրականացնող կազմակերպություններում</w:t>
      </w:r>
      <w:r w:rsidR="00D73149" w:rsidRPr="00713596">
        <w:rPr>
          <w:rFonts w:ascii="GHEA Grapalat" w:hAnsi="GHEA Grapalat"/>
          <w:lang w:val="hy-AM"/>
        </w:rPr>
        <w:t xml:space="preserve"> </w:t>
      </w:r>
      <w:r w:rsidR="00D73149" w:rsidRPr="00713596">
        <w:rPr>
          <w:rFonts w:ascii="GHEA Grapalat" w:hAnsi="GHEA Grapalat" w:cs="Sylfaen"/>
          <w:bCs/>
          <w:sz w:val="24"/>
          <w:szCs w:val="24"/>
          <w:lang w:val="hy-AM"/>
        </w:rPr>
        <w:t xml:space="preserve">(այսուհետ` </w:t>
      </w:r>
      <w:r w:rsidR="00D73149" w:rsidRPr="00713596">
        <w:rPr>
          <w:rFonts w:ascii="GHEA Grapalat" w:hAnsi="GHEA Grapalat"/>
          <w:sz w:val="24"/>
          <w:szCs w:val="24"/>
          <w:lang w:val="hy-AM"/>
        </w:rPr>
        <w:t>ԲՕևՍԻԿ</w:t>
      </w:r>
      <w:r w:rsidR="00D73149" w:rsidRPr="00713596">
        <w:rPr>
          <w:rFonts w:ascii="GHEA Grapalat" w:hAnsi="GHEA Grapalat" w:cs="Sylfaen"/>
          <w:bCs/>
          <w:sz w:val="24"/>
          <w:szCs w:val="24"/>
          <w:lang w:val="hy-AM"/>
        </w:rPr>
        <w:t>)</w:t>
      </w:r>
      <w:r w:rsidR="00F324AF" w:rsidRPr="00713596">
        <w:rPr>
          <w:rFonts w:ascii="GHEA Grapalat" w:hAnsi="GHEA Grapalat" w:cs="Sylfaen"/>
          <w:sz w:val="24"/>
          <w:szCs w:val="24"/>
          <w:lang w:val="hy-AM"/>
        </w:rPr>
        <w:t>, ինչն էլ</w:t>
      </w:r>
      <w:r w:rsidR="00EC120B">
        <w:rPr>
          <w:rFonts w:ascii="GHEA Grapalat" w:hAnsi="GHEA Grapalat" w:cs="Sylfaen"/>
          <w:sz w:val="24"/>
          <w:szCs w:val="24"/>
          <w:lang w:val="hy-AM"/>
        </w:rPr>
        <w:t xml:space="preserve"> </w:t>
      </w:r>
      <w:r w:rsidR="00F324AF" w:rsidRPr="00713596">
        <w:rPr>
          <w:rFonts w:ascii="GHEA Grapalat" w:hAnsi="GHEA Grapalat" w:cs="Sylfaen"/>
          <w:sz w:val="24"/>
          <w:szCs w:val="24"/>
          <w:lang w:val="hy-AM"/>
        </w:rPr>
        <w:lastRenderedPageBreak/>
        <w:t>պայմանավորում է ինչպես առանձին ընտանիքների, այնպես էլ ողջ հասարակության առողջապահական ծախսերի բեռի ծանրացումը</w:t>
      </w:r>
      <w:r w:rsidR="009978B8" w:rsidRPr="00713596">
        <w:rPr>
          <w:rFonts w:ascii="GHEA Grapalat" w:hAnsi="GHEA Grapalat" w:cs="Sylfaen"/>
          <w:sz w:val="24"/>
          <w:szCs w:val="24"/>
          <w:lang w:val="hy-AM"/>
        </w:rPr>
        <w:t>:</w:t>
      </w:r>
      <w:r w:rsidR="00F324AF" w:rsidRPr="00713596">
        <w:rPr>
          <w:rFonts w:ascii="GHEA Grapalat" w:hAnsi="GHEA Grapalat" w:cs="Sylfaen"/>
          <w:sz w:val="24"/>
          <w:szCs w:val="24"/>
          <w:lang w:val="hy-AM"/>
        </w:rPr>
        <w:t xml:space="preserve"> </w:t>
      </w:r>
      <w:r w:rsidR="009978B8" w:rsidRPr="00713596">
        <w:rPr>
          <w:rFonts w:ascii="GHEA Grapalat" w:hAnsi="GHEA Grapalat" w:cs="Sylfaen"/>
          <w:sz w:val="24"/>
          <w:szCs w:val="24"/>
          <w:lang w:val="hy-AM"/>
        </w:rPr>
        <w:t>Հ</w:t>
      </w:r>
      <w:r w:rsidR="00F324AF" w:rsidRPr="00713596">
        <w:rPr>
          <w:rFonts w:ascii="GHEA Grapalat" w:hAnsi="GHEA Grapalat" w:cs="Sylfaen"/>
          <w:sz w:val="24"/>
          <w:szCs w:val="24"/>
          <w:lang w:val="hy-AM"/>
        </w:rPr>
        <w:t>ակամանրէային դեղերի նկատմամբ կայունության առաջացմանը և տարածմանը</w:t>
      </w:r>
      <w:r w:rsidR="00EC120B">
        <w:rPr>
          <w:rFonts w:ascii="GHEA Grapalat" w:hAnsi="GHEA Grapalat" w:cs="Sylfaen"/>
          <w:sz w:val="24"/>
          <w:szCs w:val="24"/>
          <w:lang w:val="hy-AM"/>
        </w:rPr>
        <w:t xml:space="preserve"> </w:t>
      </w:r>
      <w:r w:rsidR="00F324AF" w:rsidRPr="00713596">
        <w:rPr>
          <w:rFonts w:ascii="GHEA Grapalat" w:hAnsi="GHEA Grapalat" w:cs="Sylfaen"/>
          <w:sz w:val="24"/>
          <w:szCs w:val="24"/>
          <w:lang w:val="hy-AM"/>
        </w:rPr>
        <w:t>նպաստող գործոններից են, դրանց չհիմնավորված, ոչ ռացիոնալ և ոչ նպատակային` սխալ դեղաչափերով</w:t>
      </w:r>
      <w:r w:rsidR="00EC120B">
        <w:rPr>
          <w:rFonts w:ascii="GHEA Grapalat" w:hAnsi="GHEA Grapalat" w:cs="Sylfaen"/>
          <w:sz w:val="24"/>
          <w:szCs w:val="24"/>
          <w:lang w:val="hy-AM"/>
        </w:rPr>
        <w:t xml:space="preserve"> </w:t>
      </w:r>
      <w:r w:rsidR="00F324AF" w:rsidRPr="00713596">
        <w:rPr>
          <w:rFonts w:ascii="GHEA Grapalat" w:hAnsi="GHEA Grapalat" w:cs="Sylfaen"/>
          <w:sz w:val="24"/>
          <w:szCs w:val="24"/>
          <w:lang w:val="hy-AM"/>
        </w:rPr>
        <w:t xml:space="preserve">նշանակումը և կիրառումը, ցածր իրազեկվածության պայմաններում բնակչության ինքնաբուժումը, բուժման ռեժիմի խախտումը կամ ընդհատումը, </w:t>
      </w:r>
      <w:r w:rsidR="00F807D7" w:rsidRPr="00713596">
        <w:rPr>
          <w:rFonts w:ascii="GHEA Grapalat" w:hAnsi="GHEA Grapalat" w:cs="Sylfaen"/>
          <w:sz w:val="24"/>
          <w:szCs w:val="24"/>
          <w:lang w:val="hy-AM"/>
        </w:rPr>
        <w:t>հակամանրէային</w:t>
      </w:r>
      <w:r w:rsidR="00EC120B">
        <w:rPr>
          <w:rFonts w:ascii="GHEA Grapalat" w:hAnsi="GHEA Grapalat" w:cs="Sylfaen"/>
          <w:sz w:val="24"/>
          <w:szCs w:val="24"/>
          <w:lang w:val="hy-AM"/>
        </w:rPr>
        <w:t xml:space="preserve"> </w:t>
      </w:r>
      <w:r w:rsidR="00F807D7" w:rsidRPr="00713596">
        <w:rPr>
          <w:rFonts w:ascii="GHEA Grapalat" w:hAnsi="GHEA Grapalat" w:cs="Sylfaen"/>
          <w:sz w:val="24"/>
          <w:szCs w:val="24"/>
          <w:lang w:val="hy-AM"/>
        </w:rPr>
        <w:t>դեղերի ցածր որակը</w:t>
      </w:r>
      <w:r w:rsidR="003A6FA7" w:rsidRPr="00713596">
        <w:rPr>
          <w:rFonts w:ascii="GHEA Grapalat" w:hAnsi="GHEA Grapalat" w:cs="Sylfaen"/>
          <w:sz w:val="24"/>
          <w:szCs w:val="24"/>
          <w:lang w:val="hy-AM"/>
        </w:rPr>
        <w:t xml:space="preserve">, </w:t>
      </w:r>
      <w:r w:rsidR="00F324AF" w:rsidRPr="00713596">
        <w:rPr>
          <w:rFonts w:ascii="GHEA Grapalat" w:hAnsi="GHEA Grapalat" w:cs="Sylfaen"/>
          <w:sz w:val="24"/>
          <w:szCs w:val="24"/>
          <w:lang w:val="hy-AM"/>
        </w:rPr>
        <w:t>վարակի անբավարար վերահսկումը</w:t>
      </w:r>
      <w:r w:rsidR="003A6FA7" w:rsidRPr="00713596">
        <w:rPr>
          <w:rFonts w:ascii="GHEA Grapalat" w:hAnsi="GHEA Grapalat" w:cs="Sylfaen"/>
          <w:sz w:val="24"/>
          <w:szCs w:val="24"/>
          <w:lang w:val="hy-AM"/>
        </w:rPr>
        <w:t xml:space="preserve">, ինչպես նաև հակամանրէային դեղերի ոչ նպատակային կամ չհիմնավորված օգտագործումը </w:t>
      </w:r>
      <w:r w:rsidR="00785702" w:rsidRPr="00713596">
        <w:rPr>
          <w:rFonts w:ascii="GHEA Grapalat" w:hAnsi="GHEA Grapalat" w:cs="Sylfaen"/>
          <w:sz w:val="24"/>
          <w:szCs w:val="24"/>
          <w:lang w:val="hy-AM"/>
        </w:rPr>
        <w:t xml:space="preserve">կենդանիների շրջանում և </w:t>
      </w:r>
      <w:r w:rsidR="003A6FA7" w:rsidRPr="00713596">
        <w:rPr>
          <w:rFonts w:ascii="GHEA Grapalat" w:hAnsi="GHEA Grapalat" w:cs="Sylfaen"/>
          <w:sz w:val="24"/>
          <w:szCs w:val="24"/>
          <w:lang w:val="hy-AM"/>
        </w:rPr>
        <w:t xml:space="preserve">գյուղատնեսության ոլորտում </w:t>
      </w:r>
      <w:r w:rsidR="00F324AF" w:rsidRPr="00713596">
        <w:rPr>
          <w:rFonts w:ascii="GHEA Grapalat" w:hAnsi="GHEA Grapalat" w:cs="Sylfaen"/>
          <w:sz w:val="24"/>
          <w:szCs w:val="24"/>
          <w:lang w:val="hy-AM"/>
        </w:rPr>
        <w:t>:</w:t>
      </w:r>
    </w:p>
    <w:p w14:paraId="7BACF914" w14:textId="267551E3" w:rsidR="00CF4E47" w:rsidRPr="002A399E" w:rsidRDefault="000B20C3" w:rsidP="00CF4E47">
      <w:pPr>
        <w:pStyle w:val="ListParagraph"/>
        <w:numPr>
          <w:ilvl w:val="0"/>
          <w:numId w:val="16"/>
        </w:numPr>
        <w:spacing w:after="0" w:line="360" w:lineRule="auto"/>
        <w:ind w:left="709"/>
        <w:jc w:val="both"/>
        <w:rPr>
          <w:rFonts w:ascii="GHEA Grapalat" w:hAnsi="GHEA Grapalat" w:cs="Sylfaen"/>
          <w:sz w:val="24"/>
          <w:szCs w:val="24"/>
          <w:lang w:val="hy-AM"/>
        </w:rPr>
      </w:pPr>
      <w:r w:rsidRPr="002A399E">
        <w:rPr>
          <w:rFonts w:ascii="GHEA Grapalat" w:hAnsi="GHEA Grapalat" w:cs="Sylfaen"/>
          <w:sz w:val="24"/>
          <w:szCs w:val="24"/>
          <w:lang w:val="hy-AM"/>
        </w:rPr>
        <w:t xml:space="preserve">Շրջակա միջավայրն առանցքային դեր է խաղում ՀՄԿ զարգացման, փոխանցման և տարածման գործում: Մարդածին գործոնները մեծացնում են շրջակա միջավայրի կարևորությունը որպես մարդու վրա ՀՄԿ ազդեցության ուղի: Մեծ քանակությամբ </w:t>
      </w:r>
      <w:r w:rsidR="00AF4C2E" w:rsidRPr="002A399E">
        <w:rPr>
          <w:rFonts w:ascii="GHEA Grapalat" w:hAnsi="GHEA Grapalat" w:cs="Sylfaen"/>
          <w:sz w:val="24"/>
          <w:szCs w:val="24"/>
          <w:lang w:val="hy-AM"/>
        </w:rPr>
        <w:t>հակաբակտերիային</w:t>
      </w:r>
      <w:r w:rsidRPr="002A399E">
        <w:rPr>
          <w:rFonts w:ascii="GHEA Grapalat" w:hAnsi="GHEA Grapalat" w:cs="Sylfaen"/>
          <w:sz w:val="24"/>
          <w:szCs w:val="24"/>
          <w:lang w:val="hy-AM"/>
        </w:rPr>
        <w:t xml:space="preserve"> դեղերի արտանետումը շրջակա միջավայր</w:t>
      </w:r>
      <w:r w:rsidR="008324A4" w:rsidRPr="002A399E">
        <w:rPr>
          <w:rFonts w:ascii="GHEA Grapalat" w:hAnsi="GHEA Grapalat" w:cs="Sylfaen"/>
          <w:sz w:val="24"/>
          <w:szCs w:val="24"/>
          <w:lang w:val="hy-AM"/>
        </w:rPr>
        <w:t xml:space="preserve"> պայմանավոված է </w:t>
      </w:r>
      <w:r w:rsidRPr="002A399E">
        <w:rPr>
          <w:rFonts w:ascii="GHEA Grapalat" w:hAnsi="GHEA Grapalat" w:cs="Sylfaen"/>
          <w:sz w:val="24"/>
          <w:szCs w:val="24"/>
          <w:lang w:val="hy-AM"/>
        </w:rPr>
        <w:t xml:space="preserve">հիմնականում կոյուղաջրերի ու կեղտաջրերի </w:t>
      </w:r>
      <w:r w:rsidR="008324A4" w:rsidRPr="002A399E">
        <w:rPr>
          <w:rFonts w:ascii="GHEA Grapalat" w:hAnsi="GHEA Grapalat" w:cs="Sylfaen"/>
          <w:sz w:val="24"/>
          <w:szCs w:val="24"/>
          <w:lang w:val="hy-AM"/>
        </w:rPr>
        <w:t>արտահոսքով</w:t>
      </w:r>
      <w:r w:rsidRPr="002A399E">
        <w:rPr>
          <w:rFonts w:ascii="GHEA Grapalat" w:hAnsi="GHEA Grapalat" w:cs="Sylfaen"/>
          <w:sz w:val="24"/>
          <w:szCs w:val="24"/>
          <w:lang w:val="hy-AM"/>
        </w:rPr>
        <w:t xml:space="preserve"> և </w:t>
      </w:r>
      <w:r w:rsidR="008324A4" w:rsidRPr="002A399E">
        <w:rPr>
          <w:rFonts w:ascii="GHEA Grapalat" w:hAnsi="GHEA Grapalat" w:cs="Sylfaen"/>
          <w:sz w:val="24"/>
          <w:szCs w:val="24"/>
          <w:lang w:val="hy-AM"/>
        </w:rPr>
        <w:t xml:space="preserve">անասնաբուծական ֆերմաների գոմաղբով, որտեղ </w:t>
      </w:r>
      <w:r w:rsidRPr="002A399E">
        <w:rPr>
          <w:rFonts w:ascii="GHEA Grapalat" w:hAnsi="GHEA Grapalat" w:cs="Sylfaen"/>
          <w:sz w:val="24"/>
          <w:szCs w:val="24"/>
          <w:lang w:val="hy-AM"/>
        </w:rPr>
        <w:t xml:space="preserve">գյուղատնտեսական կենդանիներին </w:t>
      </w:r>
      <w:r w:rsidR="002A399E" w:rsidRPr="002A399E">
        <w:rPr>
          <w:rFonts w:ascii="GHEA Grapalat" w:hAnsi="GHEA Grapalat" w:cs="Sylfaen"/>
          <w:sz w:val="24"/>
          <w:szCs w:val="24"/>
          <w:lang w:val="hy-AM"/>
        </w:rPr>
        <w:t xml:space="preserve">կերակրում են </w:t>
      </w:r>
      <w:r w:rsidR="00AF4C2E" w:rsidRPr="002A399E">
        <w:rPr>
          <w:rFonts w:ascii="GHEA Grapalat" w:hAnsi="GHEA Grapalat" w:cs="Sylfaen"/>
          <w:sz w:val="24"/>
          <w:szCs w:val="24"/>
          <w:lang w:val="hy-AM"/>
        </w:rPr>
        <w:t xml:space="preserve">հակաբակտերիային </w:t>
      </w:r>
      <w:r w:rsidR="002A399E" w:rsidRPr="002A399E">
        <w:rPr>
          <w:rFonts w:ascii="GHEA Grapalat" w:hAnsi="GHEA Grapalat" w:cs="Sylfaen"/>
          <w:sz w:val="24"/>
          <w:szCs w:val="24"/>
          <w:lang w:val="hy-AM"/>
        </w:rPr>
        <w:t>դեղեր պարունակող կերերով</w:t>
      </w:r>
      <w:r w:rsidR="00224880" w:rsidRPr="002A399E">
        <w:rPr>
          <w:rFonts w:ascii="GHEA Grapalat" w:hAnsi="GHEA Grapalat" w:cs="Sylfaen"/>
          <w:sz w:val="24"/>
          <w:szCs w:val="24"/>
          <w:lang w:val="hy-AM"/>
        </w:rPr>
        <w:t>: Այդ արտանետումները կարող են պարունակել</w:t>
      </w:r>
      <w:r w:rsidRPr="002A399E">
        <w:rPr>
          <w:rFonts w:ascii="GHEA Grapalat" w:hAnsi="GHEA Grapalat" w:cs="Sylfaen"/>
          <w:sz w:val="24"/>
          <w:szCs w:val="24"/>
          <w:lang w:val="hy-AM"/>
        </w:rPr>
        <w:t xml:space="preserve"> նաև կայուն ախտածին մանրէներ և </w:t>
      </w:r>
      <w:r w:rsidR="00224880" w:rsidRPr="002A399E">
        <w:rPr>
          <w:rFonts w:ascii="GHEA Grapalat" w:hAnsi="GHEA Grapalat" w:cs="Sylfaen"/>
          <w:sz w:val="24"/>
          <w:szCs w:val="24"/>
          <w:lang w:val="hy-AM"/>
        </w:rPr>
        <w:t xml:space="preserve">դրանց </w:t>
      </w:r>
      <w:r w:rsidRPr="002A399E">
        <w:rPr>
          <w:rFonts w:ascii="GHEA Grapalat" w:hAnsi="GHEA Grapalat" w:cs="Sylfaen"/>
          <w:sz w:val="24"/>
          <w:szCs w:val="24"/>
          <w:lang w:val="hy-AM"/>
        </w:rPr>
        <w:t>գեներ</w:t>
      </w:r>
      <w:r w:rsidR="00224880" w:rsidRPr="002A399E">
        <w:rPr>
          <w:rFonts w:ascii="GHEA Grapalat" w:hAnsi="GHEA Grapalat" w:cs="Sylfaen"/>
          <w:sz w:val="24"/>
          <w:szCs w:val="24"/>
          <w:lang w:val="hy-AM"/>
        </w:rPr>
        <w:t>ը</w:t>
      </w:r>
      <w:r w:rsidRPr="002A399E">
        <w:rPr>
          <w:rFonts w:ascii="GHEA Grapalat" w:hAnsi="GHEA Grapalat" w:cs="Sylfaen"/>
          <w:sz w:val="24"/>
          <w:szCs w:val="24"/>
          <w:lang w:val="hy-AM"/>
        </w:rPr>
        <w:t xml:space="preserve">: </w:t>
      </w:r>
    </w:p>
    <w:p w14:paraId="210D7FA6" w14:textId="380CC70C" w:rsidR="00CF4E47" w:rsidRPr="00713596" w:rsidRDefault="00CF4E47" w:rsidP="00CF4E47">
      <w:pPr>
        <w:pStyle w:val="ListParagraph"/>
        <w:numPr>
          <w:ilvl w:val="0"/>
          <w:numId w:val="16"/>
        </w:numPr>
        <w:spacing w:after="0" w:line="360" w:lineRule="auto"/>
        <w:ind w:left="709"/>
        <w:jc w:val="both"/>
        <w:rPr>
          <w:rFonts w:ascii="GHEA Grapalat" w:hAnsi="GHEA Grapalat" w:cs="Sylfaen"/>
          <w:sz w:val="24"/>
          <w:szCs w:val="24"/>
          <w:lang w:val="hy-AM"/>
        </w:rPr>
      </w:pPr>
      <w:r w:rsidRPr="00713596">
        <w:rPr>
          <w:rFonts w:ascii="GHEA Grapalat" w:hAnsi="GHEA Grapalat" w:cs="Sylfaen"/>
          <w:bCs/>
          <w:sz w:val="24"/>
          <w:szCs w:val="24"/>
          <w:lang w:val="hy-AM"/>
        </w:rPr>
        <w:t>ՀՄԿ նաև</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սննդի</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անվտանգության</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խնդիր</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է</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քանի</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որ</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դեղակայուն</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մանրէները</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և</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դեղակայունության</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գեները</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կարող</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են</w:t>
      </w:r>
      <w:r w:rsidR="00EC120B">
        <w:rPr>
          <w:rFonts w:ascii="GHEA Grapalat" w:hAnsi="GHEA Grapalat"/>
          <w:bCs/>
          <w:sz w:val="24"/>
          <w:szCs w:val="24"/>
          <w:lang w:val="hy-AM"/>
        </w:rPr>
        <w:t xml:space="preserve"> </w:t>
      </w:r>
      <w:r w:rsidRPr="00713596">
        <w:rPr>
          <w:rFonts w:ascii="GHEA Grapalat" w:hAnsi="GHEA Grapalat" w:cs="Sylfaen"/>
          <w:bCs/>
          <w:sz w:val="24"/>
          <w:szCs w:val="24"/>
          <w:lang w:val="hy-AM"/>
        </w:rPr>
        <w:t>սննդային</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շղթայի</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միջոցով կենդանիներից</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անցնել</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մարդուն</w:t>
      </w:r>
      <w:r w:rsidRPr="00713596">
        <w:rPr>
          <w:rFonts w:ascii="GHEA Grapalat" w:hAnsi="GHEA Grapalat"/>
          <w:bCs/>
          <w:sz w:val="24"/>
          <w:szCs w:val="24"/>
          <w:lang w:val="hy-AM"/>
        </w:rPr>
        <w:t>:</w:t>
      </w:r>
      <w:r w:rsidR="00EC120B">
        <w:rPr>
          <w:rFonts w:ascii="GHEA Grapalat" w:hAnsi="GHEA Grapalat"/>
          <w:bCs/>
          <w:sz w:val="24"/>
          <w:szCs w:val="24"/>
          <w:lang w:val="hy-AM"/>
        </w:rPr>
        <w:t xml:space="preserve"> </w:t>
      </w:r>
      <w:r w:rsidRPr="00713596">
        <w:rPr>
          <w:rFonts w:ascii="GHEA Grapalat" w:hAnsi="GHEA Grapalat" w:cs="Sylfaen"/>
          <w:bCs/>
          <w:sz w:val="24"/>
          <w:szCs w:val="24"/>
          <w:lang w:val="hy-AM"/>
        </w:rPr>
        <w:t>Անասնաբուժության</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ոլորտում անհրաժեշտ</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է</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ստեղծել</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հակամանրէային</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դեղերի</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կիրառման,</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ինչպես</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նաև</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հակամանրէային</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դեղերի</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նկատմամբ</w:t>
      </w:r>
      <w:r w:rsidRPr="00713596">
        <w:rPr>
          <w:rFonts w:ascii="GHEA Grapalat" w:hAnsi="GHEA Grapalat"/>
          <w:bCs/>
          <w:sz w:val="24"/>
          <w:szCs w:val="24"/>
          <w:lang w:val="hy-AM"/>
        </w:rPr>
        <w:t xml:space="preserve"> </w:t>
      </w:r>
      <w:r w:rsidRPr="0097758C">
        <w:rPr>
          <w:rFonts w:ascii="GHEA Grapalat" w:hAnsi="GHEA Grapalat" w:cs="Sylfaen"/>
          <w:bCs/>
          <w:sz w:val="24"/>
          <w:szCs w:val="24"/>
          <w:lang w:val="hy-AM"/>
        </w:rPr>
        <w:t>կայունության հսկողության</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սննդամթերքում</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ինչպես</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նաև</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մարդկանց</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և</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կենդանիների</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շրջանում</w:t>
      </w:r>
      <w:r w:rsidRPr="00713596">
        <w:rPr>
          <w:rFonts w:ascii="GHEA Grapalat" w:hAnsi="GHEA Grapalat"/>
          <w:bCs/>
          <w:sz w:val="24"/>
          <w:szCs w:val="24"/>
          <w:lang w:val="hy-AM"/>
        </w:rPr>
        <w:t xml:space="preserve">) համաճարակաբանական հսկողության </w:t>
      </w:r>
      <w:r w:rsidRPr="00713596">
        <w:rPr>
          <w:rFonts w:ascii="GHEA Grapalat" w:hAnsi="GHEA Grapalat" w:cs="Sylfaen"/>
          <w:bCs/>
          <w:sz w:val="24"/>
          <w:szCs w:val="24"/>
          <w:lang w:val="hy-AM"/>
        </w:rPr>
        <w:t>ինտեգրված</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համակարգեր</w:t>
      </w:r>
      <w:r w:rsidRPr="00713596">
        <w:rPr>
          <w:rFonts w:ascii="GHEA Grapalat" w:hAnsi="GHEA Grapalat"/>
          <w:bCs/>
          <w:sz w:val="24"/>
          <w:szCs w:val="24"/>
          <w:lang w:val="hy-AM"/>
        </w:rPr>
        <w:t>:</w:t>
      </w:r>
    </w:p>
    <w:p w14:paraId="2A07595C" w14:textId="0F770F5F" w:rsidR="00397DC6" w:rsidRPr="00713596" w:rsidRDefault="00525E4F" w:rsidP="00AF4C2E">
      <w:pPr>
        <w:pStyle w:val="ListParagraph"/>
        <w:numPr>
          <w:ilvl w:val="0"/>
          <w:numId w:val="16"/>
        </w:numPr>
        <w:spacing w:after="0" w:line="360" w:lineRule="auto"/>
        <w:ind w:left="709"/>
        <w:jc w:val="both"/>
        <w:rPr>
          <w:rFonts w:ascii="GHEA Grapalat" w:hAnsi="GHEA Grapalat" w:cs="Sylfaen"/>
          <w:sz w:val="24"/>
          <w:szCs w:val="24"/>
          <w:lang w:val="hy-AM"/>
        </w:rPr>
      </w:pPr>
      <w:r w:rsidRPr="00713596">
        <w:rPr>
          <w:rFonts w:ascii="GHEA Grapalat" w:hAnsi="GHEA Grapalat" w:cs="Sylfaen"/>
          <w:bCs/>
          <w:sz w:val="24"/>
          <w:szCs w:val="24"/>
          <w:lang w:val="hy-AM"/>
        </w:rPr>
        <w:t>ՀՄԿ</w:t>
      </w:r>
      <w:r w:rsidRPr="00713596">
        <w:rPr>
          <w:rFonts w:ascii="GHEA Grapalat" w:hAnsi="GHEA Grapalat" w:cs="Sylfaen"/>
          <w:sz w:val="24"/>
          <w:szCs w:val="24"/>
          <w:lang w:val="hy-AM"/>
        </w:rPr>
        <w:t xml:space="preserve"> </w:t>
      </w:r>
      <w:r w:rsidR="00397DC6" w:rsidRPr="00713596">
        <w:rPr>
          <w:rFonts w:ascii="GHEA Grapalat" w:hAnsi="GHEA Grapalat" w:cs="Sylfaen"/>
          <w:sz w:val="24"/>
          <w:szCs w:val="24"/>
          <w:lang w:val="hy-AM"/>
        </w:rPr>
        <w:t>և</w:t>
      </w:r>
      <w:r w:rsidR="00397DC6"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t>հակամանրէային</w:t>
      </w:r>
      <w:r w:rsidR="00397DC6"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t>դեղերի</w:t>
      </w:r>
      <w:r w:rsidR="00397DC6"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t>սպառման</w:t>
      </w:r>
      <w:r w:rsidR="00EC120B">
        <w:rPr>
          <w:rFonts w:ascii="GHEA Grapalat" w:hAnsi="GHEA Grapalat"/>
          <w:sz w:val="24"/>
          <w:szCs w:val="24"/>
          <w:lang w:val="hy-AM"/>
        </w:rPr>
        <w:t xml:space="preserve"> </w:t>
      </w:r>
      <w:r w:rsidR="00397DC6" w:rsidRPr="00713596">
        <w:rPr>
          <w:rFonts w:ascii="GHEA Grapalat" w:hAnsi="GHEA Grapalat" w:cs="Sylfaen"/>
          <w:sz w:val="24"/>
          <w:szCs w:val="24"/>
          <w:lang w:val="hy-AM"/>
        </w:rPr>
        <w:t>քաղաքականության</w:t>
      </w:r>
      <w:r w:rsidR="00397DC6"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t>զարգացման</w:t>
      </w:r>
      <w:r w:rsidR="00397DC6"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t>և</w:t>
      </w:r>
      <w:r w:rsidR="00397DC6"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t>ներդրման</w:t>
      </w:r>
      <w:r w:rsidR="00397DC6"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t>գործընթացում</w:t>
      </w:r>
      <w:r w:rsidR="00397DC6"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t>սերտ</w:t>
      </w:r>
      <w:r w:rsidR="00397DC6"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t>համագործակցություն</w:t>
      </w:r>
      <w:r w:rsidR="00397DC6"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t>է</w:t>
      </w:r>
      <w:r w:rsidR="00397DC6"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t>պահանջվում</w:t>
      </w:r>
      <w:r w:rsidR="00397DC6"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t>այնպիսի</w:t>
      </w:r>
      <w:r w:rsidR="00397DC6"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t>բնագավառների</w:t>
      </w:r>
      <w:r w:rsidR="00397DC6"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t>միջև</w:t>
      </w:r>
      <w:r w:rsidR="00397DC6"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t>ինչպիսիք</w:t>
      </w:r>
      <w:r w:rsidR="00397DC6"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t>են</w:t>
      </w:r>
      <w:r w:rsidR="00397DC6" w:rsidRPr="00713596">
        <w:rPr>
          <w:rFonts w:ascii="GHEA Grapalat" w:hAnsi="GHEA Grapalat"/>
          <w:sz w:val="24"/>
          <w:szCs w:val="24"/>
          <w:lang w:val="hy-AM"/>
        </w:rPr>
        <w:t xml:space="preserve"> </w:t>
      </w:r>
      <w:r w:rsidR="001A78A2" w:rsidRPr="00713596">
        <w:rPr>
          <w:rFonts w:ascii="GHEA Grapalat" w:hAnsi="GHEA Grapalat"/>
          <w:sz w:val="24"/>
          <w:szCs w:val="24"/>
          <w:lang w:val="hy-AM"/>
        </w:rPr>
        <w:t xml:space="preserve">հանրային առողջապահությունը, </w:t>
      </w:r>
      <w:r w:rsidR="00E356AA" w:rsidRPr="00713596">
        <w:rPr>
          <w:rFonts w:ascii="GHEA Grapalat" w:hAnsi="GHEA Grapalat" w:cs="Sylfaen"/>
          <w:sz w:val="24"/>
          <w:szCs w:val="24"/>
          <w:lang w:val="hy-AM"/>
        </w:rPr>
        <w:t>կլինիկական</w:t>
      </w:r>
      <w:r w:rsidR="00E356AA" w:rsidRPr="00713596">
        <w:rPr>
          <w:rFonts w:ascii="GHEA Grapalat" w:hAnsi="GHEA Grapalat"/>
          <w:sz w:val="24"/>
          <w:szCs w:val="24"/>
          <w:lang w:val="hy-AM"/>
        </w:rPr>
        <w:t xml:space="preserve"> </w:t>
      </w:r>
      <w:r w:rsidR="00E356AA" w:rsidRPr="00713596">
        <w:rPr>
          <w:rFonts w:ascii="GHEA Grapalat" w:hAnsi="GHEA Grapalat" w:cs="Sylfaen"/>
          <w:sz w:val="24"/>
          <w:szCs w:val="24"/>
          <w:lang w:val="hy-AM"/>
        </w:rPr>
        <w:t>բժշկությունը</w:t>
      </w:r>
      <w:r w:rsidR="00E356AA"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t>համաճարակաբանությունը</w:t>
      </w:r>
      <w:r w:rsidR="00397DC6"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t>մանրէաբանությունը</w:t>
      </w:r>
      <w:r w:rsidR="00397DC6"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lastRenderedPageBreak/>
        <w:t>վարակի</w:t>
      </w:r>
      <w:r w:rsidR="00397DC6" w:rsidRPr="00713596">
        <w:rPr>
          <w:rFonts w:ascii="GHEA Grapalat" w:hAnsi="GHEA Grapalat"/>
          <w:sz w:val="24"/>
          <w:szCs w:val="24"/>
          <w:lang w:val="hy-AM"/>
        </w:rPr>
        <w:t xml:space="preserve"> </w:t>
      </w:r>
      <w:r w:rsidR="001300CE" w:rsidRPr="00713596">
        <w:rPr>
          <w:rFonts w:ascii="GHEA Grapalat" w:hAnsi="GHEA Grapalat"/>
          <w:sz w:val="24"/>
          <w:szCs w:val="24"/>
          <w:lang w:val="hy-AM"/>
        </w:rPr>
        <w:t xml:space="preserve">կանխարգելումը և </w:t>
      </w:r>
      <w:r w:rsidR="00397DC6" w:rsidRPr="00713596">
        <w:rPr>
          <w:rFonts w:ascii="GHEA Grapalat" w:hAnsi="GHEA Grapalat" w:cs="Sylfaen"/>
          <w:sz w:val="24"/>
          <w:szCs w:val="24"/>
          <w:lang w:val="hy-AM"/>
        </w:rPr>
        <w:t>հսկողությունը</w:t>
      </w:r>
      <w:r w:rsidR="00397DC6" w:rsidRPr="00713596">
        <w:rPr>
          <w:rFonts w:ascii="GHEA Grapalat" w:hAnsi="GHEA Grapalat"/>
          <w:sz w:val="24"/>
          <w:szCs w:val="24"/>
          <w:lang w:val="hy-AM"/>
        </w:rPr>
        <w:t xml:space="preserve">, </w:t>
      </w:r>
      <w:r w:rsidR="00E8348E" w:rsidRPr="00713596">
        <w:rPr>
          <w:rFonts w:ascii="GHEA Grapalat" w:hAnsi="GHEA Grapalat" w:cs="Sylfaen"/>
          <w:sz w:val="24"/>
          <w:szCs w:val="24"/>
          <w:lang w:val="hy-AM"/>
        </w:rPr>
        <w:t xml:space="preserve">դեղագիտությունը, </w:t>
      </w:r>
      <w:r w:rsidR="00397DC6" w:rsidRPr="00713596">
        <w:rPr>
          <w:rFonts w:ascii="GHEA Grapalat" w:hAnsi="GHEA Grapalat" w:cs="Sylfaen"/>
          <w:sz w:val="24"/>
          <w:szCs w:val="24"/>
          <w:lang w:val="hy-AM"/>
        </w:rPr>
        <w:t>անասնաբուժությունը</w:t>
      </w:r>
      <w:r w:rsidR="00397DC6" w:rsidRPr="00713596">
        <w:rPr>
          <w:rFonts w:ascii="GHEA Grapalat" w:hAnsi="GHEA Grapalat"/>
          <w:sz w:val="24"/>
          <w:szCs w:val="24"/>
          <w:lang w:val="hy-AM"/>
        </w:rPr>
        <w:t>,</w:t>
      </w:r>
      <w:r w:rsidR="00E8348E" w:rsidRPr="00713596">
        <w:rPr>
          <w:rFonts w:ascii="GHEA Grapalat" w:hAnsi="GHEA Grapalat"/>
          <w:sz w:val="24"/>
          <w:szCs w:val="24"/>
          <w:lang w:val="hy-AM"/>
        </w:rPr>
        <w:t xml:space="preserve"> անասնաբուծությունը, ձկնաբուծությունը, շրջակա միջավայրը</w:t>
      </w:r>
      <w:r w:rsidR="001300CE" w:rsidRPr="00713596">
        <w:rPr>
          <w:rFonts w:ascii="GHEA Grapalat" w:hAnsi="GHEA Grapalat"/>
          <w:sz w:val="24"/>
          <w:szCs w:val="24"/>
          <w:lang w:val="hy-AM"/>
        </w:rPr>
        <w:t xml:space="preserve">, կրթությունը, բնակչության բարձր իրազեկվածության մակարդակը </w:t>
      </w:r>
      <w:r w:rsidR="00E8348E" w:rsidRPr="00713596">
        <w:rPr>
          <w:rFonts w:ascii="GHEA Grapalat" w:hAnsi="GHEA Grapalat"/>
          <w:sz w:val="24"/>
          <w:szCs w:val="24"/>
          <w:lang w:val="hy-AM"/>
        </w:rPr>
        <w:t>և այլն</w:t>
      </w:r>
      <w:r w:rsidR="00397DC6" w:rsidRPr="00713596">
        <w:rPr>
          <w:rFonts w:ascii="GHEA Grapalat" w:hAnsi="GHEA Grapalat"/>
          <w:sz w:val="24"/>
          <w:szCs w:val="24"/>
          <w:lang w:val="hy-AM"/>
        </w:rPr>
        <w:t xml:space="preserve">: </w:t>
      </w:r>
      <w:r w:rsidR="001300CE" w:rsidRPr="00713596">
        <w:rPr>
          <w:rFonts w:ascii="GHEA Grapalat" w:hAnsi="GHEA Grapalat"/>
          <w:sz w:val="24"/>
          <w:szCs w:val="24"/>
          <w:lang w:val="hy-AM"/>
        </w:rPr>
        <w:t>Ուստի</w:t>
      </w:r>
      <w:r w:rsidR="00EC120B">
        <w:rPr>
          <w:rFonts w:ascii="GHEA Grapalat" w:hAnsi="GHEA Grapalat"/>
          <w:sz w:val="24"/>
          <w:szCs w:val="24"/>
          <w:lang w:val="hy-AM"/>
        </w:rPr>
        <w:t xml:space="preserve"> </w:t>
      </w:r>
      <w:r w:rsidR="001300CE" w:rsidRPr="00713596">
        <w:rPr>
          <w:rFonts w:ascii="GHEA Grapalat" w:hAnsi="GHEA Grapalat" w:cs="Sylfaen"/>
          <w:sz w:val="24"/>
          <w:szCs w:val="24"/>
          <w:lang w:val="hy-AM"/>
        </w:rPr>
        <w:t>ա</w:t>
      </w:r>
      <w:r w:rsidR="00397DC6" w:rsidRPr="00713596">
        <w:rPr>
          <w:rFonts w:ascii="GHEA Grapalat" w:hAnsi="GHEA Grapalat" w:cs="Sylfaen"/>
          <w:sz w:val="24"/>
          <w:szCs w:val="24"/>
          <w:lang w:val="hy-AM"/>
        </w:rPr>
        <w:t>նհրաժեշտ է</w:t>
      </w:r>
      <w:r w:rsidR="00EC120B">
        <w:rPr>
          <w:rFonts w:ascii="GHEA Grapalat" w:hAnsi="GHEA Grapalat" w:cs="Sylfaen"/>
          <w:sz w:val="24"/>
          <w:szCs w:val="24"/>
          <w:lang w:val="hy-AM"/>
        </w:rPr>
        <w:t xml:space="preserve"> </w:t>
      </w:r>
      <w:r w:rsidR="009139F4" w:rsidRPr="00713596">
        <w:rPr>
          <w:rFonts w:ascii="GHEA Grapalat" w:hAnsi="GHEA Grapalat" w:cs="Sylfaen"/>
          <w:sz w:val="24"/>
          <w:szCs w:val="24"/>
          <w:lang w:val="hy-AM"/>
        </w:rPr>
        <w:t xml:space="preserve">ներդնել </w:t>
      </w:r>
      <w:r w:rsidR="006D6A58" w:rsidRPr="00713596">
        <w:rPr>
          <w:rFonts w:ascii="GHEA Grapalat" w:hAnsi="GHEA Grapalat" w:cs="Sylfaen"/>
          <w:sz w:val="24"/>
          <w:szCs w:val="24"/>
          <w:lang w:val="hy-AM"/>
        </w:rPr>
        <w:t>միջոլոր</w:t>
      </w:r>
      <w:r w:rsidR="00397DC6" w:rsidRPr="00713596">
        <w:rPr>
          <w:rFonts w:ascii="GHEA Grapalat" w:hAnsi="GHEA Grapalat" w:cs="Sylfaen"/>
          <w:sz w:val="24"/>
          <w:szCs w:val="24"/>
          <w:lang w:val="hy-AM"/>
        </w:rPr>
        <w:t>տային համագործակցություն` ապահովելով տարբեր</w:t>
      </w:r>
      <w:r w:rsidR="00397DC6"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t>գերատեսչությունների</w:t>
      </w:r>
      <w:r w:rsidR="00EC120B">
        <w:rPr>
          <w:rFonts w:ascii="GHEA Grapalat" w:hAnsi="GHEA Grapalat" w:cs="Sylfaen"/>
          <w:sz w:val="24"/>
          <w:szCs w:val="24"/>
          <w:lang w:val="hy-AM"/>
        </w:rPr>
        <w:t xml:space="preserve"> </w:t>
      </w:r>
      <w:r w:rsidR="00397DC6" w:rsidRPr="00713596">
        <w:rPr>
          <w:rFonts w:ascii="GHEA Grapalat" w:hAnsi="GHEA Grapalat" w:cs="Sylfaen"/>
          <w:sz w:val="24"/>
          <w:szCs w:val="24"/>
          <w:lang w:val="hy-AM"/>
        </w:rPr>
        <w:t>համատեղ</w:t>
      </w:r>
      <w:r w:rsidR="00397DC6"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t>և</w:t>
      </w:r>
      <w:r w:rsidR="00397DC6" w:rsidRPr="00713596">
        <w:rPr>
          <w:rFonts w:ascii="GHEA Grapalat" w:hAnsi="GHEA Grapalat"/>
          <w:sz w:val="24"/>
          <w:szCs w:val="24"/>
          <w:lang w:val="hy-AM"/>
        </w:rPr>
        <w:t xml:space="preserve"> </w:t>
      </w:r>
      <w:r w:rsidR="00397DC6" w:rsidRPr="00713596">
        <w:rPr>
          <w:rFonts w:ascii="GHEA Grapalat" w:hAnsi="GHEA Grapalat" w:cs="Sylfaen"/>
          <w:sz w:val="24"/>
          <w:szCs w:val="24"/>
          <w:lang w:val="hy-AM"/>
        </w:rPr>
        <w:t>արդյունավետ</w:t>
      </w:r>
      <w:r w:rsidR="00397DC6" w:rsidRPr="00713596">
        <w:rPr>
          <w:rFonts w:ascii="GHEA Grapalat" w:hAnsi="GHEA Grapalat"/>
          <w:sz w:val="24"/>
          <w:szCs w:val="24"/>
          <w:lang w:val="hy-AM"/>
        </w:rPr>
        <w:t xml:space="preserve"> աշխատանքը «Մեկ առողջություն» </w:t>
      </w:r>
      <w:r w:rsidR="00041CEB" w:rsidRPr="00713596">
        <w:rPr>
          <w:rFonts w:ascii="GHEA Grapalat" w:hAnsi="GHEA Grapalat"/>
          <w:sz w:val="24"/>
          <w:szCs w:val="24"/>
          <w:lang w:val="hy-AM"/>
        </w:rPr>
        <w:t>գաղափար</w:t>
      </w:r>
      <w:r w:rsidR="00397DC6" w:rsidRPr="00713596">
        <w:rPr>
          <w:rFonts w:ascii="GHEA Grapalat" w:hAnsi="GHEA Grapalat"/>
          <w:sz w:val="24"/>
          <w:szCs w:val="24"/>
          <w:lang w:val="hy-AM"/>
        </w:rPr>
        <w:t>ի շուր</w:t>
      </w:r>
      <w:r w:rsidR="008147F1" w:rsidRPr="00713596">
        <w:rPr>
          <w:rFonts w:ascii="GHEA Grapalat" w:hAnsi="GHEA Grapalat"/>
          <w:sz w:val="24"/>
          <w:szCs w:val="24"/>
          <w:lang w:val="hy-AM"/>
        </w:rPr>
        <w:t>ջ</w:t>
      </w:r>
      <w:r w:rsidR="00397DC6" w:rsidRPr="00713596">
        <w:rPr>
          <w:rFonts w:ascii="GHEA Grapalat" w:hAnsi="GHEA Grapalat"/>
          <w:sz w:val="24"/>
          <w:szCs w:val="24"/>
          <w:lang w:val="hy-AM"/>
        </w:rPr>
        <w:t xml:space="preserve">: </w:t>
      </w:r>
    </w:p>
    <w:p w14:paraId="7E245CA7" w14:textId="1531A315" w:rsidR="0052489C" w:rsidRPr="00713596" w:rsidRDefault="0052489C" w:rsidP="00F324AF">
      <w:pPr>
        <w:spacing w:after="0" w:line="360" w:lineRule="auto"/>
        <w:jc w:val="both"/>
        <w:rPr>
          <w:rFonts w:ascii="GHEA Grapalat" w:hAnsi="GHEA Grapalat" w:cs="Sylfaen"/>
          <w:sz w:val="24"/>
          <w:szCs w:val="24"/>
          <w:lang w:val="hy-AM"/>
        </w:rPr>
      </w:pPr>
    </w:p>
    <w:p w14:paraId="656BED9F" w14:textId="57897F3E" w:rsidR="008D3E95" w:rsidRPr="00DD60FB" w:rsidRDefault="00DA1DE1" w:rsidP="00791FC8">
      <w:pPr>
        <w:pStyle w:val="ListParagraph"/>
        <w:spacing w:after="0" w:line="360" w:lineRule="auto"/>
        <w:ind w:left="0"/>
        <w:jc w:val="center"/>
        <w:rPr>
          <w:rFonts w:ascii="GHEA Grapalat" w:hAnsi="GHEA Grapalat"/>
          <w:b/>
          <w:sz w:val="24"/>
          <w:szCs w:val="24"/>
          <w:lang w:val="hy-AM"/>
        </w:rPr>
      </w:pPr>
      <w:r>
        <w:rPr>
          <w:rFonts w:ascii="GHEA Grapalat" w:hAnsi="GHEA Grapalat"/>
          <w:b/>
          <w:sz w:val="24"/>
          <w:szCs w:val="24"/>
          <w:lang w:val="hy-AM"/>
        </w:rPr>
        <w:t>2.</w:t>
      </w:r>
      <w:r w:rsidR="008D3E95" w:rsidRPr="00DD60FB">
        <w:rPr>
          <w:rFonts w:ascii="GHEA Grapalat" w:hAnsi="GHEA Grapalat"/>
          <w:b/>
          <w:sz w:val="24"/>
          <w:szCs w:val="24"/>
          <w:lang w:val="hy-AM"/>
        </w:rPr>
        <w:t>ՀԱՄԱՌՈՏ ՆԿԱՐԱԳԻՐ</w:t>
      </w:r>
    </w:p>
    <w:p w14:paraId="44593679" w14:textId="2FC9ACA9" w:rsidR="006428F3" w:rsidRPr="00DD60FB" w:rsidRDefault="00B2431C" w:rsidP="006428F3">
      <w:pPr>
        <w:pStyle w:val="ListParagraph"/>
        <w:numPr>
          <w:ilvl w:val="0"/>
          <w:numId w:val="16"/>
        </w:numPr>
        <w:spacing w:after="200" w:line="360" w:lineRule="auto"/>
        <w:ind w:left="851"/>
        <w:jc w:val="both"/>
        <w:rPr>
          <w:rFonts w:ascii="GHEA Grapalat" w:hAnsi="GHEA Grapalat"/>
          <w:sz w:val="24"/>
          <w:szCs w:val="24"/>
          <w:lang w:val="hy-AM"/>
        </w:rPr>
      </w:pPr>
      <w:r w:rsidRPr="00DD60FB">
        <w:rPr>
          <w:rFonts w:ascii="GHEA Grapalat" w:hAnsi="GHEA Grapalat" w:cs="Sylfaen"/>
          <w:sz w:val="24"/>
          <w:szCs w:val="24"/>
          <w:lang w:val="hy-AM"/>
        </w:rPr>
        <w:t>Հ</w:t>
      </w:r>
      <w:r w:rsidR="0042344A" w:rsidRPr="00DD60FB">
        <w:rPr>
          <w:rFonts w:ascii="GHEA Grapalat" w:hAnsi="GHEA Grapalat" w:cs="Sylfaen"/>
          <w:sz w:val="24"/>
          <w:szCs w:val="24"/>
          <w:lang w:val="hy-AM"/>
        </w:rPr>
        <w:t xml:space="preserve">ՄԿ </w:t>
      </w:r>
      <w:r w:rsidRPr="00DD60FB">
        <w:rPr>
          <w:rFonts w:ascii="GHEA Grapalat" w:hAnsi="GHEA Grapalat" w:cs="Sylfaen"/>
          <w:sz w:val="24"/>
          <w:szCs w:val="24"/>
          <w:lang w:val="hy-AM"/>
        </w:rPr>
        <w:t>մի</w:t>
      </w:r>
      <w:r w:rsidRPr="00DD60FB">
        <w:rPr>
          <w:rFonts w:ascii="GHEA Grapalat" w:hAnsi="GHEA Grapalat"/>
          <w:sz w:val="24"/>
          <w:szCs w:val="24"/>
          <w:lang w:val="af-ZA"/>
        </w:rPr>
        <w:t xml:space="preserve"> </w:t>
      </w:r>
      <w:r w:rsidRPr="00DD60FB">
        <w:rPr>
          <w:rFonts w:ascii="GHEA Grapalat" w:hAnsi="GHEA Grapalat" w:cs="Sylfaen"/>
          <w:sz w:val="24"/>
          <w:szCs w:val="24"/>
          <w:lang w:val="hy-AM"/>
        </w:rPr>
        <w:t>երևույթ</w:t>
      </w:r>
      <w:r w:rsidRPr="00DD60FB">
        <w:rPr>
          <w:rFonts w:ascii="GHEA Grapalat" w:hAnsi="GHEA Grapalat"/>
          <w:sz w:val="24"/>
          <w:szCs w:val="24"/>
          <w:lang w:val="af-ZA"/>
        </w:rPr>
        <w:t xml:space="preserve"> </w:t>
      </w:r>
      <w:r w:rsidRPr="00DD60FB">
        <w:rPr>
          <w:rFonts w:ascii="GHEA Grapalat" w:hAnsi="GHEA Grapalat" w:cs="Sylfaen"/>
          <w:sz w:val="24"/>
          <w:szCs w:val="24"/>
          <w:lang w:val="hy-AM"/>
        </w:rPr>
        <w:t>է</w:t>
      </w:r>
      <w:r w:rsidRPr="00DD60FB">
        <w:rPr>
          <w:rFonts w:ascii="GHEA Grapalat" w:hAnsi="GHEA Grapalat"/>
          <w:sz w:val="24"/>
          <w:szCs w:val="24"/>
          <w:lang w:val="af-ZA"/>
        </w:rPr>
        <w:t xml:space="preserve">, </w:t>
      </w:r>
      <w:r w:rsidRPr="00DD60FB">
        <w:rPr>
          <w:rFonts w:ascii="GHEA Grapalat" w:hAnsi="GHEA Grapalat" w:cs="Sylfaen"/>
          <w:sz w:val="24"/>
          <w:szCs w:val="24"/>
          <w:lang w:val="hy-AM"/>
        </w:rPr>
        <w:t>երբ</w:t>
      </w:r>
      <w:r w:rsidRPr="00DD60FB">
        <w:rPr>
          <w:rFonts w:ascii="GHEA Grapalat" w:hAnsi="GHEA Grapalat"/>
          <w:sz w:val="24"/>
          <w:szCs w:val="24"/>
          <w:lang w:val="af-ZA"/>
        </w:rPr>
        <w:t xml:space="preserve"> </w:t>
      </w:r>
      <w:r w:rsidRPr="00DD60FB">
        <w:rPr>
          <w:rFonts w:ascii="GHEA Grapalat" w:hAnsi="GHEA Grapalat" w:cs="Sylfaen"/>
          <w:sz w:val="24"/>
          <w:szCs w:val="24"/>
          <w:lang w:val="hy-AM"/>
        </w:rPr>
        <w:t>մանրէները</w:t>
      </w:r>
      <w:r w:rsidRPr="00DD60FB">
        <w:rPr>
          <w:rFonts w:ascii="GHEA Grapalat" w:hAnsi="GHEA Grapalat"/>
          <w:sz w:val="24"/>
          <w:szCs w:val="24"/>
          <w:lang w:val="af-ZA"/>
        </w:rPr>
        <w:t xml:space="preserve"> </w:t>
      </w:r>
      <w:r w:rsidRPr="00DD60FB">
        <w:rPr>
          <w:rFonts w:ascii="GHEA Grapalat" w:hAnsi="GHEA Grapalat" w:cs="Sylfaen"/>
          <w:sz w:val="24"/>
          <w:szCs w:val="24"/>
          <w:lang w:val="hy-AM"/>
        </w:rPr>
        <w:t>այնքան</w:t>
      </w:r>
      <w:r w:rsidRPr="00DD60FB">
        <w:rPr>
          <w:rFonts w:ascii="GHEA Grapalat" w:hAnsi="GHEA Grapalat"/>
          <w:sz w:val="24"/>
          <w:szCs w:val="24"/>
          <w:lang w:val="af-ZA"/>
        </w:rPr>
        <w:t xml:space="preserve"> </w:t>
      </w:r>
      <w:r w:rsidRPr="00DD60FB">
        <w:rPr>
          <w:rFonts w:ascii="GHEA Grapalat" w:hAnsi="GHEA Grapalat" w:cs="Sylfaen"/>
          <w:sz w:val="24"/>
          <w:szCs w:val="24"/>
          <w:lang w:val="hy-AM"/>
        </w:rPr>
        <w:t>են</w:t>
      </w:r>
      <w:r w:rsidRPr="00DD60FB">
        <w:rPr>
          <w:rFonts w:ascii="GHEA Grapalat" w:hAnsi="GHEA Grapalat"/>
          <w:sz w:val="24"/>
          <w:szCs w:val="24"/>
          <w:lang w:val="af-ZA"/>
        </w:rPr>
        <w:t xml:space="preserve"> </w:t>
      </w:r>
      <w:r w:rsidRPr="00DD60FB">
        <w:rPr>
          <w:rFonts w:ascii="GHEA Grapalat" w:hAnsi="GHEA Grapalat" w:cs="Sylfaen"/>
          <w:sz w:val="24"/>
          <w:szCs w:val="24"/>
          <w:lang w:val="hy-AM"/>
        </w:rPr>
        <w:t>փոխվում</w:t>
      </w:r>
      <w:r w:rsidRPr="00DD60FB">
        <w:rPr>
          <w:rFonts w:ascii="GHEA Grapalat" w:hAnsi="GHEA Grapalat"/>
          <w:sz w:val="24"/>
          <w:szCs w:val="24"/>
          <w:lang w:val="af-ZA"/>
        </w:rPr>
        <w:t xml:space="preserve">, </w:t>
      </w:r>
      <w:r w:rsidRPr="00DD60FB">
        <w:rPr>
          <w:rFonts w:ascii="GHEA Grapalat" w:hAnsi="GHEA Grapalat" w:cs="Sylfaen"/>
          <w:sz w:val="24"/>
          <w:szCs w:val="24"/>
          <w:lang w:val="hy-AM"/>
        </w:rPr>
        <w:t>որ</w:t>
      </w:r>
      <w:r w:rsidRPr="00DD60FB">
        <w:rPr>
          <w:rFonts w:ascii="GHEA Grapalat" w:hAnsi="GHEA Grapalat"/>
          <w:sz w:val="24"/>
          <w:szCs w:val="24"/>
          <w:lang w:val="af-ZA"/>
        </w:rPr>
        <w:t xml:space="preserve"> </w:t>
      </w:r>
      <w:r w:rsidRPr="00DD60FB">
        <w:rPr>
          <w:rFonts w:ascii="GHEA Grapalat" w:hAnsi="GHEA Grapalat" w:cs="Sylfaen"/>
          <w:sz w:val="24"/>
          <w:szCs w:val="24"/>
          <w:lang w:val="hy-AM"/>
        </w:rPr>
        <w:t>հակամանրէային</w:t>
      </w:r>
      <w:r w:rsidRPr="00DD60FB">
        <w:rPr>
          <w:rFonts w:ascii="GHEA Grapalat" w:hAnsi="GHEA Grapalat" w:cs="Sylfaen"/>
          <w:sz w:val="24"/>
          <w:szCs w:val="24"/>
          <w:lang w:val="af-ZA"/>
        </w:rPr>
        <w:t xml:space="preserve"> </w:t>
      </w:r>
      <w:r w:rsidRPr="00DD60FB">
        <w:rPr>
          <w:rFonts w:ascii="GHEA Grapalat" w:hAnsi="GHEA Grapalat" w:cs="Sylfaen"/>
          <w:sz w:val="24"/>
          <w:szCs w:val="24"/>
          <w:lang w:val="hy-AM"/>
        </w:rPr>
        <w:t>դեղերը</w:t>
      </w:r>
      <w:r w:rsidR="00EC120B">
        <w:rPr>
          <w:rFonts w:ascii="GHEA Grapalat" w:hAnsi="GHEA Grapalat" w:cs="Sylfaen"/>
          <w:sz w:val="24"/>
          <w:szCs w:val="24"/>
          <w:lang w:val="af-ZA"/>
        </w:rPr>
        <w:t xml:space="preserve"> </w:t>
      </w:r>
      <w:r w:rsidRPr="00DD60FB">
        <w:rPr>
          <w:rFonts w:ascii="GHEA Grapalat" w:hAnsi="GHEA Grapalat" w:cs="Sylfaen"/>
          <w:sz w:val="24"/>
          <w:szCs w:val="24"/>
          <w:lang w:val="hy-AM"/>
        </w:rPr>
        <w:t>այլևս</w:t>
      </w:r>
      <w:r w:rsidRPr="00DD60FB">
        <w:rPr>
          <w:rFonts w:ascii="GHEA Grapalat" w:hAnsi="GHEA Grapalat"/>
          <w:sz w:val="24"/>
          <w:szCs w:val="24"/>
          <w:lang w:val="af-ZA"/>
        </w:rPr>
        <w:t xml:space="preserve"> </w:t>
      </w:r>
      <w:r w:rsidRPr="00DD60FB">
        <w:rPr>
          <w:rFonts w:ascii="GHEA Grapalat" w:hAnsi="GHEA Grapalat" w:cs="Sylfaen"/>
          <w:sz w:val="24"/>
          <w:szCs w:val="24"/>
          <w:lang w:val="hy-AM"/>
        </w:rPr>
        <w:t>որևէ</w:t>
      </w:r>
      <w:r w:rsidRPr="00DD60FB">
        <w:rPr>
          <w:rFonts w:ascii="GHEA Grapalat" w:hAnsi="GHEA Grapalat"/>
          <w:sz w:val="24"/>
          <w:szCs w:val="24"/>
          <w:lang w:val="af-ZA"/>
        </w:rPr>
        <w:t xml:space="preserve"> </w:t>
      </w:r>
      <w:r w:rsidRPr="00DD60FB">
        <w:rPr>
          <w:rFonts w:ascii="GHEA Grapalat" w:hAnsi="GHEA Grapalat" w:cs="Sylfaen"/>
          <w:sz w:val="24"/>
          <w:szCs w:val="24"/>
          <w:lang w:val="hy-AM"/>
        </w:rPr>
        <w:t>ազդեցություն</w:t>
      </w:r>
      <w:r w:rsidRPr="00DD60FB">
        <w:rPr>
          <w:rFonts w:ascii="GHEA Grapalat" w:hAnsi="GHEA Grapalat"/>
          <w:sz w:val="24"/>
          <w:szCs w:val="24"/>
          <w:lang w:val="af-ZA"/>
        </w:rPr>
        <w:t xml:space="preserve"> </w:t>
      </w:r>
      <w:r w:rsidRPr="00DD60FB">
        <w:rPr>
          <w:rFonts w:ascii="GHEA Grapalat" w:hAnsi="GHEA Grapalat" w:cs="Sylfaen"/>
          <w:sz w:val="24"/>
          <w:szCs w:val="24"/>
          <w:lang w:val="hy-AM"/>
        </w:rPr>
        <w:t>չեն</w:t>
      </w:r>
      <w:r w:rsidRPr="00DD60FB">
        <w:rPr>
          <w:rFonts w:ascii="GHEA Grapalat" w:hAnsi="GHEA Grapalat"/>
          <w:sz w:val="24"/>
          <w:szCs w:val="24"/>
          <w:lang w:val="af-ZA"/>
        </w:rPr>
        <w:t xml:space="preserve"> </w:t>
      </w:r>
      <w:r w:rsidR="00B52DB1" w:rsidRPr="00DD60FB">
        <w:rPr>
          <w:rFonts w:ascii="GHEA Grapalat" w:hAnsi="GHEA Grapalat" w:cs="Sylfaen"/>
          <w:sz w:val="24"/>
          <w:szCs w:val="24"/>
          <w:lang w:val="hy-AM"/>
        </w:rPr>
        <w:t>գործում</w:t>
      </w:r>
      <w:r w:rsidRPr="00DD60FB">
        <w:rPr>
          <w:rFonts w:ascii="GHEA Grapalat" w:hAnsi="GHEA Grapalat"/>
          <w:sz w:val="24"/>
          <w:szCs w:val="24"/>
          <w:lang w:val="af-ZA"/>
        </w:rPr>
        <w:t xml:space="preserve"> </w:t>
      </w:r>
      <w:r w:rsidR="00DD11A2" w:rsidRPr="00DD60FB">
        <w:rPr>
          <w:rFonts w:ascii="GHEA Grapalat" w:hAnsi="GHEA Grapalat"/>
          <w:sz w:val="24"/>
          <w:szCs w:val="24"/>
          <w:lang w:val="hy-AM"/>
        </w:rPr>
        <w:t>դրանց</w:t>
      </w:r>
      <w:r w:rsidRPr="00DD60FB">
        <w:rPr>
          <w:rFonts w:ascii="GHEA Grapalat" w:hAnsi="GHEA Grapalat"/>
          <w:sz w:val="24"/>
          <w:szCs w:val="24"/>
          <w:lang w:val="hy-AM"/>
        </w:rPr>
        <w:t xml:space="preserve"> վրա:</w:t>
      </w:r>
      <w:r w:rsidRPr="00DD60FB">
        <w:rPr>
          <w:rFonts w:ascii="GHEA Grapalat" w:hAnsi="GHEA Grapalat"/>
          <w:sz w:val="24"/>
          <w:szCs w:val="24"/>
          <w:lang w:val="af-ZA"/>
        </w:rPr>
        <w:t xml:space="preserve"> </w:t>
      </w:r>
    </w:p>
    <w:p w14:paraId="07333022" w14:textId="77777777" w:rsidR="006428F3" w:rsidRPr="00713596" w:rsidRDefault="00B2431C" w:rsidP="006428F3">
      <w:pPr>
        <w:pStyle w:val="ListParagraph"/>
        <w:numPr>
          <w:ilvl w:val="0"/>
          <w:numId w:val="16"/>
        </w:numPr>
        <w:spacing w:after="200" w:line="360" w:lineRule="auto"/>
        <w:ind w:left="851"/>
        <w:jc w:val="both"/>
        <w:rPr>
          <w:rFonts w:ascii="GHEA Grapalat" w:hAnsi="GHEA Grapalat"/>
          <w:sz w:val="24"/>
          <w:szCs w:val="24"/>
          <w:lang w:val="hy-AM"/>
        </w:rPr>
      </w:pPr>
      <w:r w:rsidRPr="006B29DD">
        <w:rPr>
          <w:rFonts w:ascii="GHEA Grapalat" w:hAnsi="GHEA Grapalat" w:cs="Sylfaen"/>
          <w:sz w:val="24"/>
          <w:szCs w:val="24"/>
          <w:lang w:val="hy-AM"/>
        </w:rPr>
        <w:t>Արդյունավետ</w:t>
      </w:r>
      <w:r w:rsidRPr="006B29DD">
        <w:rPr>
          <w:rFonts w:ascii="GHEA Grapalat" w:hAnsi="GHEA Grapalat"/>
          <w:sz w:val="24"/>
          <w:szCs w:val="24"/>
          <w:lang w:val="af-ZA"/>
        </w:rPr>
        <w:t xml:space="preserve"> </w:t>
      </w:r>
      <w:r w:rsidRPr="006B29DD">
        <w:rPr>
          <w:rFonts w:ascii="GHEA Grapalat" w:hAnsi="GHEA Grapalat"/>
          <w:sz w:val="24"/>
          <w:szCs w:val="24"/>
          <w:lang w:val="hy-AM"/>
        </w:rPr>
        <w:t>հակամանրէային դեղեր</w:t>
      </w:r>
      <w:r w:rsidR="003D75CB" w:rsidRPr="006B29DD">
        <w:rPr>
          <w:rFonts w:ascii="GHEA Grapalat" w:hAnsi="GHEA Grapalat"/>
          <w:sz w:val="24"/>
          <w:szCs w:val="24"/>
          <w:lang w:val="hy-AM"/>
        </w:rPr>
        <w:t>ը</w:t>
      </w:r>
      <w:r w:rsidRPr="006B29DD">
        <w:rPr>
          <w:rFonts w:ascii="GHEA Grapalat" w:hAnsi="GHEA Grapalat"/>
          <w:sz w:val="24"/>
          <w:szCs w:val="24"/>
          <w:lang w:val="hy-AM"/>
        </w:rPr>
        <w:t xml:space="preserve">, մասնավորապես </w:t>
      </w:r>
      <w:r w:rsidR="00182A8F" w:rsidRPr="006B29DD">
        <w:rPr>
          <w:rFonts w:ascii="GHEA Grapalat" w:hAnsi="GHEA Grapalat" w:cs="Sylfaen"/>
          <w:sz w:val="24"/>
          <w:szCs w:val="24"/>
          <w:lang w:val="hy-AM"/>
        </w:rPr>
        <w:t>հակաբակտերիային</w:t>
      </w:r>
      <w:r w:rsidR="00E8348E" w:rsidRPr="00713596">
        <w:rPr>
          <w:rFonts w:ascii="GHEA Grapalat" w:hAnsi="GHEA Grapalat" w:cs="Sylfaen"/>
          <w:sz w:val="24"/>
          <w:szCs w:val="24"/>
          <w:lang w:val="hy-AM"/>
        </w:rPr>
        <w:t xml:space="preserve"> դեղերը</w:t>
      </w:r>
      <w:r w:rsidRPr="00713596">
        <w:rPr>
          <w:rFonts w:ascii="GHEA Grapalat" w:hAnsi="GHEA Grapalat"/>
          <w:sz w:val="24"/>
          <w:szCs w:val="24"/>
          <w:lang w:val="af-ZA"/>
        </w:rPr>
        <w:t xml:space="preserve"> </w:t>
      </w:r>
      <w:r w:rsidRPr="00713596">
        <w:rPr>
          <w:rFonts w:ascii="GHEA Grapalat" w:hAnsi="GHEA Grapalat" w:cs="Sylfaen"/>
          <w:sz w:val="24"/>
          <w:szCs w:val="24"/>
          <w:lang w:val="hy-AM"/>
        </w:rPr>
        <w:t>ամենակարևոր</w:t>
      </w:r>
      <w:r w:rsidRPr="00713596">
        <w:rPr>
          <w:rFonts w:ascii="GHEA Grapalat" w:hAnsi="GHEA Grapalat"/>
          <w:sz w:val="24"/>
          <w:szCs w:val="24"/>
          <w:lang w:val="af-ZA"/>
        </w:rPr>
        <w:t xml:space="preserve"> </w:t>
      </w:r>
      <w:r w:rsidRPr="00713596">
        <w:rPr>
          <w:rFonts w:ascii="GHEA Grapalat" w:hAnsi="GHEA Grapalat" w:cs="Sylfaen"/>
          <w:sz w:val="24"/>
          <w:szCs w:val="24"/>
          <w:lang w:val="hy-AM"/>
        </w:rPr>
        <w:t>տարրերից</w:t>
      </w:r>
      <w:r w:rsidRPr="00713596">
        <w:rPr>
          <w:rFonts w:ascii="GHEA Grapalat" w:hAnsi="GHEA Grapalat"/>
          <w:sz w:val="24"/>
          <w:szCs w:val="24"/>
          <w:lang w:val="af-ZA"/>
        </w:rPr>
        <w:t xml:space="preserve"> </w:t>
      </w:r>
      <w:r w:rsidRPr="00713596">
        <w:rPr>
          <w:rFonts w:ascii="GHEA Grapalat" w:hAnsi="GHEA Grapalat" w:cs="Sylfaen"/>
          <w:sz w:val="24"/>
          <w:szCs w:val="24"/>
          <w:lang w:val="hy-AM"/>
        </w:rPr>
        <w:t>են</w:t>
      </w:r>
      <w:r w:rsidRPr="00713596">
        <w:rPr>
          <w:rFonts w:ascii="GHEA Grapalat" w:hAnsi="GHEA Grapalat"/>
          <w:sz w:val="24"/>
          <w:szCs w:val="24"/>
          <w:lang w:val="af-ZA"/>
        </w:rPr>
        <w:t xml:space="preserve">, </w:t>
      </w:r>
      <w:r w:rsidR="00F1515A" w:rsidRPr="00713596">
        <w:rPr>
          <w:rFonts w:ascii="GHEA Grapalat" w:hAnsi="GHEA Grapalat"/>
          <w:sz w:val="24"/>
          <w:szCs w:val="24"/>
          <w:lang w:val="hy-AM"/>
        </w:rPr>
        <w:t xml:space="preserve">որոնց շնորհիվ </w:t>
      </w:r>
      <w:r w:rsidR="00B62E09" w:rsidRPr="00713596">
        <w:rPr>
          <w:rFonts w:ascii="GHEA Grapalat" w:hAnsi="GHEA Grapalat"/>
          <w:sz w:val="24"/>
          <w:szCs w:val="24"/>
          <w:lang w:val="hy-AM"/>
        </w:rPr>
        <w:t xml:space="preserve">մարդու կյանքի միջին տևողությունը </w:t>
      </w:r>
      <w:r w:rsidR="00856A79" w:rsidRPr="00713596">
        <w:rPr>
          <w:rFonts w:ascii="GHEA Grapalat" w:hAnsi="GHEA Grapalat"/>
          <w:sz w:val="24"/>
          <w:szCs w:val="24"/>
          <w:lang w:val="hy-AM"/>
        </w:rPr>
        <w:t>եր</w:t>
      </w:r>
      <w:r w:rsidR="00F1515A" w:rsidRPr="00713596">
        <w:rPr>
          <w:rFonts w:ascii="GHEA Grapalat" w:hAnsi="GHEA Grapalat"/>
          <w:sz w:val="24"/>
          <w:szCs w:val="24"/>
          <w:lang w:val="hy-AM"/>
        </w:rPr>
        <w:t>կ</w:t>
      </w:r>
      <w:r w:rsidR="00A30634" w:rsidRPr="00713596">
        <w:rPr>
          <w:rFonts w:ascii="GHEA Grapalat" w:hAnsi="GHEA Grapalat"/>
          <w:sz w:val="24"/>
          <w:szCs w:val="24"/>
          <w:lang w:val="hy-AM"/>
        </w:rPr>
        <w:t>ա</w:t>
      </w:r>
      <w:r w:rsidR="00B62E09" w:rsidRPr="00713596">
        <w:rPr>
          <w:rFonts w:ascii="GHEA Grapalat" w:hAnsi="GHEA Grapalat"/>
          <w:sz w:val="24"/>
          <w:szCs w:val="24"/>
          <w:lang w:val="hy-AM"/>
        </w:rPr>
        <w:t>րել է</w:t>
      </w:r>
      <w:r w:rsidRPr="00713596">
        <w:rPr>
          <w:rFonts w:ascii="GHEA Grapalat" w:hAnsi="GHEA Grapalat"/>
          <w:sz w:val="24"/>
          <w:szCs w:val="24"/>
          <w:lang w:val="af-ZA"/>
        </w:rPr>
        <w:t xml:space="preserve">: </w:t>
      </w:r>
    </w:p>
    <w:p w14:paraId="4BDBAF5C" w14:textId="0776FADC" w:rsidR="006428F3" w:rsidRPr="00713596" w:rsidRDefault="009E21C9" w:rsidP="006428F3">
      <w:pPr>
        <w:pStyle w:val="ListParagraph"/>
        <w:numPr>
          <w:ilvl w:val="0"/>
          <w:numId w:val="16"/>
        </w:numPr>
        <w:spacing w:after="200" w:line="360" w:lineRule="auto"/>
        <w:ind w:left="851"/>
        <w:jc w:val="both"/>
        <w:rPr>
          <w:rFonts w:ascii="GHEA Grapalat" w:hAnsi="GHEA Grapalat"/>
          <w:sz w:val="24"/>
          <w:szCs w:val="24"/>
          <w:lang w:val="hy-AM"/>
        </w:rPr>
      </w:pPr>
      <w:r w:rsidRPr="00713596">
        <w:rPr>
          <w:rFonts w:ascii="GHEA Grapalat" w:eastAsia="Times New Roman" w:hAnsi="GHEA Grapalat"/>
          <w:color w:val="050505"/>
          <w:sz w:val="24"/>
          <w:szCs w:val="24"/>
          <w:lang w:val="hy-AM"/>
        </w:rPr>
        <w:t>Հակամանրէային (հակաբակտերիային, հակասնկային, հակավիրուսային, հակամակաբուծային) դեղերի հայտնագործումը մարդկության պատմության մեջ երբևէ արձանագրված առողջապահությա</w:t>
      </w:r>
      <w:r w:rsidR="006B29DD">
        <w:rPr>
          <w:rFonts w:ascii="GHEA Grapalat" w:eastAsia="Times New Roman" w:hAnsi="GHEA Grapalat"/>
          <w:color w:val="050505"/>
          <w:sz w:val="24"/>
          <w:szCs w:val="24"/>
          <w:lang w:val="hy-AM"/>
        </w:rPr>
        <w:t>ն կարևորագույն առաջընթացներից է</w:t>
      </w:r>
      <w:r w:rsidR="006B29DD" w:rsidRPr="006B29DD">
        <w:rPr>
          <w:rFonts w:ascii="GHEA Grapalat" w:eastAsia="Times New Roman" w:hAnsi="GHEA Grapalat"/>
          <w:color w:val="050505"/>
          <w:sz w:val="24"/>
          <w:szCs w:val="24"/>
          <w:lang w:val="hy-AM"/>
        </w:rPr>
        <w:t>:</w:t>
      </w:r>
      <w:r w:rsidRPr="00713596">
        <w:rPr>
          <w:rFonts w:ascii="GHEA Grapalat" w:eastAsia="Times New Roman" w:hAnsi="GHEA Grapalat"/>
          <w:color w:val="050505"/>
          <w:sz w:val="24"/>
          <w:szCs w:val="24"/>
          <w:lang w:val="hy-AM"/>
        </w:rPr>
        <w:t xml:space="preserve"> </w:t>
      </w:r>
      <w:r w:rsidR="006B29DD">
        <w:rPr>
          <w:rFonts w:ascii="GHEA Grapalat" w:hAnsi="GHEA Grapalat"/>
          <w:sz w:val="24"/>
          <w:szCs w:val="24"/>
          <w:lang w:val="hy-AM"/>
        </w:rPr>
        <w:t>Հ</w:t>
      </w:r>
      <w:r w:rsidRPr="00713596">
        <w:rPr>
          <w:rFonts w:ascii="GHEA Grapalat" w:hAnsi="GHEA Grapalat"/>
          <w:sz w:val="24"/>
          <w:szCs w:val="24"/>
          <w:lang w:val="hy-AM"/>
        </w:rPr>
        <w:t>ակամանրէային դեղերը</w:t>
      </w:r>
      <w:r w:rsidR="00F1515A" w:rsidRPr="00713596">
        <w:rPr>
          <w:rFonts w:ascii="GHEA Grapalat" w:hAnsi="GHEA Grapalat"/>
          <w:sz w:val="24"/>
          <w:szCs w:val="24"/>
          <w:lang w:val="hy-AM"/>
        </w:rPr>
        <w:t>`</w:t>
      </w:r>
      <w:r w:rsidRPr="00713596">
        <w:rPr>
          <w:rFonts w:ascii="GHEA Grapalat" w:hAnsi="GHEA Grapalat"/>
          <w:sz w:val="24"/>
          <w:szCs w:val="24"/>
          <w:lang w:val="hy-AM"/>
        </w:rPr>
        <w:t xml:space="preserve"> կարևոր և արժեքավոր ռեսուրս</w:t>
      </w:r>
      <w:r w:rsidR="00B64C05" w:rsidRPr="00713596">
        <w:rPr>
          <w:rFonts w:ascii="GHEA Grapalat" w:hAnsi="GHEA Grapalat"/>
          <w:sz w:val="24"/>
          <w:szCs w:val="24"/>
          <w:lang w:val="hy-AM"/>
        </w:rPr>
        <w:t>ներ</w:t>
      </w:r>
      <w:r w:rsidRPr="00713596">
        <w:rPr>
          <w:rFonts w:ascii="GHEA Grapalat" w:hAnsi="GHEA Grapalat"/>
          <w:sz w:val="24"/>
          <w:szCs w:val="24"/>
          <w:lang w:val="hy-AM"/>
        </w:rPr>
        <w:t xml:space="preserve"> են</w:t>
      </w:r>
      <w:r w:rsidR="00F1515A" w:rsidRPr="00713596">
        <w:rPr>
          <w:rFonts w:ascii="GHEA Grapalat" w:hAnsi="GHEA Grapalat"/>
          <w:sz w:val="24"/>
          <w:szCs w:val="24"/>
          <w:lang w:val="hy-AM"/>
        </w:rPr>
        <w:t>,</w:t>
      </w:r>
      <w:r w:rsidRPr="00713596">
        <w:rPr>
          <w:rFonts w:ascii="GHEA Grapalat" w:hAnsi="GHEA Grapalat"/>
          <w:sz w:val="24"/>
          <w:szCs w:val="24"/>
          <w:lang w:val="hy-AM"/>
        </w:rPr>
        <w:t xml:space="preserve"> </w:t>
      </w:r>
      <w:r w:rsidR="00F1515A" w:rsidRPr="00713596">
        <w:rPr>
          <w:rFonts w:ascii="GHEA Grapalat" w:eastAsia="Times New Roman" w:hAnsi="GHEA Grapalat"/>
          <w:color w:val="050505"/>
          <w:sz w:val="24"/>
          <w:szCs w:val="24"/>
          <w:lang w:val="hy-AM"/>
        </w:rPr>
        <w:t>սակայն</w:t>
      </w:r>
      <w:r w:rsidR="00EC120B">
        <w:rPr>
          <w:rFonts w:ascii="GHEA Grapalat" w:eastAsia="Times New Roman" w:hAnsi="GHEA Grapalat"/>
          <w:color w:val="050505"/>
          <w:sz w:val="24"/>
          <w:szCs w:val="24"/>
          <w:lang w:val="hy-AM"/>
        </w:rPr>
        <w:t xml:space="preserve"> </w:t>
      </w:r>
      <w:r w:rsidRPr="00713596">
        <w:rPr>
          <w:rFonts w:ascii="GHEA Grapalat" w:hAnsi="GHEA Grapalat"/>
          <w:sz w:val="24"/>
          <w:szCs w:val="24"/>
          <w:lang w:val="hy-AM"/>
        </w:rPr>
        <w:t>դրանց</w:t>
      </w:r>
      <w:r w:rsidR="00EC120B">
        <w:rPr>
          <w:rFonts w:ascii="GHEA Grapalat" w:hAnsi="GHEA Grapalat"/>
          <w:sz w:val="24"/>
          <w:szCs w:val="24"/>
          <w:lang w:val="hy-AM"/>
        </w:rPr>
        <w:t xml:space="preserve"> </w:t>
      </w:r>
      <w:r w:rsidRPr="00713596">
        <w:rPr>
          <w:rFonts w:ascii="GHEA Grapalat" w:hAnsi="GHEA Grapalat"/>
          <w:sz w:val="24"/>
          <w:szCs w:val="24"/>
          <w:lang w:val="hy-AM"/>
        </w:rPr>
        <w:t>ոչ պատշաճ օգտագործումը նպաստում է դրանց նկատմամբ</w:t>
      </w:r>
      <w:r w:rsidR="00EC120B">
        <w:rPr>
          <w:rFonts w:ascii="GHEA Grapalat" w:hAnsi="GHEA Grapalat"/>
          <w:sz w:val="24"/>
          <w:szCs w:val="24"/>
          <w:lang w:val="hy-AM"/>
        </w:rPr>
        <w:t xml:space="preserve"> </w:t>
      </w:r>
      <w:r w:rsidRPr="00713596">
        <w:rPr>
          <w:rFonts w:ascii="GHEA Grapalat" w:hAnsi="GHEA Grapalat"/>
          <w:sz w:val="24"/>
          <w:szCs w:val="24"/>
          <w:lang w:val="hy-AM"/>
        </w:rPr>
        <w:t>կայուն մանրէների առաջացմանը</w:t>
      </w:r>
      <w:r w:rsidRPr="00713596">
        <w:rPr>
          <w:rFonts w:ascii="GHEA Grapalat" w:hAnsi="GHEA Grapalat"/>
          <w:sz w:val="24"/>
          <w:szCs w:val="24"/>
          <w:lang w:val="af-ZA"/>
        </w:rPr>
        <w:t>:</w:t>
      </w:r>
      <w:r w:rsidRPr="00713596">
        <w:rPr>
          <w:rFonts w:ascii="GHEA Grapalat" w:hAnsi="GHEA Grapalat"/>
          <w:sz w:val="24"/>
          <w:szCs w:val="24"/>
          <w:lang w:val="hy-AM"/>
        </w:rPr>
        <w:t xml:space="preserve"> </w:t>
      </w:r>
    </w:p>
    <w:p w14:paraId="7D6EB638" w14:textId="25728447" w:rsidR="006428F3" w:rsidRPr="00713596" w:rsidRDefault="00E8348E" w:rsidP="006428F3">
      <w:pPr>
        <w:pStyle w:val="ListParagraph"/>
        <w:numPr>
          <w:ilvl w:val="0"/>
          <w:numId w:val="16"/>
        </w:numPr>
        <w:spacing w:after="200" w:line="360" w:lineRule="auto"/>
        <w:ind w:left="851"/>
        <w:jc w:val="both"/>
        <w:rPr>
          <w:rFonts w:ascii="GHEA Grapalat" w:hAnsi="GHEA Grapalat"/>
          <w:sz w:val="24"/>
          <w:szCs w:val="24"/>
          <w:lang w:val="hy-AM"/>
        </w:rPr>
      </w:pPr>
      <w:r w:rsidRPr="00713596">
        <w:rPr>
          <w:rFonts w:ascii="GHEA Grapalat" w:hAnsi="GHEA Grapalat" w:cs="Sylfaen"/>
          <w:bCs/>
          <w:sz w:val="24"/>
          <w:szCs w:val="24"/>
          <w:lang w:val="hy-AM"/>
        </w:rPr>
        <w:t xml:space="preserve"> </w:t>
      </w:r>
      <w:r w:rsidR="00F1515A" w:rsidRPr="00713596">
        <w:rPr>
          <w:rFonts w:ascii="GHEA Grapalat" w:hAnsi="GHEA Grapalat" w:cs="Sylfaen"/>
          <w:bCs/>
          <w:sz w:val="24"/>
          <w:szCs w:val="24"/>
          <w:lang w:val="hy-AM"/>
        </w:rPr>
        <w:t xml:space="preserve">Ըստ </w:t>
      </w:r>
      <w:r w:rsidR="00397DC6" w:rsidRPr="00713596">
        <w:rPr>
          <w:rFonts w:ascii="GHEA Grapalat" w:hAnsi="GHEA Grapalat" w:cs="Sylfaen"/>
          <w:bCs/>
          <w:sz w:val="24"/>
          <w:szCs w:val="24"/>
          <w:lang w:val="hy-AM"/>
        </w:rPr>
        <w:t>ԱՀԿ</w:t>
      </w:r>
      <w:r w:rsidRPr="00713596">
        <w:rPr>
          <w:rFonts w:ascii="GHEA Grapalat" w:hAnsi="GHEA Grapalat" w:cs="Sylfaen"/>
          <w:bCs/>
          <w:sz w:val="24"/>
          <w:szCs w:val="24"/>
          <w:lang w:val="hy-AM"/>
        </w:rPr>
        <w:t>-ի</w:t>
      </w:r>
      <w:r w:rsidR="00EC120B">
        <w:rPr>
          <w:rFonts w:ascii="GHEA Grapalat" w:hAnsi="GHEA Grapalat" w:cs="Sylfaen"/>
          <w:bCs/>
          <w:sz w:val="24"/>
          <w:szCs w:val="24"/>
          <w:lang w:val="hy-AM"/>
        </w:rPr>
        <w:t xml:space="preserve"> </w:t>
      </w:r>
      <w:r w:rsidR="00397DC6" w:rsidRPr="00713596">
        <w:rPr>
          <w:rFonts w:ascii="GHEA Grapalat" w:hAnsi="GHEA Grapalat" w:cs="Sylfaen"/>
          <w:bCs/>
          <w:sz w:val="24"/>
          <w:szCs w:val="24"/>
          <w:lang w:val="hy-AM"/>
        </w:rPr>
        <w:t>տվյալներ</w:t>
      </w:r>
      <w:r w:rsidR="00F1515A" w:rsidRPr="00713596">
        <w:rPr>
          <w:rFonts w:ascii="GHEA Grapalat" w:hAnsi="GHEA Grapalat" w:cs="Sylfaen"/>
          <w:bCs/>
          <w:sz w:val="24"/>
          <w:szCs w:val="24"/>
          <w:lang w:val="hy-AM"/>
        </w:rPr>
        <w:t>ի`</w:t>
      </w:r>
      <w:r w:rsidR="00397DC6" w:rsidRPr="00713596">
        <w:rPr>
          <w:rFonts w:ascii="GHEA Grapalat" w:hAnsi="GHEA Grapalat" w:cs="Sylfaen"/>
          <w:bCs/>
          <w:sz w:val="24"/>
          <w:szCs w:val="24"/>
          <w:lang w:val="hy-AM"/>
        </w:rPr>
        <w:t xml:space="preserve"> եվրոպական տարածաշրջան</w:t>
      </w:r>
      <w:r w:rsidR="00D95468" w:rsidRPr="00713596">
        <w:rPr>
          <w:rFonts w:ascii="GHEA Grapalat" w:hAnsi="GHEA Grapalat" w:cs="Sylfaen"/>
          <w:bCs/>
          <w:sz w:val="24"/>
          <w:szCs w:val="24"/>
          <w:lang w:val="hy-AM"/>
        </w:rPr>
        <w:t xml:space="preserve">ի որոշ </w:t>
      </w:r>
      <w:r w:rsidR="00F1515A" w:rsidRPr="00713596">
        <w:rPr>
          <w:rFonts w:ascii="GHEA Grapalat" w:hAnsi="GHEA Grapalat" w:cs="Sylfaen"/>
          <w:bCs/>
          <w:sz w:val="24"/>
          <w:szCs w:val="24"/>
          <w:lang w:val="hy-AM"/>
        </w:rPr>
        <w:t>երկրներում</w:t>
      </w:r>
      <w:r w:rsidR="00397DC6" w:rsidRPr="00713596">
        <w:rPr>
          <w:rFonts w:ascii="GHEA Grapalat" w:hAnsi="GHEA Grapalat" w:cs="Sylfaen"/>
          <w:bCs/>
          <w:sz w:val="24"/>
          <w:szCs w:val="24"/>
          <w:lang w:val="hy-AM"/>
        </w:rPr>
        <w:t>,</w:t>
      </w:r>
      <w:r w:rsidR="00EC120B">
        <w:rPr>
          <w:rFonts w:ascii="GHEA Grapalat" w:hAnsi="GHEA Grapalat" w:cs="Sylfaen"/>
          <w:bCs/>
          <w:sz w:val="24"/>
          <w:szCs w:val="24"/>
          <w:lang w:val="hy-AM"/>
        </w:rPr>
        <w:t xml:space="preserve"> </w:t>
      </w:r>
      <w:r w:rsidR="00397DC6" w:rsidRPr="00713596">
        <w:rPr>
          <w:rFonts w:ascii="GHEA Grapalat" w:hAnsi="GHEA Grapalat" w:cs="Sylfaen"/>
          <w:bCs/>
          <w:sz w:val="24"/>
          <w:szCs w:val="24"/>
          <w:lang w:val="hy-AM"/>
        </w:rPr>
        <w:t xml:space="preserve">հակամանրէային դեղերի նկատմամբ կայունության զարգացումը առողջության առաջնային պահպանման օղակում </w:t>
      </w:r>
      <w:r w:rsidR="00D95468" w:rsidRPr="00713596">
        <w:rPr>
          <w:rFonts w:ascii="GHEA Grapalat" w:hAnsi="GHEA Grapalat" w:cs="Sylfaen"/>
          <w:bCs/>
          <w:sz w:val="24"/>
          <w:szCs w:val="24"/>
          <w:lang w:val="hy-AM"/>
        </w:rPr>
        <w:t>բերում է</w:t>
      </w:r>
      <w:r w:rsidR="00397DC6" w:rsidRPr="00713596">
        <w:rPr>
          <w:rFonts w:ascii="GHEA Grapalat" w:hAnsi="GHEA Grapalat" w:cs="Sylfaen"/>
          <w:bCs/>
          <w:sz w:val="24"/>
          <w:szCs w:val="24"/>
          <w:lang w:val="hy-AM"/>
        </w:rPr>
        <w:t xml:space="preserve"> այնպիսի հիվանդությունների բուժմ</w:t>
      </w:r>
      <w:r w:rsidR="00D95468" w:rsidRPr="00713596">
        <w:rPr>
          <w:rFonts w:ascii="GHEA Grapalat" w:hAnsi="GHEA Grapalat" w:cs="Sylfaen"/>
          <w:bCs/>
          <w:sz w:val="24"/>
          <w:szCs w:val="24"/>
          <w:lang w:val="hy-AM"/>
        </w:rPr>
        <w:t>ան բարդացման</w:t>
      </w:r>
      <w:r w:rsidR="00397DC6" w:rsidRPr="00713596">
        <w:rPr>
          <w:rFonts w:ascii="GHEA Grapalat" w:hAnsi="GHEA Grapalat" w:cs="Sylfaen"/>
          <w:bCs/>
          <w:sz w:val="24"/>
          <w:szCs w:val="24"/>
          <w:lang w:val="hy-AM"/>
        </w:rPr>
        <w:t>, ինչպիսիք են վերին շնչուղիների և միզասեռական համակարգի</w:t>
      </w:r>
      <w:r w:rsidR="00EC120B">
        <w:rPr>
          <w:rFonts w:ascii="GHEA Grapalat" w:hAnsi="GHEA Grapalat" w:cs="Sylfaen"/>
          <w:bCs/>
          <w:sz w:val="24"/>
          <w:szCs w:val="24"/>
          <w:lang w:val="hy-AM"/>
        </w:rPr>
        <w:t xml:space="preserve"> </w:t>
      </w:r>
      <w:r w:rsidR="004A3A8B" w:rsidRPr="00713596">
        <w:rPr>
          <w:rFonts w:ascii="GHEA Grapalat" w:hAnsi="GHEA Grapalat"/>
          <w:sz w:val="24"/>
          <w:szCs w:val="24"/>
          <w:lang w:val="hy-AM"/>
        </w:rPr>
        <w:t>վարակները</w:t>
      </w:r>
      <w:r w:rsidR="00397DC6" w:rsidRPr="00713596">
        <w:rPr>
          <w:rFonts w:ascii="GHEA Grapalat" w:hAnsi="GHEA Grapalat" w:cs="Sylfaen"/>
          <w:bCs/>
          <w:sz w:val="24"/>
          <w:szCs w:val="24"/>
          <w:lang w:val="hy-AM"/>
        </w:rPr>
        <w:t xml:space="preserve">, սեռական ճանապարհով փոխանցվող </w:t>
      </w:r>
      <w:r w:rsidR="004A3A8B" w:rsidRPr="00713596">
        <w:rPr>
          <w:rFonts w:ascii="GHEA Grapalat" w:hAnsi="GHEA Grapalat"/>
          <w:sz w:val="24"/>
          <w:szCs w:val="24"/>
          <w:lang w:val="hy-AM"/>
        </w:rPr>
        <w:t>վարակները</w:t>
      </w:r>
      <w:r w:rsidR="00397DC6" w:rsidRPr="00713596">
        <w:rPr>
          <w:rFonts w:ascii="GHEA Grapalat" w:hAnsi="GHEA Grapalat" w:cs="Sylfaen"/>
          <w:bCs/>
          <w:sz w:val="24"/>
          <w:szCs w:val="24"/>
          <w:lang w:val="hy-AM"/>
        </w:rPr>
        <w:t xml:space="preserve"> և այլն: Հակամանրէային դեղերի նկատմամբ </w:t>
      </w:r>
      <w:r w:rsidR="00A30634" w:rsidRPr="00713596">
        <w:rPr>
          <w:rFonts w:ascii="GHEA Grapalat" w:hAnsi="GHEA Grapalat" w:cs="Sylfaen"/>
          <w:bCs/>
          <w:sz w:val="24"/>
          <w:szCs w:val="24"/>
          <w:lang w:val="hy-AM"/>
        </w:rPr>
        <w:t>կայունության ցուցանիշներն</w:t>
      </w:r>
      <w:r w:rsidR="00397DC6" w:rsidRPr="00713596">
        <w:rPr>
          <w:rFonts w:ascii="GHEA Grapalat" w:hAnsi="GHEA Grapalat" w:cs="Sylfaen"/>
          <w:bCs/>
          <w:sz w:val="24"/>
          <w:szCs w:val="24"/>
          <w:lang w:val="hy-AM"/>
        </w:rPr>
        <w:t xml:space="preserve"> աճում </w:t>
      </w:r>
      <w:r w:rsidR="00A30634" w:rsidRPr="00713596">
        <w:rPr>
          <w:rFonts w:ascii="GHEA Grapalat" w:hAnsi="GHEA Grapalat" w:cs="Sylfaen"/>
          <w:bCs/>
          <w:sz w:val="24"/>
          <w:szCs w:val="24"/>
          <w:lang w:val="hy-AM"/>
        </w:rPr>
        <w:t>են</w:t>
      </w:r>
      <w:r w:rsidR="00397DC6" w:rsidRPr="00713596">
        <w:rPr>
          <w:rFonts w:ascii="GHEA Grapalat" w:hAnsi="GHEA Grapalat" w:cs="Sylfaen"/>
          <w:bCs/>
          <w:sz w:val="24"/>
          <w:szCs w:val="24"/>
          <w:lang w:val="hy-AM"/>
        </w:rPr>
        <w:t>, իսկ ստեղծվող նոր հակամանրէային դեղերի թիվը շատ փոքր է:</w:t>
      </w:r>
      <w:r w:rsidR="00EC120B">
        <w:rPr>
          <w:rFonts w:ascii="GHEA Grapalat" w:hAnsi="GHEA Grapalat" w:cs="Sylfaen"/>
          <w:bCs/>
          <w:sz w:val="24"/>
          <w:szCs w:val="24"/>
          <w:lang w:val="hy-AM"/>
        </w:rPr>
        <w:t xml:space="preserve"> </w:t>
      </w:r>
    </w:p>
    <w:p w14:paraId="49C33449" w14:textId="36D93FAC" w:rsidR="006428F3" w:rsidRPr="00713596" w:rsidRDefault="00B2431C" w:rsidP="006428F3">
      <w:pPr>
        <w:pStyle w:val="ListParagraph"/>
        <w:numPr>
          <w:ilvl w:val="0"/>
          <w:numId w:val="16"/>
        </w:numPr>
        <w:spacing w:after="200" w:line="360" w:lineRule="auto"/>
        <w:ind w:left="851"/>
        <w:jc w:val="both"/>
        <w:rPr>
          <w:rFonts w:ascii="GHEA Grapalat" w:hAnsi="GHEA Grapalat"/>
          <w:sz w:val="24"/>
          <w:szCs w:val="24"/>
          <w:lang w:val="hy-AM"/>
        </w:rPr>
      </w:pPr>
      <w:r w:rsidRPr="00713596">
        <w:rPr>
          <w:rFonts w:ascii="GHEA Grapalat" w:hAnsi="GHEA Grapalat" w:cs="Sylfaen"/>
          <w:sz w:val="24"/>
          <w:szCs w:val="24"/>
          <w:lang w:val="hy-AM"/>
        </w:rPr>
        <w:t xml:space="preserve">Ըստ </w:t>
      </w:r>
      <w:r w:rsidR="001B1865" w:rsidRPr="00713596">
        <w:rPr>
          <w:rFonts w:ascii="GHEA Grapalat" w:hAnsi="GHEA Grapalat" w:cs="Sylfaen"/>
          <w:sz w:val="24"/>
          <w:szCs w:val="24"/>
          <w:lang w:val="hy-AM"/>
        </w:rPr>
        <w:t>միջազգային</w:t>
      </w:r>
      <w:r w:rsidRPr="00713596">
        <w:rPr>
          <w:rFonts w:ascii="GHEA Grapalat" w:hAnsi="GHEA Grapalat" w:cs="Sylfaen"/>
          <w:sz w:val="24"/>
          <w:szCs w:val="24"/>
          <w:lang w:val="hy-AM"/>
        </w:rPr>
        <w:t xml:space="preserve"> </w:t>
      </w:r>
      <w:r w:rsidR="000F6BAE" w:rsidRPr="00713596">
        <w:rPr>
          <w:rFonts w:ascii="GHEA Grapalat" w:hAnsi="GHEA Grapalat" w:cs="Sylfaen"/>
          <w:sz w:val="24"/>
          <w:szCs w:val="24"/>
          <w:lang w:val="hy-AM"/>
        </w:rPr>
        <w:t>տվյալների</w:t>
      </w:r>
      <w:r w:rsidR="001B1865" w:rsidRPr="00713596">
        <w:rPr>
          <w:rFonts w:ascii="GHEA Grapalat" w:hAnsi="GHEA Grapalat" w:cs="Sylfaen"/>
          <w:sz w:val="24"/>
          <w:szCs w:val="24"/>
          <w:lang w:val="hy-AM"/>
        </w:rPr>
        <w:t xml:space="preserve"> </w:t>
      </w:r>
      <w:r w:rsidR="001B1865" w:rsidRPr="00713596">
        <w:rPr>
          <w:rFonts w:ascii="GHEA Grapalat" w:hAnsi="GHEA Grapalat" w:cs="Sylfaen"/>
          <w:sz w:val="24"/>
          <w:szCs w:val="24"/>
          <w:lang w:val="en-US"/>
        </w:rPr>
        <w:t>(</w:t>
      </w:r>
      <w:r w:rsidR="001B1865" w:rsidRPr="00713596">
        <w:rPr>
          <w:rStyle w:val="ref-journal"/>
          <w:rFonts w:ascii="GHEA Grapalat" w:hAnsi="GHEA Grapalat"/>
          <w:i/>
          <w:iCs/>
          <w:color w:val="212121"/>
          <w:szCs w:val="26"/>
          <w:shd w:val="clear" w:color="auto" w:fill="FFFFFF"/>
          <w:lang w:val="en-US"/>
        </w:rPr>
        <w:t>Review on Antimicrobial Resistance: Tackling a crisis for the health and wealth of nations</w:t>
      </w:r>
      <w:r w:rsidR="001B1865" w:rsidRPr="00713596">
        <w:rPr>
          <w:rFonts w:ascii="GHEA Grapalat" w:hAnsi="GHEA Grapalat"/>
          <w:color w:val="212121"/>
          <w:szCs w:val="26"/>
          <w:shd w:val="clear" w:color="auto" w:fill="FFFFFF"/>
          <w:lang w:val="en-US"/>
        </w:rPr>
        <w:t>. London: Review on Antimicrobial Resistance; 2014</w:t>
      </w:r>
      <w:r w:rsidR="00CD738C" w:rsidRPr="00713596">
        <w:rPr>
          <w:rFonts w:ascii="GHEA Grapalat" w:hAnsi="GHEA Grapalat"/>
          <w:color w:val="212121"/>
          <w:szCs w:val="26"/>
          <w:shd w:val="clear" w:color="auto" w:fill="FFFFFF"/>
          <w:lang w:val="hy-AM"/>
        </w:rPr>
        <w:t xml:space="preserve">, </w:t>
      </w:r>
      <w:hyperlink r:id="rId6" w:history="1">
        <w:r w:rsidR="00CD738C" w:rsidRPr="00713596">
          <w:rPr>
            <w:rStyle w:val="Hyperlink"/>
            <w:rFonts w:ascii="GHEA Grapalat" w:hAnsi="GHEA Grapalat"/>
            <w:szCs w:val="26"/>
            <w:shd w:val="clear" w:color="auto" w:fill="FFFFFF"/>
            <w:lang w:val="en-US"/>
          </w:rPr>
          <w:t>https://www.thelancet.com/journals/lanpub/article/PIIS2468-2667(22)00225-0/fulltext</w:t>
        </w:r>
      </w:hyperlink>
      <w:r w:rsidR="00CD738C" w:rsidRPr="00713596">
        <w:rPr>
          <w:rFonts w:ascii="GHEA Grapalat" w:hAnsi="GHEA Grapalat"/>
          <w:color w:val="212121"/>
          <w:szCs w:val="26"/>
          <w:shd w:val="clear" w:color="auto" w:fill="FFFFFF"/>
          <w:lang w:val="en-US"/>
        </w:rPr>
        <w:t xml:space="preserve">, </w:t>
      </w:r>
      <w:hyperlink r:id="rId7" w:history="1">
        <w:r w:rsidR="00CD738C" w:rsidRPr="00713596">
          <w:rPr>
            <w:rStyle w:val="Hyperlink"/>
            <w:rFonts w:ascii="GHEA Grapalat" w:hAnsi="GHEA Grapalat"/>
            <w:szCs w:val="26"/>
            <w:shd w:val="clear" w:color="auto" w:fill="FFFFFF"/>
            <w:lang w:val="en-US"/>
          </w:rPr>
          <w:t>https://www.oecd.org/health/health-systems/AMR-Tackling-the-Burden-in-the-EU-OECD-</w:t>
        </w:r>
        <w:r w:rsidR="00CD738C" w:rsidRPr="00713596">
          <w:rPr>
            <w:rStyle w:val="Hyperlink"/>
            <w:rFonts w:ascii="GHEA Grapalat" w:hAnsi="GHEA Grapalat"/>
            <w:szCs w:val="26"/>
            <w:shd w:val="clear" w:color="auto" w:fill="FFFFFF"/>
            <w:lang w:val="en-US"/>
          </w:rPr>
          <w:lastRenderedPageBreak/>
          <w:t>ECDC-Briefing-Note-2019.pdf</w:t>
        </w:r>
      </w:hyperlink>
      <w:r w:rsidR="00CD738C" w:rsidRPr="00713596">
        <w:rPr>
          <w:rFonts w:ascii="GHEA Grapalat" w:hAnsi="GHEA Grapalat"/>
          <w:color w:val="212121"/>
          <w:szCs w:val="26"/>
          <w:shd w:val="clear" w:color="auto" w:fill="FFFFFF"/>
          <w:lang w:val="en-US"/>
        </w:rPr>
        <w:t xml:space="preserve"> </w:t>
      </w:r>
      <w:r w:rsidR="001B1865" w:rsidRPr="00713596">
        <w:rPr>
          <w:rFonts w:ascii="GHEA Grapalat" w:hAnsi="GHEA Grapalat"/>
          <w:color w:val="212121"/>
          <w:szCs w:val="26"/>
          <w:shd w:val="clear" w:color="auto" w:fill="FFFFFF"/>
          <w:lang w:val="hy-AM"/>
        </w:rPr>
        <w:t>)</w:t>
      </w:r>
      <w:r w:rsidRPr="00713596">
        <w:rPr>
          <w:rFonts w:ascii="GHEA Grapalat" w:hAnsi="GHEA Grapalat" w:cs="Sylfaen"/>
          <w:sz w:val="24"/>
          <w:szCs w:val="24"/>
          <w:lang w:val="hy-AM"/>
        </w:rPr>
        <w:t xml:space="preserve">, </w:t>
      </w:r>
      <w:r w:rsidR="00A308CD" w:rsidRPr="00713596">
        <w:rPr>
          <w:rFonts w:ascii="GHEA Grapalat" w:hAnsi="GHEA Grapalat" w:cs="Sylfaen"/>
          <w:sz w:val="24"/>
          <w:szCs w:val="24"/>
          <w:lang w:val="hy-AM"/>
        </w:rPr>
        <w:t xml:space="preserve">ՀՄԿ - </w:t>
      </w:r>
      <w:r w:rsidRPr="00713596">
        <w:rPr>
          <w:rFonts w:ascii="GHEA Grapalat" w:hAnsi="GHEA Grapalat" w:cs="Sylfaen"/>
          <w:sz w:val="24"/>
          <w:szCs w:val="24"/>
          <w:lang w:val="hy-AM"/>
        </w:rPr>
        <w:t>ը մինչև</w:t>
      </w:r>
      <w:r w:rsidR="00EC120B">
        <w:rPr>
          <w:rFonts w:ascii="GHEA Grapalat" w:hAnsi="GHEA Grapalat" w:cs="Sylfaen"/>
          <w:sz w:val="24"/>
          <w:szCs w:val="24"/>
          <w:lang w:val="hy-AM"/>
        </w:rPr>
        <w:t xml:space="preserve"> </w:t>
      </w:r>
      <w:r w:rsidRPr="00713596">
        <w:rPr>
          <w:rFonts w:ascii="GHEA Grapalat" w:hAnsi="GHEA Grapalat" w:cs="Sylfaen"/>
          <w:sz w:val="24"/>
          <w:szCs w:val="24"/>
          <w:lang w:val="hy-AM"/>
        </w:rPr>
        <w:t xml:space="preserve">2050 </w:t>
      </w:r>
      <w:r w:rsidR="00EE5996" w:rsidRPr="00713596">
        <w:rPr>
          <w:rFonts w:ascii="GHEA Grapalat" w:hAnsi="GHEA Grapalat" w:cs="Sylfaen"/>
          <w:sz w:val="24"/>
          <w:szCs w:val="24"/>
          <w:lang w:val="hy-AM"/>
        </w:rPr>
        <w:t>թվականը</w:t>
      </w:r>
      <w:r w:rsidR="00EC120B">
        <w:rPr>
          <w:rFonts w:ascii="GHEA Grapalat" w:hAnsi="GHEA Grapalat" w:cs="Sylfaen"/>
          <w:sz w:val="24"/>
          <w:szCs w:val="24"/>
          <w:lang w:val="hy-AM"/>
        </w:rPr>
        <w:t xml:space="preserve"> </w:t>
      </w:r>
      <w:r w:rsidRPr="00713596">
        <w:rPr>
          <w:rFonts w:ascii="GHEA Grapalat" w:hAnsi="GHEA Grapalat" w:cs="Sylfaen"/>
          <w:sz w:val="24"/>
          <w:szCs w:val="24"/>
          <w:lang w:val="hy-AM"/>
        </w:rPr>
        <w:t xml:space="preserve">պատճառ կհանդիսանա տարեկան 10 միլիոն մահվան դեպքերի, իսկ տնտեսական բեռը կկազմի 100 տրլ դոլար: </w:t>
      </w:r>
    </w:p>
    <w:p w14:paraId="6DB48690" w14:textId="29F18E6D" w:rsidR="006428F3" w:rsidRPr="00713596" w:rsidRDefault="009E21C9" w:rsidP="006428F3">
      <w:pPr>
        <w:pStyle w:val="ListParagraph"/>
        <w:numPr>
          <w:ilvl w:val="0"/>
          <w:numId w:val="16"/>
        </w:numPr>
        <w:spacing w:after="200" w:line="360" w:lineRule="auto"/>
        <w:ind w:left="851"/>
        <w:jc w:val="both"/>
        <w:rPr>
          <w:rFonts w:ascii="GHEA Grapalat" w:hAnsi="GHEA Grapalat"/>
          <w:sz w:val="24"/>
          <w:szCs w:val="24"/>
          <w:lang w:val="hy-AM"/>
        </w:rPr>
      </w:pPr>
      <w:r w:rsidRPr="00713596">
        <w:rPr>
          <w:rFonts w:ascii="GHEA Grapalat" w:hAnsi="GHEA Grapalat" w:cs="Sylfaen"/>
          <w:sz w:val="24"/>
          <w:szCs w:val="24"/>
          <w:lang w:val="hy-AM"/>
        </w:rPr>
        <w:t xml:space="preserve">Համաձայն ԱՀԿ-ի` եվրոպական տարածաշրջանի 28 երկրներում իրականացված տնտեսական հաշվարկի, </w:t>
      </w:r>
      <w:r w:rsidR="00CF7106" w:rsidRPr="00713596">
        <w:rPr>
          <w:rFonts w:ascii="GHEA Grapalat" w:hAnsi="GHEA Grapalat" w:cs="Sylfaen"/>
          <w:sz w:val="24"/>
          <w:szCs w:val="24"/>
          <w:lang w:val="hy-AM"/>
        </w:rPr>
        <w:t xml:space="preserve">հակամանրէային </w:t>
      </w:r>
      <w:r w:rsidR="00E8348E" w:rsidRPr="00713596">
        <w:rPr>
          <w:rFonts w:ascii="GHEA Grapalat" w:hAnsi="GHEA Grapalat" w:cs="Sylfaen"/>
          <w:sz w:val="24"/>
          <w:szCs w:val="24"/>
          <w:lang w:val="hy-AM"/>
        </w:rPr>
        <w:t>դեղերի</w:t>
      </w:r>
      <w:r w:rsidRPr="00713596">
        <w:rPr>
          <w:rFonts w:ascii="GHEA Grapalat" w:hAnsi="GHEA Grapalat" w:cs="Sylfaen"/>
          <w:sz w:val="24"/>
          <w:szCs w:val="24"/>
          <w:lang w:val="hy-AM"/>
        </w:rPr>
        <w:t xml:space="preserve"> ռացիոնալ կիրառման դեպքում 51%</w:t>
      </w:r>
      <w:r w:rsidR="00CF7106" w:rsidRPr="00713596">
        <w:rPr>
          <w:rFonts w:ascii="GHEA Grapalat" w:hAnsi="GHEA Grapalat" w:cs="Sylfaen"/>
          <w:sz w:val="24"/>
          <w:szCs w:val="24"/>
          <w:lang w:val="hy-AM"/>
        </w:rPr>
        <w:t>-ով</w:t>
      </w:r>
      <w:r w:rsidRPr="00713596">
        <w:rPr>
          <w:rFonts w:ascii="GHEA Grapalat" w:hAnsi="GHEA Grapalat" w:cs="Sylfaen"/>
          <w:sz w:val="24"/>
          <w:szCs w:val="24"/>
          <w:lang w:val="hy-AM"/>
        </w:rPr>
        <w:t xml:space="preserve"> նվազում է մահացությունը և տնտեսվում է 2.3 մլրդ եվրո, </w:t>
      </w:r>
      <w:r w:rsidR="0052489C" w:rsidRPr="00713596">
        <w:rPr>
          <w:rFonts w:ascii="GHEA Grapalat" w:hAnsi="GHEA Grapalat" w:cs="Sylfaen"/>
          <w:sz w:val="24"/>
          <w:szCs w:val="24"/>
          <w:lang w:val="hy-AM"/>
        </w:rPr>
        <w:t>պատշաճ ձեռքերի հիգիենայի իրականացումը նվազեցնում</w:t>
      </w:r>
      <w:r w:rsidR="00EC120B">
        <w:rPr>
          <w:rFonts w:ascii="GHEA Grapalat" w:hAnsi="GHEA Grapalat" w:cs="Sylfaen"/>
          <w:sz w:val="24"/>
          <w:szCs w:val="24"/>
          <w:lang w:val="hy-AM"/>
        </w:rPr>
        <w:t xml:space="preserve"> </w:t>
      </w:r>
      <w:r w:rsidR="0052489C" w:rsidRPr="00713596">
        <w:rPr>
          <w:rFonts w:ascii="GHEA Grapalat" w:hAnsi="GHEA Grapalat" w:cs="Sylfaen"/>
          <w:sz w:val="24"/>
          <w:szCs w:val="24"/>
          <w:lang w:val="hy-AM"/>
        </w:rPr>
        <w:t>է մահացությունը</w:t>
      </w:r>
      <w:r w:rsidR="006A1946" w:rsidRPr="00713596">
        <w:rPr>
          <w:rFonts w:ascii="GHEA Grapalat" w:hAnsi="GHEA Grapalat" w:cs="Sylfaen"/>
          <w:sz w:val="24"/>
          <w:szCs w:val="24"/>
          <w:lang w:val="hy-AM"/>
        </w:rPr>
        <w:t xml:space="preserve"> 43%</w:t>
      </w:r>
      <w:r w:rsidR="00CB4CD0" w:rsidRPr="00713596">
        <w:rPr>
          <w:rFonts w:ascii="GHEA Grapalat" w:hAnsi="GHEA Grapalat" w:cs="Sylfaen"/>
          <w:sz w:val="24"/>
          <w:szCs w:val="24"/>
          <w:lang w:val="hy-AM"/>
        </w:rPr>
        <w:t>-ով</w:t>
      </w:r>
      <w:r w:rsidR="006A1946" w:rsidRPr="00713596">
        <w:rPr>
          <w:rFonts w:ascii="GHEA Grapalat" w:hAnsi="GHEA Grapalat" w:cs="Sylfaen"/>
          <w:sz w:val="24"/>
          <w:szCs w:val="24"/>
          <w:lang w:val="hy-AM"/>
        </w:rPr>
        <w:t xml:space="preserve"> և</w:t>
      </w:r>
      <w:r w:rsidR="0052489C" w:rsidRPr="00713596">
        <w:rPr>
          <w:rFonts w:ascii="GHEA Grapalat" w:hAnsi="GHEA Grapalat" w:cs="Sylfaen"/>
          <w:sz w:val="24"/>
          <w:szCs w:val="24"/>
          <w:lang w:val="hy-AM"/>
        </w:rPr>
        <w:t xml:space="preserve"> </w:t>
      </w:r>
      <w:r w:rsidR="006A1946" w:rsidRPr="00713596">
        <w:rPr>
          <w:rFonts w:ascii="GHEA Grapalat" w:hAnsi="GHEA Grapalat" w:cs="Sylfaen"/>
          <w:sz w:val="24"/>
          <w:szCs w:val="24"/>
          <w:lang w:val="hy-AM"/>
        </w:rPr>
        <w:t>տնտես</w:t>
      </w:r>
      <w:r w:rsidR="0052489C" w:rsidRPr="00713596">
        <w:rPr>
          <w:rFonts w:ascii="GHEA Grapalat" w:hAnsi="GHEA Grapalat" w:cs="Sylfaen"/>
          <w:sz w:val="24"/>
          <w:szCs w:val="24"/>
          <w:lang w:val="hy-AM"/>
        </w:rPr>
        <w:t>ում է 2,97</w:t>
      </w:r>
      <w:r w:rsidR="004A3A8B" w:rsidRPr="00713596">
        <w:rPr>
          <w:rFonts w:ascii="GHEA Grapalat" w:hAnsi="GHEA Grapalat" w:cs="Sylfaen"/>
          <w:sz w:val="24"/>
          <w:szCs w:val="24"/>
          <w:lang w:val="hy-AM"/>
        </w:rPr>
        <w:t xml:space="preserve"> </w:t>
      </w:r>
      <w:r w:rsidR="0052489C" w:rsidRPr="00713596">
        <w:rPr>
          <w:rFonts w:ascii="GHEA Grapalat" w:hAnsi="GHEA Grapalat" w:cs="Sylfaen"/>
          <w:sz w:val="24"/>
          <w:szCs w:val="24"/>
          <w:lang w:val="hy-AM"/>
        </w:rPr>
        <w:t>մլրդ եվրո</w:t>
      </w:r>
      <w:r w:rsidR="006A1946" w:rsidRPr="00713596">
        <w:rPr>
          <w:rFonts w:ascii="GHEA Grapalat" w:hAnsi="GHEA Grapalat" w:cs="Sylfaen"/>
          <w:sz w:val="24"/>
          <w:szCs w:val="24"/>
          <w:lang w:val="hy-AM"/>
        </w:rPr>
        <w:t>,</w:t>
      </w:r>
      <w:r w:rsidR="0052489C" w:rsidRPr="00713596">
        <w:rPr>
          <w:rFonts w:ascii="GHEA Grapalat" w:hAnsi="GHEA Grapalat" w:cs="Sylfaen"/>
          <w:sz w:val="24"/>
          <w:szCs w:val="24"/>
          <w:lang w:val="hy-AM"/>
        </w:rPr>
        <w:t xml:space="preserve"> </w:t>
      </w:r>
      <w:r w:rsidRPr="00713596">
        <w:rPr>
          <w:rFonts w:ascii="GHEA Grapalat" w:hAnsi="GHEA Grapalat" w:cs="Sylfaen"/>
          <w:sz w:val="24"/>
          <w:szCs w:val="24"/>
          <w:lang w:val="hy-AM"/>
        </w:rPr>
        <w:t xml:space="preserve">իսկ </w:t>
      </w:r>
      <w:r w:rsidR="00CB4CD0" w:rsidRPr="00713596">
        <w:rPr>
          <w:rFonts w:ascii="GHEA Grapalat" w:hAnsi="GHEA Grapalat" w:cs="Sylfaen"/>
          <w:sz w:val="24"/>
          <w:szCs w:val="24"/>
          <w:lang w:val="hy-AM"/>
        </w:rPr>
        <w:t xml:space="preserve">ՀՄԿ խնդրի վերաբերյալ </w:t>
      </w:r>
      <w:r w:rsidRPr="00713596">
        <w:rPr>
          <w:rFonts w:ascii="GHEA Grapalat" w:hAnsi="GHEA Grapalat" w:cs="Sylfaen"/>
          <w:sz w:val="24"/>
          <w:szCs w:val="24"/>
          <w:lang w:val="hy-AM"/>
        </w:rPr>
        <w:t>բնակչության իրազեկվածության բարձրացումը 2%-ով</w:t>
      </w:r>
      <w:r w:rsidR="00EC120B">
        <w:rPr>
          <w:rFonts w:ascii="GHEA Grapalat" w:hAnsi="GHEA Grapalat" w:cs="Sylfaen"/>
          <w:sz w:val="24"/>
          <w:szCs w:val="24"/>
          <w:lang w:val="hy-AM"/>
        </w:rPr>
        <w:t xml:space="preserve"> </w:t>
      </w:r>
      <w:r w:rsidRPr="00713596">
        <w:rPr>
          <w:rFonts w:ascii="GHEA Grapalat" w:hAnsi="GHEA Grapalat" w:cs="Sylfaen"/>
          <w:sz w:val="24"/>
          <w:szCs w:val="24"/>
          <w:lang w:val="hy-AM"/>
        </w:rPr>
        <w:t>նվազեցնում է մահացությունը և տնտեսում է 60</w:t>
      </w:r>
      <w:r w:rsidR="004A3A8B" w:rsidRPr="00713596">
        <w:rPr>
          <w:rFonts w:ascii="GHEA Grapalat" w:hAnsi="GHEA Grapalat" w:cs="Sylfaen"/>
          <w:sz w:val="24"/>
          <w:szCs w:val="24"/>
          <w:lang w:val="hy-AM"/>
        </w:rPr>
        <w:t xml:space="preserve"> </w:t>
      </w:r>
      <w:r w:rsidRPr="00713596">
        <w:rPr>
          <w:rFonts w:ascii="GHEA Grapalat" w:hAnsi="GHEA Grapalat" w:cs="Sylfaen"/>
          <w:sz w:val="24"/>
          <w:szCs w:val="24"/>
          <w:lang w:val="hy-AM"/>
        </w:rPr>
        <w:t>մլն եվրո:</w:t>
      </w:r>
      <w:r w:rsidR="00EC120B">
        <w:rPr>
          <w:rFonts w:ascii="GHEA Grapalat" w:hAnsi="GHEA Grapalat" w:cs="Sylfaen"/>
          <w:sz w:val="24"/>
          <w:szCs w:val="24"/>
          <w:lang w:val="hy-AM"/>
        </w:rPr>
        <w:t xml:space="preserve"> </w:t>
      </w:r>
    </w:p>
    <w:p w14:paraId="054A4ECC" w14:textId="2A8344DD" w:rsidR="006428F3" w:rsidRPr="00713596" w:rsidRDefault="0052489C" w:rsidP="006428F3">
      <w:pPr>
        <w:pStyle w:val="ListParagraph"/>
        <w:numPr>
          <w:ilvl w:val="0"/>
          <w:numId w:val="16"/>
        </w:numPr>
        <w:spacing w:after="200" w:line="360" w:lineRule="auto"/>
        <w:ind w:left="851"/>
        <w:jc w:val="both"/>
        <w:rPr>
          <w:rFonts w:ascii="GHEA Grapalat" w:hAnsi="GHEA Grapalat"/>
          <w:sz w:val="24"/>
          <w:szCs w:val="24"/>
          <w:lang w:val="hy-AM"/>
        </w:rPr>
      </w:pPr>
      <w:r w:rsidRPr="00713596">
        <w:rPr>
          <w:rFonts w:ascii="GHEA Grapalat" w:hAnsi="GHEA Grapalat" w:cs="Sylfaen"/>
          <w:bCs/>
          <w:sz w:val="24"/>
          <w:szCs w:val="24"/>
          <w:lang w:val="hy-AM"/>
        </w:rPr>
        <w:t>Գյուղատնտեսության</w:t>
      </w:r>
      <w:r w:rsidR="00EC120B">
        <w:rPr>
          <w:rFonts w:ascii="GHEA Grapalat" w:hAnsi="GHEA Grapalat" w:cs="Sylfaen"/>
          <w:bCs/>
          <w:sz w:val="24"/>
          <w:szCs w:val="24"/>
          <w:lang w:val="hy-AM"/>
        </w:rPr>
        <w:t xml:space="preserve"> </w:t>
      </w:r>
      <w:r w:rsidRPr="00713596">
        <w:rPr>
          <w:rFonts w:ascii="GHEA Grapalat" w:hAnsi="GHEA Grapalat" w:cs="Sylfaen"/>
          <w:bCs/>
          <w:sz w:val="24"/>
          <w:szCs w:val="24"/>
          <w:lang w:val="hy-AM"/>
        </w:rPr>
        <w:t xml:space="preserve">և անասնաբուժության </w:t>
      </w:r>
      <w:r w:rsidR="00213AFC" w:rsidRPr="00713596">
        <w:rPr>
          <w:rFonts w:ascii="GHEA Grapalat" w:hAnsi="GHEA Grapalat" w:cs="Sylfaen"/>
          <w:bCs/>
          <w:sz w:val="24"/>
          <w:szCs w:val="24"/>
          <w:lang w:val="hy-AM"/>
        </w:rPr>
        <w:t>ոլորտ</w:t>
      </w:r>
      <w:r w:rsidR="007875F4" w:rsidRPr="00713596">
        <w:rPr>
          <w:rFonts w:ascii="GHEA Grapalat" w:hAnsi="GHEA Grapalat" w:cs="Sylfaen"/>
          <w:bCs/>
          <w:sz w:val="24"/>
          <w:szCs w:val="24"/>
          <w:lang w:val="hy-AM"/>
        </w:rPr>
        <w:t>ներ</w:t>
      </w:r>
      <w:r w:rsidR="00213AFC" w:rsidRPr="00713596">
        <w:rPr>
          <w:rFonts w:ascii="GHEA Grapalat" w:hAnsi="GHEA Grapalat" w:cs="Sylfaen"/>
          <w:bCs/>
          <w:sz w:val="24"/>
          <w:szCs w:val="24"/>
          <w:lang w:val="hy-AM"/>
        </w:rPr>
        <w:t>ում</w:t>
      </w:r>
      <w:r w:rsidRPr="00713596">
        <w:rPr>
          <w:rFonts w:ascii="GHEA Grapalat" w:hAnsi="GHEA Grapalat" w:cs="Sylfaen"/>
          <w:bCs/>
          <w:sz w:val="24"/>
          <w:szCs w:val="24"/>
          <w:lang w:val="hy-AM"/>
        </w:rPr>
        <w:t xml:space="preserve"> հակամանրէային դեղերը կիրառվում են ոչ միայն բուժական նպատակներով, այլև </w:t>
      </w:r>
      <w:r w:rsidR="00F67BAB" w:rsidRPr="00713596">
        <w:rPr>
          <w:rFonts w:ascii="GHEA Grapalat" w:hAnsi="GHEA Grapalat" w:cs="Sylfaen"/>
          <w:bCs/>
          <w:sz w:val="24"/>
          <w:szCs w:val="24"/>
          <w:lang w:val="hy-AM"/>
        </w:rPr>
        <w:t xml:space="preserve">վարակների </w:t>
      </w:r>
      <w:r w:rsidRPr="00713596">
        <w:rPr>
          <w:rFonts w:ascii="GHEA Grapalat" w:hAnsi="GHEA Grapalat" w:cs="Sylfaen"/>
          <w:bCs/>
          <w:sz w:val="24"/>
          <w:szCs w:val="24"/>
          <w:lang w:val="hy-AM"/>
        </w:rPr>
        <w:t>կանխարգելման, իսկ որոշ երկրներում</w:t>
      </w:r>
      <w:r w:rsidR="00161629" w:rsidRPr="00713596">
        <w:rPr>
          <w:rFonts w:ascii="GHEA Grapalat" w:hAnsi="GHEA Grapalat" w:cs="Sylfaen"/>
          <w:bCs/>
          <w:sz w:val="24"/>
          <w:szCs w:val="24"/>
          <w:lang w:val="hy-AM"/>
        </w:rPr>
        <w:t>`</w:t>
      </w:r>
      <w:r w:rsidRPr="00713596">
        <w:rPr>
          <w:rFonts w:ascii="GHEA Grapalat" w:hAnsi="GHEA Grapalat" w:cs="Sylfaen"/>
          <w:bCs/>
          <w:sz w:val="24"/>
          <w:szCs w:val="24"/>
          <w:lang w:val="hy-AM"/>
        </w:rPr>
        <w:t xml:space="preserve"> նաև </w:t>
      </w:r>
      <w:r w:rsidR="00161629" w:rsidRPr="00713596">
        <w:rPr>
          <w:rFonts w:ascii="GHEA Grapalat" w:hAnsi="GHEA Grapalat" w:cs="Sylfaen"/>
          <w:bCs/>
          <w:sz w:val="24"/>
          <w:szCs w:val="24"/>
          <w:lang w:val="hy-AM"/>
        </w:rPr>
        <w:t xml:space="preserve">կենդանիների </w:t>
      </w:r>
      <w:r w:rsidRPr="00713596">
        <w:rPr>
          <w:rFonts w:ascii="GHEA Grapalat" w:hAnsi="GHEA Grapalat" w:cs="Sylfaen"/>
          <w:bCs/>
          <w:sz w:val="24"/>
          <w:szCs w:val="24"/>
          <w:lang w:val="hy-AM"/>
        </w:rPr>
        <w:t>աճը խթանելու համար: Մանրէները</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ներառյալ</w:t>
      </w:r>
      <w:r w:rsidRPr="00713596">
        <w:rPr>
          <w:rFonts w:ascii="GHEA Grapalat" w:hAnsi="GHEA Grapalat"/>
          <w:bCs/>
          <w:sz w:val="24"/>
          <w:szCs w:val="24"/>
          <w:lang w:val="hy-AM"/>
        </w:rPr>
        <w:t xml:space="preserve"> </w:t>
      </w:r>
      <w:r w:rsidR="00161629" w:rsidRPr="00713596">
        <w:rPr>
          <w:rFonts w:ascii="GHEA Grapalat" w:hAnsi="GHEA Grapalat"/>
          <w:bCs/>
          <w:sz w:val="24"/>
          <w:szCs w:val="24"/>
          <w:lang w:val="hy-AM"/>
        </w:rPr>
        <w:t xml:space="preserve">դրանց </w:t>
      </w:r>
      <w:r w:rsidRPr="00713596">
        <w:rPr>
          <w:rFonts w:ascii="GHEA Grapalat" w:hAnsi="GHEA Grapalat" w:cs="Sylfaen"/>
          <w:bCs/>
          <w:sz w:val="24"/>
          <w:szCs w:val="24"/>
          <w:lang w:val="hy-AM"/>
        </w:rPr>
        <w:t>դեղակայուն</w:t>
      </w:r>
      <w:r w:rsidRPr="00713596">
        <w:rPr>
          <w:rFonts w:ascii="GHEA Grapalat" w:hAnsi="GHEA Grapalat"/>
          <w:bCs/>
          <w:sz w:val="24"/>
          <w:szCs w:val="24"/>
          <w:lang w:val="hy-AM"/>
        </w:rPr>
        <w:t xml:space="preserve"> </w:t>
      </w:r>
      <w:r w:rsidR="00EE2D49" w:rsidRPr="00713596">
        <w:rPr>
          <w:rFonts w:ascii="GHEA Grapalat" w:hAnsi="GHEA Grapalat" w:cs="Sylfaen"/>
          <w:bCs/>
          <w:sz w:val="24"/>
          <w:szCs w:val="24"/>
          <w:lang w:val="hy-AM"/>
        </w:rPr>
        <w:t>ձևերը</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կարող</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են</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կենդանիներից</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մարդկանց</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փոխանցվել</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ուղղակի</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կամ</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անուղղակի</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ճանապարհներով</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տարածում</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գտնելով</w:t>
      </w:r>
      <w:r w:rsidRPr="00713596">
        <w:rPr>
          <w:rFonts w:ascii="GHEA Grapalat" w:hAnsi="GHEA Grapalat"/>
          <w:bCs/>
          <w:sz w:val="24"/>
          <w:szCs w:val="24"/>
          <w:lang w:val="hy-AM"/>
        </w:rPr>
        <w:t xml:space="preserve"> բնակչության շրջանում: </w:t>
      </w:r>
    </w:p>
    <w:p w14:paraId="66C2F159" w14:textId="77777777" w:rsidR="006428F3" w:rsidRPr="00713596" w:rsidRDefault="0052489C" w:rsidP="006428F3">
      <w:pPr>
        <w:pStyle w:val="ListParagraph"/>
        <w:numPr>
          <w:ilvl w:val="0"/>
          <w:numId w:val="16"/>
        </w:numPr>
        <w:spacing w:after="200" w:line="360" w:lineRule="auto"/>
        <w:ind w:left="851"/>
        <w:jc w:val="both"/>
        <w:rPr>
          <w:rFonts w:ascii="GHEA Grapalat" w:hAnsi="GHEA Grapalat"/>
          <w:sz w:val="24"/>
          <w:szCs w:val="24"/>
          <w:lang w:val="hy-AM"/>
        </w:rPr>
      </w:pPr>
      <w:r w:rsidRPr="00713596">
        <w:rPr>
          <w:rFonts w:ascii="GHEA Grapalat" w:hAnsi="GHEA Grapalat"/>
          <w:bCs/>
          <w:sz w:val="24"/>
          <w:szCs w:val="24"/>
          <w:lang w:val="hy-AM"/>
        </w:rPr>
        <w:t xml:space="preserve">Աշխարհում </w:t>
      </w:r>
      <w:r w:rsidR="00EE2D49" w:rsidRPr="00713596">
        <w:rPr>
          <w:rFonts w:ascii="GHEA Grapalat" w:hAnsi="GHEA Grapalat"/>
          <w:bCs/>
          <w:sz w:val="24"/>
          <w:szCs w:val="24"/>
          <w:lang w:val="hy-AM"/>
        </w:rPr>
        <w:t xml:space="preserve">հակամանրէային </w:t>
      </w:r>
      <w:r w:rsidR="006A1946" w:rsidRPr="00713596">
        <w:rPr>
          <w:rFonts w:ascii="GHEA Grapalat" w:hAnsi="GHEA Grapalat"/>
          <w:bCs/>
          <w:sz w:val="24"/>
          <w:szCs w:val="24"/>
          <w:lang w:val="hy-AM"/>
        </w:rPr>
        <w:t>դեղերի</w:t>
      </w:r>
      <w:r w:rsidRPr="00713596">
        <w:rPr>
          <w:rFonts w:ascii="GHEA Grapalat" w:hAnsi="GHEA Grapalat"/>
          <w:bCs/>
          <w:sz w:val="24"/>
          <w:szCs w:val="24"/>
          <w:lang w:val="hy-AM"/>
        </w:rPr>
        <w:t xml:space="preserve"> օգտագործման</w:t>
      </w:r>
      <w:r w:rsidR="00016B48" w:rsidRPr="00713596">
        <w:rPr>
          <w:rFonts w:ascii="GHEA Grapalat" w:hAnsi="GHEA Grapalat"/>
          <w:bCs/>
          <w:sz w:val="24"/>
          <w:szCs w:val="24"/>
          <w:lang w:val="hy-AM"/>
        </w:rPr>
        <w:t xml:space="preserve"> 7</w:t>
      </w:r>
      <w:r w:rsidR="006A1946" w:rsidRPr="00713596">
        <w:rPr>
          <w:rFonts w:ascii="GHEA Grapalat" w:hAnsi="GHEA Grapalat"/>
          <w:bCs/>
          <w:sz w:val="24"/>
          <w:szCs w:val="24"/>
          <w:lang w:val="hy-AM"/>
        </w:rPr>
        <w:t>0</w:t>
      </w:r>
      <w:r w:rsidRPr="00713596">
        <w:rPr>
          <w:rFonts w:ascii="GHEA Grapalat" w:hAnsi="GHEA Grapalat"/>
          <w:bCs/>
          <w:sz w:val="24"/>
          <w:szCs w:val="24"/>
          <w:lang w:val="hy-AM"/>
        </w:rPr>
        <w:t>%</w:t>
      </w:r>
      <w:r w:rsidR="00CF3191" w:rsidRPr="00713596">
        <w:rPr>
          <w:rFonts w:ascii="GHEA Grapalat" w:hAnsi="GHEA Grapalat"/>
          <w:bCs/>
          <w:sz w:val="24"/>
          <w:szCs w:val="24"/>
          <w:lang w:val="hy-AM"/>
        </w:rPr>
        <w:t>-ը</w:t>
      </w:r>
      <w:r w:rsidRPr="00713596">
        <w:rPr>
          <w:rFonts w:ascii="GHEA Grapalat" w:hAnsi="GHEA Grapalat"/>
          <w:bCs/>
          <w:sz w:val="24"/>
          <w:szCs w:val="24"/>
          <w:lang w:val="hy-AM"/>
        </w:rPr>
        <w:t xml:space="preserve"> ընկնում է գյուղատնտեսության ոլորտի վրա: </w:t>
      </w:r>
    </w:p>
    <w:p w14:paraId="0DCF33CE" w14:textId="51F34F27" w:rsidR="006428F3" w:rsidRPr="00A87B0B" w:rsidRDefault="0052489C" w:rsidP="006428F3">
      <w:pPr>
        <w:pStyle w:val="ListParagraph"/>
        <w:numPr>
          <w:ilvl w:val="0"/>
          <w:numId w:val="16"/>
        </w:numPr>
        <w:spacing w:after="200" w:line="360" w:lineRule="auto"/>
        <w:ind w:left="851"/>
        <w:jc w:val="both"/>
        <w:rPr>
          <w:rFonts w:ascii="GHEA Grapalat" w:hAnsi="GHEA Grapalat"/>
          <w:sz w:val="24"/>
          <w:szCs w:val="24"/>
          <w:lang w:val="hy-AM"/>
        </w:rPr>
      </w:pPr>
      <w:r w:rsidRPr="00A87B0B">
        <w:rPr>
          <w:rFonts w:ascii="GHEA Grapalat" w:hAnsi="GHEA Grapalat"/>
          <w:sz w:val="24"/>
          <w:szCs w:val="24"/>
          <w:lang w:val="hy-AM"/>
        </w:rPr>
        <w:t xml:space="preserve">Վերջին 30 տարվա ընթացքում </w:t>
      </w:r>
      <w:r w:rsidR="00EE2D49" w:rsidRPr="00A87B0B">
        <w:rPr>
          <w:rFonts w:ascii="GHEA Grapalat" w:hAnsi="GHEA Grapalat"/>
          <w:sz w:val="24"/>
          <w:szCs w:val="24"/>
          <w:lang w:val="hy-AM"/>
        </w:rPr>
        <w:t>հակամանրէային դեղերի</w:t>
      </w:r>
      <w:r w:rsidR="00EC120B">
        <w:rPr>
          <w:rFonts w:ascii="GHEA Grapalat" w:hAnsi="GHEA Grapalat"/>
          <w:sz w:val="24"/>
          <w:szCs w:val="24"/>
          <w:lang w:val="hy-AM"/>
        </w:rPr>
        <w:t xml:space="preserve"> </w:t>
      </w:r>
      <w:r w:rsidR="00664806" w:rsidRPr="00A87B0B">
        <w:rPr>
          <w:rFonts w:ascii="GHEA Grapalat" w:hAnsi="GHEA Grapalat"/>
          <w:sz w:val="24"/>
          <w:szCs w:val="24"/>
          <w:lang w:val="hy-AM"/>
        </w:rPr>
        <w:t>օգտագործումը</w:t>
      </w:r>
      <w:r w:rsidRPr="00A87B0B">
        <w:rPr>
          <w:rFonts w:ascii="GHEA Grapalat" w:hAnsi="GHEA Grapalat"/>
          <w:sz w:val="24"/>
          <w:szCs w:val="24"/>
          <w:lang w:val="hy-AM"/>
        </w:rPr>
        <w:t xml:space="preserve"> գյուղատնտեսության ոլորտում ավելացել է 30, իսկ առողջապահության ոլորտում</w:t>
      </w:r>
      <w:r w:rsidR="00664806" w:rsidRPr="00A87B0B">
        <w:rPr>
          <w:rFonts w:ascii="GHEA Grapalat" w:hAnsi="GHEA Grapalat"/>
          <w:sz w:val="24"/>
          <w:szCs w:val="24"/>
          <w:lang w:val="hy-AM"/>
        </w:rPr>
        <w:t>`</w:t>
      </w:r>
      <w:r w:rsidRPr="00A87B0B">
        <w:rPr>
          <w:rFonts w:ascii="GHEA Grapalat" w:hAnsi="GHEA Grapalat"/>
          <w:sz w:val="24"/>
          <w:szCs w:val="24"/>
          <w:lang w:val="hy-AM"/>
        </w:rPr>
        <w:t xml:space="preserve"> 10</w:t>
      </w:r>
      <w:r w:rsidR="00EE2D49" w:rsidRPr="00A87B0B">
        <w:rPr>
          <w:rFonts w:ascii="GHEA Grapalat" w:hAnsi="GHEA Grapalat"/>
          <w:sz w:val="24"/>
          <w:szCs w:val="24"/>
          <w:lang w:val="hy-AM"/>
        </w:rPr>
        <w:t xml:space="preserve"> անգամ</w:t>
      </w:r>
      <w:r w:rsidRPr="00A87B0B">
        <w:rPr>
          <w:rFonts w:ascii="GHEA Grapalat" w:hAnsi="GHEA Grapalat"/>
          <w:sz w:val="24"/>
          <w:szCs w:val="24"/>
          <w:lang w:val="hy-AM"/>
        </w:rPr>
        <w:t>:</w:t>
      </w:r>
    </w:p>
    <w:p w14:paraId="17F0896C" w14:textId="2C8B4745" w:rsidR="00521E26" w:rsidRPr="009F62CC" w:rsidRDefault="00A87B0B" w:rsidP="006428F3">
      <w:pPr>
        <w:pStyle w:val="ListParagraph"/>
        <w:numPr>
          <w:ilvl w:val="0"/>
          <w:numId w:val="16"/>
        </w:numPr>
        <w:spacing w:after="200" w:line="360" w:lineRule="auto"/>
        <w:ind w:left="851"/>
        <w:jc w:val="both"/>
        <w:rPr>
          <w:rFonts w:ascii="GHEA Grapalat" w:hAnsi="GHEA Grapalat"/>
          <w:sz w:val="24"/>
          <w:szCs w:val="24"/>
          <w:lang w:val="hy-AM"/>
        </w:rPr>
      </w:pPr>
      <w:r w:rsidRPr="009F62CC">
        <w:rPr>
          <w:rFonts w:ascii="GHEA Grapalat" w:hAnsi="GHEA Grapalat"/>
          <w:bCs/>
          <w:sz w:val="24"/>
          <w:szCs w:val="24"/>
          <w:lang w:val="hy-AM"/>
        </w:rPr>
        <w:t>Գյուղատնտեսության, սննդի անվտանգության, անասնաբուժության և բնապահպանության ոլորտներում վ</w:t>
      </w:r>
      <w:r w:rsidR="00053634" w:rsidRPr="009F62CC">
        <w:rPr>
          <w:rFonts w:ascii="GHEA Grapalat" w:hAnsi="GHEA Grapalat"/>
          <w:bCs/>
          <w:sz w:val="24"/>
          <w:szCs w:val="24"/>
          <w:lang w:val="hy-AM"/>
        </w:rPr>
        <w:t>արակների</w:t>
      </w:r>
      <w:r w:rsidR="00794EDA" w:rsidRPr="009F62CC">
        <w:rPr>
          <w:rFonts w:ascii="GHEA Grapalat" w:hAnsi="GHEA Grapalat"/>
          <w:bCs/>
          <w:sz w:val="24"/>
          <w:szCs w:val="24"/>
          <w:lang w:val="hy-AM"/>
        </w:rPr>
        <w:t xml:space="preserve"> </w:t>
      </w:r>
      <w:r w:rsidR="00053634" w:rsidRPr="009F62CC">
        <w:rPr>
          <w:rFonts w:ascii="GHEA Grapalat" w:hAnsi="GHEA Grapalat"/>
          <w:bCs/>
          <w:sz w:val="24"/>
          <w:szCs w:val="24"/>
          <w:lang w:val="hy-AM"/>
        </w:rPr>
        <w:t>և</w:t>
      </w:r>
      <w:r w:rsidR="00EC120B">
        <w:rPr>
          <w:rFonts w:ascii="GHEA Grapalat" w:hAnsi="GHEA Grapalat"/>
          <w:bCs/>
          <w:sz w:val="24"/>
          <w:szCs w:val="24"/>
          <w:lang w:val="hy-AM"/>
        </w:rPr>
        <w:t xml:space="preserve"> </w:t>
      </w:r>
      <w:r w:rsidR="0052489C" w:rsidRPr="009F62CC">
        <w:rPr>
          <w:rFonts w:ascii="GHEA Grapalat" w:hAnsi="GHEA Grapalat"/>
          <w:bCs/>
          <w:sz w:val="24"/>
          <w:szCs w:val="24"/>
          <w:lang w:val="hy-AM"/>
        </w:rPr>
        <w:t>Հ</w:t>
      </w:r>
      <w:r w:rsidR="00A308CD" w:rsidRPr="009F62CC">
        <w:rPr>
          <w:rFonts w:ascii="GHEA Grapalat" w:hAnsi="GHEA Grapalat"/>
          <w:bCs/>
          <w:sz w:val="24"/>
          <w:szCs w:val="24"/>
          <w:lang w:val="hy-AM"/>
        </w:rPr>
        <w:t>ՄԿ</w:t>
      </w:r>
      <w:r w:rsidR="00EC120B">
        <w:rPr>
          <w:rFonts w:ascii="GHEA Grapalat" w:hAnsi="GHEA Grapalat"/>
          <w:bCs/>
          <w:sz w:val="24"/>
          <w:szCs w:val="24"/>
          <w:lang w:val="hy-AM"/>
        </w:rPr>
        <w:t xml:space="preserve"> </w:t>
      </w:r>
      <w:r w:rsidR="0052489C" w:rsidRPr="009F62CC">
        <w:rPr>
          <w:rFonts w:ascii="GHEA Grapalat" w:hAnsi="GHEA Grapalat"/>
          <w:bCs/>
          <w:sz w:val="24"/>
          <w:szCs w:val="24"/>
          <w:lang w:val="hy-AM"/>
        </w:rPr>
        <w:t>զարգացման</w:t>
      </w:r>
      <w:r w:rsidR="00EC120B">
        <w:rPr>
          <w:rFonts w:ascii="GHEA Grapalat" w:hAnsi="GHEA Grapalat"/>
          <w:bCs/>
          <w:sz w:val="24"/>
          <w:szCs w:val="24"/>
          <w:lang w:val="hy-AM"/>
        </w:rPr>
        <w:t xml:space="preserve"> </w:t>
      </w:r>
      <w:r w:rsidR="0052489C" w:rsidRPr="009F62CC">
        <w:rPr>
          <w:rFonts w:ascii="GHEA Grapalat" w:hAnsi="GHEA Grapalat"/>
          <w:bCs/>
          <w:sz w:val="24"/>
          <w:szCs w:val="24"/>
          <w:lang w:val="hy-AM"/>
        </w:rPr>
        <w:t>կանխարգելմ</w:t>
      </w:r>
      <w:r w:rsidRPr="009F62CC">
        <w:rPr>
          <w:rFonts w:ascii="GHEA Grapalat" w:hAnsi="GHEA Grapalat"/>
          <w:bCs/>
          <w:sz w:val="24"/>
          <w:szCs w:val="24"/>
          <w:lang w:val="hy-AM"/>
        </w:rPr>
        <w:t>ան նպատակով անհրաժեշտ է.</w:t>
      </w:r>
      <w:r w:rsidR="00EC120B">
        <w:rPr>
          <w:rFonts w:ascii="GHEA Grapalat" w:hAnsi="GHEA Grapalat"/>
          <w:bCs/>
          <w:sz w:val="24"/>
          <w:szCs w:val="24"/>
          <w:lang w:val="hy-AM"/>
        </w:rPr>
        <w:t xml:space="preserve"> </w:t>
      </w:r>
    </w:p>
    <w:p w14:paraId="66516887" w14:textId="74DC4EC5" w:rsidR="00521E26" w:rsidRPr="009F62CC" w:rsidRDefault="008D0755" w:rsidP="00CB06FD">
      <w:pPr>
        <w:pStyle w:val="ListParagraph"/>
        <w:numPr>
          <w:ilvl w:val="0"/>
          <w:numId w:val="11"/>
        </w:numPr>
        <w:spacing w:after="0" w:line="360" w:lineRule="auto"/>
        <w:jc w:val="both"/>
        <w:rPr>
          <w:rFonts w:ascii="GHEA Grapalat" w:hAnsi="GHEA Grapalat"/>
          <w:bCs/>
          <w:sz w:val="24"/>
          <w:szCs w:val="24"/>
          <w:lang w:val="hy-AM"/>
        </w:rPr>
      </w:pPr>
      <w:r w:rsidRPr="009F62CC">
        <w:rPr>
          <w:rFonts w:ascii="GHEA Grapalat" w:hAnsi="GHEA Grapalat"/>
          <w:bCs/>
          <w:sz w:val="24"/>
          <w:szCs w:val="24"/>
          <w:lang w:val="hy-AM"/>
        </w:rPr>
        <w:t>դադա</w:t>
      </w:r>
      <w:r w:rsidR="0052489C" w:rsidRPr="009F62CC">
        <w:rPr>
          <w:rFonts w:ascii="GHEA Grapalat" w:hAnsi="GHEA Grapalat"/>
          <w:bCs/>
          <w:sz w:val="24"/>
          <w:szCs w:val="24"/>
          <w:lang w:val="hy-AM"/>
        </w:rPr>
        <w:t xml:space="preserve">րեցնել </w:t>
      </w:r>
      <w:r w:rsidR="00521E26" w:rsidRPr="009F62CC">
        <w:rPr>
          <w:rFonts w:ascii="GHEA Grapalat" w:hAnsi="GHEA Grapalat"/>
          <w:bCs/>
          <w:sz w:val="24"/>
          <w:szCs w:val="24"/>
          <w:lang w:val="hy-AM"/>
        </w:rPr>
        <w:t>հակաբակտերիա</w:t>
      </w:r>
      <w:r w:rsidR="00182A8F" w:rsidRPr="009F62CC">
        <w:rPr>
          <w:rFonts w:ascii="GHEA Grapalat" w:hAnsi="GHEA Grapalat"/>
          <w:bCs/>
          <w:sz w:val="24"/>
          <w:szCs w:val="24"/>
          <w:lang w:val="hy-AM"/>
        </w:rPr>
        <w:t>յին</w:t>
      </w:r>
      <w:r w:rsidR="00521E26" w:rsidRPr="009F62CC">
        <w:rPr>
          <w:rFonts w:ascii="GHEA Grapalat" w:hAnsi="GHEA Grapalat"/>
          <w:bCs/>
          <w:sz w:val="24"/>
          <w:szCs w:val="24"/>
          <w:lang w:val="hy-AM"/>
        </w:rPr>
        <w:t xml:space="preserve"> դեղերի կիրառումը</w:t>
      </w:r>
      <w:r w:rsidR="0052489C" w:rsidRPr="009F62CC">
        <w:rPr>
          <w:rFonts w:ascii="GHEA Grapalat" w:hAnsi="GHEA Grapalat"/>
          <w:bCs/>
          <w:sz w:val="24"/>
          <w:szCs w:val="24"/>
          <w:lang w:val="hy-AM"/>
        </w:rPr>
        <w:t>, որպես աճը խթանող միջոց</w:t>
      </w:r>
      <w:r w:rsidR="00521E26" w:rsidRPr="009F62CC">
        <w:rPr>
          <w:rFonts w:ascii="GHEA Grapalat" w:hAnsi="GHEA Grapalat"/>
          <w:bCs/>
          <w:sz w:val="24"/>
          <w:szCs w:val="24"/>
          <w:lang w:val="hy-AM"/>
        </w:rPr>
        <w:t>,</w:t>
      </w:r>
    </w:p>
    <w:p w14:paraId="21A90387" w14:textId="27D85818" w:rsidR="00521E26" w:rsidRPr="009F62CC" w:rsidRDefault="00182A8F" w:rsidP="00CB06FD">
      <w:pPr>
        <w:pStyle w:val="ListParagraph"/>
        <w:numPr>
          <w:ilvl w:val="0"/>
          <w:numId w:val="11"/>
        </w:numPr>
        <w:spacing w:after="0" w:line="360" w:lineRule="auto"/>
        <w:jc w:val="both"/>
        <w:rPr>
          <w:rFonts w:ascii="GHEA Grapalat" w:hAnsi="GHEA Grapalat"/>
          <w:bCs/>
          <w:sz w:val="24"/>
          <w:szCs w:val="24"/>
          <w:lang w:val="hy-AM"/>
        </w:rPr>
      </w:pPr>
      <w:r w:rsidRPr="009F62CC">
        <w:rPr>
          <w:rFonts w:ascii="GHEA Grapalat" w:hAnsi="GHEA Grapalat"/>
          <w:bCs/>
          <w:sz w:val="24"/>
          <w:szCs w:val="24"/>
          <w:lang w:val="hy-AM"/>
        </w:rPr>
        <w:t>հակաբակտերիային</w:t>
      </w:r>
      <w:r w:rsidR="00521E26" w:rsidRPr="009F62CC">
        <w:rPr>
          <w:rFonts w:ascii="GHEA Grapalat" w:hAnsi="GHEA Grapalat"/>
          <w:bCs/>
          <w:sz w:val="24"/>
          <w:szCs w:val="24"/>
          <w:lang w:val="hy-AM"/>
        </w:rPr>
        <w:t xml:space="preserve"> դեղերը</w:t>
      </w:r>
      <w:r w:rsidR="00EC120B">
        <w:rPr>
          <w:rFonts w:ascii="GHEA Grapalat" w:hAnsi="GHEA Grapalat"/>
          <w:bCs/>
          <w:sz w:val="24"/>
          <w:szCs w:val="24"/>
          <w:lang w:val="hy-AM"/>
        </w:rPr>
        <w:t xml:space="preserve"> </w:t>
      </w:r>
      <w:r w:rsidR="0052489C" w:rsidRPr="009F62CC">
        <w:rPr>
          <w:rFonts w:ascii="GHEA Grapalat" w:hAnsi="GHEA Grapalat"/>
          <w:bCs/>
          <w:sz w:val="24"/>
          <w:szCs w:val="24"/>
          <w:lang w:val="hy-AM"/>
        </w:rPr>
        <w:t>կիրառել միայն անասնաբույժի նշանակմա</w:t>
      </w:r>
      <w:r w:rsidR="00E046EF" w:rsidRPr="009F62CC">
        <w:rPr>
          <w:rFonts w:ascii="GHEA Grapalat" w:hAnsi="GHEA Grapalat"/>
          <w:bCs/>
          <w:sz w:val="24"/>
          <w:szCs w:val="24"/>
          <w:lang w:val="hy-AM"/>
        </w:rPr>
        <w:t>մբ</w:t>
      </w:r>
      <w:r w:rsidR="007875F4" w:rsidRPr="009F62CC">
        <w:rPr>
          <w:rFonts w:ascii="GHEA Grapalat" w:hAnsi="GHEA Grapalat"/>
          <w:bCs/>
          <w:sz w:val="24"/>
          <w:szCs w:val="24"/>
          <w:lang w:val="hy-AM"/>
        </w:rPr>
        <w:t>,</w:t>
      </w:r>
    </w:p>
    <w:p w14:paraId="67C6AF22" w14:textId="2FE7BE1E" w:rsidR="006E0AB2" w:rsidRPr="009F62CC" w:rsidRDefault="00A87B0B" w:rsidP="00CB06FD">
      <w:pPr>
        <w:pStyle w:val="ListParagraph"/>
        <w:numPr>
          <w:ilvl w:val="0"/>
          <w:numId w:val="11"/>
        </w:numPr>
        <w:spacing w:after="0" w:line="360" w:lineRule="auto"/>
        <w:jc w:val="both"/>
        <w:rPr>
          <w:rFonts w:ascii="GHEA Grapalat" w:hAnsi="GHEA Grapalat"/>
          <w:bCs/>
          <w:sz w:val="24"/>
          <w:szCs w:val="24"/>
          <w:lang w:val="hy-AM"/>
        </w:rPr>
      </w:pPr>
      <w:r w:rsidRPr="009F62CC">
        <w:rPr>
          <w:rFonts w:ascii="GHEA Grapalat" w:hAnsi="GHEA Grapalat"/>
          <w:bCs/>
          <w:sz w:val="24"/>
          <w:szCs w:val="24"/>
          <w:lang w:val="hy-AM"/>
        </w:rPr>
        <w:t xml:space="preserve">շարունակական զարգացնել և բարելավել </w:t>
      </w:r>
      <w:r w:rsidR="006E0AB2" w:rsidRPr="009F62CC">
        <w:rPr>
          <w:rFonts w:ascii="GHEA Grapalat" w:hAnsi="GHEA Grapalat"/>
          <w:bCs/>
          <w:sz w:val="24"/>
          <w:szCs w:val="24"/>
          <w:lang w:val="hy-AM"/>
        </w:rPr>
        <w:t xml:space="preserve">կենսաանվտանգության </w:t>
      </w:r>
      <w:r w:rsidRPr="009F62CC">
        <w:rPr>
          <w:rFonts w:ascii="GHEA Grapalat" w:hAnsi="GHEA Grapalat"/>
          <w:bCs/>
          <w:sz w:val="24"/>
          <w:szCs w:val="24"/>
          <w:lang w:val="hy-AM"/>
        </w:rPr>
        <w:t>կարողությունները</w:t>
      </w:r>
      <w:r w:rsidR="006E0AB2" w:rsidRPr="009F62CC">
        <w:rPr>
          <w:rFonts w:ascii="GHEA Grapalat" w:hAnsi="GHEA Grapalat"/>
          <w:bCs/>
          <w:sz w:val="24"/>
          <w:szCs w:val="24"/>
          <w:lang w:val="hy-AM"/>
        </w:rPr>
        <w:t>,</w:t>
      </w:r>
    </w:p>
    <w:p w14:paraId="36D00AB0" w14:textId="722D4551" w:rsidR="00B33352" w:rsidRPr="00713596" w:rsidRDefault="0052489C" w:rsidP="00B33352">
      <w:pPr>
        <w:pStyle w:val="ListParagraph"/>
        <w:numPr>
          <w:ilvl w:val="0"/>
          <w:numId w:val="11"/>
        </w:numPr>
        <w:spacing w:after="0" w:line="360" w:lineRule="auto"/>
        <w:jc w:val="both"/>
        <w:rPr>
          <w:rFonts w:ascii="GHEA Grapalat" w:hAnsi="GHEA Grapalat"/>
          <w:bCs/>
          <w:sz w:val="24"/>
          <w:szCs w:val="24"/>
          <w:lang w:val="hy-AM"/>
        </w:rPr>
      </w:pPr>
      <w:r w:rsidRPr="009F62CC">
        <w:rPr>
          <w:rFonts w:ascii="GHEA Grapalat" w:hAnsi="GHEA Grapalat"/>
          <w:bCs/>
          <w:sz w:val="24"/>
          <w:szCs w:val="24"/>
          <w:lang w:val="hy-AM"/>
        </w:rPr>
        <w:lastRenderedPageBreak/>
        <w:t xml:space="preserve">այն </w:t>
      </w:r>
      <w:r w:rsidR="00E76AAD" w:rsidRPr="009F62CC">
        <w:rPr>
          <w:rFonts w:ascii="GHEA Grapalat" w:hAnsi="GHEA Grapalat"/>
          <w:bCs/>
          <w:sz w:val="24"/>
          <w:szCs w:val="24"/>
          <w:lang w:val="hy-AM"/>
        </w:rPr>
        <w:t>հակաբակտերիա</w:t>
      </w:r>
      <w:r w:rsidR="00182A8F" w:rsidRPr="009F62CC">
        <w:rPr>
          <w:rFonts w:ascii="GHEA Grapalat" w:hAnsi="GHEA Grapalat"/>
          <w:bCs/>
          <w:sz w:val="24"/>
          <w:szCs w:val="24"/>
          <w:lang w:val="hy-AM"/>
        </w:rPr>
        <w:t>յին</w:t>
      </w:r>
      <w:r w:rsidR="00E76AAD" w:rsidRPr="009F62CC">
        <w:rPr>
          <w:rFonts w:ascii="GHEA Grapalat" w:hAnsi="GHEA Grapalat"/>
          <w:bCs/>
          <w:sz w:val="24"/>
          <w:szCs w:val="24"/>
          <w:lang w:val="hy-AM"/>
        </w:rPr>
        <w:t xml:space="preserve"> դեղեր</w:t>
      </w:r>
      <w:r w:rsidR="00521E26" w:rsidRPr="009F62CC">
        <w:rPr>
          <w:rFonts w:ascii="GHEA Grapalat" w:hAnsi="GHEA Grapalat"/>
          <w:bCs/>
          <w:sz w:val="24"/>
          <w:szCs w:val="24"/>
          <w:lang w:val="hy-AM"/>
        </w:rPr>
        <w:t>ը</w:t>
      </w:r>
      <w:r w:rsidRPr="009F62CC">
        <w:rPr>
          <w:rFonts w:ascii="GHEA Grapalat" w:hAnsi="GHEA Grapalat"/>
          <w:bCs/>
          <w:sz w:val="24"/>
          <w:szCs w:val="24"/>
          <w:lang w:val="hy-AM"/>
        </w:rPr>
        <w:t>, որոնք կարևոր նշանակություն ունեն բժշկության մեջ</w:t>
      </w:r>
      <w:r w:rsidR="00A87B0B" w:rsidRPr="009F62CC">
        <w:rPr>
          <w:rFonts w:ascii="GHEA Grapalat" w:hAnsi="GHEA Grapalat"/>
          <w:bCs/>
          <w:sz w:val="24"/>
          <w:szCs w:val="24"/>
          <w:lang w:val="hy-AM"/>
        </w:rPr>
        <w:t xml:space="preserve"> (ֆտորքվինոլներ,</w:t>
      </w:r>
      <w:r w:rsidR="00A87B0B" w:rsidRPr="00713596">
        <w:rPr>
          <w:rFonts w:ascii="GHEA Grapalat" w:hAnsi="GHEA Grapalat"/>
          <w:bCs/>
          <w:sz w:val="24"/>
          <w:szCs w:val="24"/>
          <w:lang w:val="hy-AM"/>
        </w:rPr>
        <w:t xml:space="preserve"> 3-4-րդ սերնդի ցեֆալոսպորիններ)</w:t>
      </w:r>
      <w:r w:rsidRPr="00713596">
        <w:rPr>
          <w:rFonts w:ascii="GHEA Grapalat" w:hAnsi="GHEA Grapalat"/>
          <w:bCs/>
          <w:sz w:val="24"/>
          <w:szCs w:val="24"/>
          <w:lang w:val="hy-AM"/>
        </w:rPr>
        <w:t xml:space="preserve"> </w:t>
      </w:r>
      <w:r w:rsidR="00A87B0B" w:rsidRPr="00713596">
        <w:rPr>
          <w:rFonts w:ascii="GHEA Grapalat" w:hAnsi="GHEA Grapalat"/>
          <w:bCs/>
          <w:sz w:val="24"/>
          <w:szCs w:val="24"/>
          <w:lang w:val="hy-AM"/>
        </w:rPr>
        <w:t>օգտագործել</w:t>
      </w:r>
      <w:r w:rsidR="00A87B0B">
        <w:rPr>
          <w:rFonts w:ascii="GHEA Grapalat" w:hAnsi="GHEA Grapalat"/>
          <w:bCs/>
          <w:sz w:val="24"/>
          <w:szCs w:val="24"/>
          <w:lang w:val="hy-AM"/>
        </w:rPr>
        <w:t xml:space="preserve"> միայն </w:t>
      </w:r>
      <w:r w:rsidR="00A87B0B" w:rsidRPr="00713596">
        <w:rPr>
          <w:rFonts w:ascii="GHEA Grapalat" w:hAnsi="GHEA Grapalat"/>
          <w:bCs/>
          <w:sz w:val="24"/>
          <w:szCs w:val="24"/>
          <w:lang w:val="hy-AM"/>
        </w:rPr>
        <w:t>ծայրահեղ դեպքերում</w:t>
      </w:r>
      <w:r w:rsidR="00B33352" w:rsidRPr="00713596">
        <w:rPr>
          <w:rFonts w:ascii="GHEA Grapalat" w:hAnsi="GHEA Grapalat"/>
          <w:bCs/>
          <w:sz w:val="24"/>
          <w:szCs w:val="24"/>
          <w:lang w:val="hy-AM"/>
        </w:rPr>
        <w:t>,</w:t>
      </w:r>
    </w:p>
    <w:p w14:paraId="4097811F" w14:textId="392AFCA2" w:rsidR="0052489C" w:rsidRPr="00713596" w:rsidRDefault="00A87B0B" w:rsidP="00B33352">
      <w:pPr>
        <w:pStyle w:val="ListParagraph"/>
        <w:numPr>
          <w:ilvl w:val="0"/>
          <w:numId w:val="11"/>
        </w:numPr>
        <w:spacing w:after="0" w:line="360" w:lineRule="auto"/>
        <w:jc w:val="both"/>
        <w:rPr>
          <w:rFonts w:ascii="GHEA Grapalat" w:hAnsi="GHEA Grapalat"/>
          <w:bCs/>
          <w:sz w:val="24"/>
          <w:szCs w:val="24"/>
          <w:lang w:val="hy-AM"/>
        </w:rPr>
      </w:pPr>
      <w:r>
        <w:rPr>
          <w:rFonts w:ascii="GHEA Grapalat" w:hAnsi="GHEA Grapalat"/>
          <w:sz w:val="24"/>
          <w:szCs w:val="24"/>
          <w:lang w:val="hy-AM"/>
        </w:rPr>
        <w:t>ն</w:t>
      </w:r>
      <w:r w:rsidR="00B33352" w:rsidRPr="00713596">
        <w:rPr>
          <w:rFonts w:ascii="GHEA Grapalat" w:hAnsi="GHEA Grapalat"/>
          <w:sz w:val="24"/>
          <w:szCs w:val="24"/>
          <w:lang w:val="hy-AM"/>
        </w:rPr>
        <w:t>վազեցնել</w:t>
      </w:r>
      <w:r w:rsidR="00EC120B">
        <w:rPr>
          <w:rFonts w:ascii="GHEA Grapalat" w:hAnsi="GHEA Grapalat"/>
          <w:sz w:val="24"/>
          <w:szCs w:val="24"/>
          <w:lang w:val="hy-AM"/>
        </w:rPr>
        <w:t xml:space="preserve"> </w:t>
      </w:r>
      <w:r w:rsidR="00B33352" w:rsidRPr="00713596">
        <w:rPr>
          <w:rFonts w:ascii="GHEA Grapalat" w:hAnsi="GHEA Grapalat"/>
          <w:bCs/>
          <w:sz w:val="24"/>
          <w:szCs w:val="24"/>
          <w:lang w:val="hy-AM"/>
        </w:rPr>
        <w:t>հակաբակտերիային դեղերի օգտագործումը</w:t>
      </w:r>
      <w:r w:rsidR="00EC120B">
        <w:rPr>
          <w:rFonts w:ascii="GHEA Grapalat" w:hAnsi="GHEA Grapalat"/>
          <w:bCs/>
          <w:sz w:val="24"/>
          <w:szCs w:val="24"/>
          <w:lang w:val="hy-AM"/>
        </w:rPr>
        <w:t xml:space="preserve"> </w:t>
      </w:r>
      <w:r w:rsidR="00B33352" w:rsidRPr="00713596">
        <w:rPr>
          <w:rFonts w:ascii="GHEA Grapalat" w:hAnsi="GHEA Grapalat"/>
          <w:sz w:val="24"/>
          <w:szCs w:val="24"/>
          <w:lang w:val="hy-AM"/>
        </w:rPr>
        <w:t>որպես բույսերի վնասատուների դեմ պայքարի միջոց</w:t>
      </w:r>
      <w:r w:rsidR="0052489C" w:rsidRPr="00713596">
        <w:rPr>
          <w:rFonts w:ascii="GHEA Grapalat" w:hAnsi="GHEA Grapalat"/>
          <w:bCs/>
          <w:sz w:val="24"/>
          <w:szCs w:val="24"/>
          <w:lang w:val="hy-AM"/>
        </w:rPr>
        <w:t>:</w:t>
      </w:r>
      <w:r w:rsidR="00EC120B">
        <w:rPr>
          <w:rFonts w:ascii="GHEA Grapalat" w:hAnsi="GHEA Grapalat"/>
          <w:bCs/>
          <w:sz w:val="24"/>
          <w:szCs w:val="24"/>
          <w:lang w:val="hy-AM"/>
        </w:rPr>
        <w:t xml:space="preserve"> </w:t>
      </w:r>
    </w:p>
    <w:p w14:paraId="03AE6786" w14:textId="79582A48" w:rsidR="00011312" w:rsidRPr="00713596" w:rsidRDefault="0052489C" w:rsidP="00794EDA">
      <w:pPr>
        <w:pStyle w:val="ListParagraph"/>
        <w:numPr>
          <w:ilvl w:val="0"/>
          <w:numId w:val="16"/>
        </w:numPr>
        <w:tabs>
          <w:tab w:val="left" w:pos="851"/>
        </w:tabs>
        <w:spacing w:after="0" w:line="360" w:lineRule="auto"/>
        <w:ind w:left="851" w:firstLine="0"/>
        <w:jc w:val="both"/>
        <w:rPr>
          <w:rFonts w:ascii="GHEA Grapalat" w:hAnsi="GHEA Grapalat"/>
          <w:bCs/>
          <w:sz w:val="24"/>
          <w:szCs w:val="24"/>
          <w:lang w:val="hy-AM"/>
        </w:rPr>
      </w:pPr>
      <w:r w:rsidRPr="00713596">
        <w:rPr>
          <w:rFonts w:ascii="GHEA Grapalat" w:hAnsi="GHEA Grapalat"/>
          <w:bCs/>
          <w:sz w:val="24"/>
          <w:szCs w:val="24"/>
          <w:lang w:val="hy-AM"/>
        </w:rPr>
        <w:t>Ա</w:t>
      </w:r>
      <w:r w:rsidRPr="00713596">
        <w:rPr>
          <w:rFonts w:ascii="GHEA Grapalat" w:hAnsi="GHEA Grapalat" w:cs="Sylfaen"/>
          <w:bCs/>
          <w:sz w:val="24"/>
          <w:szCs w:val="24"/>
          <w:lang w:val="hy-AM"/>
        </w:rPr>
        <w:t>նասնաբուժության</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և</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սննդի</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անվտանգության</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ոլորտ</w:t>
      </w:r>
      <w:r w:rsidR="007875F4" w:rsidRPr="00713596">
        <w:rPr>
          <w:rFonts w:ascii="GHEA Grapalat" w:hAnsi="GHEA Grapalat" w:cs="Sylfaen"/>
          <w:bCs/>
          <w:sz w:val="24"/>
          <w:szCs w:val="24"/>
          <w:lang w:val="hy-AM"/>
        </w:rPr>
        <w:t>ներ</w:t>
      </w:r>
      <w:r w:rsidRPr="00713596">
        <w:rPr>
          <w:rFonts w:ascii="GHEA Grapalat" w:hAnsi="GHEA Grapalat" w:cs="Sylfaen"/>
          <w:bCs/>
          <w:sz w:val="24"/>
          <w:szCs w:val="24"/>
          <w:lang w:val="hy-AM"/>
        </w:rPr>
        <w:t>ը</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կենտրոնական</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դեր</w:t>
      </w:r>
      <w:r w:rsidRPr="00713596">
        <w:rPr>
          <w:rFonts w:ascii="GHEA Grapalat" w:hAnsi="GHEA Grapalat"/>
          <w:bCs/>
          <w:sz w:val="24"/>
          <w:szCs w:val="24"/>
          <w:lang w:val="hy-AM"/>
        </w:rPr>
        <w:t xml:space="preserve"> </w:t>
      </w:r>
      <w:r w:rsidR="007875F4" w:rsidRPr="00713596">
        <w:rPr>
          <w:rFonts w:ascii="GHEA Grapalat" w:hAnsi="GHEA Grapalat" w:cs="Sylfaen"/>
          <w:bCs/>
          <w:sz w:val="24"/>
          <w:szCs w:val="24"/>
          <w:lang w:val="hy-AM"/>
        </w:rPr>
        <w:t>են</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խաղում</w:t>
      </w:r>
      <w:r w:rsidR="00B617C4" w:rsidRPr="00713596">
        <w:rPr>
          <w:rFonts w:ascii="GHEA Grapalat" w:hAnsi="GHEA Grapalat" w:cs="Sylfaen"/>
          <w:bCs/>
          <w:sz w:val="24"/>
          <w:szCs w:val="24"/>
          <w:lang w:val="hy-AM"/>
        </w:rPr>
        <w:t xml:space="preserve"> հիգիենայի և</w:t>
      </w:r>
      <w:r w:rsidR="00B617C4" w:rsidRPr="00713596">
        <w:rPr>
          <w:rFonts w:ascii="GHEA Grapalat" w:hAnsi="GHEA Grapalat"/>
          <w:bCs/>
          <w:sz w:val="24"/>
          <w:szCs w:val="24"/>
          <w:lang w:val="hy-AM"/>
        </w:rPr>
        <w:t xml:space="preserve"> </w:t>
      </w:r>
      <w:r w:rsidR="00B617C4" w:rsidRPr="00713596">
        <w:rPr>
          <w:rFonts w:ascii="GHEA Grapalat" w:hAnsi="GHEA Grapalat" w:cs="Sylfaen"/>
          <w:bCs/>
          <w:sz w:val="24"/>
          <w:szCs w:val="24"/>
          <w:lang w:val="hy-AM"/>
        </w:rPr>
        <w:t>վարակի</w:t>
      </w:r>
      <w:r w:rsidR="00B617C4" w:rsidRPr="00713596">
        <w:rPr>
          <w:rFonts w:ascii="GHEA Grapalat" w:hAnsi="GHEA Grapalat"/>
          <w:bCs/>
          <w:sz w:val="24"/>
          <w:szCs w:val="24"/>
          <w:lang w:val="hy-AM"/>
        </w:rPr>
        <w:t xml:space="preserve"> </w:t>
      </w:r>
      <w:r w:rsidR="005B546C" w:rsidRPr="00713596">
        <w:rPr>
          <w:rFonts w:ascii="GHEA Grapalat" w:hAnsi="GHEA Grapalat"/>
          <w:bCs/>
          <w:sz w:val="24"/>
          <w:szCs w:val="24"/>
          <w:lang w:val="hy-AM"/>
        </w:rPr>
        <w:t xml:space="preserve">կանխարգելման և </w:t>
      </w:r>
      <w:r w:rsidR="00B617C4" w:rsidRPr="00713596">
        <w:rPr>
          <w:rFonts w:ascii="GHEA Grapalat" w:hAnsi="GHEA Grapalat" w:cs="Sylfaen"/>
          <w:bCs/>
          <w:sz w:val="24"/>
          <w:szCs w:val="24"/>
          <w:lang w:val="hy-AM"/>
        </w:rPr>
        <w:t>հսկողության</w:t>
      </w:r>
      <w:r w:rsidR="00B617C4" w:rsidRPr="00713596">
        <w:rPr>
          <w:rFonts w:ascii="GHEA Grapalat" w:hAnsi="GHEA Grapalat"/>
          <w:bCs/>
          <w:sz w:val="24"/>
          <w:szCs w:val="24"/>
          <w:lang w:val="hy-AM"/>
        </w:rPr>
        <w:t xml:space="preserve"> </w:t>
      </w:r>
      <w:r w:rsidR="00B617C4" w:rsidRPr="00713596">
        <w:rPr>
          <w:rFonts w:ascii="GHEA Grapalat" w:hAnsi="GHEA Grapalat" w:cs="Sylfaen"/>
          <w:bCs/>
          <w:sz w:val="24"/>
          <w:szCs w:val="24"/>
          <w:lang w:val="hy-AM"/>
        </w:rPr>
        <w:t>արդյունավետ</w:t>
      </w:r>
      <w:r w:rsidR="00B617C4" w:rsidRPr="00713596">
        <w:rPr>
          <w:rFonts w:ascii="GHEA Grapalat" w:hAnsi="GHEA Grapalat"/>
          <w:bCs/>
          <w:sz w:val="24"/>
          <w:szCs w:val="24"/>
          <w:lang w:val="hy-AM"/>
        </w:rPr>
        <w:t xml:space="preserve"> </w:t>
      </w:r>
      <w:r w:rsidR="00B617C4" w:rsidRPr="00713596">
        <w:rPr>
          <w:rFonts w:ascii="GHEA Grapalat" w:hAnsi="GHEA Grapalat" w:cs="Sylfaen"/>
          <w:bCs/>
          <w:sz w:val="24"/>
          <w:szCs w:val="24"/>
          <w:lang w:val="hy-AM"/>
        </w:rPr>
        <w:t>ընթացակարգերի</w:t>
      </w:r>
      <w:r w:rsidR="00B617C4" w:rsidRPr="00713596">
        <w:rPr>
          <w:rFonts w:ascii="GHEA Grapalat" w:hAnsi="GHEA Grapalat"/>
          <w:bCs/>
          <w:sz w:val="24"/>
          <w:szCs w:val="24"/>
          <w:lang w:val="hy-AM"/>
        </w:rPr>
        <w:t xml:space="preserve"> </w:t>
      </w:r>
      <w:r w:rsidR="00A87B0B">
        <w:rPr>
          <w:rFonts w:ascii="GHEA Grapalat" w:hAnsi="GHEA Grapalat" w:cs="Sylfaen"/>
          <w:bCs/>
          <w:sz w:val="24"/>
          <w:szCs w:val="24"/>
          <w:lang w:val="hy-AM"/>
        </w:rPr>
        <w:t>կիրառման</w:t>
      </w:r>
      <w:r w:rsidR="00B617C4" w:rsidRPr="00713596">
        <w:rPr>
          <w:rFonts w:ascii="GHEA Grapalat" w:hAnsi="GHEA Grapalat" w:cs="Sylfaen"/>
          <w:bCs/>
          <w:sz w:val="24"/>
          <w:szCs w:val="24"/>
          <w:lang w:val="hy-AM"/>
        </w:rPr>
        <w:t xml:space="preserve">, ինչպես նաև </w:t>
      </w:r>
      <w:r w:rsidR="009033C9" w:rsidRPr="00713596">
        <w:rPr>
          <w:rFonts w:ascii="GHEA Grapalat" w:hAnsi="GHEA Grapalat" w:cs="Sylfaen"/>
          <w:bCs/>
          <w:sz w:val="24"/>
          <w:szCs w:val="24"/>
          <w:lang w:val="hy-AM"/>
        </w:rPr>
        <w:t>կենդանական ծագման</w:t>
      </w:r>
      <w:r w:rsidR="00EC120B">
        <w:rPr>
          <w:rFonts w:ascii="GHEA Grapalat" w:hAnsi="GHEA Grapalat" w:cs="Sylfaen"/>
          <w:bCs/>
          <w:sz w:val="24"/>
          <w:szCs w:val="24"/>
          <w:lang w:val="hy-AM"/>
        </w:rPr>
        <w:t xml:space="preserve"> </w:t>
      </w:r>
      <w:r w:rsidR="009033C9" w:rsidRPr="00713596">
        <w:rPr>
          <w:rFonts w:ascii="GHEA Grapalat" w:hAnsi="GHEA Grapalat" w:cs="Sylfaen"/>
          <w:bCs/>
          <w:sz w:val="24"/>
          <w:szCs w:val="24"/>
          <w:lang w:val="hy-AM"/>
        </w:rPr>
        <w:t>սննդամթերքի</w:t>
      </w:r>
      <w:r w:rsidRPr="00713596">
        <w:rPr>
          <w:rFonts w:ascii="GHEA Grapalat" w:hAnsi="GHEA Grapalat" w:cs="Sylfaen"/>
          <w:bCs/>
          <w:sz w:val="24"/>
          <w:szCs w:val="24"/>
          <w:lang w:val="hy-AM"/>
        </w:rPr>
        <w:t xml:space="preserve"> արտադրության</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և</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կենդանիների</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շրջանում</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հակամանրէային</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դեղերի</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խելամիտ</w:t>
      </w:r>
      <w:r w:rsidRPr="00713596">
        <w:rPr>
          <w:rFonts w:ascii="GHEA Grapalat" w:hAnsi="GHEA Grapalat"/>
          <w:bCs/>
          <w:sz w:val="24"/>
          <w:szCs w:val="24"/>
          <w:lang w:val="hy-AM"/>
        </w:rPr>
        <w:t xml:space="preserve"> </w:t>
      </w:r>
      <w:r w:rsidR="00A87B0B">
        <w:rPr>
          <w:rFonts w:ascii="GHEA Grapalat" w:hAnsi="GHEA Grapalat" w:cs="Sylfaen"/>
          <w:bCs/>
          <w:sz w:val="24"/>
          <w:szCs w:val="24"/>
          <w:lang w:val="hy-AM"/>
        </w:rPr>
        <w:t>օգտագործման գործընթացներում</w:t>
      </w:r>
      <w:r w:rsidR="00B617C4" w:rsidRPr="00713596">
        <w:rPr>
          <w:rFonts w:ascii="GHEA Grapalat" w:hAnsi="GHEA Grapalat" w:cs="Sylfaen"/>
          <w:bCs/>
          <w:sz w:val="24"/>
          <w:szCs w:val="24"/>
          <w:lang w:val="hy-AM"/>
        </w:rPr>
        <w:t>:</w:t>
      </w:r>
      <w:r w:rsidRPr="00713596">
        <w:rPr>
          <w:rFonts w:ascii="GHEA Grapalat" w:hAnsi="GHEA Grapalat"/>
          <w:bCs/>
          <w:sz w:val="24"/>
          <w:szCs w:val="24"/>
          <w:lang w:val="hy-AM"/>
        </w:rPr>
        <w:t xml:space="preserve"> Խիստ կարևոր </w:t>
      </w:r>
      <w:r w:rsidRPr="00713596">
        <w:rPr>
          <w:rFonts w:ascii="GHEA Grapalat" w:hAnsi="GHEA Grapalat" w:cs="Sylfaen"/>
          <w:bCs/>
          <w:sz w:val="24"/>
          <w:szCs w:val="24"/>
          <w:lang w:val="hy-AM"/>
        </w:rPr>
        <w:t>է անասնաբուծության բնագավառում աճը</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խթանելու</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նպատակով</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հակամանրէային</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դեղեր</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կիրառելու</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գործելակերպի վերացումը</w:t>
      </w:r>
      <w:r w:rsidRPr="00713596">
        <w:rPr>
          <w:rFonts w:ascii="GHEA Grapalat" w:hAnsi="GHEA Grapalat"/>
          <w:bCs/>
          <w:sz w:val="24"/>
          <w:szCs w:val="24"/>
          <w:lang w:val="hy-AM"/>
        </w:rPr>
        <w:t xml:space="preserve"> և </w:t>
      </w:r>
      <w:r w:rsidRPr="00713596">
        <w:rPr>
          <w:rFonts w:ascii="GHEA Grapalat" w:hAnsi="GHEA Grapalat" w:cs="Sylfaen"/>
          <w:bCs/>
          <w:sz w:val="24"/>
          <w:szCs w:val="24"/>
          <w:lang w:val="hy-AM"/>
        </w:rPr>
        <w:t>անհրաժեշտ</w:t>
      </w:r>
      <w:r w:rsidRPr="00713596">
        <w:rPr>
          <w:rFonts w:ascii="GHEA Grapalat" w:hAnsi="GHEA Grapalat"/>
          <w:bCs/>
          <w:sz w:val="24"/>
          <w:szCs w:val="24"/>
          <w:lang w:val="hy-AM"/>
        </w:rPr>
        <w:t xml:space="preserve"> է, որ </w:t>
      </w:r>
      <w:r w:rsidR="00B617C4" w:rsidRPr="00713596">
        <w:rPr>
          <w:rFonts w:ascii="GHEA Grapalat" w:hAnsi="GHEA Grapalat" w:cs="Sylfaen"/>
          <w:bCs/>
          <w:sz w:val="24"/>
          <w:szCs w:val="24"/>
          <w:lang w:val="hy-AM"/>
        </w:rPr>
        <w:t>հակաբակտերիային</w:t>
      </w:r>
      <w:r w:rsidR="00EC120B">
        <w:rPr>
          <w:rFonts w:ascii="GHEA Grapalat" w:hAnsi="GHEA Grapalat" w:cs="Sylfaen"/>
          <w:bCs/>
          <w:sz w:val="24"/>
          <w:szCs w:val="24"/>
          <w:lang w:val="hy-AM"/>
        </w:rPr>
        <w:t xml:space="preserve"> </w:t>
      </w:r>
      <w:r w:rsidRPr="00713596">
        <w:rPr>
          <w:rFonts w:ascii="GHEA Grapalat" w:hAnsi="GHEA Grapalat" w:cs="Sylfaen"/>
          <w:bCs/>
          <w:sz w:val="24"/>
          <w:szCs w:val="24"/>
          <w:lang w:val="hy-AM"/>
        </w:rPr>
        <w:t>դեղերը</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կենդանիների</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համար</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ձեռք</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բերվեն</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միմիայն</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անասնաբույժի</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կողմից</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դուրս</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գրված</w:t>
      </w:r>
      <w:r w:rsidRPr="00713596">
        <w:rPr>
          <w:rFonts w:ascii="GHEA Grapalat" w:hAnsi="GHEA Grapalat"/>
          <w:bCs/>
          <w:sz w:val="24"/>
          <w:szCs w:val="24"/>
          <w:lang w:val="hy-AM"/>
        </w:rPr>
        <w:t xml:space="preserve"> </w:t>
      </w:r>
      <w:r w:rsidRPr="00713596">
        <w:rPr>
          <w:rFonts w:ascii="GHEA Grapalat" w:hAnsi="GHEA Grapalat" w:cs="Sylfaen"/>
          <w:bCs/>
          <w:sz w:val="24"/>
          <w:szCs w:val="24"/>
          <w:lang w:val="hy-AM"/>
        </w:rPr>
        <w:t>դեղատոմսով</w:t>
      </w:r>
      <w:r w:rsidRPr="00713596">
        <w:rPr>
          <w:rFonts w:ascii="GHEA Grapalat" w:hAnsi="GHEA Grapalat"/>
          <w:bCs/>
          <w:sz w:val="24"/>
          <w:szCs w:val="24"/>
          <w:lang w:val="hy-AM"/>
        </w:rPr>
        <w:t>:</w:t>
      </w:r>
    </w:p>
    <w:p w14:paraId="476221B3" w14:textId="2BE217B0" w:rsidR="008147F1" w:rsidRPr="00713596" w:rsidRDefault="00DA1DE1" w:rsidP="00EC120B">
      <w:pPr>
        <w:pStyle w:val="Heading2"/>
        <w:spacing w:line="360" w:lineRule="auto"/>
        <w:jc w:val="center"/>
        <w:rPr>
          <w:rFonts w:ascii="GHEA Grapalat" w:hAnsi="GHEA Grapalat"/>
          <w:i w:val="0"/>
          <w:sz w:val="24"/>
          <w:szCs w:val="24"/>
          <w:lang w:val="hy-AM"/>
        </w:rPr>
      </w:pPr>
      <w:r>
        <w:rPr>
          <w:rFonts w:ascii="GHEA Grapalat" w:hAnsi="GHEA Grapalat"/>
          <w:i w:val="0"/>
          <w:sz w:val="24"/>
          <w:szCs w:val="24"/>
          <w:lang w:val="hy-AM"/>
        </w:rPr>
        <w:t>3.</w:t>
      </w:r>
      <w:r w:rsidR="00EC120B" w:rsidRPr="00EC120B">
        <w:rPr>
          <w:rFonts w:ascii="GHEA Grapalat" w:hAnsi="GHEA Grapalat"/>
          <w:i w:val="0"/>
          <w:sz w:val="24"/>
          <w:szCs w:val="24"/>
          <w:lang w:val="hy-AM"/>
        </w:rPr>
        <w:t xml:space="preserve"> </w:t>
      </w:r>
      <w:r w:rsidR="00026694" w:rsidRPr="00713596">
        <w:rPr>
          <w:rFonts w:ascii="GHEA Grapalat" w:hAnsi="GHEA Grapalat"/>
          <w:i w:val="0"/>
          <w:sz w:val="24"/>
          <w:szCs w:val="24"/>
          <w:lang w:val="hy-AM"/>
        </w:rPr>
        <w:t>ԻՐԱՎԻՃԱԿԸ ՀԱՅԱՍՏԱՆՈՒՄ</w:t>
      </w:r>
    </w:p>
    <w:p w14:paraId="4574AEA9" w14:textId="7E11F15A" w:rsidR="00F97ECF" w:rsidRPr="00713596" w:rsidRDefault="00E8348E" w:rsidP="00F97ECF">
      <w:pPr>
        <w:numPr>
          <w:ilvl w:val="0"/>
          <w:numId w:val="16"/>
        </w:numPr>
        <w:tabs>
          <w:tab w:val="left" w:pos="1701"/>
        </w:tabs>
        <w:spacing w:after="0" w:line="360" w:lineRule="auto"/>
        <w:ind w:left="1134" w:hanging="208"/>
        <w:jc w:val="both"/>
        <w:rPr>
          <w:rFonts w:ascii="GHEA Grapalat" w:hAnsi="GHEA Grapalat" w:cs="Sylfaen"/>
          <w:sz w:val="24"/>
          <w:szCs w:val="24"/>
          <w:lang w:val="hy-AM"/>
        </w:rPr>
      </w:pPr>
      <w:r w:rsidRPr="00713596">
        <w:rPr>
          <w:rFonts w:ascii="GHEA Grapalat" w:hAnsi="GHEA Grapalat" w:cs="Sylfaen"/>
          <w:sz w:val="24"/>
          <w:szCs w:val="24"/>
          <w:lang w:val="hy-AM"/>
        </w:rPr>
        <w:t>Հայաստանի Հանրապետության կառավարության</w:t>
      </w:r>
      <w:r w:rsidR="00EC120B">
        <w:rPr>
          <w:rFonts w:ascii="GHEA Grapalat" w:hAnsi="GHEA Grapalat" w:cs="Sylfaen"/>
          <w:sz w:val="24"/>
          <w:szCs w:val="24"/>
          <w:lang w:val="hy-AM"/>
        </w:rPr>
        <w:t xml:space="preserve"> </w:t>
      </w:r>
      <w:r w:rsidRPr="00713596">
        <w:rPr>
          <w:rFonts w:ascii="GHEA Grapalat" w:hAnsi="GHEA Grapalat" w:cs="Sylfaen"/>
          <w:sz w:val="24"/>
          <w:szCs w:val="24"/>
          <w:lang w:val="hy-AM"/>
        </w:rPr>
        <w:t>2015 թվականի հուլիսի 8-ի թիվ</w:t>
      </w:r>
      <w:r w:rsidR="00EC120B">
        <w:rPr>
          <w:rFonts w:ascii="GHEA Grapalat" w:hAnsi="GHEA Grapalat" w:cs="Sylfaen"/>
          <w:sz w:val="24"/>
          <w:szCs w:val="24"/>
          <w:lang w:val="hy-AM"/>
        </w:rPr>
        <w:t xml:space="preserve"> </w:t>
      </w:r>
      <w:r w:rsidRPr="00713596">
        <w:rPr>
          <w:rFonts w:ascii="GHEA Grapalat" w:hAnsi="GHEA Grapalat" w:cs="Sylfaen"/>
          <w:sz w:val="24"/>
          <w:szCs w:val="24"/>
          <w:lang w:val="hy-AM"/>
        </w:rPr>
        <w:t xml:space="preserve">32 արձանագրային որոշմամբ հավանության է </w:t>
      </w:r>
      <w:r w:rsidR="00633907" w:rsidRPr="00713596">
        <w:rPr>
          <w:rFonts w:ascii="GHEA Grapalat" w:hAnsi="GHEA Grapalat" w:cs="Sylfaen"/>
          <w:sz w:val="24"/>
          <w:szCs w:val="24"/>
          <w:lang w:val="hy-AM"/>
        </w:rPr>
        <w:t>արժանացել</w:t>
      </w:r>
      <w:r w:rsidR="00EC120B">
        <w:rPr>
          <w:rFonts w:ascii="GHEA Grapalat" w:hAnsi="GHEA Grapalat" w:cs="Sylfaen"/>
          <w:sz w:val="24"/>
          <w:szCs w:val="24"/>
          <w:lang w:val="hy-AM"/>
        </w:rPr>
        <w:t xml:space="preserve"> </w:t>
      </w:r>
      <w:r w:rsidR="003A5E3F" w:rsidRPr="00713596">
        <w:rPr>
          <w:rFonts w:ascii="GHEA Grapalat" w:hAnsi="GHEA Grapalat" w:cs="Sylfaen"/>
          <w:sz w:val="24"/>
          <w:szCs w:val="24"/>
          <w:lang w:val="hy-AM"/>
        </w:rPr>
        <w:t>«</w:t>
      </w:r>
      <w:r w:rsidRPr="00713596">
        <w:rPr>
          <w:rFonts w:ascii="GHEA Grapalat" w:hAnsi="GHEA Grapalat" w:cs="Sylfaen"/>
          <w:sz w:val="24"/>
          <w:szCs w:val="24"/>
          <w:lang w:val="hy-AM"/>
        </w:rPr>
        <w:t>Հակամանրէային դեղերի նկատմամբ կայունության հսկողության և կանխարգելման ռազմավարության 2015-2020 թվականների միջոցառումների ծրագիր</w:t>
      </w:r>
      <w:r w:rsidR="003A5E3F" w:rsidRPr="00713596">
        <w:rPr>
          <w:rFonts w:ascii="GHEA Grapalat" w:hAnsi="GHEA Grapalat" w:cs="Sylfaen"/>
          <w:sz w:val="24"/>
          <w:szCs w:val="24"/>
          <w:lang w:val="hy-AM"/>
        </w:rPr>
        <w:t>»-</w:t>
      </w:r>
      <w:r w:rsidRPr="00713596">
        <w:rPr>
          <w:rFonts w:ascii="GHEA Grapalat" w:hAnsi="GHEA Grapalat" w:cs="Sylfaen"/>
          <w:sz w:val="24"/>
          <w:szCs w:val="24"/>
          <w:lang w:val="hy-AM"/>
        </w:rPr>
        <w:t>ը (այսուհետ Ծրագիր):</w:t>
      </w:r>
    </w:p>
    <w:p w14:paraId="22165302" w14:textId="7D6D0B2C" w:rsidR="00DB6FE4" w:rsidRPr="00713596" w:rsidRDefault="00E8348E" w:rsidP="00DB6FE4">
      <w:pPr>
        <w:numPr>
          <w:ilvl w:val="0"/>
          <w:numId w:val="16"/>
        </w:numPr>
        <w:tabs>
          <w:tab w:val="left" w:pos="1701"/>
        </w:tabs>
        <w:spacing w:after="0" w:line="360" w:lineRule="auto"/>
        <w:ind w:left="1134" w:hanging="208"/>
        <w:jc w:val="both"/>
        <w:rPr>
          <w:rFonts w:ascii="GHEA Grapalat" w:hAnsi="GHEA Grapalat" w:cs="Sylfaen"/>
          <w:sz w:val="24"/>
          <w:szCs w:val="24"/>
          <w:lang w:val="hy-AM"/>
        </w:rPr>
      </w:pPr>
      <w:r w:rsidRPr="00713596">
        <w:rPr>
          <w:rFonts w:ascii="GHEA Grapalat" w:hAnsi="GHEA Grapalat"/>
          <w:sz w:val="24"/>
          <w:szCs w:val="24"/>
          <w:lang w:val="hy-AM"/>
        </w:rPr>
        <w:t>Ծրագրի շրջանակներում Առողջապահության նախարարության և ԱՀԿ-ի եվրոպական տարածաշրջանային գրասենյակի համագործակցության շրջանակներում`</w:t>
      </w:r>
      <w:r w:rsidR="00EC120B">
        <w:rPr>
          <w:rFonts w:ascii="GHEA Grapalat" w:hAnsi="GHEA Grapalat"/>
          <w:sz w:val="24"/>
          <w:szCs w:val="24"/>
          <w:lang w:val="hy-AM"/>
        </w:rPr>
        <w:t xml:space="preserve"> </w:t>
      </w:r>
      <w:r w:rsidR="00EF5D41" w:rsidRPr="00713596">
        <w:rPr>
          <w:rFonts w:ascii="GHEA Grapalat" w:hAnsi="GHEA Grapalat"/>
          <w:sz w:val="24"/>
          <w:szCs w:val="24"/>
          <w:lang w:val="hy-AM"/>
        </w:rPr>
        <w:t>ՀՄ</w:t>
      </w:r>
      <w:r w:rsidR="00183C5A" w:rsidRPr="00713596">
        <w:rPr>
          <w:rFonts w:ascii="GHEA Grapalat" w:hAnsi="GHEA Grapalat"/>
          <w:sz w:val="24"/>
          <w:szCs w:val="24"/>
          <w:lang w:val="hy-AM"/>
        </w:rPr>
        <w:t>Կ</w:t>
      </w:r>
      <w:r w:rsidR="00EF5D41" w:rsidRPr="00713596">
        <w:rPr>
          <w:rFonts w:ascii="GHEA Grapalat" w:hAnsi="GHEA Grapalat"/>
          <w:sz w:val="24"/>
          <w:szCs w:val="24"/>
          <w:lang w:val="hy-AM"/>
        </w:rPr>
        <w:t xml:space="preserve"> </w:t>
      </w:r>
      <w:r w:rsidRPr="00713596">
        <w:rPr>
          <w:rFonts w:ascii="GHEA Grapalat" w:hAnsi="GHEA Grapalat"/>
          <w:sz w:val="24"/>
          <w:szCs w:val="24"/>
          <w:lang w:val="hy-AM"/>
        </w:rPr>
        <w:t>և հակամանրէային դեղերի պատշաճ օգտագործման</w:t>
      </w:r>
      <w:r w:rsidR="00EC120B">
        <w:rPr>
          <w:rFonts w:ascii="GHEA Grapalat" w:hAnsi="GHEA Grapalat"/>
          <w:sz w:val="24"/>
          <w:szCs w:val="24"/>
          <w:lang w:val="hy-AM"/>
        </w:rPr>
        <w:t xml:space="preserve"> </w:t>
      </w:r>
      <w:r w:rsidRPr="00713596">
        <w:rPr>
          <w:rFonts w:ascii="GHEA Grapalat" w:hAnsi="GHEA Grapalat"/>
          <w:sz w:val="24"/>
          <w:szCs w:val="24"/>
          <w:lang w:val="hy-AM"/>
        </w:rPr>
        <w:t>վերաբերյալ</w:t>
      </w:r>
      <w:r w:rsidR="00EC120B">
        <w:rPr>
          <w:rFonts w:ascii="GHEA Grapalat" w:hAnsi="GHEA Grapalat"/>
          <w:sz w:val="24"/>
          <w:szCs w:val="24"/>
          <w:lang w:val="hy-AM"/>
        </w:rPr>
        <w:t xml:space="preserve"> </w:t>
      </w:r>
      <w:r w:rsidRPr="00713596">
        <w:rPr>
          <w:rFonts w:ascii="GHEA Grapalat" w:hAnsi="GHEA Grapalat"/>
          <w:sz w:val="24"/>
          <w:szCs w:val="24"/>
          <w:lang w:val="hy-AM"/>
        </w:rPr>
        <w:t>առողջապահական ոլորտի մասնագետների իրազեկվածության բարձրացման, ինչպես նաև հակամանրէային դեղերի նկատմամբ զգայունության</w:t>
      </w:r>
      <w:r w:rsidR="00EC120B">
        <w:rPr>
          <w:rFonts w:ascii="GHEA Grapalat" w:hAnsi="GHEA Grapalat"/>
          <w:sz w:val="24"/>
          <w:szCs w:val="24"/>
          <w:lang w:val="hy-AM"/>
        </w:rPr>
        <w:t xml:space="preserve"> </w:t>
      </w:r>
      <w:r w:rsidRPr="00713596">
        <w:rPr>
          <w:rFonts w:ascii="GHEA Grapalat" w:hAnsi="GHEA Grapalat"/>
          <w:sz w:val="24"/>
          <w:szCs w:val="24"/>
          <w:lang w:val="hy-AM"/>
        </w:rPr>
        <w:t xml:space="preserve">որոշման լաբորատոր </w:t>
      </w:r>
      <w:r w:rsidR="003A5E3F" w:rsidRPr="00713596">
        <w:rPr>
          <w:rFonts w:ascii="GHEA Grapalat" w:hAnsi="GHEA Grapalat"/>
          <w:sz w:val="24"/>
          <w:szCs w:val="24"/>
          <w:lang w:val="hy-AM"/>
        </w:rPr>
        <w:t xml:space="preserve">հետազոտությունների </w:t>
      </w:r>
      <w:r w:rsidRPr="00713596">
        <w:rPr>
          <w:rFonts w:ascii="GHEA Grapalat" w:hAnsi="GHEA Grapalat"/>
          <w:sz w:val="24"/>
          <w:szCs w:val="24"/>
          <w:lang w:val="hy-AM"/>
        </w:rPr>
        <w:t>միջազգային</w:t>
      </w:r>
      <w:r w:rsidR="00EC120B">
        <w:rPr>
          <w:rFonts w:ascii="GHEA Grapalat" w:hAnsi="GHEA Grapalat"/>
          <w:sz w:val="24"/>
          <w:szCs w:val="24"/>
          <w:lang w:val="hy-AM"/>
        </w:rPr>
        <w:t xml:space="preserve"> </w:t>
      </w:r>
      <w:r w:rsidRPr="00713596">
        <w:rPr>
          <w:rFonts w:ascii="GHEA Grapalat" w:hAnsi="GHEA Grapalat"/>
          <w:sz w:val="24"/>
          <w:szCs w:val="24"/>
          <w:lang w:val="hy-AM"/>
        </w:rPr>
        <w:t xml:space="preserve">մեթոդաբանության ներկայացման նպատակով` 2016 թվականի դեկտեմբերի 13-16-ին Երևան քաղաքում թվով 5 միջազգային փորձագետների ներգրավմամբ </w:t>
      </w:r>
      <w:r w:rsidR="006A1946" w:rsidRPr="00713596">
        <w:rPr>
          <w:rFonts w:ascii="GHEA Grapalat" w:hAnsi="GHEA Grapalat"/>
          <w:sz w:val="24"/>
          <w:szCs w:val="24"/>
          <w:lang w:val="hy-AM"/>
        </w:rPr>
        <w:t xml:space="preserve">առաջին անգամ </w:t>
      </w:r>
      <w:r w:rsidRPr="00713596">
        <w:rPr>
          <w:rFonts w:ascii="GHEA Grapalat" w:hAnsi="GHEA Grapalat"/>
          <w:sz w:val="24"/>
          <w:szCs w:val="24"/>
          <w:lang w:val="hy-AM"/>
        </w:rPr>
        <w:lastRenderedPageBreak/>
        <w:t xml:space="preserve">իրականացվել է ազգային դասընթաց` </w:t>
      </w:r>
      <w:r w:rsidR="00EF5D41" w:rsidRPr="00713596">
        <w:rPr>
          <w:rFonts w:ascii="GHEA Grapalat" w:hAnsi="GHEA Grapalat"/>
          <w:sz w:val="24"/>
          <w:szCs w:val="24"/>
          <w:lang w:val="hy-AM"/>
        </w:rPr>
        <w:t xml:space="preserve">ՀՄԿ </w:t>
      </w:r>
      <w:r w:rsidRPr="00713596">
        <w:rPr>
          <w:rFonts w:ascii="GHEA Grapalat" w:hAnsi="GHEA Grapalat"/>
          <w:sz w:val="24"/>
          <w:szCs w:val="24"/>
          <w:lang w:val="hy-AM"/>
        </w:rPr>
        <w:t>համաճարակաբանական հսկողության և հակամանրէային դեղերի նկատմամբ զգայունության որոշման</w:t>
      </w:r>
      <w:r w:rsidR="00EC120B">
        <w:rPr>
          <w:rFonts w:ascii="GHEA Grapalat" w:hAnsi="GHEA Grapalat"/>
          <w:sz w:val="24"/>
          <w:szCs w:val="24"/>
          <w:lang w:val="hy-AM"/>
        </w:rPr>
        <w:t xml:space="preserve"> </w:t>
      </w:r>
      <w:r w:rsidRPr="00713596">
        <w:rPr>
          <w:rFonts w:ascii="GHEA Grapalat" w:hAnsi="GHEA Grapalat"/>
          <w:sz w:val="24"/>
          <w:szCs w:val="24"/>
          <w:lang w:val="hy-AM"/>
        </w:rPr>
        <w:t>վերաբերյալ:</w:t>
      </w:r>
    </w:p>
    <w:p w14:paraId="0E5ED344" w14:textId="12501C9A" w:rsidR="00DB6FE4" w:rsidRPr="00713596" w:rsidRDefault="00BF3E1D" w:rsidP="00DB6FE4">
      <w:pPr>
        <w:numPr>
          <w:ilvl w:val="0"/>
          <w:numId w:val="16"/>
        </w:numPr>
        <w:tabs>
          <w:tab w:val="left" w:pos="1701"/>
        </w:tabs>
        <w:spacing w:after="0" w:line="360" w:lineRule="auto"/>
        <w:ind w:left="1134" w:hanging="208"/>
        <w:jc w:val="both"/>
        <w:rPr>
          <w:rFonts w:ascii="GHEA Grapalat" w:hAnsi="GHEA Grapalat" w:cs="Sylfaen"/>
          <w:sz w:val="24"/>
          <w:szCs w:val="24"/>
          <w:lang w:val="hy-AM"/>
        </w:rPr>
      </w:pPr>
      <w:r w:rsidRPr="00713596">
        <w:rPr>
          <w:rFonts w:ascii="GHEA Grapalat" w:hAnsi="GHEA Grapalat"/>
          <w:sz w:val="24"/>
          <w:szCs w:val="24"/>
          <w:lang w:val="hy-AM"/>
        </w:rPr>
        <w:t>Ա</w:t>
      </w:r>
      <w:r w:rsidR="00E8348E" w:rsidRPr="00713596">
        <w:rPr>
          <w:rFonts w:ascii="GHEA Grapalat" w:hAnsi="GHEA Grapalat"/>
          <w:sz w:val="24"/>
          <w:szCs w:val="24"/>
          <w:lang w:val="hy-AM"/>
        </w:rPr>
        <w:t>ռողջապահության նախարարի 2016 թվականի դեկտեմբերի 30-ի</w:t>
      </w:r>
      <w:r w:rsidR="00EC120B">
        <w:rPr>
          <w:rFonts w:ascii="GHEA Grapalat" w:hAnsi="GHEA Grapalat"/>
          <w:sz w:val="24"/>
          <w:szCs w:val="24"/>
          <w:lang w:val="hy-AM"/>
        </w:rPr>
        <w:t xml:space="preserve"> </w:t>
      </w:r>
      <w:r w:rsidR="00E8348E" w:rsidRPr="00713596">
        <w:rPr>
          <w:rFonts w:ascii="GHEA Grapalat" w:hAnsi="GHEA Grapalat"/>
          <w:sz w:val="24"/>
          <w:szCs w:val="24"/>
          <w:lang w:val="hy-AM"/>
        </w:rPr>
        <w:t>N</w:t>
      </w:r>
      <w:r w:rsidR="00EC120B">
        <w:rPr>
          <w:rFonts w:ascii="GHEA Grapalat" w:hAnsi="GHEA Grapalat"/>
          <w:sz w:val="24"/>
          <w:szCs w:val="24"/>
          <w:lang w:val="hy-AM"/>
        </w:rPr>
        <w:t xml:space="preserve"> </w:t>
      </w:r>
      <w:r w:rsidR="00E8348E" w:rsidRPr="00713596">
        <w:rPr>
          <w:rFonts w:ascii="GHEA Grapalat" w:hAnsi="GHEA Grapalat"/>
          <w:sz w:val="24"/>
          <w:szCs w:val="24"/>
          <w:lang w:val="hy-AM"/>
        </w:rPr>
        <w:t>3906 -</w:t>
      </w:r>
      <w:r w:rsidR="00EC120B">
        <w:rPr>
          <w:rFonts w:ascii="GHEA Grapalat" w:hAnsi="GHEA Grapalat"/>
          <w:sz w:val="24"/>
          <w:szCs w:val="24"/>
          <w:lang w:val="hy-AM"/>
        </w:rPr>
        <w:t xml:space="preserve"> </w:t>
      </w:r>
      <w:r w:rsidR="00E8348E" w:rsidRPr="00713596">
        <w:rPr>
          <w:rFonts w:ascii="GHEA Grapalat" w:hAnsi="GHEA Grapalat"/>
          <w:sz w:val="24"/>
          <w:szCs w:val="24"/>
          <w:lang w:val="hy-AM"/>
        </w:rPr>
        <w:t xml:space="preserve">Ա </w:t>
      </w:r>
      <w:r w:rsidR="00332B8D" w:rsidRPr="00713596">
        <w:rPr>
          <w:rFonts w:ascii="GHEA Grapalat" w:hAnsi="GHEA Grapalat"/>
          <w:sz w:val="24"/>
          <w:szCs w:val="24"/>
          <w:lang w:val="hy-AM"/>
        </w:rPr>
        <w:t xml:space="preserve">հրամանով </w:t>
      </w:r>
      <w:r w:rsidR="00E8348E" w:rsidRPr="00713596">
        <w:rPr>
          <w:rFonts w:ascii="GHEA Grapalat" w:hAnsi="GHEA Grapalat"/>
          <w:sz w:val="24"/>
          <w:szCs w:val="24"/>
          <w:lang w:val="hy-AM"/>
        </w:rPr>
        <w:t>հաստատվել են.</w:t>
      </w:r>
      <w:r w:rsidR="00183C5A" w:rsidRPr="00713596">
        <w:rPr>
          <w:rFonts w:ascii="GHEA Grapalat" w:hAnsi="GHEA Grapalat"/>
          <w:sz w:val="24"/>
          <w:szCs w:val="24"/>
          <w:lang w:val="hy-AM"/>
        </w:rPr>
        <w:t xml:space="preserve"> ՀՄԿ</w:t>
      </w:r>
      <w:r w:rsidR="00E8348E" w:rsidRPr="00713596">
        <w:rPr>
          <w:rFonts w:ascii="GHEA Grapalat" w:hAnsi="GHEA Grapalat"/>
          <w:sz w:val="24"/>
          <w:szCs w:val="24"/>
          <w:lang w:val="hy-AM"/>
        </w:rPr>
        <w:t xml:space="preserve"> </w:t>
      </w:r>
      <w:r w:rsidR="003A5E3F" w:rsidRPr="00713596">
        <w:rPr>
          <w:rFonts w:ascii="GHEA Grapalat" w:hAnsi="GHEA Grapalat"/>
          <w:sz w:val="24"/>
          <w:szCs w:val="24"/>
          <w:lang w:val="hy-AM"/>
        </w:rPr>
        <w:t>-</w:t>
      </w:r>
      <w:r w:rsidR="003A5E3F" w:rsidRPr="00713596">
        <w:rPr>
          <w:rFonts w:ascii="GHEA Grapalat" w:hAnsi="GHEA Grapalat" w:cs="Sylfaen"/>
          <w:sz w:val="24"/>
          <w:szCs w:val="24"/>
          <w:lang w:val="hy-AM"/>
        </w:rPr>
        <w:t xml:space="preserve">ների նկատմամբ մանրէների զգայունության որոշմամբ </w:t>
      </w:r>
      <w:r w:rsidR="003A5E3F" w:rsidRPr="009F62CC">
        <w:rPr>
          <w:rFonts w:ascii="GHEA Grapalat" w:hAnsi="GHEA Grapalat" w:cs="Sylfaen"/>
          <w:sz w:val="24"/>
          <w:szCs w:val="24"/>
          <w:lang w:val="hy-AM"/>
        </w:rPr>
        <w:t>զբաղվող</w:t>
      </w:r>
      <w:r w:rsidR="003A5E3F" w:rsidRPr="00713596">
        <w:rPr>
          <w:rFonts w:ascii="GHEA Grapalat" w:hAnsi="GHEA Grapalat" w:cs="Sylfaen"/>
          <w:sz w:val="24"/>
          <w:szCs w:val="24"/>
          <w:lang w:val="hy-AM"/>
        </w:rPr>
        <w:t xml:space="preserve"> եվրոպական կոմիտեի</w:t>
      </w:r>
      <w:r w:rsidR="003A5E3F" w:rsidRPr="00713596">
        <w:rPr>
          <w:rFonts w:ascii="GHEA Grapalat" w:hAnsi="GHEA Grapalat"/>
          <w:sz w:val="24"/>
          <w:szCs w:val="24"/>
          <w:lang w:val="hy-AM"/>
        </w:rPr>
        <w:t xml:space="preserve"> (European Committee on Antimicrobial Susceptibility Testing (EUCAST)) (</w:t>
      </w:r>
      <w:r w:rsidR="003A5E3F" w:rsidRPr="00713596">
        <w:rPr>
          <w:rFonts w:ascii="GHEA Grapalat" w:hAnsi="GHEA Grapalat" w:cs="Sylfaen"/>
          <w:sz w:val="24"/>
          <w:szCs w:val="24"/>
          <w:lang w:val="hy-AM"/>
        </w:rPr>
        <w:t>այսուհետ՝ ԷՈՒՔԱՍՏ</w:t>
      </w:r>
      <w:r w:rsidR="003A5E3F" w:rsidRPr="00713596">
        <w:rPr>
          <w:rFonts w:ascii="GHEA Grapalat" w:hAnsi="GHEA Grapalat"/>
          <w:sz w:val="24"/>
          <w:szCs w:val="24"/>
          <w:lang w:val="hy-AM"/>
        </w:rPr>
        <w:t xml:space="preserve">) </w:t>
      </w:r>
      <w:r w:rsidR="003A5E3F" w:rsidRPr="00713596">
        <w:rPr>
          <w:rFonts w:ascii="GHEA Grapalat" w:hAnsi="GHEA Grapalat" w:cs="Sylfaen"/>
          <w:sz w:val="24"/>
          <w:szCs w:val="24"/>
          <w:lang w:val="hy-AM"/>
        </w:rPr>
        <w:t>հրահանգներին համապատասխանեցված</w:t>
      </w:r>
      <w:r w:rsidR="003A5E3F" w:rsidRPr="00713596">
        <w:rPr>
          <w:rFonts w:ascii="GHEA Grapalat" w:hAnsi="GHEA Grapalat"/>
          <w:sz w:val="24"/>
          <w:szCs w:val="24"/>
          <w:lang w:val="hy-AM"/>
        </w:rPr>
        <w:t xml:space="preserve"> </w:t>
      </w:r>
      <w:r w:rsidR="00E8348E" w:rsidRPr="00713596">
        <w:rPr>
          <w:rFonts w:ascii="GHEA Grapalat" w:hAnsi="GHEA Grapalat"/>
          <w:sz w:val="24"/>
          <w:szCs w:val="24"/>
          <w:lang w:val="hy-AM"/>
        </w:rPr>
        <w:t>«Հակամանրէային դեղերի նկատմամբ մանրէների զգայունության որոշում սկավառակա-դիֆուզիոն մեթոդով մեթոդական ցուցումները, «Հակամանրէային դեղերի նկատմամբ մանրէների զգայունության գնահատման փորձագիտական կանոնները» և «Մանրէների կողմից հակամանրէային դեղերի նկատմամբ կլինիկական ու համաճարակաբանական նշանակություն ունեցող կայունության մեխանիզմների որոշման» մեթոդական ուղեցույցը:</w:t>
      </w:r>
    </w:p>
    <w:p w14:paraId="76AC9925" w14:textId="507A90FC" w:rsidR="00DB6FE4" w:rsidRPr="00713596" w:rsidRDefault="00E8348E" w:rsidP="00DB6FE4">
      <w:pPr>
        <w:numPr>
          <w:ilvl w:val="0"/>
          <w:numId w:val="16"/>
        </w:numPr>
        <w:tabs>
          <w:tab w:val="left" w:pos="1701"/>
        </w:tabs>
        <w:spacing w:after="0" w:line="360" w:lineRule="auto"/>
        <w:ind w:left="1134" w:hanging="208"/>
        <w:jc w:val="both"/>
        <w:rPr>
          <w:rFonts w:ascii="GHEA Grapalat" w:hAnsi="GHEA Grapalat" w:cs="Sylfaen"/>
          <w:sz w:val="24"/>
          <w:szCs w:val="24"/>
          <w:lang w:val="hy-AM"/>
        </w:rPr>
      </w:pPr>
      <w:r w:rsidRPr="00713596">
        <w:rPr>
          <w:rFonts w:ascii="GHEA Grapalat" w:hAnsi="GHEA Grapalat"/>
          <w:sz w:val="24"/>
          <w:szCs w:val="24"/>
          <w:lang w:val="hy-AM"/>
        </w:rPr>
        <w:t xml:space="preserve">2017 թվականի մայիսի 29-ին մեկնարկել է </w:t>
      </w:r>
      <w:r w:rsidR="00EF5D41" w:rsidRPr="00713596">
        <w:rPr>
          <w:rFonts w:ascii="GHEA Grapalat" w:hAnsi="GHEA Grapalat"/>
          <w:sz w:val="24"/>
          <w:szCs w:val="24"/>
          <w:lang w:val="hy-AM"/>
        </w:rPr>
        <w:t>ՀՄԿ</w:t>
      </w:r>
      <w:r w:rsidR="00EC120B">
        <w:rPr>
          <w:rFonts w:ascii="GHEA Grapalat" w:hAnsi="GHEA Grapalat"/>
          <w:sz w:val="24"/>
          <w:szCs w:val="24"/>
          <w:lang w:val="hy-AM"/>
        </w:rPr>
        <w:t xml:space="preserve"> </w:t>
      </w:r>
      <w:r w:rsidRPr="00713596">
        <w:rPr>
          <w:rFonts w:ascii="GHEA Grapalat" w:hAnsi="GHEA Grapalat"/>
          <w:sz w:val="24"/>
          <w:szCs w:val="24"/>
          <w:lang w:val="hy-AM"/>
        </w:rPr>
        <w:t>ախտորոշիչ համաճարակաբանական հսկողության մեխանիզմների ապացուցման նպատակով հետազոտություն</w:t>
      </w:r>
      <w:r w:rsidR="007B56BD" w:rsidRPr="00713596">
        <w:rPr>
          <w:rFonts w:ascii="GHEA Grapalat" w:hAnsi="GHEA Grapalat"/>
          <w:sz w:val="24"/>
          <w:szCs w:val="24"/>
          <w:lang w:val="hy-AM"/>
        </w:rPr>
        <w:t>ը</w:t>
      </w:r>
      <w:r w:rsidRPr="00713596">
        <w:rPr>
          <w:rFonts w:ascii="GHEA Grapalat" w:hAnsi="GHEA Grapalat"/>
          <w:sz w:val="24"/>
          <w:szCs w:val="24"/>
          <w:lang w:val="hy-AM"/>
        </w:rPr>
        <w:t xml:space="preserve"> ( ՀՀ ԱՆ 2016 թվականի օգոստոսի 2-ի թիվ 2427-Ա հրաման), որի</w:t>
      </w:r>
      <w:r w:rsidR="00EC120B">
        <w:rPr>
          <w:rFonts w:ascii="GHEA Grapalat" w:hAnsi="GHEA Grapalat"/>
          <w:sz w:val="24"/>
          <w:szCs w:val="24"/>
          <w:lang w:val="hy-AM"/>
        </w:rPr>
        <w:t xml:space="preserve"> </w:t>
      </w:r>
      <w:r w:rsidRPr="00713596">
        <w:rPr>
          <w:rFonts w:ascii="GHEA Grapalat" w:hAnsi="GHEA Grapalat"/>
          <w:sz w:val="24"/>
          <w:szCs w:val="24"/>
          <w:lang w:val="hy-AM"/>
        </w:rPr>
        <w:t xml:space="preserve">շրջանակներում </w:t>
      </w:r>
      <w:r w:rsidRPr="00713596">
        <w:rPr>
          <w:rFonts w:ascii="GHEA Grapalat" w:hAnsi="GHEA Grapalat"/>
          <w:noProof/>
          <w:sz w:val="24"/>
          <w:szCs w:val="24"/>
          <w:lang w:val="hy-AM"/>
        </w:rPr>
        <w:t xml:space="preserve">«Հիվանդությունների վերահսկման և կանխարգելման ազգային կենտրոն» պետական ոչ առևտրային կազմակերպության </w:t>
      </w:r>
      <w:r w:rsidR="007B56BD" w:rsidRPr="00713596">
        <w:rPr>
          <w:rFonts w:ascii="GHEA Grapalat" w:hAnsi="GHEA Grapalat"/>
          <w:noProof/>
          <w:sz w:val="24"/>
          <w:szCs w:val="24"/>
          <w:lang w:val="hy-AM"/>
        </w:rPr>
        <w:t xml:space="preserve">(այսուհետ՝ «ՀՎԿԱԿ» ՊՈԱԿ) </w:t>
      </w:r>
      <w:r w:rsidRPr="00713596">
        <w:rPr>
          <w:rFonts w:ascii="GHEA Grapalat" w:hAnsi="GHEA Grapalat"/>
          <w:noProof/>
          <w:sz w:val="24"/>
          <w:szCs w:val="24"/>
          <w:lang w:val="hy-AM"/>
        </w:rPr>
        <w:t>բազայի վրա</w:t>
      </w:r>
      <w:r w:rsidR="00EC120B">
        <w:rPr>
          <w:rFonts w:ascii="GHEA Grapalat" w:hAnsi="GHEA Grapalat"/>
          <w:noProof/>
          <w:sz w:val="24"/>
          <w:szCs w:val="24"/>
          <w:lang w:val="hy-AM"/>
        </w:rPr>
        <w:t xml:space="preserve"> </w:t>
      </w:r>
      <w:r w:rsidRPr="00713596">
        <w:rPr>
          <w:rFonts w:ascii="GHEA Grapalat" w:hAnsi="GHEA Grapalat"/>
          <w:noProof/>
          <w:sz w:val="24"/>
          <w:szCs w:val="24"/>
          <w:lang w:val="hy-AM"/>
        </w:rPr>
        <w:t>ստեղծ</w:t>
      </w:r>
      <w:r w:rsidR="00C91CD5" w:rsidRPr="00713596">
        <w:rPr>
          <w:rFonts w:ascii="GHEA Grapalat" w:hAnsi="GHEA Grapalat"/>
          <w:noProof/>
          <w:sz w:val="24"/>
          <w:szCs w:val="24"/>
          <w:lang w:val="hy-AM"/>
        </w:rPr>
        <w:t>վ</w:t>
      </w:r>
      <w:r w:rsidRPr="00713596">
        <w:rPr>
          <w:rFonts w:ascii="GHEA Grapalat" w:hAnsi="GHEA Grapalat"/>
          <w:noProof/>
          <w:sz w:val="24"/>
          <w:szCs w:val="24"/>
          <w:lang w:val="hy-AM"/>
        </w:rPr>
        <w:t>ել</w:t>
      </w:r>
      <w:r w:rsidR="00C91CD5" w:rsidRPr="00713596">
        <w:rPr>
          <w:rFonts w:ascii="GHEA Grapalat" w:hAnsi="GHEA Grapalat"/>
          <w:noProof/>
          <w:sz w:val="24"/>
          <w:szCs w:val="24"/>
          <w:lang w:val="hy-AM"/>
        </w:rPr>
        <w:t xml:space="preserve"> է</w:t>
      </w:r>
      <w:r w:rsidRPr="00713596">
        <w:rPr>
          <w:rFonts w:ascii="GHEA Grapalat" w:hAnsi="GHEA Grapalat"/>
          <w:noProof/>
          <w:sz w:val="24"/>
          <w:szCs w:val="24"/>
          <w:lang w:val="hy-AM"/>
        </w:rPr>
        <w:t xml:space="preserve"> հ</w:t>
      </w:r>
      <w:r w:rsidRPr="00713596">
        <w:rPr>
          <w:rFonts w:ascii="GHEA Grapalat" w:hAnsi="GHEA Grapalat" w:cs="Sylfaen"/>
          <w:noProof/>
          <w:sz w:val="24"/>
          <w:szCs w:val="24"/>
          <w:lang w:val="hy-AM"/>
        </w:rPr>
        <w:t>ակամանրէային</w:t>
      </w:r>
      <w:r w:rsidRPr="00713596">
        <w:rPr>
          <w:rFonts w:ascii="GHEA Grapalat" w:hAnsi="GHEA Grapalat"/>
          <w:noProof/>
          <w:sz w:val="24"/>
          <w:szCs w:val="24"/>
          <w:lang w:val="hy-AM"/>
        </w:rPr>
        <w:t xml:space="preserve"> </w:t>
      </w:r>
      <w:r w:rsidRPr="00713596">
        <w:rPr>
          <w:rFonts w:ascii="GHEA Grapalat" w:hAnsi="GHEA Grapalat" w:cs="Sylfaen"/>
          <w:noProof/>
          <w:sz w:val="24"/>
          <w:szCs w:val="24"/>
          <w:lang w:val="hy-AM"/>
        </w:rPr>
        <w:t>դեղերի</w:t>
      </w:r>
      <w:r w:rsidRPr="00713596">
        <w:rPr>
          <w:rFonts w:ascii="GHEA Grapalat" w:hAnsi="GHEA Grapalat"/>
          <w:noProof/>
          <w:sz w:val="24"/>
          <w:szCs w:val="24"/>
          <w:lang w:val="hy-AM"/>
        </w:rPr>
        <w:t xml:space="preserve"> </w:t>
      </w:r>
      <w:r w:rsidRPr="00713596">
        <w:rPr>
          <w:rFonts w:ascii="GHEA Grapalat" w:hAnsi="GHEA Grapalat" w:cs="Sylfaen"/>
          <w:noProof/>
          <w:sz w:val="24"/>
          <w:szCs w:val="24"/>
          <w:lang w:val="hy-AM"/>
        </w:rPr>
        <w:t>նկատմամբ</w:t>
      </w:r>
      <w:r w:rsidRPr="00713596">
        <w:rPr>
          <w:rFonts w:ascii="GHEA Grapalat" w:hAnsi="GHEA Grapalat"/>
          <w:noProof/>
          <w:sz w:val="24"/>
          <w:szCs w:val="24"/>
          <w:lang w:val="hy-AM"/>
        </w:rPr>
        <w:t xml:space="preserve"> </w:t>
      </w:r>
      <w:r w:rsidRPr="00713596">
        <w:rPr>
          <w:rFonts w:ascii="GHEA Grapalat" w:hAnsi="GHEA Grapalat" w:cs="Sylfaen"/>
          <w:noProof/>
          <w:sz w:val="24"/>
          <w:szCs w:val="24"/>
          <w:lang w:val="hy-AM"/>
        </w:rPr>
        <w:t>կայունության</w:t>
      </w:r>
      <w:r w:rsidRPr="00713596">
        <w:rPr>
          <w:rFonts w:ascii="GHEA Grapalat" w:hAnsi="GHEA Grapalat"/>
          <w:noProof/>
          <w:sz w:val="24"/>
          <w:szCs w:val="24"/>
          <w:lang w:val="hy-AM"/>
        </w:rPr>
        <w:t xml:space="preserve"> վերաբերյալ</w:t>
      </w:r>
      <w:r w:rsidR="00EC120B">
        <w:rPr>
          <w:rFonts w:ascii="GHEA Grapalat" w:hAnsi="GHEA Grapalat"/>
          <w:noProof/>
          <w:sz w:val="24"/>
          <w:szCs w:val="24"/>
          <w:lang w:val="hy-AM"/>
        </w:rPr>
        <w:t xml:space="preserve"> </w:t>
      </w:r>
      <w:r w:rsidR="00C91CD5" w:rsidRPr="00713596">
        <w:rPr>
          <w:rFonts w:ascii="GHEA Grapalat" w:hAnsi="GHEA Grapalat" w:cs="Sylfaen"/>
          <w:noProof/>
          <w:sz w:val="24"/>
          <w:szCs w:val="24"/>
          <w:lang w:val="hy-AM"/>
        </w:rPr>
        <w:t>տվյալների</w:t>
      </w:r>
      <w:r w:rsidR="00C91CD5" w:rsidRPr="00713596">
        <w:rPr>
          <w:rFonts w:ascii="GHEA Grapalat" w:hAnsi="GHEA Grapalat"/>
          <w:noProof/>
          <w:sz w:val="24"/>
          <w:szCs w:val="24"/>
          <w:lang w:val="hy-AM"/>
        </w:rPr>
        <w:t xml:space="preserve"> </w:t>
      </w:r>
      <w:r w:rsidRPr="00713596">
        <w:rPr>
          <w:rFonts w:ascii="GHEA Grapalat" w:hAnsi="GHEA Grapalat"/>
          <w:noProof/>
          <w:sz w:val="24"/>
          <w:szCs w:val="24"/>
          <w:lang w:val="hy-AM"/>
        </w:rPr>
        <w:t xml:space="preserve">ազգային </w:t>
      </w:r>
      <w:r w:rsidRPr="00713596">
        <w:rPr>
          <w:rFonts w:ascii="GHEA Grapalat" w:hAnsi="GHEA Grapalat" w:cs="Sylfaen"/>
          <w:noProof/>
          <w:sz w:val="24"/>
          <w:szCs w:val="24"/>
          <w:lang w:val="hy-AM"/>
        </w:rPr>
        <w:t>Էլեկտրոնային</w:t>
      </w:r>
      <w:r w:rsidRPr="00713596">
        <w:rPr>
          <w:rFonts w:ascii="GHEA Grapalat" w:hAnsi="GHEA Grapalat"/>
          <w:noProof/>
          <w:sz w:val="24"/>
          <w:szCs w:val="24"/>
          <w:lang w:val="hy-AM"/>
        </w:rPr>
        <w:t xml:space="preserve"> </w:t>
      </w:r>
      <w:r w:rsidRPr="00713596">
        <w:rPr>
          <w:rFonts w:ascii="GHEA Grapalat" w:hAnsi="GHEA Grapalat" w:cs="Sylfaen"/>
          <w:noProof/>
          <w:sz w:val="24"/>
          <w:szCs w:val="24"/>
          <w:lang w:val="hy-AM"/>
        </w:rPr>
        <w:t>բազա:</w:t>
      </w:r>
      <w:r w:rsidRPr="00713596">
        <w:rPr>
          <w:rFonts w:ascii="GHEA Grapalat" w:hAnsi="GHEA Grapalat"/>
          <w:noProof/>
          <w:sz w:val="24"/>
          <w:szCs w:val="24"/>
          <w:lang w:val="hy-AM"/>
        </w:rPr>
        <w:t xml:space="preserve"> </w:t>
      </w:r>
    </w:p>
    <w:p w14:paraId="569DC2F9" w14:textId="357510E4" w:rsidR="00DB6FE4" w:rsidRPr="00713596" w:rsidRDefault="00E8348E" w:rsidP="00DB6FE4">
      <w:pPr>
        <w:numPr>
          <w:ilvl w:val="0"/>
          <w:numId w:val="16"/>
        </w:numPr>
        <w:tabs>
          <w:tab w:val="left" w:pos="1701"/>
        </w:tabs>
        <w:spacing w:after="0" w:line="360" w:lineRule="auto"/>
        <w:ind w:left="1134" w:hanging="208"/>
        <w:jc w:val="both"/>
        <w:rPr>
          <w:rFonts w:ascii="GHEA Grapalat" w:hAnsi="GHEA Grapalat" w:cs="Sylfaen"/>
          <w:sz w:val="24"/>
          <w:szCs w:val="24"/>
          <w:lang w:val="hy-AM"/>
        </w:rPr>
      </w:pPr>
      <w:r w:rsidRPr="00713596">
        <w:rPr>
          <w:rFonts w:ascii="GHEA Grapalat" w:hAnsi="GHEA Grapalat"/>
          <w:sz w:val="24"/>
          <w:szCs w:val="24"/>
          <w:lang w:val="hy-AM"/>
        </w:rPr>
        <w:t>Հ</w:t>
      </w:r>
      <w:r w:rsidR="00EF5D41" w:rsidRPr="00713596">
        <w:rPr>
          <w:rFonts w:ascii="GHEA Grapalat" w:hAnsi="GHEA Grapalat"/>
          <w:sz w:val="24"/>
          <w:szCs w:val="24"/>
          <w:lang w:val="hy-AM"/>
        </w:rPr>
        <w:t xml:space="preserve">ՄԿ </w:t>
      </w:r>
      <w:r w:rsidRPr="00713596">
        <w:rPr>
          <w:rFonts w:ascii="GHEA Grapalat" w:hAnsi="GHEA Grapalat"/>
          <w:sz w:val="24"/>
          <w:szCs w:val="24"/>
          <w:lang w:val="hy-AM"/>
        </w:rPr>
        <w:t>պլանային ախտորոշիչ համաճարակաբանական հսկողության մեխանիզմների ապացուցման նպատակով հետազոտության շրջանակներում,</w:t>
      </w:r>
      <w:r w:rsidR="00EC120B">
        <w:rPr>
          <w:rFonts w:ascii="GHEA Grapalat" w:hAnsi="GHEA Grapalat"/>
          <w:sz w:val="24"/>
          <w:szCs w:val="24"/>
          <w:lang w:val="hy-AM"/>
        </w:rPr>
        <w:t xml:space="preserve"> </w:t>
      </w:r>
      <w:r w:rsidR="00A747AA" w:rsidRPr="00713596">
        <w:rPr>
          <w:rFonts w:ascii="GHEA Grapalat" w:hAnsi="GHEA Grapalat"/>
          <w:sz w:val="24"/>
          <w:szCs w:val="24"/>
          <w:lang w:val="hy-AM"/>
        </w:rPr>
        <w:t xml:space="preserve">ԱՀԿ Եվրոպական տարածաշրջանային գրասենկը` </w:t>
      </w:r>
      <w:r w:rsidR="005E7CEB" w:rsidRPr="00713596">
        <w:rPr>
          <w:rFonts w:ascii="GHEA Grapalat" w:hAnsi="GHEA Grapalat"/>
          <w:sz w:val="24"/>
          <w:szCs w:val="24"/>
          <w:lang w:val="hy-AM"/>
        </w:rPr>
        <w:t>Նիդեր</w:t>
      </w:r>
      <w:r w:rsidRPr="00713596">
        <w:rPr>
          <w:rFonts w:ascii="GHEA Grapalat" w:hAnsi="GHEA Grapalat"/>
          <w:sz w:val="24"/>
          <w:szCs w:val="24"/>
          <w:lang w:val="hy-AM"/>
        </w:rPr>
        <w:t>լանդների հանրային առողջապահության և արտաքին միջավայրի ազգային ինստիտուտի աջակցությամբ ՀՀ ԱՆ</w:t>
      </w:r>
      <w:r w:rsidR="00BD0479" w:rsidRPr="00713596">
        <w:rPr>
          <w:rFonts w:ascii="GHEA Grapalat" w:hAnsi="GHEA Grapalat"/>
          <w:sz w:val="24"/>
          <w:szCs w:val="24"/>
          <w:lang w:val="hy-AM"/>
        </w:rPr>
        <w:t xml:space="preserve"> «ՀՎԿԱԿ» ՊՈԱԿ «Ռ</w:t>
      </w:r>
      <w:r w:rsidRPr="00713596">
        <w:rPr>
          <w:rFonts w:ascii="GHEA Grapalat" w:hAnsi="GHEA Grapalat"/>
          <w:sz w:val="24"/>
          <w:szCs w:val="24"/>
          <w:lang w:val="hy-AM"/>
        </w:rPr>
        <w:t xml:space="preserve">եֆերենս </w:t>
      </w:r>
      <w:r w:rsidR="00BD0479" w:rsidRPr="00713596">
        <w:rPr>
          <w:rFonts w:ascii="GHEA Grapalat" w:hAnsi="GHEA Grapalat"/>
          <w:sz w:val="24"/>
          <w:szCs w:val="24"/>
          <w:lang w:val="hy-AM"/>
        </w:rPr>
        <w:t>լաբորատոր կենտրոնի» մասնաճյուղի (այսուհետ՝ «ՌԼԿ» մ/ճ)</w:t>
      </w:r>
      <w:r w:rsidRPr="00713596">
        <w:rPr>
          <w:rFonts w:ascii="GHEA Grapalat" w:hAnsi="GHEA Grapalat"/>
          <w:sz w:val="24"/>
          <w:szCs w:val="24"/>
          <w:lang w:val="hy-AM"/>
        </w:rPr>
        <w:t xml:space="preserve"> և</w:t>
      </w:r>
      <w:r w:rsidR="00EC120B">
        <w:rPr>
          <w:rFonts w:ascii="GHEA Grapalat" w:hAnsi="GHEA Grapalat"/>
          <w:sz w:val="24"/>
          <w:szCs w:val="24"/>
          <w:lang w:val="hy-AM"/>
        </w:rPr>
        <w:t xml:space="preserve"> </w:t>
      </w:r>
      <w:r w:rsidRPr="00713596">
        <w:rPr>
          <w:rFonts w:ascii="GHEA Grapalat" w:hAnsi="GHEA Grapalat"/>
          <w:sz w:val="24"/>
          <w:szCs w:val="24"/>
          <w:lang w:val="hy-AM"/>
        </w:rPr>
        <w:t xml:space="preserve">4 </w:t>
      </w:r>
      <w:r w:rsidR="004F7217" w:rsidRPr="00713596">
        <w:rPr>
          <w:rFonts w:ascii="GHEA Grapalat" w:hAnsi="GHEA Grapalat"/>
          <w:sz w:val="24"/>
          <w:szCs w:val="24"/>
          <w:lang w:val="hy-AM"/>
        </w:rPr>
        <w:t>ԲՕևՍԻԿ</w:t>
      </w:r>
      <w:r w:rsidR="00562C47" w:rsidRPr="00713596">
        <w:rPr>
          <w:rFonts w:ascii="GHEA Grapalat" w:hAnsi="GHEA Grapalat"/>
          <w:sz w:val="24"/>
          <w:szCs w:val="24"/>
          <w:lang w:val="hy-AM"/>
        </w:rPr>
        <w:t>-</w:t>
      </w:r>
      <w:r w:rsidR="002B575B" w:rsidRPr="00713596">
        <w:rPr>
          <w:rFonts w:ascii="GHEA Grapalat" w:hAnsi="GHEA Grapalat"/>
          <w:sz w:val="24"/>
          <w:szCs w:val="24"/>
          <w:lang w:val="hy-AM"/>
        </w:rPr>
        <w:t>ներ</w:t>
      </w:r>
      <w:r w:rsidR="00562C47" w:rsidRPr="00713596">
        <w:rPr>
          <w:rFonts w:ascii="GHEA Grapalat" w:hAnsi="GHEA Grapalat"/>
          <w:sz w:val="24"/>
          <w:szCs w:val="24"/>
          <w:lang w:val="hy-AM"/>
        </w:rPr>
        <w:t>ում</w:t>
      </w:r>
      <w:r w:rsidR="00EC120B">
        <w:rPr>
          <w:rFonts w:ascii="GHEA Grapalat" w:hAnsi="GHEA Grapalat"/>
          <w:sz w:val="24"/>
          <w:szCs w:val="24"/>
          <w:lang w:val="hy-AM"/>
        </w:rPr>
        <w:t xml:space="preserve"> </w:t>
      </w:r>
      <w:r w:rsidRPr="00713596">
        <w:rPr>
          <w:rFonts w:ascii="GHEA Grapalat" w:hAnsi="GHEA Grapalat"/>
          <w:sz w:val="24"/>
          <w:szCs w:val="24"/>
          <w:lang w:val="hy-AM"/>
        </w:rPr>
        <w:t xml:space="preserve">պարբերաբար տրամադրվել </w:t>
      </w:r>
      <w:r w:rsidR="004E64FE" w:rsidRPr="00713596">
        <w:rPr>
          <w:rFonts w:ascii="GHEA Grapalat" w:hAnsi="GHEA Grapalat"/>
          <w:sz w:val="24"/>
          <w:szCs w:val="24"/>
          <w:lang w:val="hy-AM"/>
        </w:rPr>
        <w:t>են</w:t>
      </w:r>
      <w:r w:rsidRPr="00713596">
        <w:rPr>
          <w:rFonts w:ascii="GHEA Grapalat" w:hAnsi="GHEA Grapalat"/>
          <w:sz w:val="24"/>
          <w:szCs w:val="24"/>
          <w:lang w:val="hy-AM"/>
        </w:rPr>
        <w:t xml:space="preserve"> մանրէաբանական </w:t>
      </w:r>
      <w:r w:rsidR="004E64FE" w:rsidRPr="00713596">
        <w:rPr>
          <w:rFonts w:ascii="GHEA Grapalat" w:hAnsi="GHEA Grapalat"/>
          <w:sz w:val="24"/>
          <w:szCs w:val="24"/>
          <w:lang w:val="hy-AM"/>
        </w:rPr>
        <w:t>հետազոտություն</w:t>
      </w:r>
      <w:r w:rsidRPr="00713596">
        <w:rPr>
          <w:rFonts w:ascii="GHEA Grapalat" w:hAnsi="GHEA Grapalat"/>
          <w:sz w:val="24"/>
          <w:szCs w:val="24"/>
          <w:lang w:val="hy-AM"/>
        </w:rPr>
        <w:t>ն</w:t>
      </w:r>
      <w:r w:rsidR="004E64FE" w:rsidRPr="00713596">
        <w:rPr>
          <w:rFonts w:ascii="GHEA Grapalat" w:hAnsi="GHEA Grapalat"/>
          <w:sz w:val="24"/>
          <w:szCs w:val="24"/>
          <w:lang w:val="hy-AM"/>
        </w:rPr>
        <w:t>երի</w:t>
      </w:r>
      <w:r w:rsidRPr="00713596">
        <w:rPr>
          <w:rFonts w:ascii="GHEA Grapalat" w:hAnsi="GHEA Grapalat"/>
          <w:sz w:val="24"/>
          <w:szCs w:val="24"/>
          <w:lang w:val="hy-AM"/>
        </w:rPr>
        <w:t xml:space="preserve"> իրականացման համար</w:t>
      </w:r>
      <w:r w:rsidR="004E64FE" w:rsidRPr="00713596">
        <w:rPr>
          <w:rFonts w:ascii="GHEA Grapalat" w:hAnsi="GHEA Grapalat"/>
          <w:sz w:val="24"/>
          <w:szCs w:val="24"/>
          <w:lang w:val="hy-AM"/>
        </w:rPr>
        <w:t xml:space="preserve"> համապատասխան</w:t>
      </w:r>
      <w:r w:rsidR="00EC120B">
        <w:rPr>
          <w:rFonts w:ascii="GHEA Grapalat" w:hAnsi="GHEA Grapalat"/>
          <w:sz w:val="24"/>
          <w:szCs w:val="24"/>
          <w:lang w:val="hy-AM"/>
        </w:rPr>
        <w:t xml:space="preserve"> </w:t>
      </w:r>
      <w:r w:rsidRPr="00713596">
        <w:rPr>
          <w:rFonts w:ascii="GHEA Grapalat" w:hAnsi="GHEA Grapalat"/>
          <w:sz w:val="24"/>
          <w:szCs w:val="24"/>
          <w:lang w:val="hy-AM"/>
        </w:rPr>
        <w:lastRenderedPageBreak/>
        <w:t xml:space="preserve">անհրաժեշտ </w:t>
      </w:r>
      <w:r w:rsidR="004E64FE" w:rsidRPr="00713596">
        <w:rPr>
          <w:rFonts w:ascii="GHEA Grapalat" w:hAnsi="GHEA Grapalat"/>
          <w:sz w:val="24"/>
          <w:szCs w:val="24"/>
          <w:lang w:val="hy-AM"/>
        </w:rPr>
        <w:t>ծախսանյութեր (ռեագենտներ, սնուցող միջավայրեր</w:t>
      </w:r>
      <w:r w:rsidR="003A5E3F" w:rsidRPr="00713596">
        <w:rPr>
          <w:rFonts w:ascii="GHEA Grapalat" w:hAnsi="GHEA Grapalat"/>
          <w:sz w:val="24"/>
          <w:szCs w:val="24"/>
          <w:lang w:val="hy-AM"/>
        </w:rPr>
        <w:t>,</w:t>
      </w:r>
      <w:r w:rsidR="004E64FE" w:rsidRPr="00713596">
        <w:rPr>
          <w:rFonts w:ascii="GHEA Grapalat" w:hAnsi="GHEA Grapalat"/>
          <w:sz w:val="24"/>
          <w:szCs w:val="24"/>
          <w:lang w:val="hy-AM"/>
        </w:rPr>
        <w:t xml:space="preserve"> պարագաներ</w:t>
      </w:r>
      <w:r w:rsidR="003A5E3F" w:rsidRPr="00713596">
        <w:rPr>
          <w:rFonts w:ascii="GHEA Grapalat" w:hAnsi="GHEA Grapalat"/>
          <w:sz w:val="24"/>
          <w:szCs w:val="24"/>
          <w:lang w:val="hy-AM"/>
        </w:rPr>
        <w:t xml:space="preserve"> և այլն</w:t>
      </w:r>
      <w:r w:rsidR="004E64FE" w:rsidRPr="00713596">
        <w:rPr>
          <w:rFonts w:ascii="GHEA Grapalat" w:hAnsi="GHEA Grapalat"/>
          <w:sz w:val="24"/>
          <w:szCs w:val="24"/>
          <w:lang w:val="hy-AM"/>
        </w:rPr>
        <w:t>)</w:t>
      </w:r>
      <w:r w:rsidRPr="00713596">
        <w:rPr>
          <w:rFonts w:ascii="GHEA Grapalat" w:hAnsi="GHEA Grapalat"/>
          <w:sz w:val="24"/>
          <w:szCs w:val="24"/>
          <w:lang w:val="hy-AM"/>
        </w:rPr>
        <w:t xml:space="preserve">: </w:t>
      </w:r>
    </w:p>
    <w:p w14:paraId="213B7406" w14:textId="47AFA248" w:rsidR="00525A89" w:rsidRPr="00713596" w:rsidRDefault="00BF3E1D" w:rsidP="00DB6FE4">
      <w:pPr>
        <w:numPr>
          <w:ilvl w:val="0"/>
          <w:numId w:val="16"/>
        </w:numPr>
        <w:tabs>
          <w:tab w:val="left" w:pos="1701"/>
        </w:tabs>
        <w:spacing w:after="0" w:line="360" w:lineRule="auto"/>
        <w:ind w:left="1134" w:hanging="208"/>
        <w:jc w:val="both"/>
        <w:rPr>
          <w:rFonts w:ascii="GHEA Grapalat" w:hAnsi="GHEA Grapalat" w:cs="Sylfaen"/>
          <w:sz w:val="24"/>
          <w:szCs w:val="24"/>
          <w:lang w:val="hy-AM"/>
        </w:rPr>
      </w:pPr>
      <w:r w:rsidRPr="00713596">
        <w:rPr>
          <w:rFonts w:ascii="GHEA Grapalat" w:hAnsi="GHEA Grapalat"/>
          <w:sz w:val="24"/>
          <w:szCs w:val="24"/>
          <w:lang w:val="hy-AM"/>
        </w:rPr>
        <w:t>Հ</w:t>
      </w:r>
      <w:r w:rsidR="00EF5D41" w:rsidRPr="00713596">
        <w:rPr>
          <w:rFonts w:ascii="GHEA Grapalat" w:hAnsi="GHEA Grapalat"/>
          <w:sz w:val="24"/>
          <w:szCs w:val="24"/>
          <w:lang w:val="hy-AM"/>
        </w:rPr>
        <w:t xml:space="preserve">ՄԿ </w:t>
      </w:r>
      <w:r w:rsidRPr="00713596">
        <w:rPr>
          <w:rFonts w:ascii="GHEA Grapalat" w:hAnsi="GHEA Grapalat"/>
          <w:sz w:val="24"/>
          <w:szCs w:val="24"/>
          <w:lang w:val="hy-AM"/>
        </w:rPr>
        <w:t>պլանային ախտորոշիչ համաճարակաբանական հսկողության մեխանիզմների ապացուցման հետազոտության հիմնական նպատակն էր`</w:t>
      </w:r>
      <w:r w:rsidR="00EC120B">
        <w:rPr>
          <w:rFonts w:ascii="GHEA Grapalat" w:hAnsi="GHEA Grapalat"/>
          <w:sz w:val="24"/>
          <w:szCs w:val="24"/>
          <w:lang w:val="hy-AM"/>
        </w:rPr>
        <w:t xml:space="preserve"> </w:t>
      </w:r>
    </w:p>
    <w:p w14:paraId="0BC8ECD2" w14:textId="46253530" w:rsidR="00525A89" w:rsidRPr="00713596" w:rsidRDefault="00C0267D" w:rsidP="00DB6FE4">
      <w:pPr>
        <w:pStyle w:val="ListParagraph"/>
        <w:numPr>
          <w:ilvl w:val="0"/>
          <w:numId w:val="20"/>
        </w:numPr>
        <w:tabs>
          <w:tab w:val="left" w:pos="567"/>
        </w:tabs>
        <w:spacing w:after="0" w:line="360" w:lineRule="auto"/>
        <w:jc w:val="both"/>
        <w:rPr>
          <w:rFonts w:ascii="GHEA Grapalat" w:hAnsi="GHEA Grapalat"/>
          <w:sz w:val="24"/>
          <w:szCs w:val="24"/>
          <w:lang w:val="hy-AM"/>
        </w:rPr>
      </w:pPr>
      <w:r w:rsidRPr="00713596">
        <w:rPr>
          <w:rFonts w:ascii="GHEA Grapalat" w:eastAsiaTheme="minorEastAsia" w:hAnsi="GHEA Grapalat" w:cs="Arial"/>
          <w:color w:val="000000" w:themeColor="text1"/>
          <w:sz w:val="24"/>
          <w:szCs w:val="24"/>
          <w:lang w:val="hy-AM"/>
        </w:rPr>
        <w:t xml:space="preserve">արյան </w:t>
      </w:r>
      <w:r w:rsidR="005E7CEB" w:rsidRPr="00713596">
        <w:rPr>
          <w:rFonts w:ascii="GHEA Grapalat" w:eastAsiaTheme="minorEastAsia" w:hAnsi="GHEA Grapalat" w:cs="Arial"/>
          <w:color w:val="000000" w:themeColor="text1"/>
          <w:sz w:val="24"/>
          <w:szCs w:val="24"/>
          <w:lang w:val="hy-AM"/>
        </w:rPr>
        <w:t xml:space="preserve">հունի </w:t>
      </w:r>
      <w:r w:rsidRPr="00713596">
        <w:rPr>
          <w:rFonts w:ascii="GHEA Grapalat" w:eastAsiaTheme="minorEastAsia" w:hAnsi="GHEA Grapalat" w:cs="Arial"/>
          <w:color w:val="000000" w:themeColor="text1"/>
          <w:sz w:val="24"/>
          <w:szCs w:val="24"/>
          <w:lang w:val="hy-AM"/>
        </w:rPr>
        <w:t>վարակ</w:t>
      </w:r>
      <w:r w:rsidR="005E7CEB" w:rsidRPr="00713596">
        <w:rPr>
          <w:rFonts w:ascii="GHEA Grapalat" w:eastAsiaTheme="minorEastAsia" w:hAnsi="GHEA Grapalat" w:cs="Arial"/>
          <w:color w:val="000000" w:themeColor="text1"/>
          <w:sz w:val="24"/>
          <w:szCs w:val="24"/>
          <w:lang w:val="hy-AM"/>
        </w:rPr>
        <w:t>ների</w:t>
      </w:r>
      <w:r w:rsidRPr="00713596">
        <w:rPr>
          <w:rFonts w:ascii="GHEA Grapalat" w:eastAsiaTheme="minorEastAsia" w:hAnsi="GHEA Grapalat" w:cs="Arial"/>
          <w:color w:val="000000" w:themeColor="text1"/>
          <w:sz w:val="24"/>
          <w:szCs w:val="24"/>
          <w:lang w:val="hy-AM"/>
        </w:rPr>
        <w:t xml:space="preserve"> հիմնական դեղակայուն</w:t>
      </w:r>
      <w:r w:rsidR="00EC120B">
        <w:rPr>
          <w:rFonts w:ascii="GHEA Grapalat" w:eastAsiaTheme="minorEastAsia" w:hAnsi="GHEA Grapalat" w:cs="Arial"/>
          <w:color w:val="000000" w:themeColor="text1"/>
          <w:sz w:val="24"/>
          <w:szCs w:val="24"/>
          <w:lang w:val="hy-AM"/>
        </w:rPr>
        <w:t xml:space="preserve"> </w:t>
      </w:r>
      <w:r w:rsidRPr="00713596">
        <w:rPr>
          <w:rFonts w:ascii="GHEA Grapalat" w:eastAsiaTheme="minorEastAsia" w:hAnsi="GHEA Grapalat" w:cs="Arial"/>
          <w:color w:val="000000" w:themeColor="text1"/>
          <w:sz w:val="24"/>
          <w:szCs w:val="24"/>
          <w:lang w:val="hy-AM"/>
        </w:rPr>
        <w:t>հարուցիչների վերաբերյալ նախնական տեղեկատվության առկայությունը</w:t>
      </w:r>
      <w:r w:rsidR="00CE14FB" w:rsidRPr="00713596">
        <w:rPr>
          <w:rFonts w:ascii="GHEA Grapalat" w:eastAsiaTheme="minorEastAsia" w:hAnsi="GHEA Grapalat" w:cs="Arial"/>
          <w:color w:val="000000" w:themeColor="text1"/>
          <w:sz w:val="24"/>
          <w:szCs w:val="24"/>
          <w:lang w:val="hy-AM"/>
        </w:rPr>
        <w:t>,</w:t>
      </w:r>
      <w:r w:rsidRPr="00713596">
        <w:rPr>
          <w:rFonts w:ascii="GHEA Grapalat" w:eastAsiaTheme="minorEastAsia" w:hAnsi="GHEA Grapalat" w:cs="Arial"/>
          <w:color w:val="000000" w:themeColor="text1"/>
          <w:sz w:val="24"/>
          <w:szCs w:val="24"/>
          <w:lang w:val="hy-AM"/>
        </w:rPr>
        <w:t xml:space="preserve"> </w:t>
      </w:r>
    </w:p>
    <w:p w14:paraId="2B3DBF8A" w14:textId="028F8380" w:rsidR="00525A89" w:rsidRPr="00713596" w:rsidRDefault="00BF3E1D" w:rsidP="00DB6FE4">
      <w:pPr>
        <w:pStyle w:val="ListParagraph"/>
        <w:numPr>
          <w:ilvl w:val="0"/>
          <w:numId w:val="20"/>
        </w:numPr>
        <w:tabs>
          <w:tab w:val="left" w:pos="567"/>
        </w:tabs>
        <w:spacing w:after="0" w:line="360" w:lineRule="auto"/>
        <w:jc w:val="both"/>
        <w:rPr>
          <w:rFonts w:ascii="GHEA Grapalat" w:hAnsi="GHEA Grapalat"/>
          <w:sz w:val="24"/>
          <w:szCs w:val="24"/>
          <w:lang w:val="hy-AM"/>
        </w:rPr>
      </w:pPr>
      <w:r w:rsidRPr="00713596">
        <w:rPr>
          <w:rFonts w:ascii="GHEA Grapalat" w:hAnsi="GHEA Grapalat"/>
          <w:color w:val="000000" w:themeColor="text1"/>
          <w:kern w:val="24"/>
          <w:sz w:val="24"/>
          <w:szCs w:val="24"/>
          <w:lang w:val="hy-AM"/>
        </w:rPr>
        <w:t>հակաբակտերիա</w:t>
      </w:r>
      <w:r w:rsidR="00856A79" w:rsidRPr="00713596">
        <w:rPr>
          <w:rFonts w:ascii="GHEA Grapalat" w:hAnsi="GHEA Grapalat"/>
          <w:color w:val="000000" w:themeColor="text1"/>
          <w:kern w:val="24"/>
          <w:sz w:val="24"/>
          <w:szCs w:val="24"/>
          <w:lang w:val="hy-AM"/>
        </w:rPr>
        <w:t>յին</w:t>
      </w:r>
      <w:r w:rsidRPr="00713596">
        <w:rPr>
          <w:rFonts w:ascii="GHEA Grapalat" w:hAnsi="GHEA Grapalat"/>
          <w:color w:val="000000" w:themeColor="text1"/>
          <w:kern w:val="24"/>
          <w:sz w:val="24"/>
          <w:szCs w:val="24"/>
          <w:lang w:val="hy-AM"/>
        </w:rPr>
        <w:t xml:space="preserve"> դեղերի</w:t>
      </w:r>
      <w:r w:rsidR="00EC120B">
        <w:rPr>
          <w:rFonts w:ascii="GHEA Grapalat" w:hAnsi="GHEA Grapalat"/>
          <w:color w:val="000000" w:themeColor="text1"/>
          <w:kern w:val="24"/>
          <w:sz w:val="24"/>
          <w:szCs w:val="24"/>
          <w:lang w:val="hy-AM"/>
        </w:rPr>
        <w:t xml:space="preserve"> </w:t>
      </w:r>
      <w:r w:rsidRPr="00713596">
        <w:rPr>
          <w:rFonts w:ascii="GHEA Grapalat" w:hAnsi="GHEA Grapalat"/>
          <w:color w:val="000000" w:themeColor="text1"/>
          <w:kern w:val="24"/>
          <w:sz w:val="24"/>
          <w:szCs w:val="24"/>
          <w:lang w:val="hy-AM"/>
        </w:rPr>
        <w:t>ռացիոնալ օգտագործմ</w:t>
      </w:r>
      <w:r w:rsidR="00C0267D" w:rsidRPr="00713596">
        <w:rPr>
          <w:rFonts w:ascii="GHEA Grapalat" w:hAnsi="GHEA Grapalat"/>
          <w:color w:val="000000" w:themeColor="text1"/>
          <w:kern w:val="24"/>
          <w:sz w:val="24"/>
          <w:szCs w:val="24"/>
          <w:lang w:val="hy-AM"/>
        </w:rPr>
        <w:t>ան</w:t>
      </w:r>
      <w:r w:rsidR="00CE14FB" w:rsidRPr="00713596">
        <w:rPr>
          <w:rFonts w:ascii="GHEA Grapalat" w:hAnsi="GHEA Grapalat"/>
          <w:color w:val="000000" w:themeColor="text1"/>
          <w:kern w:val="24"/>
          <w:sz w:val="24"/>
          <w:szCs w:val="24"/>
          <w:lang w:val="hy-AM"/>
        </w:rPr>
        <w:t xml:space="preserve"> սկզբունքների ներդ</w:t>
      </w:r>
      <w:r w:rsidR="00525A89" w:rsidRPr="00713596">
        <w:rPr>
          <w:rFonts w:ascii="GHEA Grapalat" w:hAnsi="GHEA Grapalat"/>
          <w:color w:val="000000" w:themeColor="text1"/>
          <w:kern w:val="24"/>
          <w:sz w:val="24"/>
          <w:szCs w:val="24"/>
          <w:lang w:val="hy-AM"/>
        </w:rPr>
        <w:t>ր</w:t>
      </w:r>
      <w:r w:rsidR="00CE14FB" w:rsidRPr="00713596">
        <w:rPr>
          <w:rFonts w:ascii="GHEA Grapalat" w:hAnsi="GHEA Grapalat"/>
          <w:color w:val="000000" w:themeColor="text1"/>
          <w:kern w:val="24"/>
          <w:sz w:val="24"/>
          <w:szCs w:val="24"/>
          <w:lang w:val="hy-AM"/>
        </w:rPr>
        <w:t>ումը</w:t>
      </w:r>
      <w:r w:rsidRPr="00713596">
        <w:rPr>
          <w:rFonts w:ascii="GHEA Grapalat" w:hAnsi="GHEA Grapalat"/>
          <w:color w:val="000000" w:themeColor="text1"/>
          <w:kern w:val="24"/>
          <w:sz w:val="24"/>
          <w:szCs w:val="24"/>
          <w:lang w:val="hy-AM"/>
        </w:rPr>
        <w:t>,</w:t>
      </w:r>
    </w:p>
    <w:p w14:paraId="2BFC9AA8" w14:textId="04BD68EE" w:rsidR="00BF3E1D" w:rsidRPr="00713596" w:rsidRDefault="00BF3E1D" w:rsidP="00DB6FE4">
      <w:pPr>
        <w:pStyle w:val="ListParagraph"/>
        <w:numPr>
          <w:ilvl w:val="0"/>
          <w:numId w:val="20"/>
        </w:numPr>
        <w:tabs>
          <w:tab w:val="left" w:pos="567"/>
        </w:tabs>
        <w:spacing w:after="0" w:line="360" w:lineRule="auto"/>
        <w:jc w:val="both"/>
        <w:rPr>
          <w:rFonts w:ascii="GHEA Grapalat" w:hAnsi="GHEA Grapalat"/>
          <w:sz w:val="24"/>
          <w:szCs w:val="24"/>
          <w:lang w:val="hy-AM"/>
        </w:rPr>
      </w:pPr>
      <w:r w:rsidRPr="00713596">
        <w:rPr>
          <w:rFonts w:ascii="GHEA Grapalat" w:hAnsi="GHEA Grapalat"/>
          <w:color w:val="000000" w:themeColor="text1"/>
          <w:kern w:val="24"/>
          <w:sz w:val="24"/>
          <w:szCs w:val="24"/>
          <w:lang w:val="hy-AM"/>
        </w:rPr>
        <w:t>մանրէաբանակ</w:t>
      </w:r>
      <w:r w:rsidR="00CE14FB" w:rsidRPr="00713596">
        <w:rPr>
          <w:rFonts w:ascii="GHEA Grapalat" w:hAnsi="GHEA Grapalat"/>
          <w:color w:val="000000" w:themeColor="text1"/>
          <w:kern w:val="24"/>
          <w:sz w:val="24"/>
          <w:szCs w:val="24"/>
          <w:lang w:val="hy-AM"/>
        </w:rPr>
        <w:t>ա</w:t>
      </w:r>
      <w:r w:rsidRPr="00713596">
        <w:rPr>
          <w:rFonts w:ascii="GHEA Grapalat" w:hAnsi="GHEA Grapalat"/>
          <w:color w:val="000000" w:themeColor="text1"/>
          <w:kern w:val="24"/>
          <w:sz w:val="24"/>
          <w:szCs w:val="24"/>
          <w:lang w:val="hy-AM"/>
        </w:rPr>
        <w:t>ն հետազոտ</w:t>
      </w:r>
      <w:r w:rsidR="00F5131E" w:rsidRPr="00713596">
        <w:rPr>
          <w:rFonts w:ascii="GHEA Grapalat" w:hAnsi="GHEA Grapalat"/>
          <w:color w:val="000000" w:themeColor="text1"/>
          <w:kern w:val="24"/>
          <w:sz w:val="24"/>
          <w:szCs w:val="24"/>
          <w:lang w:val="hy-AM"/>
        </w:rPr>
        <w:t>ությունների</w:t>
      </w:r>
      <w:r w:rsidRPr="00713596">
        <w:rPr>
          <w:rFonts w:ascii="GHEA Grapalat" w:hAnsi="GHEA Grapalat"/>
          <w:color w:val="000000" w:themeColor="text1"/>
          <w:kern w:val="24"/>
          <w:sz w:val="24"/>
          <w:szCs w:val="24"/>
          <w:lang w:val="hy-AM"/>
        </w:rPr>
        <w:t xml:space="preserve"> ախտորոշման</w:t>
      </w:r>
      <w:r w:rsidR="00EC120B">
        <w:rPr>
          <w:rFonts w:ascii="GHEA Grapalat" w:hAnsi="GHEA Grapalat"/>
          <w:color w:val="000000" w:themeColor="text1"/>
          <w:kern w:val="24"/>
          <w:sz w:val="24"/>
          <w:szCs w:val="24"/>
          <w:lang w:val="hy-AM"/>
        </w:rPr>
        <w:t xml:space="preserve"> </w:t>
      </w:r>
      <w:r w:rsidRPr="00713596">
        <w:rPr>
          <w:rFonts w:ascii="GHEA Grapalat" w:hAnsi="GHEA Grapalat"/>
          <w:color w:val="000000" w:themeColor="text1"/>
          <w:kern w:val="24"/>
          <w:sz w:val="24"/>
          <w:szCs w:val="24"/>
          <w:lang w:val="hy-AM"/>
        </w:rPr>
        <w:t>մակարդակի</w:t>
      </w:r>
      <w:r w:rsidR="00EC120B">
        <w:rPr>
          <w:rFonts w:ascii="GHEA Grapalat" w:hAnsi="GHEA Grapalat"/>
          <w:color w:val="000000" w:themeColor="text1"/>
          <w:kern w:val="24"/>
          <w:sz w:val="24"/>
          <w:szCs w:val="24"/>
          <w:lang w:val="hy-AM"/>
        </w:rPr>
        <w:t xml:space="preserve"> </w:t>
      </w:r>
      <w:r w:rsidRPr="00713596">
        <w:rPr>
          <w:rFonts w:ascii="GHEA Grapalat" w:hAnsi="GHEA Grapalat"/>
          <w:color w:val="000000" w:themeColor="text1"/>
          <w:kern w:val="24"/>
          <w:sz w:val="24"/>
          <w:szCs w:val="24"/>
          <w:lang w:val="hy-AM"/>
        </w:rPr>
        <w:t xml:space="preserve">և վարակի հսկողության </w:t>
      </w:r>
      <w:r w:rsidR="00F5131E" w:rsidRPr="00713596">
        <w:rPr>
          <w:rFonts w:ascii="GHEA Grapalat" w:hAnsi="GHEA Grapalat"/>
          <w:color w:val="000000" w:themeColor="text1"/>
          <w:kern w:val="24"/>
          <w:sz w:val="24"/>
          <w:szCs w:val="24"/>
          <w:lang w:val="hy-AM"/>
        </w:rPr>
        <w:t xml:space="preserve">միջոցառումների </w:t>
      </w:r>
      <w:r w:rsidRPr="00713596">
        <w:rPr>
          <w:rFonts w:ascii="GHEA Grapalat" w:hAnsi="GHEA Grapalat"/>
          <w:color w:val="000000" w:themeColor="text1"/>
          <w:kern w:val="24"/>
          <w:sz w:val="24"/>
          <w:szCs w:val="24"/>
          <w:lang w:val="hy-AM"/>
        </w:rPr>
        <w:t>բարելավ</w:t>
      </w:r>
      <w:r w:rsidR="00F5131E" w:rsidRPr="00713596">
        <w:rPr>
          <w:rFonts w:ascii="GHEA Grapalat" w:hAnsi="GHEA Grapalat"/>
          <w:color w:val="000000" w:themeColor="text1"/>
          <w:kern w:val="24"/>
          <w:sz w:val="24"/>
          <w:szCs w:val="24"/>
          <w:lang w:val="hy-AM"/>
        </w:rPr>
        <w:t>ու</w:t>
      </w:r>
      <w:r w:rsidRPr="00713596">
        <w:rPr>
          <w:rFonts w:ascii="GHEA Grapalat" w:hAnsi="GHEA Grapalat"/>
          <w:color w:val="000000" w:themeColor="text1"/>
          <w:kern w:val="24"/>
          <w:sz w:val="24"/>
          <w:szCs w:val="24"/>
          <w:lang w:val="hy-AM"/>
        </w:rPr>
        <w:t>մը:</w:t>
      </w:r>
    </w:p>
    <w:p w14:paraId="3C10F492" w14:textId="52CF7A2C" w:rsidR="00AA008A" w:rsidRPr="00713596" w:rsidRDefault="00C0267D" w:rsidP="00AA008A">
      <w:pPr>
        <w:numPr>
          <w:ilvl w:val="0"/>
          <w:numId w:val="16"/>
        </w:numPr>
        <w:tabs>
          <w:tab w:val="left" w:pos="567"/>
        </w:tabs>
        <w:spacing w:after="0" w:line="360" w:lineRule="auto"/>
        <w:ind w:left="1418"/>
        <w:jc w:val="both"/>
        <w:rPr>
          <w:rFonts w:ascii="GHEA Grapalat" w:hAnsi="GHEA Grapalat"/>
          <w:sz w:val="24"/>
          <w:szCs w:val="24"/>
          <w:lang w:val="hy-AM"/>
        </w:rPr>
      </w:pPr>
      <w:r w:rsidRPr="00713596">
        <w:rPr>
          <w:rFonts w:ascii="GHEA Grapalat" w:hAnsi="GHEA Grapalat"/>
          <w:sz w:val="24"/>
          <w:szCs w:val="24"/>
          <w:lang w:val="hy-AM"/>
        </w:rPr>
        <w:t>Հ</w:t>
      </w:r>
      <w:r w:rsidR="00EF5D41" w:rsidRPr="00713596">
        <w:rPr>
          <w:rFonts w:ascii="GHEA Grapalat" w:hAnsi="GHEA Grapalat"/>
          <w:sz w:val="24"/>
          <w:szCs w:val="24"/>
          <w:lang w:val="hy-AM"/>
        </w:rPr>
        <w:t xml:space="preserve">ՄԿ </w:t>
      </w:r>
      <w:r w:rsidRPr="00713596">
        <w:rPr>
          <w:rFonts w:ascii="GHEA Grapalat" w:hAnsi="GHEA Grapalat"/>
          <w:sz w:val="24"/>
          <w:szCs w:val="24"/>
          <w:lang w:val="hy-AM"/>
        </w:rPr>
        <w:t xml:space="preserve">պլանային ախտորոշիչ համաճարակաբանական հսկողության մեխանիզմների ապացուցման հետազոտության շրջանակներում 4 </w:t>
      </w:r>
      <w:r w:rsidR="00E046EF" w:rsidRPr="00713596">
        <w:rPr>
          <w:rFonts w:ascii="GHEA Grapalat" w:hAnsi="GHEA Grapalat"/>
          <w:sz w:val="24"/>
          <w:szCs w:val="24"/>
          <w:lang w:val="hy-AM"/>
        </w:rPr>
        <w:t xml:space="preserve">հիվանդանոցային </w:t>
      </w:r>
      <w:r w:rsidR="004F7217" w:rsidRPr="00713596">
        <w:rPr>
          <w:rFonts w:ascii="GHEA Grapalat" w:hAnsi="GHEA Grapalat"/>
          <w:sz w:val="24"/>
          <w:szCs w:val="24"/>
          <w:lang w:val="hy-AM"/>
        </w:rPr>
        <w:t>ԲՕևՍԻԿ</w:t>
      </w:r>
      <w:r w:rsidR="00562C47" w:rsidRPr="00713596">
        <w:rPr>
          <w:rFonts w:ascii="GHEA Grapalat" w:hAnsi="GHEA Grapalat"/>
          <w:sz w:val="24"/>
          <w:szCs w:val="24"/>
          <w:lang w:val="hy-AM"/>
        </w:rPr>
        <w:t>-ի</w:t>
      </w:r>
      <w:r w:rsidR="004F7217" w:rsidRPr="00713596">
        <w:rPr>
          <w:rFonts w:ascii="GHEA Grapalat" w:hAnsi="GHEA Grapalat"/>
          <w:sz w:val="24"/>
          <w:szCs w:val="24"/>
          <w:lang w:val="hy-AM"/>
        </w:rPr>
        <w:t xml:space="preserve"> </w:t>
      </w:r>
      <w:r w:rsidR="002071B9" w:rsidRPr="00713596">
        <w:rPr>
          <w:rFonts w:ascii="GHEA Grapalat" w:hAnsi="GHEA Grapalat"/>
          <w:sz w:val="24"/>
          <w:szCs w:val="24"/>
          <w:lang w:val="hy-AM"/>
        </w:rPr>
        <w:t>բուժառուներից</w:t>
      </w:r>
      <w:r w:rsidR="00000D5E" w:rsidRPr="00713596">
        <w:rPr>
          <w:rFonts w:ascii="GHEA Grapalat" w:hAnsi="GHEA Grapalat"/>
          <w:sz w:val="24"/>
          <w:szCs w:val="24"/>
          <w:lang w:val="hy-AM"/>
        </w:rPr>
        <w:t xml:space="preserve"> իրականացվել է </w:t>
      </w:r>
      <w:r w:rsidR="00D436E4" w:rsidRPr="00713596">
        <w:rPr>
          <w:rFonts w:ascii="GHEA Grapalat" w:hAnsi="GHEA Grapalat"/>
          <w:sz w:val="24"/>
          <w:szCs w:val="24"/>
          <w:lang w:val="hy-AM"/>
        </w:rPr>
        <w:t xml:space="preserve">արյան </w:t>
      </w:r>
      <w:r w:rsidR="00000D5E" w:rsidRPr="00713596">
        <w:rPr>
          <w:rFonts w:ascii="GHEA Grapalat" w:hAnsi="GHEA Grapalat"/>
          <w:sz w:val="24"/>
          <w:szCs w:val="24"/>
          <w:lang w:val="hy-AM"/>
        </w:rPr>
        <w:t>թվով 2052 նմուշառում</w:t>
      </w:r>
      <w:r w:rsidR="00FA453A" w:rsidRPr="00713596">
        <w:rPr>
          <w:rFonts w:ascii="GHEA Grapalat" w:hAnsi="GHEA Grapalat"/>
          <w:sz w:val="24"/>
          <w:szCs w:val="24"/>
          <w:lang w:val="hy-AM"/>
        </w:rPr>
        <w:t>,</w:t>
      </w:r>
      <w:r w:rsidR="00D436E4" w:rsidRPr="00713596">
        <w:rPr>
          <w:rFonts w:ascii="GHEA Grapalat" w:hAnsi="GHEA Grapalat"/>
          <w:sz w:val="24"/>
          <w:szCs w:val="24"/>
          <w:lang w:val="hy-AM"/>
        </w:rPr>
        <w:t xml:space="preserve"> հետազոտությունների արդյունքում</w:t>
      </w:r>
      <w:r w:rsidR="00FA453A" w:rsidRPr="00713596">
        <w:rPr>
          <w:rFonts w:ascii="GHEA Grapalat" w:hAnsi="GHEA Grapalat"/>
          <w:sz w:val="24"/>
          <w:szCs w:val="24"/>
          <w:lang w:val="hy-AM"/>
        </w:rPr>
        <w:t xml:space="preserve"> թվով 102 մանրէ</w:t>
      </w:r>
      <w:r w:rsidR="002071B9" w:rsidRPr="00713596">
        <w:rPr>
          <w:rFonts w:ascii="GHEA Grapalat" w:hAnsi="GHEA Grapalat"/>
          <w:sz w:val="24"/>
          <w:szCs w:val="24"/>
          <w:lang w:val="hy-AM"/>
        </w:rPr>
        <w:t>ի հայտնաբերմամբ</w:t>
      </w:r>
      <w:r w:rsidR="000C0F83" w:rsidRPr="00713596">
        <w:rPr>
          <w:rFonts w:ascii="GHEA Grapalat" w:hAnsi="GHEA Grapalat"/>
          <w:sz w:val="24"/>
          <w:szCs w:val="24"/>
          <w:lang w:val="hy-AM"/>
        </w:rPr>
        <w:t>:</w:t>
      </w:r>
      <w:r w:rsidR="00EC120B">
        <w:rPr>
          <w:rFonts w:ascii="GHEA Grapalat" w:hAnsi="GHEA Grapalat"/>
          <w:sz w:val="24"/>
          <w:szCs w:val="24"/>
          <w:lang w:val="hy-AM"/>
        </w:rPr>
        <w:t xml:space="preserve"> </w:t>
      </w:r>
    </w:p>
    <w:p w14:paraId="1E2A14A5" w14:textId="54DF064F" w:rsidR="00AA008A" w:rsidRPr="00713596" w:rsidRDefault="000C0F83" w:rsidP="00AA008A">
      <w:pPr>
        <w:numPr>
          <w:ilvl w:val="0"/>
          <w:numId w:val="16"/>
        </w:numPr>
        <w:tabs>
          <w:tab w:val="left" w:pos="567"/>
        </w:tabs>
        <w:spacing w:after="0" w:line="360" w:lineRule="auto"/>
        <w:ind w:left="1418"/>
        <w:jc w:val="both"/>
        <w:rPr>
          <w:rFonts w:ascii="GHEA Grapalat" w:hAnsi="GHEA Grapalat"/>
          <w:sz w:val="24"/>
          <w:szCs w:val="24"/>
          <w:lang w:val="hy-AM"/>
        </w:rPr>
      </w:pPr>
      <w:r w:rsidRPr="00713596">
        <w:rPr>
          <w:rFonts w:ascii="GHEA Grapalat" w:hAnsi="GHEA Grapalat"/>
          <w:sz w:val="24"/>
          <w:szCs w:val="24"/>
          <w:lang w:val="hy-AM"/>
        </w:rPr>
        <w:t>Հիմնականում</w:t>
      </w:r>
      <w:r w:rsidR="00EC120B">
        <w:rPr>
          <w:rFonts w:ascii="GHEA Grapalat" w:hAnsi="GHEA Grapalat"/>
          <w:sz w:val="24"/>
          <w:szCs w:val="24"/>
          <w:lang w:val="hy-AM"/>
        </w:rPr>
        <w:t xml:space="preserve"> </w:t>
      </w:r>
      <w:r w:rsidRPr="00713596">
        <w:rPr>
          <w:rFonts w:ascii="GHEA Grapalat" w:hAnsi="GHEA Grapalat"/>
          <w:sz w:val="24"/>
          <w:szCs w:val="24"/>
          <w:lang w:val="hy-AM"/>
        </w:rPr>
        <w:t xml:space="preserve">անջատվել </w:t>
      </w:r>
      <w:r w:rsidR="008D6E90" w:rsidRPr="00713596">
        <w:rPr>
          <w:rFonts w:ascii="GHEA Grapalat" w:hAnsi="GHEA Grapalat"/>
          <w:sz w:val="24"/>
          <w:szCs w:val="24"/>
          <w:lang w:val="hy-AM"/>
        </w:rPr>
        <w:t>ե</w:t>
      </w:r>
      <w:r w:rsidRPr="00713596">
        <w:rPr>
          <w:rFonts w:ascii="GHEA Grapalat" w:hAnsi="GHEA Grapalat"/>
          <w:sz w:val="24"/>
          <w:szCs w:val="24"/>
          <w:lang w:val="hy-AM"/>
        </w:rPr>
        <w:t>ն</w:t>
      </w:r>
      <w:r w:rsidR="00EC120B">
        <w:rPr>
          <w:rFonts w:ascii="GHEA Grapalat" w:hAnsi="GHEA Grapalat"/>
          <w:sz w:val="24"/>
          <w:szCs w:val="24"/>
          <w:lang w:val="hy-AM"/>
        </w:rPr>
        <w:t xml:space="preserve"> </w:t>
      </w:r>
      <w:r w:rsidRPr="00713596">
        <w:rPr>
          <w:rFonts w:ascii="GHEA Grapalat" w:hAnsi="GHEA Grapalat"/>
          <w:sz w:val="24"/>
          <w:szCs w:val="24"/>
          <w:lang w:val="hy-AM"/>
        </w:rPr>
        <w:t>Կենտրոնական Ասիայի և Արևելյան Եվրոպայի համացանցում համաճարակաբանական</w:t>
      </w:r>
      <w:r w:rsidR="00EC120B">
        <w:rPr>
          <w:rFonts w:ascii="GHEA Grapalat" w:hAnsi="GHEA Grapalat"/>
          <w:sz w:val="24"/>
          <w:szCs w:val="24"/>
          <w:lang w:val="hy-AM"/>
        </w:rPr>
        <w:t xml:space="preserve"> </w:t>
      </w:r>
      <w:r w:rsidRPr="00713596">
        <w:rPr>
          <w:rFonts w:ascii="GHEA Grapalat" w:hAnsi="GHEA Grapalat"/>
          <w:sz w:val="24"/>
          <w:szCs w:val="24"/>
          <w:lang w:val="hy-AM"/>
        </w:rPr>
        <w:t>հսկողության մեջ ընդգրկված հետևյալ հարուցիչները`</w:t>
      </w:r>
      <w:r w:rsidR="00EC120B">
        <w:rPr>
          <w:rFonts w:ascii="GHEA Grapalat" w:hAnsi="GHEA Grapalat"/>
          <w:sz w:val="24"/>
          <w:szCs w:val="24"/>
          <w:lang w:val="hy-AM"/>
        </w:rPr>
        <w:t xml:space="preserve"> </w:t>
      </w:r>
      <w:r w:rsidR="00705945" w:rsidRPr="00713596">
        <w:rPr>
          <w:rFonts w:ascii="GHEA Grapalat" w:hAnsi="GHEA Grapalat"/>
          <w:bCs/>
          <w:sz w:val="24"/>
          <w:szCs w:val="24"/>
          <w:lang w:val="hy-AM"/>
        </w:rPr>
        <w:t>32 ո</w:t>
      </w:r>
      <w:r w:rsidRPr="00713596">
        <w:rPr>
          <w:rFonts w:ascii="GHEA Grapalat" w:hAnsi="GHEA Grapalat"/>
          <w:bCs/>
          <w:sz w:val="24"/>
          <w:szCs w:val="24"/>
          <w:lang w:val="hy-AM"/>
        </w:rPr>
        <w:t>սկեգույն ստաֆիլակոկ</w:t>
      </w:r>
      <w:r w:rsidR="00EC120B">
        <w:rPr>
          <w:rFonts w:ascii="GHEA Grapalat" w:hAnsi="GHEA Grapalat"/>
          <w:bCs/>
          <w:sz w:val="24"/>
          <w:szCs w:val="24"/>
          <w:lang w:val="hy-AM"/>
        </w:rPr>
        <w:t xml:space="preserve"> </w:t>
      </w:r>
      <w:r w:rsidR="00705945" w:rsidRPr="00713596">
        <w:rPr>
          <w:rFonts w:ascii="GHEA Grapalat" w:hAnsi="GHEA Grapalat"/>
          <w:bCs/>
          <w:sz w:val="24"/>
          <w:szCs w:val="24"/>
          <w:lang w:val="hy-AM"/>
        </w:rPr>
        <w:t>(</w:t>
      </w:r>
      <w:r w:rsidR="008D6E90" w:rsidRPr="00713596">
        <w:rPr>
          <w:rFonts w:ascii="GHEA Grapalat" w:hAnsi="GHEA Grapalat"/>
          <w:bCs/>
          <w:sz w:val="24"/>
          <w:szCs w:val="24"/>
          <w:lang w:val="hy-AM"/>
        </w:rPr>
        <w:t>S. a</w:t>
      </w:r>
      <w:r w:rsidRPr="00713596">
        <w:rPr>
          <w:rFonts w:ascii="GHEA Grapalat" w:hAnsi="GHEA Grapalat"/>
          <w:bCs/>
          <w:sz w:val="24"/>
          <w:szCs w:val="24"/>
          <w:lang w:val="hy-AM"/>
        </w:rPr>
        <w:t>ureus</w:t>
      </w:r>
      <w:r w:rsidR="00705945" w:rsidRPr="00713596">
        <w:rPr>
          <w:rFonts w:ascii="GHEA Grapalat" w:hAnsi="GHEA Grapalat"/>
          <w:bCs/>
          <w:sz w:val="24"/>
          <w:szCs w:val="24"/>
          <w:lang w:val="hy-AM"/>
        </w:rPr>
        <w:t>),</w:t>
      </w:r>
      <w:r w:rsidR="00EC120B">
        <w:rPr>
          <w:rFonts w:ascii="GHEA Grapalat" w:hAnsi="GHEA Grapalat"/>
          <w:bCs/>
          <w:sz w:val="24"/>
          <w:szCs w:val="24"/>
          <w:lang w:val="hy-AM"/>
        </w:rPr>
        <w:t xml:space="preserve"> </w:t>
      </w:r>
      <w:r w:rsidR="00705945" w:rsidRPr="00713596">
        <w:rPr>
          <w:rFonts w:ascii="GHEA Grapalat" w:hAnsi="GHEA Grapalat"/>
          <w:bCs/>
          <w:sz w:val="24"/>
          <w:szCs w:val="24"/>
          <w:lang w:val="hy-AM"/>
        </w:rPr>
        <w:t>17 աղիքային ցուպիկ</w:t>
      </w:r>
      <w:r w:rsidR="00EC120B">
        <w:rPr>
          <w:rFonts w:ascii="GHEA Grapalat" w:hAnsi="GHEA Grapalat"/>
          <w:bCs/>
          <w:sz w:val="24"/>
          <w:szCs w:val="24"/>
          <w:lang w:val="hy-AM"/>
        </w:rPr>
        <w:t xml:space="preserve"> </w:t>
      </w:r>
      <w:r w:rsidR="008D6E90" w:rsidRPr="00713596">
        <w:rPr>
          <w:rFonts w:ascii="GHEA Grapalat" w:hAnsi="GHEA Grapalat"/>
          <w:bCs/>
          <w:sz w:val="24"/>
          <w:szCs w:val="24"/>
          <w:lang w:val="hy-AM"/>
        </w:rPr>
        <w:t>(E. c</w:t>
      </w:r>
      <w:r w:rsidR="00705945" w:rsidRPr="00713596">
        <w:rPr>
          <w:rFonts w:ascii="GHEA Grapalat" w:hAnsi="GHEA Grapalat"/>
          <w:bCs/>
          <w:sz w:val="24"/>
          <w:szCs w:val="24"/>
          <w:lang w:val="hy-AM"/>
        </w:rPr>
        <w:t>oli),</w:t>
      </w:r>
      <w:r w:rsidR="00EC120B">
        <w:rPr>
          <w:rFonts w:ascii="GHEA Grapalat" w:hAnsi="GHEA Grapalat"/>
          <w:bCs/>
          <w:sz w:val="24"/>
          <w:szCs w:val="24"/>
          <w:lang w:val="hy-AM"/>
        </w:rPr>
        <w:t xml:space="preserve"> </w:t>
      </w:r>
      <w:r w:rsidR="00705945" w:rsidRPr="00713596">
        <w:rPr>
          <w:rFonts w:ascii="GHEA Grapalat" w:hAnsi="GHEA Grapalat"/>
          <w:bCs/>
          <w:sz w:val="24"/>
          <w:szCs w:val="24"/>
          <w:lang w:val="hy-AM"/>
        </w:rPr>
        <w:t>9 Կլեբսիելա</w:t>
      </w:r>
      <w:r w:rsidR="008D6E90" w:rsidRPr="00713596">
        <w:rPr>
          <w:rFonts w:ascii="GHEA Grapalat" w:hAnsi="GHEA Grapalat"/>
          <w:bCs/>
          <w:sz w:val="24"/>
          <w:szCs w:val="24"/>
          <w:lang w:val="hy-AM"/>
        </w:rPr>
        <w:t xml:space="preserve"> (K. p</w:t>
      </w:r>
      <w:r w:rsidR="00705945" w:rsidRPr="00713596">
        <w:rPr>
          <w:rFonts w:ascii="GHEA Grapalat" w:hAnsi="GHEA Grapalat"/>
          <w:bCs/>
          <w:sz w:val="24"/>
          <w:szCs w:val="24"/>
          <w:lang w:val="hy-AM"/>
        </w:rPr>
        <w:t>neumoniae),</w:t>
      </w:r>
      <w:r w:rsidR="00705945" w:rsidRPr="00713596">
        <w:rPr>
          <w:rFonts w:ascii="GHEA Grapalat" w:hAnsi="GHEA Grapalat"/>
          <w:bCs/>
          <w:sz w:val="24"/>
          <w:szCs w:val="24"/>
          <w:lang w:val="hy-AM"/>
        </w:rPr>
        <w:tab/>
      </w:r>
      <w:r w:rsidR="00705945" w:rsidRPr="00713596">
        <w:rPr>
          <w:rFonts w:ascii="GHEA Grapalat" w:hAnsi="GHEA Grapalat"/>
          <w:sz w:val="24"/>
          <w:szCs w:val="24"/>
          <w:lang w:val="hy-AM"/>
        </w:rPr>
        <w:t>8 Էնտեր</w:t>
      </w:r>
      <w:r w:rsidR="00D436E4" w:rsidRPr="00713596">
        <w:rPr>
          <w:rFonts w:ascii="GHEA Grapalat" w:hAnsi="GHEA Grapalat"/>
          <w:sz w:val="24"/>
          <w:szCs w:val="24"/>
          <w:lang w:val="hy-AM"/>
        </w:rPr>
        <w:t>ա</w:t>
      </w:r>
      <w:r w:rsidR="00705945" w:rsidRPr="00713596">
        <w:rPr>
          <w:rFonts w:ascii="GHEA Grapalat" w:hAnsi="GHEA Grapalat"/>
          <w:sz w:val="24"/>
          <w:szCs w:val="24"/>
          <w:lang w:val="hy-AM"/>
        </w:rPr>
        <w:t>կոկ</w:t>
      </w:r>
      <w:r w:rsidR="00EC120B">
        <w:rPr>
          <w:rFonts w:ascii="GHEA Grapalat" w:hAnsi="GHEA Grapalat"/>
          <w:sz w:val="24"/>
          <w:szCs w:val="24"/>
          <w:lang w:val="hy-AM"/>
        </w:rPr>
        <w:t xml:space="preserve"> </w:t>
      </w:r>
      <w:r w:rsidR="00705945" w:rsidRPr="00713596">
        <w:rPr>
          <w:rFonts w:ascii="GHEA Grapalat" w:hAnsi="GHEA Grapalat"/>
          <w:sz w:val="24"/>
          <w:szCs w:val="24"/>
          <w:lang w:val="hy-AM"/>
        </w:rPr>
        <w:t>(</w:t>
      </w:r>
      <w:r w:rsidR="008D6E90" w:rsidRPr="00713596">
        <w:rPr>
          <w:rFonts w:ascii="GHEA Grapalat" w:hAnsi="GHEA Grapalat"/>
          <w:bCs/>
          <w:sz w:val="24"/>
          <w:szCs w:val="24"/>
          <w:lang w:val="hy-AM"/>
        </w:rPr>
        <w:t>E. faecalis 5, E. f</w:t>
      </w:r>
      <w:r w:rsidR="00705945" w:rsidRPr="00713596">
        <w:rPr>
          <w:rFonts w:ascii="GHEA Grapalat" w:hAnsi="GHEA Grapalat"/>
          <w:bCs/>
          <w:sz w:val="24"/>
          <w:szCs w:val="24"/>
          <w:lang w:val="hy-AM"/>
        </w:rPr>
        <w:t>aecium 3),</w:t>
      </w:r>
      <w:r w:rsidR="00EC120B">
        <w:rPr>
          <w:rFonts w:ascii="GHEA Grapalat" w:hAnsi="GHEA Grapalat"/>
          <w:bCs/>
          <w:sz w:val="24"/>
          <w:szCs w:val="24"/>
          <w:lang w:val="hy-AM"/>
        </w:rPr>
        <w:t xml:space="preserve"> </w:t>
      </w:r>
      <w:r w:rsidR="00705945" w:rsidRPr="00713596">
        <w:rPr>
          <w:rFonts w:ascii="GHEA Grapalat" w:hAnsi="GHEA Grapalat"/>
          <w:sz w:val="24"/>
          <w:szCs w:val="24"/>
          <w:lang w:val="hy-AM"/>
        </w:rPr>
        <w:t xml:space="preserve">1 Ստրեպտոկոկուս </w:t>
      </w:r>
      <w:r w:rsidR="008D6E90" w:rsidRPr="00713596">
        <w:rPr>
          <w:rFonts w:ascii="GHEA Grapalat" w:hAnsi="GHEA Grapalat"/>
          <w:sz w:val="24"/>
          <w:szCs w:val="24"/>
          <w:lang w:val="hy-AM"/>
        </w:rPr>
        <w:t>պնևմոնիե</w:t>
      </w:r>
      <w:r w:rsidR="00705945" w:rsidRPr="00713596">
        <w:rPr>
          <w:rFonts w:ascii="GHEA Grapalat" w:hAnsi="GHEA Grapalat"/>
          <w:sz w:val="24"/>
          <w:szCs w:val="24"/>
          <w:lang w:val="hy-AM"/>
        </w:rPr>
        <w:t xml:space="preserve"> (</w:t>
      </w:r>
      <w:r w:rsidR="00252CB7" w:rsidRPr="00713596">
        <w:rPr>
          <w:rFonts w:ascii="GHEA Grapalat" w:hAnsi="GHEA Grapalat"/>
          <w:sz w:val="24"/>
          <w:szCs w:val="24"/>
          <w:lang w:val="hy-AM"/>
        </w:rPr>
        <w:t>S. p</w:t>
      </w:r>
      <w:r w:rsidR="00705945" w:rsidRPr="00713596">
        <w:rPr>
          <w:rFonts w:ascii="GHEA Grapalat" w:hAnsi="GHEA Grapalat"/>
          <w:sz w:val="24"/>
          <w:szCs w:val="24"/>
          <w:lang w:val="hy-AM"/>
        </w:rPr>
        <w:t>neumoniae),</w:t>
      </w:r>
      <w:r w:rsidR="005E7CEB" w:rsidRPr="00713596">
        <w:rPr>
          <w:rFonts w:ascii="GHEA Grapalat" w:hAnsi="GHEA Grapalat"/>
          <w:sz w:val="24"/>
          <w:szCs w:val="24"/>
          <w:lang w:val="hy-AM"/>
        </w:rPr>
        <w:t xml:space="preserve"> 2 </w:t>
      </w:r>
      <w:r w:rsidR="00705945" w:rsidRPr="00713596">
        <w:rPr>
          <w:rFonts w:ascii="GHEA Grapalat" w:hAnsi="GHEA Grapalat"/>
          <w:sz w:val="24"/>
          <w:szCs w:val="24"/>
          <w:lang w:val="hy-AM"/>
        </w:rPr>
        <w:t>Ացինետոբակտեր</w:t>
      </w:r>
      <w:r w:rsidR="00252CB7" w:rsidRPr="00713596">
        <w:rPr>
          <w:rFonts w:ascii="GHEA Grapalat" w:hAnsi="GHEA Grapalat"/>
          <w:sz w:val="24"/>
          <w:szCs w:val="24"/>
          <w:lang w:val="hy-AM"/>
        </w:rPr>
        <w:t xml:space="preserve"> (</w:t>
      </w:r>
      <w:r w:rsidR="00E1679E" w:rsidRPr="00713596">
        <w:rPr>
          <w:rFonts w:ascii="GHEA Grapalat" w:hAnsi="GHEA Grapalat"/>
          <w:sz w:val="24"/>
          <w:szCs w:val="24"/>
          <w:lang w:val="hy-AM"/>
        </w:rPr>
        <w:t>A</w:t>
      </w:r>
      <w:r w:rsidR="005E7CEB" w:rsidRPr="00713596">
        <w:rPr>
          <w:rFonts w:ascii="GHEA Grapalat" w:hAnsi="GHEA Grapalat"/>
          <w:sz w:val="24"/>
          <w:szCs w:val="24"/>
          <w:lang w:val="hy-AM"/>
        </w:rPr>
        <w:t xml:space="preserve">cinetobacter spp.), </w:t>
      </w:r>
      <w:r w:rsidR="00705945" w:rsidRPr="00713596">
        <w:rPr>
          <w:rFonts w:ascii="GHEA Grapalat" w:hAnsi="GHEA Grapalat"/>
          <w:sz w:val="24"/>
          <w:szCs w:val="24"/>
          <w:lang w:val="hy-AM"/>
        </w:rPr>
        <w:t>2</w:t>
      </w:r>
      <w:r w:rsidR="00705945" w:rsidRPr="00713596">
        <w:rPr>
          <w:rFonts w:ascii="GHEA Grapalat" w:hAnsi="GHEA Grapalat"/>
          <w:bCs/>
          <w:sz w:val="24"/>
          <w:szCs w:val="24"/>
          <w:lang w:val="hy-AM"/>
        </w:rPr>
        <w:t xml:space="preserve"> </w:t>
      </w:r>
      <w:r w:rsidR="0082478C" w:rsidRPr="00713596">
        <w:rPr>
          <w:rFonts w:ascii="GHEA Grapalat" w:hAnsi="GHEA Grapalat"/>
          <w:bCs/>
          <w:sz w:val="24"/>
          <w:szCs w:val="24"/>
          <w:lang w:val="hy-AM"/>
        </w:rPr>
        <w:t>Կապտաթարախածի</w:t>
      </w:r>
      <w:r w:rsidR="00705945" w:rsidRPr="00713596">
        <w:rPr>
          <w:rFonts w:ascii="GHEA Grapalat" w:hAnsi="GHEA Grapalat"/>
          <w:bCs/>
          <w:sz w:val="24"/>
          <w:szCs w:val="24"/>
          <w:lang w:val="hy-AM"/>
        </w:rPr>
        <w:t>ն ցուպիկ</w:t>
      </w:r>
      <w:r w:rsidR="00EC120B">
        <w:rPr>
          <w:rFonts w:ascii="GHEA Grapalat" w:hAnsi="GHEA Grapalat"/>
          <w:bCs/>
          <w:sz w:val="24"/>
          <w:szCs w:val="24"/>
          <w:lang w:val="hy-AM"/>
        </w:rPr>
        <w:t xml:space="preserve"> </w:t>
      </w:r>
      <w:r w:rsidR="00705945" w:rsidRPr="00713596">
        <w:rPr>
          <w:rFonts w:ascii="GHEA Grapalat" w:hAnsi="GHEA Grapalat"/>
          <w:bCs/>
          <w:sz w:val="24"/>
          <w:szCs w:val="24"/>
          <w:lang w:val="hy-AM"/>
        </w:rPr>
        <w:t>(P.aeruginosa),</w:t>
      </w:r>
      <w:r w:rsidR="00EC120B">
        <w:rPr>
          <w:rFonts w:ascii="GHEA Grapalat" w:hAnsi="GHEA Grapalat"/>
          <w:bCs/>
          <w:sz w:val="24"/>
          <w:szCs w:val="24"/>
          <w:lang w:val="hy-AM"/>
        </w:rPr>
        <w:t xml:space="preserve"> </w:t>
      </w:r>
      <w:r w:rsidR="00705945" w:rsidRPr="00713596">
        <w:rPr>
          <w:rFonts w:ascii="GHEA Grapalat" w:hAnsi="GHEA Grapalat"/>
          <w:bCs/>
          <w:sz w:val="24"/>
          <w:szCs w:val="24"/>
          <w:lang w:val="hy-AM"/>
        </w:rPr>
        <w:t>1 Կանդիդա (Candida</w:t>
      </w:r>
      <w:r w:rsidR="00252CB7" w:rsidRPr="00713596">
        <w:rPr>
          <w:rFonts w:ascii="GHEA Grapalat" w:hAnsi="GHEA Grapalat"/>
          <w:bCs/>
          <w:sz w:val="24"/>
          <w:szCs w:val="24"/>
          <w:lang w:val="hy-AM"/>
        </w:rPr>
        <w:t xml:space="preserve"> spp.</w:t>
      </w:r>
      <w:r w:rsidR="00705945" w:rsidRPr="00713596">
        <w:rPr>
          <w:rFonts w:ascii="GHEA Grapalat" w:hAnsi="GHEA Grapalat"/>
          <w:bCs/>
          <w:sz w:val="24"/>
          <w:szCs w:val="24"/>
          <w:lang w:val="hy-AM"/>
        </w:rPr>
        <w:t xml:space="preserve">): </w:t>
      </w:r>
    </w:p>
    <w:p w14:paraId="0BB954CB" w14:textId="53068314" w:rsidR="00AA008A" w:rsidRPr="00713596" w:rsidRDefault="0082478C" w:rsidP="00AA008A">
      <w:pPr>
        <w:numPr>
          <w:ilvl w:val="0"/>
          <w:numId w:val="16"/>
        </w:numPr>
        <w:tabs>
          <w:tab w:val="left" w:pos="567"/>
        </w:tabs>
        <w:spacing w:after="0" w:line="360" w:lineRule="auto"/>
        <w:ind w:left="1418"/>
        <w:jc w:val="both"/>
        <w:rPr>
          <w:rFonts w:ascii="GHEA Grapalat" w:hAnsi="GHEA Grapalat"/>
          <w:sz w:val="24"/>
          <w:szCs w:val="24"/>
          <w:lang w:val="hy-AM"/>
        </w:rPr>
      </w:pPr>
      <w:r w:rsidRPr="00713596">
        <w:rPr>
          <w:rFonts w:ascii="GHEA Grapalat" w:hAnsi="GHEA Grapalat"/>
          <w:sz w:val="24"/>
          <w:szCs w:val="24"/>
          <w:lang w:val="hy-AM"/>
        </w:rPr>
        <w:t>Բուժառուներ</w:t>
      </w:r>
      <w:r w:rsidR="00705945" w:rsidRPr="00713596">
        <w:rPr>
          <w:rFonts w:ascii="GHEA Grapalat" w:hAnsi="GHEA Grapalat"/>
          <w:sz w:val="24"/>
          <w:szCs w:val="24"/>
          <w:lang w:val="hy-AM"/>
        </w:rPr>
        <w:t xml:space="preserve">ի 63,8 % </w:t>
      </w:r>
      <w:r w:rsidRPr="00713596">
        <w:rPr>
          <w:rFonts w:ascii="GHEA Grapalat" w:hAnsi="GHEA Grapalat"/>
          <w:sz w:val="24"/>
          <w:szCs w:val="24"/>
          <w:lang w:val="hy-AM"/>
        </w:rPr>
        <w:t>-ը</w:t>
      </w:r>
      <w:r w:rsidR="00EC120B">
        <w:rPr>
          <w:rFonts w:ascii="GHEA Grapalat" w:hAnsi="GHEA Grapalat"/>
          <w:sz w:val="24"/>
          <w:szCs w:val="24"/>
          <w:lang w:val="hy-AM"/>
        </w:rPr>
        <w:t xml:space="preserve"> </w:t>
      </w:r>
      <w:r w:rsidR="00705945" w:rsidRPr="00713596">
        <w:rPr>
          <w:rFonts w:ascii="GHEA Grapalat" w:hAnsi="GHEA Grapalat"/>
          <w:sz w:val="24"/>
          <w:szCs w:val="24"/>
          <w:lang w:val="hy-AM"/>
        </w:rPr>
        <w:t>մինչ արյան նմուշառում</w:t>
      </w:r>
      <w:r w:rsidR="00BC14AB" w:rsidRPr="00713596">
        <w:rPr>
          <w:rFonts w:ascii="GHEA Grapalat" w:hAnsi="GHEA Grapalat"/>
          <w:sz w:val="24"/>
          <w:szCs w:val="24"/>
          <w:lang w:val="hy-AM"/>
        </w:rPr>
        <w:t>ը</w:t>
      </w:r>
      <w:r w:rsidR="00705945" w:rsidRPr="00713596">
        <w:rPr>
          <w:rFonts w:ascii="GHEA Grapalat" w:hAnsi="GHEA Grapalat"/>
          <w:sz w:val="24"/>
          <w:szCs w:val="24"/>
          <w:lang w:val="hy-AM"/>
        </w:rPr>
        <w:t xml:space="preserve"> </w:t>
      </w:r>
      <w:r w:rsidR="009F259F" w:rsidRPr="00713596">
        <w:rPr>
          <w:rFonts w:ascii="GHEA Grapalat" w:hAnsi="GHEA Grapalat"/>
          <w:sz w:val="24"/>
          <w:szCs w:val="24"/>
          <w:lang w:val="hy-AM"/>
        </w:rPr>
        <w:t>ստաց</w:t>
      </w:r>
      <w:r w:rsidR="00705945" w:rsidRPr="00713596">
        <w:rPr>
          <w:rFonts w:ascii="GHEA Grapalat" w:hAnsi="GHEA Grapalat"/>
          <w:sz w:val="24"/>
          <w:szCs w:val="24"/>
          <w:lang w:val="hy-AM"/>
        </w:rPr>
        <w:t xml:space="preserve">ել են </w:t>
      </w:r>
      <w:r w:rsidR="00856A79" w:rsidRPr="00713596">
        <w:rPr>
          <w:rFonts w:ascii="GHEA Grapalat" w:hAnsi="GHEA Grapalat"/>
          <w:sz w:val="24"/>
          <w:szCs w:val="24"/>
          <w:lang w:val="hy-AM"/>
        </w:rPr>
        <w:t>հակաբակտերիային</w:t>
      </w:r>
      <w:r w:rsidR="009F259F" w:rsidRPr="00713596">
        <w:rPr>
          <w:rFonts w:ascii="GHEA Grapalat" w:hAnsi="GHEA Grapalat"/>
          <w:sz w:val="24"/>
          <w:szCs w:val="24"/>
          <w:lang w:val="hy-AM"/>
        </w:rPr>
        <w:t xml:space="preserve"> դեղ,</w:t>
      </w:r>
      <w:r w:rsidR="00D436E4" w:rsidRPr="00713596">
        <w:rPr>
          <w:rFonts w:ascii="GHEA Grapalat" w:hAnsi="GHEA Grapalat"/>
          <w:sz w:val="24"/>
          <w:szCs w:val="24"/>
          <w:lang w:val="hy-AM"/>
        </w:rPr>
        <w:t xml:space="preserve"> որից</w:t>
      </w:r>
      <w:r w:rsidR="00EC120B">
        <w:rPr>
          <w:rFonts w:ascii="GHEA Grapalat" w:hAnsi="GHEA Grapalat"/>
          <w:sz w:val="24"/>
          <w:szCs w:val="24"/>
          <w:lang w:val="hy-AM"/>
        </w:rPr>
        <w:t xml:space="preserve"> </w:t>
      </w:r>
      <w:r w:rsidR="009F259F" w:rsidRPr="00713596">
        <w:rPr>
          <w:rFonts w:ascii="GHEA Grapalat" w:hAnsi="GHEA Grapalat"/>
          <w:sz w:val="24"/>
          <w:szCs w:val="24"/>
          <w:lang w:val="hy-AM"/>
        </w:rPr>
        <w:t>80%` երեխաների շրջանում</w:t>
      </w:r>
      <w:r w:rsidR="00767A8E" w:rsidRPr="00713596">
        <w:rPr>
          <w:rFonts w:ascii="GHEA Grapalat" w:hAnsi="GHEA Grapalat"/>
          <w:sz w:val="24"/>
          <w:szCs w:val="24"/>
          <w:lang w:val="hy-AM"/>
        </w:rPr>
        <w:t>:</w:t>
      </w:r>
    </w:p>
    <w:p w14:paraId="7AF0E49E" w14:textId="31439BE1" w:rsidR="00BF3E1D" w:rsidRPr="00713596" w:rsidRDefault="00000D5E" w:rsidP="00AA008A">
      <w:pPr>
        <w:numPr>
          <w:ilvl w:val="0"/>
          <w:numId w:val="16"/>
        </w:numPr>
        <w:tabs>
          <w:tab w:val="left" w:pos="567"/>
        </w:tabs>
        <w:spacing w:after="0" w:line="360" w:lineRule="auto"/>
        <w:ind w:left="1418"/>
        <w:jc w:val="both"/>
        <w:rPr>
          <w:rFonts w:ascii="GHEA Grapalat" w:hAnsi="GHEA Grapalat"/>
          <w:sz w:val="24"/>
          <w:szCs w:val="24"/>
          <w:lang w:val="hy-AM"/>
        </w:rPr>
      </w:pPr>
      <w:r w:rsidRPr="00713596">
        <w:rPr>
          <w:rFonts w:ascii="GHEA Grapalat" w:hAnsi="GHEA Grapalat"/>
          <w:sz w:val="24"/>
          <w:szCs w:val="24"/>
          <w:lang w:val="hy-AM"/>
        </w:rPr>
        <w:t xml:space="preserve"> </w:t>
      </w:r>
      <w:r w:rsidR="0082478C" w:rsidRPr="00713596">
        <w:rPr>
          <w:rFonts w:ascii="GHEA Grapalat" w:hAnsi="GHEA Grapalat"/>
          <w:sz w:val="24"/>
          <w:szCs w:val="24"/>
          <w:lang w:val="hy-AM"/>
        </w:rPr>
        <w:t>Բուժառունե</w:t>
      </w:r>
      <w:r w:rsidR="000C0F83" w:rsidRPr="00713596">
        <w:rPr>
          <w:rFonts w:ascii="GHEA Grapalat" w:hAnsi="GHEA Grapalat"/>
          <w:sz w:val="24"/>
          <w:szCs w:val="24"/>
          <w:lang w:val="hy-AM"/>
        </w:rPr>
        <w:t>րի 44,6 %</w:t>
      </w:r>
      <w:r w:rsidR="0082478C" w:rsidRPr="00713596">
        <w:rPr>
          <w:rFonts w:ascii="GHEA Grapalat" w:hAnsi="GHEA Grapalat"/>
          <w:sz w:val="24"/>
          <w:szCs w:val="24"/>
          <w:lang w:val="hy-AM"/>
        </w:rPr>
        <w:t>-ը</w:t>
      </w:r>
      <w:r w:rsidR="000C0F83" w:rsidRPr="00713596">
        <w:rPr>
          <w:rFonts w:ascii="GHEA Grapalat" w:hAnsi="GHEA Grapalat"/>
          <w:sz w:val="24"/>
          <w:szCs w:val="24"/>
          <w:lang w:val="hy-AM"/>
        </w:rPr>
        <w:t xml:space="preserve"> կազմել </w:t>
      </w:r>
      <w:r w:rsidR="0082478C" w:rsidRPr="00713596">
        <w:rPr>
          <w:rFonts w:ascii="GHEA Grapalat" w:hAnsi="GHEA Grapalat"/>
          <w:sz w:val="24"/>
          <w:szCs w:val="24"/>
          <w:lang w:val="hy-AM"/>
        </w:rPr>
        <w:t xml:space="preserve">են </w:t>
      </w:r>
      <w:r w:rsidR="000C0F83" w:rsidRPr="00713596">
        <w:rPr>
          <w:rFonts w:ascii="GHEA Grapalat" w:hAnsi="GHEA Grapalat"/>
          <w:sz w:val="24"/>
          <w:szCs w:val="24"/>
          <w:lang w:val="hy-AM"/>
        </w:rPr>
        <w:t>իգական, իսկ 55,4%</w:t>
      </w:r>
      <w:r w:rsidR="0082478C" w:rsidRPr="00713596">
        <w:rPr>
          <w:rFonts w:ascii="GHEA Grapalat" w:hAnsi="GHEA Grapalat"/>
          <w:sz w:val="24"/>
          <w:szCs w:val="24"/>
          <w:lang w:val="hy-AM"/>
        </w:rPr>
        <w:t>-ը</w:t>
      </w:r>
      <w:r w:rsidR="000C0F83" w:rsidRPr="00713596">
        <w:rPr>
          <w:rFonts w:ascii="GHEA Grapalat" w:hAnsi="GHEA Grapalat"/>
          <w:sz w:val="24"/>
          <w:szCs w:val="24"/>
          <w:lang w:val="hy-AM"/>
        </w:rPr>
        <w:t xml:space="preserve">` արական սեռի </w:t>
      </w:r>
      <w:r w:rsidR="0082478C" w:rsidRPr="00713596">
        <w:rPr>
          <w:rFonts w:ascii="GHEA Grapalat" w:hAnsi="GHEA Grapalat"/>
          <w:sz w:val="24"/>
          <w:szCs w:val="24"/>
          <w:lang w:val="hy-AM"/>
        </w:rPr>
        <w:t>բուժառուներ</w:t>
      </w:r>
      <w:r w:rsidR="00A24DE7" w:rsidRPr="00713596">
        <w:rPr>
          <w:rFonts w:ascii="GHEA Grapalat" w:hAnsi="GHEA Grapalat"/>
          <w:sz w:val="24"/>
          <w:szCs w:val="24"/>
          <w:lang w:val="hy-AM"/>
        </w:rPr>
        <w:t>, ը</w:t>
      </w:r>
      <w:r w:rsidRPr="00713596">
        <w:rPr>
          <w:rFonts w:ascii="GHEA Grapalat" w:hAnsi="GHEA Grapalat"/>
          <w:sz w:val="24"/>
          <w:szCs w:val="24"/>
          <w:lang w:val="hy-AM"/>
        </w:rPr>
        <w:t>ստ տարիքային խմբի`</w:t>
      </w:r>
      <w:r w:rsidR="00EC120B">
        <w:rPr>
          <w:rFonts w:ascii="GHEA Grapalat" w:hAnsi="GHEA Grapalat"/>
          <w:sz w:val="24"/>
          <w:szCs w:val="24"/>
          <w:lang w:val="hy-AM"/>
        </w:rPr>
        <w:t xml:space="preserve"> </w:t>
      </w:r>
      <w:r w:rsidR="00FA453A" w:rsidRPr="00713596">
        <w:rPr>
          <w:rFonts w:ascii="GHEA Grapalat" w:hAnsi="GHEA Grapalat"/>
          <w:sz w:val="24"/>
          <w:szCs w:val="24"/>
          <w:lang w:val="hy-AM"/>
        </w:rPr>
        <w:t>35%</w:t>
      </w:r>
      <w:r w:rsidR="00A24DE7" w:rsidRPr="00713596">
        <w:rPr>
          <w:rFonts w:ascii="GHEA Grapalat" w:hAnsi="GHEA Grapalat"/>
          <w:sz w:val="24"/>
          <w:szCs w:val="24"/>
          <w:lang w:val="hy-AM"/>
        </w:rPr>
        <w:t>-ը`</w:t>
      </w:r>
      <w:r w:rsidR="00EC120B">
        <w:rPr>
          <w:rFonts w:ascii="GHEA Grapalat" w:hAnsi="GHEA Grapalat"/>
          <w:sz w:val="24"/>
          <w:szCs w:val="24"/>
          <w:lang w:val="hy-AM"/>
        </w:rPr>
        <w:t xml:space="preserve"> </w:t>
      </w:r>
      <w:r w:rsidRPr="00713596">
        <w:rPr>
          <w:rFonts w:ascii="GHEA Grapalat" w:hAnsi="GHEA Grapalat"/>
          <w:sz w:val="24"/>
          <w:szCs w:val="24"/>
          <w:lang w:val="hy-AM"/>
        </w:rPr>
        <w:t>0-1 ամսական</w:t>
      </w:r>
      <w:r w:rsidR="00EC120B">
        <w:rPr>
          <w:rFonts w:ascii="GHEA Grapalat" w:hAnsi="GHEA Grapalat"/>
          <w:sz w:val="24"/>
          <w:szCs w:val="24"/>
          <w:lang w:val="hy-AM"/>
        </w:rPr>
        <w:t xml:space="preserve"> </w:t>
      </w:r>
      <w:r w:rsidR="00A24DE7" w:rsidRPr="00713596">
        <w:rPr>
          <w:rFonts w:ascii="GHEA Grapalat" w:hAnsi="GHEA Grapalat"/>
          <w:sz w:val="24"/>
          <w:szCs w:val="24"/>
          <w:lang w:val="hy-AM"/>
        </w:rPr>
        <w:t>(</w:t>
      </w:r>
      <w:r w:rsidRPr="00713596">
        <w:rPr>
          <w:rFonts w:ascii="GHEA Grapalat" w:hAnsi="GHEA Grapalat"/>
          <w:sz w:val="24"/>
          <w:szCs w:val="24"/>
          <w:lang w:val="hy-AM"/>
        </w:rPr>
        <w:t>դրական արդյունք` 1,7%</w:t>
      </w:r>
      <w:r w:rsidR="00A24DE7" w:rsidRPr="00713596">
        <w:rPr>
          <w:rFonts w:ascii="GHEA Grapalat" w:hAnsi="GHEA Grapalat"/>
          <w:sz w:val="24"/>
          <w:szCs w:val="24"/>
          <w:lang w:val="hy-AM"/>
        </w:rPr>
        <w:t>)</w:t>
      </w:r>
      <w:r w:rsidR="00FA453A" w:rsidRPr="00713596">
        <w:rPr>
          <w:rFonts w:ascii="GHEA Grapalat" w:hAnsi="GHEA Grapalat"/>
          <w:sz w:val="24"/>
          <w:szCs w:val="24"/>
          <w:lang w:val="hy-AM"/>
        </w:rPr>
        <w:t>,</w:t>
      </w:r>
      <w:r w:rsidR="00EC120B">
        <w:rPr>
          <w:rFonts w:ascii="GHEA Grapalat" w:hAnsi="GHEA Grapalat"/>
          <w:sz w:val="24"/>
          <w:szCs w:val="24"/>
          <w:lang w:val="hy-AM"/>
        </w:rPr>
        <w:t xml:space="preserve"> </w:t>
      </w:r>
      <w:r w:rsidR="00FA453A" w:rsidRPr="00713596">
        <w:rPr>
          <w:rFonts w:ascii="GHEA Grapalat" w:hAnsi="GHEA Grapalat"/>
          <w:sz w:val="24"/>
          <w:szCs w:val="24"/>
          <w:lang w:val="hy-AM"/>
        </w:rPr>
        <w:t>10,7 %</w:t>
      </w:r>
      <w:r w:rsidR="00705079" w:rsidRPr="00713596">
        <w:rPr>
          <w:rFonts w:ascii="GHEA Grapalat" w:hAnsi="GHEA Grapalat"/>
          <w:sz w:val="24"/>
          <w:szCs w:val="24"/>
          <w:lang w:val="hy-AM"/>
        </w:rPr>
        <w:t>-ը`</w:t>
      </w:r>
      <w:r w:rsidR="00FA453A" w:rsidRPr="00713596">
        <w:rPr>
          <w:rFonts w:ascii="GHEA Grapalat" w:hAnsi="GHEA Grapalat"/>
          <w:sz w:val="24"/>
          <w:szCs w:val="24"/>
          <w:lang w:val="hy-AM"/>
        </w:rPr>
        <w:t xml:space="preserve"> </w:t>
      </w:r>
      <w:r w:rsidRPr="00713596">
        <w:rPr>
          <w:rFonts w:ascii="GHEA Grapalat" w:hAnsi="GHEA Grapalat"/>
          <w:sz w:val="24"/>
          <w:szCs w:val="24"/>
          <w:lang w:val="hy-AM"/>
        </w:rPr>
        <w:t>1-12 ամսական</w:t>
      </w:r>
      <w:r w:rsidR="00EC120B">
        <w:rPr>
          <w:rFonts w:ascii="GHEA Grapalat" w:hAnsi="GHEA Grapalat"/>
          <w:sz w:val="24"/>
          <w:szCs w:val="24"/>
          <w:lang w:val="hy-AM"/>
        </w:rPr>
        <w:t xml:space="preserve"> </w:t>
      </w:r>
      <w:r w:rsidR="00705079" w:rsidRPr="00713596">
        <w:rPr>
          <w:rFonts w:ascii="GHEA Grapalat" w:hAnsi="GHEA Grapalat"/>
          <w:sz w:val="24"/>
          <w:szCs w:val="24"/>
          <w:lang w:val="hy-AM"/>
        </w:rPr>
        <w:t>(</w:t>
      </w:r>
      <w:r w:rsidRPr="00713596">
        <w:rPr>
          <w:rFonts w:ascii="GHEA Grapalat" w:hAnsi="GHEA Grapalat"/>
          <w:sz w:val="24"/>
          <w:szCs w:val="24"/>
          <w:lang w:val="hy-AM"/>
        </w:rPr>
        <w:t>դրական արդյունք 4,6</w:t>
      </w:r>
      <w:r w:rsidR="00FA453A" w:rsidRPr="00713596">
        <w:rPr>
          <w:rFonts w:ascii="GHEA Grapalat" w:hAnsi="GHEA Grapalat"/>
          <w:sz w:val="24"/>
          <w:szCs w:val="24"/>
          <w:lang w:val="hy-AM"/>
        </w:rPr>
        <w:t>%</w:t>
      </w:r>
      <w:r w:rsidR="00705079" w:rsidRPr="00713596">
        <w:rPr>
          <w:rFonts w:ascii="GHEA Grapalat" w:hAnsi="GHEA Grapalat"/>
          <w:sz w:val="24"/>
          <w:szCs w:val="24"/>
          <w:lang w:val="hy-AM"/>
        </w:rPr>
        <w:t>)</w:t>
      </w:r>
      <w:r w:rsidR="00FA453A" w:rsidRPr="00713596">
        <w:rPr>
          <w:rFonts w:ascii="GHEA Grapalat" w:hAnsi="GHEA Grapalat"/>
          <w:sz w:val="24"/>
          <w:szCs w:val="24"/>
          <w:lang w:val="hy-AM"/>
        </w:rPr>
        <w:t>,</w:t>
      </w:r>
      <w:r w:rsidR="00EC120B">
        <w:rPr>
          <w:rFonts w:ascii="GHEA Grapalat" w:hAnsi="GHEA Grapalat"/>
          <w:sz w:val="24"/>
          <w:szCs w:val="24"/>
          <w:lang w:val="hy-AM"/>
        </w:rPr>
        <w:t xml:space="preserve"> </w:t>
      </w:r>
      <w:r w:rsidR="00FA453A" w:rsidRPr="00713596">
        <w:rPr>
          <w:rFonts w:ascii="GHEA Grapalat" w:hAnsi="GHEA Grapalat"/>
          <w:sz w:val="24"/>
          <w:szCs w:val="24"/>
          <w:lang w:val="hy-AM"/>
        </w:rPr>
        <w:t xml:space="preserve">21,4 % </w:t>
      </w:r>
      <w:r w:rsidR="00705079" w:rsidRPr="00713596">
        <w:rPr>
          <w:rFonts w:ascii="GHEA Grapalat" w:hAnsi="GHEA Grapalat"/>
          <w:sz w:val="24"/>
          <w:szCs w:val="24"/>
          <w:lang w:val="hy-AM"/>
        </w:rPr>
        <w:t xml:space="preserve">-ը` </w:t>
      </w:r>
      <w:r w:rsidRPr="00713596">
        <w:rPr>
          <w:rFonts w:ascii="GHEA Grapalat" w:hAnsi="GHEA Grapalat"/>
          <w:sz w:val="24"/>
          <w:szCs w:val="24"/>
          <w:lang w:val="hy-AM"/>
        </w:rPr>
        <w:t xml:space="preserve">1-5 տարեկան </w:t>
      </w:r>
      <w:r w:rsidR="00705079" w:rsidRPr="00713596">
        <w:rPr>
          <w:rFonts w:ascii="GHEA Grapalat" w:hAnsi="GHEA Grapalat"/>
          <w:sz w:val="24"/>
          <w:szCs w:val="24"/>
          <w:lang w:val="hy-AM"/>
        </w:rPr>
        <w:t>(</w:t>
      </w:r>
      <w:r w:rsidRPr="00713596">
        <w:rPr>
          <w:rFonts w:ascii="GHEA Grapalat" w:hAnsi="GHEA Grapalat"/>
          <w:sz w:val="24"/>
          <w:szCs w:val="24"/>
          <w:lang w:val="hy-AM"/>
        </w:rPr>
        <w:t>դրական արդյունք 3,9</w:t>
      </w:r>
      <w:r w:rsidR="00FA453A" w:rsidRPr="00713596">
        <w:rPr>
          <w:rFonts w:ascii="GHEA Grapalat" w:hAnsi="GHEA Grapalat"/>
          <w:sz w:val="24"/>
          <w:szCs w:val="24"/>
          <w:lang w:val="hy-AM"/>
        </w:rPr>
        <w:t>%</w:t>
      </w:r>
      <w:r w:rsidR="00705079" w:rsidRPr="00713596">
        <w:rPr>
          <w:rFonts w:ascii="GHEA Grapalat" w:hAnsi="GHEA Grapalat"/>
          <w:sz w:val="24"/>
          <w:szCs w:val="24"/>
          <w:lang w:val="hy-AM"/>
        </w:rPr>
        <w:t>)</w:t>
      </w:r>
      <w:r w:rsidRPr="00713596">
        <w:rPr>
          <w:rFonts w:ascii="GHEA Grapalat" w:hAnsi="GHEA Grapalat"/>
          <w:sz w:val="24"/>
          <w:szCs w:val="24"/>
          <w:lang w:val="hy-AM"/>
        </w:rPr>
        <w:t xml:space="preserve">, </w:t>
      </w:r>
      <w:r w:rsidR="00FA453A" w:rsidRPr="00713596">
        <w:rPr>
          <w:rFonts w:ascii="GHEA Grapalat" w:hAnsi="GHEA Grapalat"/>
          <w:sz w:val="24"/>
          <w:szCs w:val="24"/>
          <w:lang w:val="hy-AM"/>
        </w:rPr>
        <w:t>12,3%</w:t>
      </w:r>
      <w:r w:rsidR="00705079" w:rsidRPr="00713596">
        <w:rPr>
          <w:rFonts w:ascii="GHEA Grapalat" w:hAnsi="GHEA Grapalat"/>
          <w:sz w:val="24"/>
          <w:szCs w:val="24"/>
          <w:lang w:val="hy-AM"/>
        </w:rPr>
        <w:t>-ը`</w:t>
      </w:r>
      <w:r w:rsidR="00EC120B">
        <w:rPr>
          <w:rFonts w:ascii="GHEA Grapalat" w:hAnsi="GHEA Grapalat"/>
          <w:sz w:val="24"/>
          <w:szCs w:val="24"/>
          <w:lang w:val="hy-AM"/>
        </w:rPr>
        <w:t xml:space="preserve"> </w:t>
      </w:r>
      <w:r w:rsidRPr="00713596">
        <w:rPr>
          <w:rFonts w:ascii="GHEA Grapalat" w:hAnsi="GHEA Grapalat"/>
          <w:sz w:val="24"/>
          <w:szCs w:val="24"/>
          <w:lang w:val="hy-AM"/>
        </w:rPr>
        <w:t xml:space="preserve">6-17 տարեկան </w:t>
      </w:r>
      <w:r w:rsidR="00705079" w:rsidRPr="00713596">
        <w:rPr>
          <w:rFonts w:ascii="GHEA Grapalat" w:hAnsi="GHEA Grapalat"/>
          <w:sz w:val="24"/>
          <w:szCs w:val="24"/>
          <w:lang w:val="hy-AM"/>
        </w:rPr>
        <w:t>(</w:t>
      </w:r>
      <w:r w:rsidRPr="00713596">
        <w:rPr>
          <w:rFonts w:ascii="GHEA Grapalat" w:hAnsi="GHEA Grapalat"/>
          <w:sz w:val="24"/>
          <w:szCs w:val="24"/>
          <w:lang w:val="hy-AM"/>
        </w:rPr>
        <w:t>դրական արդյունք 3,2</w:t>
      </w:r>
      <w:r w:rsidR="00FA453A" w:rsidRPr="00713596">
        <w:rPr>
          <w:rFonts w:ascii="GHEA Grapalat" w:hAnsi="GHEA Grapalat"/>
          <w:sz w:val="24"/>
          <w:szCs w:val="24"/>
          <w:lang w:val="hy-AM"/>
        </w:rPr>
        <w:t>%</w:t>
      </w:r>
      <w:r w:rsidR="00705079" w:rsidRPr="00713596">
        <w:rPr>
          <w:rFonts w:ascii="GHEA Grapalat" w:hAnsi="GHEA Grapalat"/>
          <w:sz w:val="24"/>
          <w:szCs w:val="24"/>
          <w:lang w:val="hy-AM"/>
        </w:rPr>
        <w:t>)</w:t>
      </w:r>
      <w:r w:rsidRPr="00713596">
        <w:rPr>
          <w:rFonts w:ascii="GHEA Grapalat" w:hAnsi="GHEA Grapalat"/>
          <w:sz w:val="24"/>
          <w:szCs w:val="24"/>
          <w:lang w:val="hy-AM"/>
        </w:rPr>
        <w:t xml:space="preserve">, </w:t>
      </w:r>
      <w:r w:rsidR="00FA453A" w:rsidRPr="00713596">
        <w:rPr>
          <w:rFonts w:ascii="GHEA Grapalat" w:hAnsi="GHEA Grapalat"/>
          <w:sz w:val="24"/>
          <w:szCs w:val="24"/>
          <w:lang w:val="hy-AM"/>
        </w:rPr>
        <w:t>13,5%</w:t>
      </w:r>
      <w:r w:rsidR="00705079" w:rsidRPr="00713596">
        <w:rPr>
          <w:rFonts w:ascii="GHEA Grapalat" w:hAnsi="GHEA Grapalat"/>
          <w:sz w:val="24"/>
          <w:szCs w:val="24"/>
          <w:lang w:val="hy-AM"/>
        </w:rPr>
        <w:t>-ը`</w:t>
      </w:r>
      <w:r w:rsidR="00FA453A" w:rsidRPr="00713596">
        <w:rPr>
          <w:rFonts w:ascii="GHEA Grapalat" w:hAnsi="GHEA Grapalat"/>
          <w:sz w:val="24"/>
          <w:szCs w:val="24"/>
          <w:lang w:val="hy-AM"/>
        </w:rPr>
        <w:t xml:space="preserve"> </w:t>
      </w:r>
      <w:r w:rsidRPr="00713596">
        <w:rPr>
          <w:rFonts w:ascii="GHEA Grapalat" w:hAnsi="GHEA Grapalat"/>
          <w:sz w:val="24"/>
          <w:szCs w:val="24"/>
          <w:lang w:val="hy-AM"/>
        </w:rPr>
        <w:t xml:space="preserve">18-64 տարեկան </w:t>
      </w:r>
      <w:r w:rsidR="00705079" w:rsidRPr="00713596">
        <w:rPr>
          <w:rFonts w:ascii="GHEA Grapalat" w:hAnsi="GHEA Grapalat"/>
          <w:sz w:val="24"/>
          <w:szCs w:val="24"/>
          <w:lang w:val="hy-AM"/>
        </w:rPr>
        <w:t>(</w:t>
      </w:r>
      <w:r w:rsidRPr="00713596">
        <w:rPr>
          <w:rFonts w:ascii="GHEA Grapalat" w:hAnsi="GHEA Grapalat"/>
          <w:sz w:val="24"/>
          <w:szCs w:val="24"/>
          <w:lang w:val="hy-AM"/>
        </w:rPr>
        <w:t xml:space="preserve">դրական արդյունք </w:t>
      </w:r>
      <w:r w:rsidRPr="00713596">
        <w:rPr>
          <w:rFonts w:ascii="GHEA Grapalat" w:hAnsi="GHEA Grapalat"/>
          <w:sz w:val="24"/>
          <w:szCs w:val="24"/>
          <w:lang w:val="hy-AM"/>
        </w:rPr>
        <w:lastRenderedPageBreak/>
        <w:t>12,0</w:t>
      </w:r>
      <w:r w:rsidR="00FA453A" w:rsidRPr="00713596">
        <w:rPr>
          <w:rFonts w:ascii="GHEA Grapalat" w:hAnsi="GHEA Grapalat"/>
          <w:sz w:val="24"/>
          <w:szCs w:val="24"/>
          <w:lang w:val="hy-AM"/>
        </w:rPr>
        <w:t>%</w:t>
      </w:r>
      <w:r w:rsidR="00705079" w:rsidRPr="00713596">
        <w:rPr>
          <w:rFonts w:ascii="GHEA Grapalat" w:hAnsi="GHEA Grapalat"/>
          <w:sz w:val="24"/>
          <w:szCs w:val="24"/>
          <w:lang w:val="hy-AM"/>
        </w:rPr>
        <w:t>)</w:t>
      </w:r>
      <w:r w:rsidRPr="00713596">
        <w:rPr>
          <w:rFonts w:ascii="GHEA Grapalat" w:hAnsi="GHEA Grapalat"/>
          <w:sz w:val="24"/>
          <w:szCs w:val="24"/>
          <w:lang w:val="hy-AM"/>
        </w:rPr>
        <w:t xml:space="preserve">, </w:t>
      </w:r>
      <w:r w:rsidR="00FA453A" w:rsidRPr="00713596">
        <w:rPr>
          <w:rFonts w:ascii="GHEA Grapalat" w:hAnsi="GHEA Grapalat"/>
          <w:sz w:val="24"/>
          <w:szCs w:val="24"/>
          <w:lang w:val="hy-AM"/>
        </w:rPr>
        <w:t>7,1</w:t>
      </w:r>
      <w:r w:rsidR="00767A8E" w:rsidRPr="00713596">
        <w:rPr>
          <w:rFonts w:ascii="GHEA Grapalat" w:hAnsi="GHEA Grapalat"/>
          <w:sz w:val="24"/>
          <w:szCs w:val="24"/>
          <w:lang w:val="hy-AM"/>
        </w:rPr>
        <w:t xml:space="preserve"> </w:t>
      </w:r>
      <w:r w:rsidR="00FA453A" w:rsidRPr="00713596">
        <w:rPr>
          <w:rFonts w:ascii="GHEA Grapalat" w:hAnsi="GHEA Grapalat"/>
          <w:sz w:val="24"/>
          <w:szCs w:val="24"/>
          <w:lang w:val="hy-AM"/>
        </w:rPr>
        <w:t>%</w:t>
      </w:r>
      <w:r w:rsidR="00705079" w:rsidRPr="00713596">
        <w:rPr>
          <w:rFonts w:ascii="GHEA Grapalat" w:hAnsi="GHEA Grapalat"/>
          <w:sz w:val="24"/>
          <w:szCs w:val="24"/>
          <w:lang w:val="hy-AM"/>
        </w:rPr>
        <w:t xml:space="preserve">-ը` </w:t>
      </w:r>
      <w:r w:rsidRPr="00713596">
        <w:rPr>
          <w:rFonts w:ascii="GHEA Grapalat" w:hAnsi="GHEA Grapalat"/>
          <w:sz w:val="24"/>
          <w:szCs w:val="24"/>
          <w:lang w:val="hy-AM"/>
        </w:rPr>
        <w:t>64 տարեկան և բարձր</w:t>
      </w:r>
      <w:r w:rsidR="00FA453A" w:rsidRPr="00713596">
        <w:rPr>
          <w:rFonts w:ascii="GHEA Grapalat" w:hAnsi="GHEA Grapalat"/>
          <w:sz w:val="24"/>
          <w:szCs w:val="24"/>
          <w:lang w:val="hy-AM"/>
        </w:rPr>
        <w:t xml:space="preserve"> </w:t>
      </w:r>
      <w:r w:rsidR="00705079" w:rsidRPr="00713596">
        <w:rPr>
          <w:rFonts w:ascii="GHEA Grapalat" w:hAnsi="GHEA Grapalat"/>
          <w:sz w:val="24"/>
          <w:szCs w:val="24"/>
          <w:lang w:val="hy-AM"/>
        </w:rPr>
        <w:t>(</w:t>
      </w:r>
      <w:r w:rsidR="00FA453A" w:rsidRPr="00713596">
        <w:rPr>
          <w:rFonts w:ascii="GHEA Grapalat" w:hAnsi="GHEA Grapalat"/>
          <w:sz w:val="24"/>
          <w:szCs w:val="24"/>
          <w:lang w:val="hy-AM"/>
        </w:rPr>
        <w:t>դրական արդյունք 15,2%</w:t>
      </w:r>
      <w:r w:rsidR="00705079" w:rsidRPr="00713596">
        <w:rPr>
          <w:rFonts w:ascii="GHEA Grapalat" w:hAnsi="GHEA Grapalat"/>
          <w:sz w:val="24"/>
          <w:szCs w:val="24"/>
          <w:lang w:val="hy-AM"/>
        </w:rPr>
        <w:t>) բուժառուները</w:t>
      </w:r>
      <w:r w:rsidR="00FA453A" w:rsidRPr="00713596">
        <w:rPr>
          <w:rFonts w:ascii="GHEA Grapalat" w:hAnsi="GHEA Grapalat"/>
          <w:sz w:val="24"/>
          <w:szCs w:val="24"/>
          <w:lang w:val="hy-AM"/>
        </w:rPr>
        <w:t>:</w:t>
      </w:r>
    </w:p>
    <w:p w14:paraId="7985E788" w14:textId="138FBC6B" w:rsidR="009825EB" w:rsidRPr="00713596" w:rsidRDefault="00E8348E" w:rsidP="009825EB">
      <w:pPr>
        <w:pStyle w:val="ListParagraph"/>
        <w:numPr>
          <w:ilvl w:val="0"/>
          <w:numId w:val="16"/>
        </w:numPr>
        <w:tabs>
          <w:tab w:val="left" w:pos="1134"/>
        </w:tabs>
        <w:spacing w:after="0" w:line="360" w:lineRule="auto"/>
        <w:ind w:left="1134" w:hanging="142"/>
        <w:jc w:val="both"/>
        <w:rPr>
          <w:rFonts w:ascii="GHEA Grapalat" w:hAnsi="GHEA Grapalat"/>
          <w:sz w:val="24"/>
          <w:szCs w:val="24"/>
          <w:lang w:val="hy-AM"/>
        </w:rPr>
      </w:pPr>
      <w:r w:rsidRPr="00713596">
        <w:rPr>
          <w:rFonts w:ascii="GHEA Grapalat" w:hAnsi="GHEA Grapalat"/>
          <w:sz w:val="24"/>
          <w:szCs w:val="24"/>
          <w:lang w:val="hy-AM"/>
        </w:rPr>
        <w:t>2016 թվականից</w:t>
      </w:r>
      <w:r w:rsidR="00666D1E" w:rsidRPr="00713596">
        <w:rPr>
          <w:rFonts w:ascii="GHEA Grapalat" w:hAnsi="GHEA Grapalat"/>
          <w:sz w:val="24"/>
          <w:szCs w:val="24"/>
          <w:lang w:val="hy-AM"/>
        </w:rPr>
        <w:t xml:space="preserve"> ԱՆ «ՀՎԿԱԿ» ՊՈԱԿ-ի «ՌԼԿ» մ/ճ-</w:t>
      </w:r>
      <w:r w:rsidR="007875F4" w:rsidRPr="00713596">
        <w:rPr>
          <w:rFonts w:ascii="GHEA Grapalat" w:hAnsi="GHEA Grapalat"/>
          <w:sz w:val="24"/>
          <w:szCs w:val="24"/>
          <w:lang w:val="hy-AM"/>
        </w:rPr>
        <w:t>ի</w:t>
      </w:r>
      <w:r w:rsidR="00EC120B">
        <w:rPr>
          <w:rFonts w:ascii="GHEA Grapalat" w:hAnsi="GHEA Grapalat"/>
          <w:sz w:val="24"/>
          <w:szCs w:val="24"/>
          <w:lang w:val="hy-AM"/>
        </w:rPr>
        <w:t xml:space="preserve"> </w:t>
      </w:r>
      <w:r w:rsidRPr="00713596">
        <w:rPr>
          <w:rFonts w:ascii="GHEA Grapalat" w:hAnsi="GHEA Grapalat"/>
          <w:sz w:val="24"/>
          <w:szCs w:val="24"/>
          <w:lang w:val="hy-AM"/>
        </w:rPr>
        <w:t xml:space="preserve">և 10 </w:t>
      </w:r>
      <w:r w:rsidR="00CF07F4" w:rsidRPr="00713596">
        <w:rPr>
          <w:rFonts w:ascii="GHEA Grapalat" w:hAnsi="GHEA Grapalat"/>
          <w:sz w:val="24"/>
          <w:szCs w:val="24"/>
          <w:lang w:val="hy-AM"/>
        </w:rPr>
        <w:t>ԲՕևՍԻԿ</w:t>
      </w:r>
      <w:r w:rsidR="00613D77" w:rsidRPr="00713596">
        <w:rPr>
          <w:rFonts w:ascii="GHEA Grapalat" w:hAnsi="GHEA Grapalat"/>
          <w:sz w:val="24"/>
          <w:szCs w:val="24"/>
          <w:lang w:val="hy-AM"/>
        </w:rPr>
        <w:t>-ի</w:t>
      </w:r>
      <w:r w:rsidR="00CF07F4" w:rsidRPr="00713596">
        <w:rPr>
          <w:rFonts w:ascii="GHEA Grapalat" w:hAnsi="GHEA Grapalat"/>
          <w:sz w:val="24"/>
          <w:szCs w:val="24"/>
          <w:lang w:val="hy-AM"/>
        </w:rPr>
        <w:t xml:space="preserve"> </w:t>
      </w:r>
      <w:r w:rsidRPr="00713596">
        <w:rPr>
          <w:rFonts w:ascii="GHEA Grapalat" w:hAnsi="GHEA Grapalat"/>
          <w:sz w:val="24"/>
          <w:szCs w:val="24"/>
          <w:lang w:val="hy-AM"/>
        </w:rPr>
        <w:t>մանրէաբանական լաբորատորիաները</w:t>
      </w:r>
      <w:r w:rsidR="00AB2DB8" w:rsidRPr="00713596">
        <w:rPr>
          <w:rFonts w:ascii="GHEA Grapalat" w:hAnsi="GHEA Grapalat"/>
          <w:sz w:val="24"/>
          <w:szCs w:val="24"/>
          <w:lang w:val="hy-AM"/>
        </w:rPr>
        <w:t xml:space="preserve"> (</w:t>
      </w:r>
      <w:r w:rsidRPr="00713596">
        <w:rPr>
          <w:rFonts w:ascii="GHEA Grapalat" w:hAnsi="GHEA Grapalat"/>
          <w:sz w:val="24"/>
          <w:szCs w:val="24"/>
          <w:lang w:val="hy-AM"/>
        </w:rPr>
        <w:t>այդ թվում` 2 մարզային</w:t>
      </w:r>
      <w:r w:rsidR="00AB2DB8" w:rsidRPr="00713596">
        <w:rPr>
          <w:rFonts w:ascii="GHEA Grapalat" w:hAnsi="GHEA Grapalat"/>
          <w:sz w:val="24"/>
          <w:szCs w:val="24"/>
          <w:lang w:val="hy-AM"/>
        </w:rPr>
        <w:t>)</w:t>
      </w:r>
      <w:r w:rsidRPr="00713596">
        <w:rPr>
          <w:rFonts w:ascii="GHEA Grapalat" w:hAnsi="GHEA Grapalat"/>
          <w:sz w:val="24"/>
          <w:szCs w:val="24"/>
          <w:lang w:val="hy-AM"/>
        </w:rPr>
        <w:t xml:space="preserve"> պարբերաբար մասնակցում են կենտրոնական Ասիայի և Արևելյան Եվրոպայի համացանցի (CAESAR) կողմից իրականացվող</w:t>
      </w:r>
      <w:r w:rsidR="00EC120B">
        <w:rPr>
          <w:rFonts w:ascii="GHEA Grapalat" w:hAnsi="GHEA Grapalat"/>
          <w:sz w:val="24"/>
          <w:szCs w:val="24"/>
          <w:lang w:val="hy-AM"/>
        </w:rPr>
        <w:t xml:space="preserve"> </w:t>
      </w:r>
      <w:r w:rsidRPr="00713596">
        <w:rPr>
          <w:rFonts w:ascii="GHEA Grapalat" w:hAnsi="GHEA Grapalat"/>
          <w:sz w:val="24"/>
          <w:szCs w:val="24"/>
          <w:lang w:val="hy-AM"/>
        </w:rPr>
        <w:t>որակի արտաքին գնահատմանը:</w:t>
      </w:r>
      <w:r w:rsidR="00EC120B">
        <w:rPr>
          <w:rFonts w:ascii="GHEA Grapalat" w:hAnsi="GHEA Grapalat"/>
          <w:sz w:val="24"/>
          <w:szCs w:val="24"/>
          <w:lang w:val="hy-AM"/>
        </w:rPr>
        <w:t xml:space="preserve"> </w:t>
      </w:r>
      <w:r w:rsidRPr="00713596">
        <w:rPr>
          <w:rFonts w:ascii="GHEA Grapalat" w:hAnsi="GHEA Grapalat"/>
          <w:sz w:val="24"/>
          <w:szCs w:val="24"/>
          <w:lang w:val="hy-AM"/>
        </w:rPr>
        <w:t xml:space="preserve">Միաժամանակ, 2018 թվականի </w:t>
      </w:r>
      <w:r w:rsidR="00EA41CD" w:rsidRPr="00713596">
        <w:rPr>
          <w:rFonts w:ascii="GHEA Grapalat" w:hAnsi="GHEA Grapalat"/>
          <w:sz w:val="24"/>
          <w:szCs w:val="24"/>
          <w:lang w:val="hy-AM"/>
        </w:rPr>
        <w:t xml:space="preserve">հունվարից </w:t>
      </w:r>
      <w:r w:rsidR="00E72DDA" w:rsidRPr="00713596">
        <w:rPr>
          <w:rFonts w:ascii="GHEA Grapalat" w:hAnsi="GHEA Grapalat"/>
          <w:sz w:val="24"/>
          <w:szCs w:val="24"/>
          <w:lang w:val="hy-AM"/>
        </w:rPr>
        <w:t xml:space="preserve">իրականացվում է </w:t>
      </w:r>
      <w:r w:rsidR="00EA41CD" w:rsidRPr="00713596">
        <w:rPr>
          <w:rFonts w:ascii="GHEA Grapalat" w:eastAsia="Calibri" w:hAnsi="GHEA Grapalat" w:cs="Sylfaen"/>
          <w:sz w:val="24"/>
          <w:szCs w:val="24"/>
          <w:lang w:val="hy-AM"/>
        </w:rPr>
        <w:t>«Հակամանրէային դեղերի նկատմամբ մանրէային կուլտուրաների զգայունության որոշումը և կայունության մեխանիզմների ուսումնասիրությունը միզուղիների վարակների դեպքում» ծրագիր</w:t>
      </w:r>
      <w:r w:rsidR="00024D58">
        <w:rPr>
          <w:rFonts w:ascii="GHEA Grapalat" w:eastAsia="Calibri" w:hAnsi="GHEA Grapalat" w:cs="Sylfaen"/>
          <w:sz w:val="24"/>
          <w:szCs w:val="24"/>
          <w:lang w:val="hy-AM"/>
        </w:rPr>
        <w:t>ը</w:t>
      </w:r>
      <w:r w:rsidR="00EA41CD" w:rsidRPr="00713596">
        <w:rPr>
          <w:rFonts w:ascii="GHEA Grapalat" w:eastAsia="Calibri" w:hAnsi="GHEA Grapalat" w:cs="Sylfaen"/>
          <w:sz w:val="24"/>
          <w:szCs w:val="24"/>
          <w:lang w:val="hy-AM"/>
        </w:rPr>
        <w:t xml:space="preserve">, որի </w:t>
      </w:r>
      <w:r w:rsidR="00EA41CD" w:rsidRPr="00713596">
        <w:rPr>
          <w:rFonts w:ascii="GHEA Grapalat" w:hAnsi="GHEA Grapalat"/>
          <w:sz w:val="24"/>
          <w:szCs w:val="24"/>
          <w:lang w:val="hy-AM"/>
        </w:rPr>
        <w:t xml:space="preserve">նպատակը միզուղիների վարակների ախտորոշման նպատակով մեզի նմուշներից անջատված </w:t>
      </w:r>
      <w:r w:rsidR="00EA41CD" w:rsidRPr="00713596">
        <w:rPr>
          <w:rFonts w:ascii="GHEA Grapalat" w:eastAsia="Calibri" w:hAnsi="GHEA Grapalat" w:cs="Sylfaen"/>
          <w:sz w:val="24"/>
          <w:szCs w:val="24"/>
          <w:lang w:val="hy-AM"/>
        </w:rPr>
        <w:t xml:space="preserve">հարուցիչների </w:t>
      </w:r>
      <w:r w:rsidR="00EA41CD" w:rsidRPr="00713596">
        <w:rPr>
          <w:rFonts w:ascii="GHEA Grapalat" w:hAnsi="GHEA Grapalat"/>
          <w:sz w:val="24"/>
          <w:szCs w:val="24"/>
          <w:lang w:val="hy-AM"/>
        </w:rPr>
        <w:t>հետադարձ և հեռանկարային հետազոտությունների շրջանակներում զգայունության որոշման, կայունության մեխանիզմների հայտնաբերման միջոցով կայուն և/կամ բազմակայուն շտամների</w:t>
      </w:r>
      <w:r w:rsidR="00EA41CD" w:rsidRPr="00713596">
        <w:rPr>
          <w:rFonts w:ascii="GHEA Grapalat" w:eastAsia="Calibri" w:hAnsi="GHEA Grapalat" w:cs="Sylfaen"/>
          <w:sz w:val="24"/>
          <w:szCs w:val="24"/>
          <w:lang w:val="hy-AM"/>
        </w:rPr>
        <w:t xml:space="preserve"> հանդեպ </w:t>
      </w:r>
      <w:r w:rsidR="00EA41CD" w:rsidRPr="00713596">
        <w:rPr>
          <w:rFonts w:ascii="GHEA Grapalat" w:hAnsi="GHEA Grapalat"/>
          <w:sz w:val="24"/>
          <w:szCs w:val="24"/>
          <w:lang w:val="hy-AM"/>
        </w:rPr>
        <w:t>հսկողության և մշտադիտարկման իրականացումն է: Ծրագրային բոլոր հետազոտությունները, տվյալների ամփոփումն ու վերլուծություններն իրականացվել են</w:t>
      </w:r>
      <w:r w:rsidR="00EC120B">
        <w:rPr>
          <w:rFonts w:ascii="GHEA Grapalat" w:hAnsi="GHEA Grapalat"/>
          <w:sz w:val="24"/>
          <w:szCs w:val="24"/>
          <w:lang w:val="hy-AM"/>
        </w:rPr>
        <w:t xml:space="preserve"> </w:t>
      </w:r>
      <w:r w:rsidR="00EA41CD" w:rsidRPr="00713596">
        <w:rPr>
          <w:rFonts w:ascii="GHEA Grapalat" w:hAnsi="GHEA Grapalat"/>
          <w:sz w:val="24"/>
          <w:szCs w:val="24"/>
          <w:lang w:val="hy-AM"/>
        </w:rPr>
        <w:t xml:space="preserve">«ՀՎԿԱԿ» ՊՈԱԿ-ի «ՌԼԿ» մ/ճ-ի մանրէաբանական լաբորատորիայի բազայի </w:t>
      </w:r>
      <w:r w:rsidR="00024D58">
        <w:rPr>
          <w:rFonts w:ascii="GHEA Grapalat" w:hAnsi="GHEA Grapalat"/>
          <w:sz w:val="24"/>
          <w:szCs w:val="24"/>
          <w:lang w:val="hy-AM"/>
        </w:rPr>
        <w:t xml:space="preserve">հիման </w:t>
      </w:r>
      <w:r w:rsidR="00EA41CD" w:rsidRPr="00713596">
        <w:rPr>
          <w:rFonts w:ascii="GHEA Grapalat" w:hAnsi="GHEA Grapalat"/>
          <w:sz w:val="24"/>
          <w:szCs w:val="24"/>
          <w:lang w:val="hy-AM"/>
        </w:rPr>
        <w:t xml:space="preserve">վրա: </w:t>
      </w:r>
    </w:p>
    <w:p w14:paraId="2A3EEE1A" w14:textId="07958CEA" w:rsidR="009825EB" w:rsidRPr="00713596" w:rsidRDefault="007875F4" w:rsidP="009825EB">
      <w:pPr>
        <w:pStyle w:val="ListParagraph"/>
        <w:numPr>
          <w:ilvl w:val="0"/>
          <w:numId w:val="16"/>
        </w:numPr>
        <w:tabs>
          <w:tab w:val="left" w:pos="1134"/>
        </w:tabs>
        <w:spacing w:after="0" w:line="360" w:lineRule="auto"/>
        <w:ind w:left="1134" w:hanging="142"/>
        <w:jc w:val="both"/>
        <w:rPr>
          <w:rFonts w:ascii="GHEA Grapalat" w:hAnsi="GHEA Grapalat"/>
          <w:sz w:val="24"/>
          <w:szCs w:val="24"/>
          <w:lang w:val="hy-AM"/>
        </w:rPr>
      </w:pPr>
      <w:r w:rsidRPr="00713596">
        <w:rPr>
          <w:rFonts w:ascii="GHEA Grapalat" w:hAnsi="GHEA Grapalat"/>
          <w:sz w:val="24"/>
          <w:szCs w:val="24"/>
          <w:lang w:val="hy-AM"/>
        </w:rPr>
        <w:t xml:space="preserve">Առողջապահության նախարարի </w:t>
      </w:r>
      <w:r w:rsidR="00E8348E" w:rsidRPr="00713596">
        <w:rPr>
          <w:rFonts w:ascii="GHEA Grapalat" w:eastAsia="Times New Roman" w:hAnsi="GHEA Grapalat" w:cs="Sylfaen"/>
          <w:sz w:val="24"/>
          <w:szCs w:val="24"/>
          <w:lang w:val="hy-AM" w:eastAsia="ru-RU"/>
        </w:rPr>
        <w:t>2018 թվ</w:t>
      </w:r>
      <w:r w:rsidR="00024D58">
        <w:rPr>
          <w:rFonts w:ascii="GHEA Grapalat" w:eastAsia="Times New Roman" w:hAnsi="GHEA Grapalat" w:cs="Sylfaen"/>
          <w:sz w:val="24"/>
          <w:szCs w:val="24"/>
          <w:lang w:val="hy-AM" w:eastAsia="ru-RU"/>
        </w:rPr>
        <w:t>ականի դեկտեմբերի 10-ի</w:t>
      </w:r>
      <w:r w:rsidR="00EC120B">
        <w:rPr>
          <w:rFonts w:ascii="GHEA Grapalat" w:eastAsia="Times New Roman" w:hAnsi="GHEA Grapalat" w:cs="Sylfaen"/>
          <w:sz w:val="24"/>
          <w:szCs w:val="24"/>
          <w:lang w:val="hy-AM" w:eastAsia="ru-RU"/>
        </w:rPr>
        <w:t xml:space="preserve"> </w:t>
      </w:r>
      <w:r w:rsidR="00024D58">
        <w:rPr>
          <w:rFonts w:ascii="GHEA Grapalat" w:eastAsia="Times New Roman" w:hAnsi="GHEA Grapalat" w:cs="Sylfaen"/>
          <w:sz w:val="24"/>
          <w:szCs w:val="24"/>
          <w:lang w:val="hy-AM" w:eastAsia="ru-RU"/>
        </w:rPr>
        <w:t>թիվ 3173-</w:t>
      </w:r>
      <w:r w:rsidR="00E8348E" w:rsidRPr="00713596">
        <w:rPr>
          <w:rFonts w:ascii="GHEA Grapalat" w:eastAsia="Times New Roman" w:hAnsi="GHEA Grapalat" w:cs="Sylfaen"/>
          <w:sz w:val="24"/>
          <w:szCs w:val="24"/>
          <w:lang w:val="hy-AM" w:eastAsia="ru-RU"/>
        </w:rPr>
        <w:t xml:space="preserve">Ա հրամանով հաստատվել է </w:t>
      </w:r>
      <w:r w:rsidR="00E8348E" w:rsidRPr="00713596">
        <w:rPr>
          <w:rFonts w:ascii="GHEA Grapalat" w:hAnsi="GHEA Grapalat" w:cs="GHEA Grapalat"/>
          <w:bCs/>
          <w:sz w:val="24"/>
          <w:szCs w:val="24"/>
          <w:lang w:val="hy-AM"/>
        </w:rPr>
        <w:t>«Մանրէաբանական</w:t>
      </w:r>
      <w:r w:rsidR="00020D16" w:rsidRPr="00713596">
        <w:rPr>
          <w:rFonts w:ascii="GHEA Grapalat" w:hAnsi="GHEA Grapalat" w:cs="GHEA Grapalat"/>
          <w:bCs/>
          <w:sz w:val="24"/>
          <w:szCs w:val="24"/>
          <w:lang w:val="hy-AM"/>
        </w:rPr>
        <w:t xml:space="preserve"> </w:t>
      </w:r>
      <w:r w:rsidR="00E8348E" w:rsidRPr="00713596">
        <w:rPr>
          <w:rFonts w:ascii="GHEA Grapalat" w:hAnsi="GHEA Grapalat" w:cs="GHEA Grapalat"/>
          <w:bCs/>
          <w:sz w:val="24"/>
          <w:szCs w:val="24"/>
          <w:lang w:val="hy-AM"/>
        </w:rPr>
        <w:t>հետազոտության նպատակով երակից արյան վերցման գործունեության ընթացակարգ»-ը</w:t>
      </w:r>
      <w:r w:rsidR="00020D16" w:rsidRPr="00713596">
        <w:rPr>
          <w:rFonts w:ascii="GHEA Grapalat" w:hAnsi="GHEA Grapalat" w:cs="GHEA Grapalat"/>
          <w:bCs/>
          <w:sz w:val="24"/>
          <w:szCs w:val="24"/>
          <w:lang w:val="hy-AM"/>
        </w:rPr>
        <w:t xml:space="preserve">. </w:t>
      </w:r>
      <w:r w:rsidR="00E72DDA" w:rsidRPr="00713596">
        <w:rPr>
          <w:rFonts w:ascii="GHEA Grapalat" w:hAnsi="GHEA Grapalat" w:cs="GHEA Grapalat"/>
          <w:bCs/>
          <w:sz w:val="24"/>
          <w:szCs w:val="24"/>
          <w:lang w:val="hy-AM"/>
        </w:rPr>
        <w:t>ը</w:t>
      </w:r>
      <w:r w:rsidR="00020D16" w:rsidRPr="00713596">
        <w:rPr>
          <w:rFonts w:ascii="GHEA Grapalat" w:hAnsi="GHEA Grapalat" w:cs="GHEA Grapalat"/>
          <w:bCs/>
          <w:sz w:val="24"/>
          <w:szCs w:val="24"/>
          <w:lang w:val="hy-AM"/>
        </w:rPr>
        <w:t>նթացակարգը</w:t>
      </w:r>
      <w:r w:rsidR="00E8348E" w:rsidRPr="00713596">
        <w:rPr>
          <w:rFonts w:ascii="GHEA Grapalat" w:hAnsi="GHEA Grapalat" w:cs="GHEA Grapalat"/>
          <w:bCs/>
          <w:sz w:val="24"/>
          <w:szCs w:val="24"/>
          <w:lang w:val="hy-AM"/>
        </w:rPr>
        <w:t xml:space="preserve"> նախատեսված է</w:t>
      </w:r>
      <w:r w:rsidR="00EC120B">
        <w:rPr>
          <w:rFonts w:ascii="GHEA Grapalat" w:hAnsi="GHEA Grapalat" w:cs="GHEA Grapalat"/>
          <w:bCs/>
          <w:sz w:val="24"/>
          <w:szCs w:val="24"/>
          <w:lang w:val="hy-AM"/>
        </w:rPr>
        <w:t xml:space="preserve"> </w:t>
      </w:r>
      <w:r w:rsidR="00E8348E" w:rsidRPr="00713596">
        <w:rPr>
          <w:rFonts w:ascii="GHEA Grapalat" w:hAnsi="GHEA Grapalat" w:cs="Sylfaen"/>
          <w:bCs/>
          <w:kern w:val="36"/>
          <w:sz w:val="24"/>
          <w:szCs w:val="24"/>
          <w:lang w:val="hy-AM"/>
        </w:rPr>
        <w:t>բժշկական օգնություն և սպասարկում իրականացնող</w:t>
      </w:r>
      <w:r w:rsidR="00EC120B">
        <w:rPr>
          <w:rFonts w:ascii="GHEA Grapalat" w:hAnsi="GHEA Grapalat" w:cs="Sylfaen"/>
          <w:bCs/>
          <w:kern w:val="36"/>
          <w:sz w:val="24"/>
          <w:szCs w:val="24"/>
          <w:lang w:val="hy-AM"/>
        </w:rPr>
        <w:t xml:space="preserve"> </w:t>
      </w:r>
      <w:r w:rsidR="00E8348E" w:rsidRPr="00713596">
        <w:rPr>
          <w:rFonts w:ascii="GHEA Grapalat" w:hAnsi="GHEA Grapalat" w:cs="Sylfaen"/>
          <w:bCs/>
          <w:kern w:val="36"/>
          <w:sz w:val="24"/>
          <w:szCs w:val="24"/>
          <w:lang w:val="hy-AM"/>
        </w:rPr>
        <w:t>բուժաշխատողների` բժիշկների, կենսաբանական նյութ</w:t>
      </w:r>
      <w:r w:rsidR="00020D16" w:rsidRPr="00713596">
        <w:rPr>
          <w:rFonts w:ascii="GHEA Grapalat" w:hAnsi="GHEA Grapalat" w:cs="Sylfaen"/>
          <w:bCs/>
          <w:kern w:val="36"/>
          <w:sz w:val="24"/>
          <w:szCs w:val="24"/>
          <w:lang w:val="hy-AM"/>
        </w:rPr>
        <w:t>ի</w:t>
      </w:r>
      <w:r w:rsidR="00E8348E" w:rsidRPr="00713596">
        <w:rPr>
          <w:rFonts w:ascii="GHEA Grapalat" w:hAnsi="GHEA Grapalat" w:cs="Sylfaen"/>
          <w:bCs/>
          <w:kern w:val="36"/>
          <w:sz w:val="24"/>
          <w:szCs w:val="24"/>
          <w:lang w:val="hy-AM"/>
        </w:rPr>
        <w:t xml:space="preserve"> նմուշառողների, </w:t>
      </w:r>
      <w:r w:rsidR="00020D16" w:rsidRPr="00713596">
        <w:rPr>
          <w:rFonts w:ascii="GHEA Grapalat" w:hAnsi="GHEA Grapalat" w:cs="Sylfaen"/>
          <w:bCs/>
          <w:kern w:val="36"/>
          <w:sz w:val="24"/>
          <w:szCs w:val="24"/>
          <w:lang w:val="hy-AM"/>
        </w:rPr>
        <w:t xml:space="preserve">դրանց </w:t>
      </w:r>
      <w:r w:rsidR="00E8348E" w:rsidRPr="00713596">
        <w:rPr>
          <w:rFonts w:ascii="GHEA Grapalat" w:hAnsi="GHEA Grapalat" w:cs="Sylfaen"/>
          <w:bCs/>
          <w:kern w:val="36"/>
          <w:sz w:val="24"/>
          <w:szCs w:val="24"/>
          <w:lang w:val="hy-AM"/>
        </w:rPr>
        <w:t>պահպանման</w:t>
      </w:r>
      <w:r w:rsidR="00020D16" w:rsidRPr="00713596">
        <w:rPr>
          <w:rFonts w:ascii="GHEA Grapalat" w:hAnsi="GHEA Grapalat" w:cs="Sylfaen"/>
          <w:bCs/>
          <w:kern w:val="36"/>
          <w:sz w:val="24"/>
          <w:szCs w:val="24"/>
          <w:lang w:val="hy-AM"/>
        </w:rPr>
        <w:t xml:space="preserve"> և փոխադրման</w:t>
      </w:r>
      <w:r w:rsidR="00EC120B">
        <w:rPr>
          <w:rFonts w:ascii="GHEA Grapalat" w:hAnsi="GHEA Grapalat" w:cs="Sylfaen"/>
          <w:bCs/>
          <w:kern w:val="36"/>
          <w:sz w:val="24"/>
          <w:szCs w:val="24"/>
          <w:lang w:val="hy-AM"/>
        </w:rPr>
        <w:t xml:space="preserve"> </w:t>
      </w:r>
      <w:r w:rsidR="00E8348E" w:rsidRPr="00713596">
        <w:rPr>
          <w:rFonts w:ascii="GHEA Grapalat" w:hAnsi="GHEA Grapalat" w:cs="Sylfaen"/>
          <w:bCs/>
          <w:kern w:val="36"/>
          <w:sz w:val="24"/>
          <w:szCs w:val="24"/>
          <w:lang w:val="hy-AM"/>
        </w:rPr>
        <w:t>պատասխանատուների</w:t>
      </w:r>
      <w:r w:rsidR="00E8348E" w:rsidRPr="00713596">
        <w:rPr>
          <w:rFonts w:ascii="GHEA Grapalat" w:hAnsi="GHEA Grapalat" w:cs="Sylfaen"/>
          <w:bCs/>
          <w:kern w:val="36"/>
          <w:sz w:val="24"/>
          <w:szCs w:val="24"/>
          <w:lang w:val="af-ZA"/>
        </w:rPr>
        <w:t xml:space="preserve"> </w:t>
      </w:r>
      <w:r w:rsidR="00E8348E" w:rsidRPr="00713596">
        <w:rPr>
          <w:rFonts w:ascii="GHEA Grapalat" w:hAnsi="GHEA Grapalat" w:cs="Sylfaen"/>
          <w:bCs/>
          <w:kern w:val="36"/>
          <w:sz w:val="24"/>
          <w:szCs w:val="24"/>
          <w:lang w:val="hy-AM"/>
        </w:rPr>
        <w:t>համար:</w:t>
      </w:r>
      <w:r w:rsidR="00E8348E" w:rsidRPr="00713596">
        <w:rPr>
          <w:rFonts w:ascii="GHEA Grapalat" w:hAnsi="GHEA Grapalat" w:cs="GHEA Grapalat"/>
          <w:b/>
          <w:bCs/>
          <w:sz w:val="24"/>
          <w:szCs w:val="24"/>
          <w:lang w:val="hy-AM"/>
        </w:rPr>
        <w:t xml:space="preserve"> </w:t>
      </w:r>
      <w:r w:rsidR="004F03A4" w:rsidRPr="00713596">
        <w:rPr>
          <w:rFonts w:ascii="GHEA Grapalat" w:hAnsi="GHEA Grapalat" w:cs="GHEA Grapalat"/>
          <w:bCs/>
          <w:sz w:val="24"/>
          <w:szCs w:val="24"/>
          <w:lang w:val="hy-AM"/>
        </w:rPr>
        <w:t>Ը</w:t>
      </w:r>
      <w:r w:rsidR="00E8348E" w:rsidRPr="00713596">
        <w:rPr>
          <w:rFonts w:ascii="GHEA Grapalat" w:hAnsi="GHEA Grapalat" w:cs="Sylfaen"/>
          <w:bCs/>
          <w:kern w:val="36"/>
          <w:sz w:val="24"/>
          <w:szCs w:val="24"/>
          <w:lang w:val="hy-AM"/>
        </w:rPr>
        <w:t>նթացակարգը</w:t>
      </w:r>
      <w:r w:rsidR="00E8348E" w:rsidRPr="00713596">
        <w:rPr>
          <w:rFonts w:ascii="GHEA Grapalat" w:hAnsi="GHEA Grapalat" w:cs="GHEA Grapalat"/>
          <w:b/>
          <w:bCs/>
          <w:sz w:val="24"/>
          <w:szCs w:val="24"/>
          <w:lang w:val="hy-AM"/>
        </w:rPr>
        <w:t xml:space="preserve"> </w:t>
      </w:r>
      <w:r w:rsidR="00E8348E" w:rsidRPr="00713596">
        <w:rPr>
          <w:rFonts w:ascii="GHEA Grapalat" w:hAnsi="GHEA Grapalat" w:cs="GHEA Grapalat"/>
          <w:color w:val="000000"/>
          <w:sz w:val="24"/>
          <w:szCs w:val="24"/>
          <w:lang w:val="af-ZA"/>
        </w:rPr>
        <w:t xml:space="preserve">կօգնի </w:t>
      </w:r>
      <w:r w:rsidR="00E8348E" w:rsidRPr="00713596">
        <w:rPr>
          <w:rFonts w:ascii="GHEA Grapalat" w:hAnsi="GHEA Grapalat" w:cs="Sylfaen"/>
          <w:bCs/>
          <w:kern w:val="36"/>
          <w:sz w:val="24"/>
          <w:szCs w:val="24"/>
          <w:lang w:val="hy-AM"/>
        </w:rPr>
        <w:t xml:space="preserve">բուժաշխատողներին </w:t>
      </w:r>
      <w:r w:rsidR="004F03A4" w:rsidRPr="00713596">
        <w:rPr>
          <w:rFonts w:ascii="GHEA Grapalat" w:hAnsi="GHEA Grapalat" w:cs="Sylfaen"/>
          <w:bCs/>
          <w:kern w:val="36"/>
          <w:sz w:val="24"/>
          <w:szCs w:val="24"/>
          <w:lang w:val="hy-AM"/>
        </w:rPr>
        <w:t>մանրէաբանական հետազոտության համար կատարել անժամանակավրեպ նմուշառում</w:t>
      </w:r>
      <w:r w:rsidR="004F03A4" w:rsidRPr="00713596">
        <w:rPr>
          <w:rFonts w:ascii="GHEA Grapalat" w:hAnsi="GHEA Grapalat" w:cs="Sylfaen"/>
          <w:bCs/>
          <w:kern w:val="36"/>
          <w:sz w:val="24"/>
          <w:szCs w:val="24"/>
          <w:lang w:val="af-ZA"/>
        </w:rPr>
        <w:t xml:space="preserve">, </w:t>
      </w:r>
      <w:r w:rsidR="004F03A4" w:rsidRPr="00713596">
        <w:rPr>
          <w:rFonts w:ascii="GHEA Grapalat" w:hAnsi="GHEA Grapalat" w:cs="Sylfaen"/>
          <w:bCs/>
          <w:kern w:val="36"/>
          <w:sz w:val="24"/>
          <w:szCs w:val="24"/>
          <w:lang w:val="hy-AM"/>
        </w:rPr>
        <w:t>ստանալ արժանահավատ արդյունքներ</w:t>
      </w:r>
      <w:r w:rsidR="004F03A4" w:rsidRPr="00713596">
        <w:rPr>
          <w:rFonts w:ascii="GHEA Grapalat" w:hAnsi="GHEA Grapalat" w:cs="Sylfaen"/>
          <w:bCs/>
          <w:kern w:val="36"/>
          <w:sz w:val="24"/>
          <w:szCs w:val="24"/>
          <w:lang w:val="af-ZA"/>
        </w:rPr>
        <w:t xml:space="preserve"> </w:t>
      </w:r>
      <w:r w:rsidR="004F03A4" w:rsidRPr="00713596">
        <w:rPr>
          <w:rFonts w:ascii="GHEA Grapalat" w:hAnsi="GHEA Grapalat" w:cs="Sylfaen"/>
          <w:bCs/>
          <w:kern w:val="36"/>
          <w:sz w:val="24"/>
          <w:szCs w:val="24"/>
          <w:lang w:val="hy-AM"/>
        </w:rPr>
        <w:t>և հնարավորություն կտա կազմակերպել ժամանակին և նպատակային հակաբակտերիա</w:t>
      </w:r>
      <w:r w:rsidR="00856A79" w:rsidRPr="00713596">
        <w:rPr>
          <w:rFonts w:ascii="GHEA Grapalat" w:hAnsi="GHEA Grapalat" w:cs="Sylfaen"/>
          <w:bCs/>
          <w:kern w:val="36"/>
          <w:sz w:val="24"/>
          <w:szCs w:val="24"/>
          <w:lang w:val="hy-AM"/>
        </w:rPr>
        <w:t>յին</w:t>
      </w:r>
      <w:r w:rsidR="004F03A4" w:rsidRPr="00713596">
        <w:rPr>
          <w:rFonts w:ascii="GHEA Grapalat" w:hAnsi="GHEA Grapalat" w:cs="Sylfaen"/>
          <w:bCs/>
          <w:kern w:val="36"/>
          <w:sz w:val="24"/>
          <w:szCs w:val="24"/>
          <w:lang w:val="hy-AM"/>
        </w:rPr>
        <w:t xml:space="preserve"> բուժում: </w:t>
      </w:r>
    </w:p>
    <w:p w14:paraId="10367E03" w14:textId="62C02D92" w:rsidR="009825EB" w:rsidRPr="00713596" w:rsidRDefault="009F259F" w:rsidP="009825EB">
      <w:pPr>
        <w:pStyle w:val="ListParagraph"/>
        <w:numPr>
          <w:ilvl w:val="0"/>
          <w:numId w:val="16"/>
        </w:numPr>
        <w:tabs>
          <w:tab w:val="left" w:pos="1134"/>
        </w:tabs>
        <w:spacing w:after="0" w:line="360" w:lineRule="auto"/>
        <w:ind w:left="1134" w:hanging="142"/>
        <w:jc w:val="both"/>
        <w:rPr>
          <w:rFonts w:ascii="GHEA Grapalat" w:hAnsi="GHEA Grapalat"/>
          <w:sz w:val="24"/>
          <w:szCs w:val="24"/>
          <w:lang w:val="hy-AM"/>
        </w:rPr>
      </w:pPr>
      <w:r w:rsidRPr="00713596">
        <w:rPr>
          <w:rFonts w:ascii="GHEA Grapalat" w:hAnsi="GHEA Grapalat" w:cs="Sylfaen"/>
          <w:sz w:val="24"/>
          <w:szCs w:val="24"/>
          <w:lang w:val="hy-AM"/>
        </w:rPr>
        <w:lastRenderedPageBreak/>
        <w:t>Հայաստան</w:t>
      </w:r>
      <w:r w:rsidR="00FD64FF" w:rsidRPr="00713596">
        <w:rPr>
          <w:rFonts w:ascii="GHEA Grapalat" w:hAnsi="GHEA Grapalat" w:cs="Sylfaen"/>
          <w:sz w:val="24"/>
          <w:szCs w:val="24"/>
          <w:lang w:val="hy-AM"/>
        </w:rPr>
        <w:t>յան</w:t>
      </w:r>
      <w:r w:rsidR="00E8348E" w:rsidRPr="00713596">
        <w:rPr>
          <w:rFonts w:ascii="GHEA Grapalat" w:hAnsi="GHEA Grapalat" w:cs="Sylfaen"/>
          <w:sz w:val="24"/>
          <w:szCs w:val="24"/>
          <w:lang w:val="hy-AM"/>
        </w:rPr>
        <w:t xml:space="preserve"> </w:t>
      </w:r>
      <w:r w:rsidR="00FD64FF" w:rsidRPr="00713596">
        <w:rPr>
          <w:rFonts w:ascii="GHEA Grapalat" w:hAnsi="GHEA Grapalat" w:cs="Sylfaen"/>
          <w:sz w:val="24"/>
          <w:szCs w:val="24"/>
          <w:lang w:val="hy-AM"/>
        </w:rPr>
        <w:t xml:space="preserve">ոչ բոլոր </w:t>
      </w:r>
      <w:r w:rsidR="00EC1B94" w:rsidRPr="00713596">
        <w:rPr>
          <w:rFonts w:ascii="GHEA Grapalat" w:hAnsi="GHEA Grapalat"/>
          <w:sz w:val="24"/>
          <w:szCs w:val="24"/>
          <w:lang w:val="hy-AM"/>
        </w:rPr>
        <w:t>ԲՕևՍԻԿ</w:t>
      </w:r>
      <w:r w:rsidR="00613D77" w:rsidRPr="00713596">
        <w:rPr>
          <w:rFonts w:ascii="GHEA Grapalat" w:hAnsi="GHEA Grapalat"/>
          <w:sz w:val="24"/>
          <w:szCs w:val="24"/>
          <w:lang w:val="hy-AM"/>
        </w:rPr>
        <w:t>-</w:t>
      </w:r>
      <w:r w:rsidR="00FD64FF" w:rsidRPr="00713596">
        <w:rPr>
          <w:rFonts w:ascii="GHEA Grapalat" w:hAnsi="GHEA Grapalat"/>
          <w:sz w:val="24"/>
          <w:szCs w:val="24"/>
          <w:lang w:val="hy-AM"/>
        </w:rPr>
        <w:t>ներում</w:t>
      </w:r>
      <w:r w:rsidR="00EC1B94" w:rsidRPr="00713596">
        <w:rPr>
          <w:rFonts w:ascii="GHEA Grapalat" w:hAnsi="GHEA Grapalat" w:cs="Sylfaen"/>
          <w:sz w:val="24"/>
          <w:szCs w:val="24"/>
          <w:lang w:val="hy-AM"/>
        </w:rPr>
        <w:t xml:space="preserve"> </w:t>
      </w:r>
      <w:r w:rsidR="00FD64FF" w:rsidRPr="00713596">
        <w:rPr>
          <w:rFonts w:ascii="GHEA Grapalat" w:hAnsi="GHEA Grapalat" w:cs="Sylfaen"/>
          <w:sz w:val="24"/>
          <w:szCs w:val="24"/>
          <w:lang w:val="hy-AM"/>
        </w:rPr>
        <w:t xml:space="preserve">են </w:t>
      </w:r>
      <w:r w:rsidR="00E8348E" w:rsidRPr="00713596">
        <w:rPr>
          <w:rFonts w:ascii="GHEA Grapalat" w:hAnsi="GHEA Grapalat" w:cs="Sylfaen"/>
          <w:sz w:val="24"/>
          <w:szCs w:val="24"/>
          <w:lang w:val="hy-AM"/>
        </w:rPr>
        <w:t>առկա</w:t>
      </w:r>
      <w:r w:rsidR="00FD64FF" w:rsidRPr="00713596">
        <w:rPr>
          <w:rFonts w:ascii="GHEA Grapalat" w:hAnsi="GHEA Grapalat" w:cs="Sylfaen"/>
          <w:sz w:val="24"/>
          <w:szCs w:val="24"/>
          <w:lang w:val="hy-AM"/>
        </w:rPr>
        <w:t xml:space="preserve"> և/կամ լիարժեքորեն կիրառվում</w:t>
      </w:r>
      <w:r w:rsidR="00024D58">
        <w:rPr>
          <w:rFonts w:ascii="GHEA Grapalat" w:hAnsi="GHEA Grapalat" w:cs="Sylfaen"/>
          <w:sz w:val="24"/>
          <w:szCs w:val="24"/>
          <w:lang w:val="hy-AM"/>
        </w:rPr>
        <w:t xml:space="preserve"> </w:t>
      </w:r>
      <w:r w:rsidR="00E8348E" w:rsidRPr="00713596">
        <w:rPr>
          <w:rFonts w:ascii="GHEA Grapalat" w:hAnsi="GHEA Grapalat" w:cs="Sylfaen"/>
          <w:sz w:val="24"/>
          <w:szCs w:val="24"/>
          <w:lang w:val="hy-AM"/>
        </w:rPr>
        <w:t>հակամանրէային դեղերի նշանակման</w:t>
      </w:r>
      <w:r w:rsidR="00EC120B">
        <w:rPr>
          <w:rFonts w:ascii="GHEA Grapalat" w:hAnsi="GHEA Grapalat" w:cs="Sylfaen"/>
          <w:sz w:val="24"/>
          <w:szCs w:val="24"/>
          <w:lang w:val="hy-AM"/>
        </w:rPr>
        <w:t xml:space="preserve"> </w:t>
      </w:r>
      <w:r w:rsidR="00E8348E" w:rsidRPr="00713596">
        <w:rPr>
          <w:rFonts w:ascii="GHEA Grapalat" w:hAnsi="GHEA Grapalat" w:cs="Sylfaen"/>
          <w:sz w:val="24"/>
          <w:szCs w:val="24"/>
          <w:lang w:val="hy-AM"/>
        </w:rPr>
        <w:t>և պատշաճ օգտագործման կանոնակարգեր:</w:t>
      </w:r>
    </w:p>
    <w:p w14:paraId="5779AAAF" w14:textId="21147F92" w:rsidR="009825EB" w:rsidRPr="00713596" w:rsidRDefault="006B27FE" w:rsidP="009825EB">
      <w:pPr>
        <w:pStyle w:val="ListParagraph"/>
        <w:numPr>
          <w:ilvl w:val="0"/>
          <w:numId w:val="16"/>
        </w:numPr>
        <w:tabs>
          <w:tab w:val="left" w:pos="1134"/>
        </w:tabs>
        <w:spacing w:after="0" w:line="360" w:lineRule="auto"/>
        <w:ind w:left="1134" w:hanging="142"/>
        <w:jc w:val="both"/>
        <w:rPr>
          <w:rFonts w:ascii="GHEA Grapalat" w:hAnsi="GHEA Grapalat"/>
          <w:sz w:val="24"/>
          <w:szCs w:val="24"/>
          <w:lang w:val="hy-AM"/>
        </w:rPr>
      </w:pPr>
      <w:r w:rsidRPr="00713596">
        <w:rPr>
          <w:rFonts w:ascii="GHEA Grapalat" w:hAnsi="GHEA Grapalat" w:cs="Sylfaen"/>
          <w:sz w:val="24"/>
          <w:szCs w:val="24"/>
          <w:lang w:val="hy-AM"/>
        </w:rPr>
        <w:t>2019 թվականի հունիսի 10-ին ընդունվել է</w:t>
      </w:r>
      <w:r w:rsidR="00EC120B">
        <w:rPr>
          <w:rFonts w:ascii="GHEA Grapalat" w:hAnsi="GHEA Grapalat" w:cs="Sylfaen"/>
          <w:sz w:val="24"/>
          <w:szCs w:val="24"/>
          <w:lang w:val="hy-AM"/>
        </w:rPr>
        <w:t xml:space="preserve"> </w:t>
      </w:r>
      <w:r w:rsidR="00E8348E" w:rsidRPr="00713596">
        <w:rPr>
          <w:rFonts w:ascii="GHEA Grapalat" w:hAnsi="GHEA Grapalat" w:cs="Sylfaen"/>
          <w:sz w:val="24"/>
          <w:szCs w:val="24"/>
          <w:lang w:val="hy-AM"/>
        </w:rPr>
        <w:t>Առողջապահության նախարարության</w:t>
      </w:r>
      <w:r w:rsidR="00EC120B">
        <w:rPr>
          <w:rFonts w:ascii="GHEA Grapalat" w:hAnsi="GHEA Grapalat" w:cs="Sylfaen"/>
          <w:sz w:val="24"/>
          <w:szCs w:val="24"/>
          <w:lang w:val="hy-AM"/>
        </w:rPr>
        <w:t xml:space="preserve"> </w:t>
      </w:r>
      <w:r w:rsidR="00E8348E" w:rsidRPr="00713596">
        <w:rPr>
          <w:rFonts w:ascii="GHEA Grapalat" w:hAnsi="GHEA Grapalat" w:cs="Sylfaen"/>
          <w:sz w:val="24"/>
          <w:szCs w:val="24"/>
          <w:lang w:val="hy-AM"/>
        </w:rPr>
        <w:t>Հ</w:t>
      </w:r>
      <w:r w:rsidR="00E8348E" w:rsidRPr="00713596">
        <w:rPr>
          <w:rFonts w:ascii="GHEA Grapalat" w:eastAsia="Times New Roman" w:hAnsi="GHEA Grapalat"/>
          <w:sz w:val="24"/>
          <w:szCs w:val="24"/>
          <w:lang w:val="hy-AM" w:eastAsia="ru-RU"/>
        </w:rPr>
        <w:t>ակաբիոտիկների նշանակման խմբերը և ընտրության չափանիշները հաստատելու մասին</w:t>
      </w:r>
      <w:r w:rsidR="00E8348E" w:rsidRPr="00713596">
        <w:rPr>
          <w:rFonts w:ascii="GHEA Grapalat" w:hAnsi="GHEA Grapalat" w:cs="Sylfaen"/>
          <w:sz w:val="24"/>
          <w:szCs w:val="24"/>
          <w:lang w:val="hy-AM"/>
        </w:rPr>
        <w:t> թիվ 1529-Լ հրամանը</w:t>
      </w:r>
      <w:r w:rsidR="00E8348E" w:rsidRPr="00713596">
        <w:rPr>
          <w:rFonts w:ascii="GHEA Grapalat" w:hAnsi="GHEA Grapalat"/>
          <w:sz w:val="24"/>
          <w:szCs w:val="24"/>
          <w:lang w:val="hy-AM"/>
        </w:rPr>
        <w:t xml:space="preserve"> (ԱՀԿ-ի</w:t>
      </w:r>
      <w:r w:rsidR="00EC120B">
        <w:rPr>
          <w:rFonts w:ascii="GHEA Grapalat" w:hAnsi="GHEA Grapalat"/>
          <w:sz w:val="24"/>
          <w:szCs w:val="24"/>
          <w:lang w:val="hy-AM"/>
        </w:rPr>
        <w:t xml:space="preserve"> </w:t>
      </w:r>
      <w:r w:rsidR="00E8348E" w:rsidRPr="00713596">
        <w:rPr>
          <w:rFonts w:ascii="GHEA Grapalat" w:hAnsi="GHEA Grapalat"/>
          <w:sz w:val="24"/>
          <w:szCs w:val="24"/>
          <w:lang w:val="hy-AM"/>
        </w:rPr>
        <w:t>”Model List of Essential Medicines (March 2017/ 20th edition)” փաստաթղթի հիման վրա)</w:t>
      </w:r>
      <w:r w:rsidR="00E8348E" w:rsidRPr="00713596">
        <w:rPr>
          <w:rFonts w:ascii="GHEA Grapalat" w:hAnsi="GHEA Grapalat" w:cs="Sylfaen"/>
          <w:sz w:val="24"/>
          <w:szCs w:val="24"/>
          <w:lang w:val="hy-AM"/>
        </w:rPr>
        <w:t>:</w:t>
      </w:r>
    </w:p>
    <w:p w14:paraId="5316AD0C" w14:textId="46CF5F18" w:rsidR="00E22D9D" w:rsidRPr="00713596" w:rsidRDefault="00E22D9D" w:rsidP="009825EB">
      <w:pPr>
        <w:pStyle w:val="ListParagraph"/>
        <w:numPr>
          <w:ilvl w:val="0"/>
          <w:numId w:val="16"/>
        </w:numPr>
        <w:tabs>
          <w:tab w:val="left" w:pos="1134"/>
        </w:tabs>
        <w:spacing w:after="0" w:line="360" w:lineRule="auto"/>
        <w:ind w:left="1134" w:hanging="142"/>
        <w:jc w:val="both"/>
        <w:rPr>
          <w:rFonts w:ascii="GHEA Grapalat" w:hAnsi="GHEA Grapalat"/>
          <w:sz w:val="24"/>
          <w:szCs w:val="24"/>
          <w:lang w:val="hy-AM"/>
        </w:rPr>
      </w:pPr>
      <w:r w:rsidRPr="00713596">
        <w:rPr>
          <w:rFonts w:ascii="GHEA Grapalat" w:hAnsi="GHEA Grapalat"/>
          <w:sz w:val="24"/>
          <w:szCs w:val="24"/>
          <w:lang w:val="hy-AM"/>
        </w:rPr>
        <w:t xml:space="preserve">ՄԱԿ-ի Պարենի և գյուղատնտեսության կազմակերպության (ՊԳԿ) շրջանակում Ռուսաստանի Դաշնության կառավարության ֆինանսական աջակցությամբ իրականացված «Գյուղատնտեսության և սննդի ոլորտում հակամանրէային կայունության (ՀՄԿ) նվազեցում» ծրագրով իրականացվել են հետևյալ </w:t>
      </w:r>
      <w:r w:rsidR="00024D58">
        <w:rPr>
          <w:rFonts w:ascii="GHEA Grapalat" w:hAnsi="GHEA Grapalat"/>
          <w:sz w:val="24"/>
          <w:szCs w:val="24"/>
          <w:lang w:val="hy-AM"/>
        </w:rPr>
        <w:t>գործողությունները.</w:t>
      </w:r>
    </w:p>
    <w:p w14:paraId="27F98DBC" w14:textId="77777777" w:rsidR="00E22D9D" w:rsidRPr="00713596" w:rsidRDefault="00E22D9D" w:rsidP="009825EB">
      <w:pPr>
        <w:pStyle w:val="ListParagraph"/>
        <w:numPr>
          <w:ilvl w:val="0"/>
          <w:numId w:val="21"/>
        </w:numPr>
        <w:tabs>
          <w:tab w:val="left" w:pos="567"/>
        </w:tabs>
        <w:spacing w:after="0" w:line="360" w:lineRule="auto"/>
        <w:ind w:left="1701"/>
        <w:jc w:val="both"/>
        <w:rPr>
          <w:rFonts w:ascii="GHEA Grapalat" w:hAnsi="GHEA Grapalat"/>
          <w:sz w:val="24"/>
          <w:szCs w:val="24"/>
          <w:lang w:val="hy-AM"/>
        </w:rPr>
      </w:pPr>
      <w:r w:rsidRPr="00713596">
        <w:rPr>
          <w:rFonts w:ascii="GHEA Grapalat" w:hAnsi="GHEA Grapalat"/>
          <w:sz w:val="24"/>
          <w:szCs w:val="24"/>
          <w:lang w:val="hy-AM"/>
        </w:rPr>
        <w:t>Սննդի արդյունաբերության, գյուղատնտեսության, ձկնաբուծության և անասնաբուծության ոլորտներում հակամանրէային դեղերի օգտագործման վերաբերյալ կանոնակարգող/իրավական դաշտի և քաղաքականության վերլուծություն և առաջարկությունների մշակում՝ ուղղված հակամանրէային կայունության և հակամանրէային դեղերի օգտագործման բնագավառում ազգային քաղաքականության հզորացմանը:</w:t>
      </w:r>
    </w:p>
    <w:p w14:paraId="2BBF401D" w14:textId="77777777" w:rsidR="00E22D9D" w:rsidRPr="00713596" w:rsidRDefault="00E22D9D" w:rsidP="009825EB">
      <w:pPr>
        <w:pStyle w:val="ListParagraph"/>
        <w:numPr>
          <w:ilvl w:val="0"/>
          <w:numId w:val="21"/>
        </w:numPr>
        <w:tabs>
          <w:tab w:val="left" w:pos="567"/>
        </w:tabs>
        <w:spacing w:after="0" w:line="360" w:lineRule="auto"/>
        <w:ind w:left="1560"/>
        <w:jc w:val="both"/>
        <w:rPr>
          <w:rFonts w:ascii="GHEA Grapalat" w:hAnsi="GHEA Grapalat"/>
          <w:sz w:val="24"/>
          <w:szCs w:val="24"/>
          <w:lang w:val="hy-AM"/>
        </w:rPr>
      </w:pPr>
      <w:r w:rsidRPr="00713596">
        <w:rPr>
          <w:rFonts w:ascii="GHEA Grapalat" w:hAnsi="GHEA Grapalat"/>
          <w:sz w:val="24"/>
          <w:szCs w:val="24"/>
          <w:lang w:val="hy-AM"/>
        </w:rPr>
        <w:t>ՀՄԿ համաճարակաբանական հսկողության և հայտնաբերման ազգային կարողությունների և լաբորատորիաների գնահատում` օգտագործելով ՊԳԿ-ի լաբորատորիաների գնահատման գործիքը և ՀՄԿ համաճարակաբանական հսկողության համակարգը, և Հայաստանի Հանրապետությունում ՀՄԿ համաճարակաբանական հսկողության ամրապնդման վերաբերյալ առաջարկությունների ներկայացում։</w:t>
      </w:r>
    </w:p>
    <w:p w14:paraId="35FDC59D" w14:textId="789A8F19" w:rsidR="009825EB" w:rsidRPr="00713596" w:rsidRDefault="00E22D9D" w:rsidP="009825EB">
      <w:pPr>
        <w:pStyle w:val="ListParagraph"/>
        <w:numPr>
          <w:ilvl w:val="0"/>
          <w:numId w:val="21"/>
        </w:numPr>
        <w:tabs>
          <w:tab w:val="left" w:pos="567"/>
        </w:tabs>
        <w:spacing w:after="0" w:line="360" w:lineRule="auto"/>
        <w:ind w:left="1560"/>
        <w:jc w:val="both"/>
        <w:rPr>
          <w:rFonts w:ascii="GHEA Grapalat" w:hAnsi="GHEA Grapalat"/>
          <w:sz w:val="24"/>
          <w:szCs w:val="24"/>
          <w:lang w:val="hy-AM"/>
        </w:rPr>
      </w:pPr>
      <w:r w:rsidRPr="00713596">
        <w:rPr>
          <w:rFonts w:ascii="GHEA Grapalat" w:hAnsi="GHEA Grapalat"/>
          <w:sz w:val="24"/>
          <w:szCs w:val="24"/>
          <w:lang w:val="hy-AM"/>
        </w:rPr>
        <w:t xml:space="preserve">Դասընթացի անցկացում ստանդարտների (առաջադեմ փորձի և գործելակարգերի) և գործիքների/ուղեցույցների վերաբերյալ՝ լաբորատոր հետազոտությունների կատարման գործում աջակցելու </w:t>
      </w:r>
      <w:r w:rsidRPr="00713596">
        <w:rPr>
          <w:rFonts w:ascii="GHEA Grapalat" w:hAnsi="GHEA Grapalat"/>
          <w:sz w:val="24"/>
          <w:szCs w:val="24"/>
          <w:lang w:val="hy-AM"/>
        </w:rPr>
        <w:lastRenderedPageBreak/>
        <w:t>համար (ներառյալ բոլոր անհրաժեշտ ռեակտիվների և պարագաների տրամադրում), և տվյալների համախմբման վերաբերյալ (օրինակ՝ ֆենոտիպային պրոֆիլի, շտամների գույքագրման և պահոցի համար), և հակամանրէային զգայունության նկատմամբ հետազոտություն կատարելու որակավորման ստուգում:</w:t>
      </w:r>
      <w:r w:rsidR="00EC120B">
        <w:rPr>
          <w:rFonts w:ascii="GHEA Grapalat" w:hAnsi="GHEA Grapalat"/>
          <w:sz w:val="24"/>
          <w:szCs w:val="24"/>
          <w:lang w:val="hy-AM"/>
        </w:rPr>
        <w:t xml:space="preserve"> </w:t>
      </w:r>
    </w:p>
    <w:p w14:paraId="62830E2B" w14:textId="386C390F" w:rsidR="00E22D9D" w:rsidRPr="00713596" w:rsidRDefault="00E22D9D" w:rsidP="009825EB">
      <w:pPr>
        <w:pStyle w:val="ListParagraph"/>
        <w:numPr>
          <w:ilvl w:val="0"/>
          <w:numId w:val="21"/>
        </w:numPr>
        <w:tabs>
          <w:tab w:val="left" w:pos="567"/>
        </w:tabs>
        <w:spacing w:after="0" w:line="360" w:lineRule="auto"/>
        <w:ind w:left="1560"/>
        <w:jc w:val="both"/>
        <w:rPr>
          <w:rFonts w:ascii="GHEA Grapalat" w:hAnsi="GHEA Grapalat"/>
          <w:sz w:val="24"/>
          <w:szCs w:val="24"/>
          <w:lang w:val="hy-AM"/>
        </w:rPr>
      </w:pPr>
      <w:r w:rsidRPr="00A059BE">
        <w:rPr>
          <w:rFonts w:ascii="GHEA Grapalat" w:hAnsi="GHEA Grapalat"/>
          <w:sz w:val="24"/>
          <w:szCs w:val="24"/>
          <w:lang w:val="hy-AM"/>
        </w:rPr>
        <w:t>ՊԳԿ-ն Հայաստանում կատարել է գյուղատնտեսության ոլորտում հակամանրէային դեղերի օգտագործման (ՀՄԴՕ),</w:t>
      </w:r>
      <w:r w:rsidRPr="00713596">
        <w:rPr>
          <w:rFonts w:ascii="GHEA Grapalat" w:hAnsi="GHEA Grapalat"/>
          <w:sz w:val="24"/>
          <w:szCs w:val="24"/>
          <w:lang w:val="hy-AM"/>
        </w:rPr>
        <w:t xml:space="preserve"> մասնավորապես՝ առաջնահերթ անասնաբուծական արտադրության համակարգերում, դաշտային անասնաբույժների, անասնաբուժական դեղատների և անասնակերի գործարանների վերաբերյալ հետազոտություն: Այն իր տեսակի մեջ առաջինն էր՝ ներկայացնելով համապարփակ ակնարկ անասնաբուծության ոլորտում ՀՄԴՕ, այդ թվում՝ հակաբիոտիկների աղբյուրների, օգտագործման հիմնական օրինաչափությունների (օրինակ՝ ընդունման տարածված ուղիներ, օգտագործման նպատակ, օրինակ՝ բուժում, կանխարգելում կամ աճի խթանում, և օգտագործումը տարբեր տարիքային խմբերում), հակամանրէային դեղերով բուժման հիմնական ցուցումների, կենդանիների տարբեր տեսակների համար օգտագործվող դեղերի, հակաբիոտիկների հետ վարվելու և ՀՄԿ-ի մասին տեղեկացվածության առումով երկրում տիրող իրավիճակի մասին:</w:t>
      </w:r>
    </w:p>
    <w:p w14:paraId="74CEBB2C" w14:textId="71665D2A" w:rsidR="00CD6051" w:rsidRPr="00713596" w:rsidRDefault="00E8348E" w:rsidP="00CD6051">
      <w:pPr>
        <w:numPr>
          <w:ilvl w:val="0"/>
          <w:numId w:val="16"/>
        </w:numPr>
        <w:tabs>
          <w:tab w:val="left" w:pos="567"/>
        </w:tabs>
        <w:spacing w:after="0" w:line="360" w:lineRule="auto"/>
        <w:ind w:left="1560"/>
        <w:jc w:val="both"/>
        <w:rPr>
          <w:rFonts w:ascii="GHEA Grapalat" w:hAnsi="GHEA Grapalat"/>
          <w:b/>
          <w:sz w:val="24"/>
          <w:szCs w:val="24"/>
          <w:lang w:val="hy-AM"/>
        </w:rPr>
      </w:pPr>
      <w:r w:rsidRPr="00713596">
        <w:rPr>
          <w:rFonts w:ascii="GHEA Grapalat" w:hAnsi="GHEA Grapalat" w:cs="Sylfaen"/>
          <w:bCs/>
          <w:color w:val="000000"/>
          <w:sz w:val="24"/>
          <w:szCs w:val="24"/>
          <w:lang w:val="hy-AM"/>
        </w:rPr>
        <w:t>ՄԱԿ</w:t>
      </w:r>
      <w:r w:rsidRPr="00713596">
        <w:rPr>
          <w:rFonts w:ascii="GHEA Grapalat" w:hAnsi="GHEA Grapalat"/>
          <w:bCs/>
          <w:color w:val="000000"/>
          <w:sz w:val="24"/>
          <w:szCs w:val="24"/>
          <w:lang w:val="hy-AM"/>
        </w:rPr>
        <w:t>-</w:t>
      </w:r>
      <w:r w:rsidRPr="00713596">
        <w:rPr>
          <w:rFonts w:ascii="GHEA Grapalat" w:hAnsi="GHEA Grapalat" w:cs="Sylfaen"/>
          <w:bCs/>
          <w:color w:val="000000"/>
          <w:sz w:val="24"/>
          <w:szCs w:val="24"/>
          <w:lang w:val="hy-AM"/>
        </w:rPr>
        <w:t>ի</w:t>
      </w:r>
      <w:r w:rsidRPr="00713596">
        <w:rPr>
          <w:rFonts w:ascii="GHEA Grapalat" w:hAnsi="GHEA Grapalat"/>
          <w:bCs/>
          <w:color w:val="000000"/>
          <w:sz w:val="24"/>
          <w:szCs w:val="24"/>
          <w:lang w:val="hy-AM"/>
        </w:rPr>
        <w:t xml:space="preserve"> </w:t>
      </w:r>
      <w:r w:rsidRPr="00713596">
        <w:rPr>
          <w:rFonts w:ascii="GHEA Grapalat" w:hAnsi="GHEA Grapalat" w:cs="Sylfaen"/>
          <w:bCs/>
          <w:color w:val="000000"/>
          <w:sz w:val="24"/>
          <w:szCs w:val="24"/>
          <w:lang w:val="hy-AM"/>
        </w:rPr>
        <w:t>Պարենի</w:t>
      </w:r>
      <w:r w:rsidRPr="00713596">
        <w:rPr>
          <w:rFonts w:ascii="GHEA Grapalat" w:hAnsi="GHEA Grapalat"/>
          <w:bCs/>
          <w:color w:val="000000"/>
          <w:sz w:val="24"/>
          <w:szCs w:val="24"/>
          <w:lang w:val="hy-AM"/>
        </w:rPr>
        <w:t xml:space="preserve"> </w:t>
      </w:r>
      <w:r w:rsidRPr="00713596">
        <w:rPr>
          <w:rFonts w:ascii="GHEA Grapalat" w:hAnsi="GHEA Grapalat" w:cs="Sylfaen"/>
          <w:bCs/>
          <w:color w:val="000000"/>
          <w:sz w:val="24"/>
          <w:szCs w:val="24"/>
          <w:lang w:val="hy-AM"/>
        </w:rPr>
        <w:t>և</w:t>
      </w:r>
      <w:r w:rsidRPr="00713596">
        <w:rPr>
          <w:rFonts w:ascii="GHEA Grapalat" w:hAnsi="GHEA Grapalat"/>
          <w:bCs/>
          <w:color w:val="000000"/>
          <w:sz w:val="24"/>
          <w:szCs w:val="24"/>
          <w:lang w:val="hy-AM"/>
        </w:rPr>
        <w:t xml:space="preserve"> </w:t>
      </w:r>
      <w:r w:rsidRPr="00713596">
        <w:rPr>
          <w:rFonts w:ascii="GHEA Grapalat" w:hAnsi="GHEA Grapalat" w:cs="Sylfaen"/>
          <w:bCs/>
          <w:color w:val="000000"/>
          <w:sz w:val="24"/>
          <w:szCs w:val="24"/>
          <w:lang w:val="hy-AM"/>
        </w:rPr>
        <w:t>գյուղատնտեսության</w:t>
      </w:r>
      <w:r w:rsidRPr="00713596">
        <w:rPr>
          <w:rFonts w:ascii="GHEA Grapalat" w:hAnsi="GHEA Grapalat"/>
          <w:bCs/>
          <w:color w:val="000000"/>
          <w:sz w:val="24"/>
          <w:szCs w:val="24"/>
          <w:lang w:val="hy-AM"/>
        </w:rPr>
        <w:t xml:space="preserve"> </w:t>
      </w:r>
      <w:r w:rsidRPr="00713596">
        <w:rPr>
          <w:rFonts w:ascii="GHEA Grapalat" w:hAnsi="GHEA Grapalat" w:cs="Sylfaen"/>
          <w:bCs/>
          <w:color w:val="000000"/>
          <w:sz w:val="24"/>
          <w:szCs w:val="24"/>
          <w:lang w:val="hy-AM"/>
        </w:rPr>
        <w:t>կազմակերպության</w:t>
      </w:r>
      <w:r w:rsidRPr="00713596">
        <w:rPr>
          <w:rFonts w:ascii="GHEA Grapalat" w:hAnsi="GHEA Grapalat"/>
          <w:bCs/>
          <w:color w:val="000000"/>
          <w:sz w:val="24"/>
          <w:szCs w:val="24"/>
          <w:lang w:val="hy-AM"/>
        </w:rPr>
        <w:t xml:space="preserve"> (FAO) և Ռուսաստանի Դաշնության կառավարության աջակցությամբ իրականացվել է «</w:t>
      </w:r>
      <w:r w:rsidRPr="00713596">
        <w:rPr>
          <w:rFonts w:ascii="GHEA Grapalat" w:hAnsi="GHEA Grapalat" w:cs="Sylfaen"/>
          <w:bCs/>
          <w:color w:val="000000"/>
          <w:sz w:val="24"/>
          <w:szCs w:val="24"/>
          <w:lang w:val="hy-AM"/>
        </w:rPr>
        <w:t>Գյուղատնտեսության</w:t>
      </w:r>
      <w:r w:rsidRPr="00713596">
        <w:rPr>
          <w:rFonts w:ascii="GHEA Grapalat" w:hAnsi="GHEA Grapalat"/>
          <w:bCs/>
          <w:color w:val="000000"/>
          <w:sz w:val="24"/>
          <w:szCs w:val="24"/>
          <w:lang w:val="hy-AM"/>
        </w:rPr>
        <w:t xml:space="preserve"> </w:t>
      </w:r>
      <w:r w:rsidRPr="00713596">
        <w:rPr>
          <w:rFonts w:ascii="GHEA Grapalat" w:hAnsi="GHEA Grapalat" w:cs="Sylfaen"/>
          <w:bCs/>
          <w:color w:val="000000"/>
          <w:sz w:val="24"/>
          <w:szCs w:val="24"/>
          <w:lang w:val="hy-AM"/>
        </w:rPr>
        <w:t>և</w:t>
      </w:r>
      <w:r w:rsidRPr="00713596">
        <w:rPr>
          <w:rFonts w:ascii="GHEA Grapalat" w:hAnsi="GHEA Grapalat"/>
          <w:bCs/>
          <w:color w:val="000000"/>
          <w:sz w:val="24"/>
          <w:szCs w:val="24"/>
          <w:lang w:val="hy-AM"/>
        </w:rPr>
        <w:t xml:space="preserve"> </w:t>
      </w:r>
      <w:r w:rsidRPr="00713596">
        <w:rPr>
          <w:rFonts w:ascii="GHEA Grapalat" w:hAnsi="GHEA Grapalat" w:cs="Sylfaen"/>
          <w:bCs/>
          <w:color w:val="000000"/>
          <w:sz w:val="24"/>
          <w:szCs w:val="24"/>
          <w:lang w:val="hy-AM"/>
        </w:rPr>
        <w:t>սննդի</w:t>
      </w:r>
      <w:r w:rsidRPr="00713596">
        <w:rPr>
          <w:rFonts w:ascii="GHEA Grapalat" w:hAnsi="GHEA Grapalat"/>
          <w:bCs/>
          <w:color w:val="000000"/>
          <w:sz w:val="24"/>
          <w:szCs w:val="24"/>
          <w:lang w:val="hy-AM"/>
        </w:rPr>
        <w:t xml:space="preserve"> </w:t>
      </w:r>
      <w:r w:rsidRPr="00713596">
        <w:rPr>
          <w:rFonts w:ascii="GHEA Grapalat" w:hAnsi="GHEA Grapalat" w:cs="Sylfaen"/>
          <w:bCs/>
          <w:color w:val="000000"/>
          <w:sz w:val="24"/>
          <w:szCs w:val="24"/>
          <w:lang w:val="hy-AM"/>
        </w:rPr>
        <w:t>ոլորտում</w:t>
      </w:r>
      <w:r w:rsidRPr="00713596">
        <w:rPr>
          <w:rFonts w:ascii="GHEA Grapalat" w:hAnsi="GHEA Grapalat"/>
          <w:bCs/>
          <w:color w:val="000000"/>
          <w:sz w:val="24"/>
          <w:szCs w:val="24"/>
          <w:lang w:val="hy-AM"/>
        </w:rPr>
        <w:t xml:space="preserve"> </w:t>
      </w:r>
      <w:r w:rsidRPr="00713596">
        <w:rPr>
          <w:rFonts w:ascii="GHEA Grapalat" w:hAnsi="GHEA Grapalat" w:cs="Sylfaen"/>
          <w:bCs/>
          <w:color w:val="000000"/>
          <w:sz w:val="24"/>
          <w:szCs w:val="24"/>
          <w:lang w:val="hy-AM"/>
        </w:rPr>
        <w:t>հակամանրէային</w:t>
      </w:r>
      <w:r w:rsidRPr="00713596">
        <w:rPr>
          <w:rFonts w:ascii="GHEA Grapalat" w:hAnsi="GHEA Grapalat"/>
          <w:bCs/>
          <w:color w:val="000000"/>
          <w:sz w:val="24"/>
          <w:szCs w:val="24"/>
          <w:lang w:val="hy-AM"/>
        </w:rPr>
        <w:t xml:space="preserve"> </w:t>
      </w:r>
      <w:r w:rsidRPr="00713596">
        <w:rPr>
          <w:rFonts w:ascii="GHEA Grapalat" w:hAnsi="GHEA Grapalat" w:cs="Sylfaen"/>
          <w:bCs/>
          <w:color w:val="000000"/>
          <w:sz w:val="24"/>
          <w:szCs w:val="24"/>
          <w:lang w:val="hy-AM"/>
        </w:rPr>
        <w:t>ռեզիստենտականության</w:t>
      </w:r>
      <w:r w:rsidRPr="00713596">
        <w:rPr>
          <w:rFonts w:ascii="GHEA Grapalat" w:hAnsi="GHEA Grapalat"/>
          <w:bCs/>
          <w:color w:val="000000"/>
          <w:sz w:val="24"/>
          <w:szCs w:val="24"/>
          <w:lang w:val="hy-AM"/>
        </w:rPr>
        <w:t xml:space="preserve"> (</w:t>
      </w:r>
      <w:r w:rsidRPr="00713596">
        <w:rPr>
          <w:rFonts w:ascii="GHEA Grapalat" w:hAnsi="GHEA Grapalat" w:cs="Sylfaen"/>
          <w:bCs/>
          <w:color w:val="000000"/>
          <w:sz w:val="24"/>
          <w:szCs w:val="24"/>
          <w:lang w:val="hy-AM"/>
        </w:rPr>
        <w:t>ՀՄՌ</w:t>
      </w:r>
      <w:r w:rsidRPr="00713596">
        <w:rPr>
          <w:rFonts w:ascii="GHEA Grapalat" w:hAnsi="GHEA Grapalat"/>
          <w:bCs/>
          <w:color w:val="000000"/>
          <w:sz w:val="24"/>
          <w:szCs w:val="24"/>
          <w:lang w:val="hy-AM"/>
        </w:rPr>
        <w:t xml:space="preserve">) </w:t>
      </w:r>
      <w:r w:rsidRPr="00713596">
        <w:rPr>
          <w:rFonts w:ascii="GHEA Grapalat" w:hAnsi="GHEA Grapalat" w:cs="Sylfaen"/>
          <w:bCs/>
          <w:color w:val="000000"/>
          <w:sz w:val="24"/>
          <w:szCs w:val="24"/>
          <w:lang w:val="hy-AM"/>
        </w:rPr>
        <w:t>նվազեցում</w:t>
      </w:r>
      <w:r w:rsidRPr="00713596">
        <w:rPr>
          <w:rFonts w:ascii="GHEA Grapalat" w:hAnsi="GHEA Grapalat"/>
          <w:bCs/>
          <w:color w:val="000000"/>
          <w:sz w:val="24"/>
          <w:szCs w:val="24"/>
          <w:lang w:val="hy-AM"/>
        </w:rPr>
        <w:t xml:space="preserve">» </w:t>
      </w:r>
      <w:r w:rsidRPr="00713596">
        <w:rPr>
          <w:rFonts w:ascii="GHEA Grapalat" w:hAnsi="GHEA Grapalat" w:cs="Sylfaen"/>
          <w:bCs/>
          <w:color w:val="000000"/>
          <w:sz w:val="24"/>
          <w:szCs w:val="24"/>
          <w:lang w:val="hy-AM"/>
        </w:rPr>
        <w:t>ծրագիրը:</w:t>
      </w:r>
      <w:r w:rsidRPr="00713596">
        <w:rPr>
          <w:rFonts w:ascii="GHEA Grapalat" w:hAnsi="GHEA Grapalat"/>
          <w:sz w:val="24"/>
          <w:szCs w:val="24"/>
          <w:lang w:val="hy-AM"/>
        </w:rPr>
        <w:t xml:space="preserve"> </w:t>
      </w:r>
      <w:r w:rsidR="00ED475A" w:rsidRPr="00713596">
        <w:rPr>
          <w:rFonts w:ascii="GHEA Grapalat" w:hAnsi="GHEA Grapalat"/>
          <w:sz w:val="24"/>
          <w:szCs w:val="24"/>
          <w:lang w:val="hy-AM"/>
        </w:rPr>
        <w:t>Ծրագիրն</w:t>
      </w:r>
      <w:r w:rsidRPr="00713596">
        <w:rPr>
          <w:rFonts w:ascii="GHEA Grapalat" w:hAnsi="GHEA Grapalat"/>
          <w:sz w:val="24"/>
          <w:szCs w:val="24"/>
          <w:lang w:val="hy-AM"/>
        </w:rPr>
        <w:t xml:space="preserve"> իրականացվել է գյուղատնտեսության նախարարության</w:t>
      </w:r>
      <w:r w:rsidR="00EC120B">
        <w:rPr>
          <w:rFonts w:ascii="GHEA Grapalat" w:hAnsi="GHEA Grapalat"/>
          <w:sz w:val="24"/>
          <w:szCs w:val="24"/>
          <w:lang w:val="hy-AM"/>
        </w:rPr>
        <w:t xml:space="preserve"> </w:t>
      </w:r>
      <w:r w:rsidRPr="00713596">
        <w:rPr>
          <w:rFonts w:ascii="GHEA Grapalat" w:hAnsi="GHEA Grapalat"/>
          <w:sz w:val="24"/>
          <w:szCs w:val="24"/>
          <w:lang w:val="hy-AM"/>
        </w:rPr>
        <w:t xml:space="preserve">և </w:t>
      </w:r>
      <w:r w:rsidR="00580902" w:rsidRPr="00713596">
        <w:rPr>
          <w:rFonts w:ascii="GHEA Grapalat" w:hAnsi="GHEA Grapalat"/>
          <w:sz w:val="24"/>
          <w:szCs w:val="24"/>
          <w:lang w:val="hy-AM"/>
        </w:rPr>
        <w:t>Հայաստանի Հանրապետու</w:t>
      </w:r>
      <w:r w:rsidR="001544F4" w:rsidRPr="00713596">
        <w:rPr>
          <w:rFonts w:ascii="GHEA Grapalat" w:hAnsi="GHEA Grapalat"/>
          <w:sz w:val="24"/>
          <w:szCs w:val="24"/>
          <w:lang w:val="hy-AM"/>
        </w:rPr>
        <w:t>թ</w:t>
      </w:r>
      <w:r w:rsidR="00580902" w:rsidRPr="00713596">
        <w:rPr>
          <w:rFonts w:ascii="GHEA Grapalat" w:hAnsi="GHEA Grapalat"/>
          <w:sz w:val="24"/>
          <w:szCs w:val="24"/>
          <w:lang w:val="hy-AM"/>
        </w:rPr>
        <w:t xml:space="preserve">յան </w:t>
      </w:r>
      <w:r w:rsidRPr="00713596">
        <w:rPr>
          <w:rFonts w:ascii="GHEA Grapalat" w:hAnsi="GHEA Grapalat"/>
          <w:sz w:val="24"/>
          <w:szCs w:val="24"/>
          <w:lang w:val="hy-AM"/>
        </w:rPr>
        <w:t>սննդի անվտանգության տեսչական մարմնի հետ համատեղ: Ծրագիրը ներառել է նաև գիտահետազոտական աշխատանք:</w:t>
      </w:r>
      <w:r w:rsidR="00EC120B">
        <w:rPr>
          <w:rFonts w:ascii="GHEA Grapalat" w:hAnsi="GHEA Grapalat"/>
          <w:sz w:val="24"/>
          <w:szCs w:val="24"/>
          <w:lang w:val="hy-AM"/>
        </w:rPr>
        <w:t xml:space="preserve"> </w:t>
      </w:r>
    </w:p>
    <w:p w14:paraId="2C6C18EA" w14:textId="77777777" w:rsidR="00CD6051" w:rsidRPr="00713596" w:rsidRDefault="00E8348E" w:rsidP="00CD6051">
      <w:pPr>
        <w:numPr>
          <w:ilvl w:val="0"/>
          <w:numId w:val="16"/>
        </w:numPr>
        <w:tabs>
          <w:tab w:val="left" w:pos="567"/>
        </w:tabs>
        <w:spacing w:after="0" w:line="360" w:lineRule="auto"/>
        <w:ind w:left="1560"/>
        <w:jc w:val="both"/>
        <w:rPr>
          <w:rFonts w:ascii="GHEA Grapalat" w:hAnsi="GHEA Grapalat"/>
          <w:b/>
          <w:sz w:val="24"/>
          <w:szCs w:val="24"/>
          <w:lang w:val="hy-AM"/>
        </w:rPr>
      </w:pPr>
      <w:r w:rsidRPr="00713596">
        <w:rPr>
          <w:rFonts w:ascii="GHEA Grapalat" w:hAnsi="GHEA Grapalat"/>
          <w:sz w:val="24"/>
          <w:szCs w:val="24"/>
          <w:lang w:val="hy-AM"/>
        </w:rPr>
        <w:t xml:space="preserve">Առողջապահության նախարարության </w:t>
      </w:r>
      <w:r w:rsidR="00ED475A" w:rsidRPr="00713596">
        <w:rPr>
          <w:rFonts w:ascii="GHEA Grapalat" w:hAnsi="GHEA Grapalat"/>
          <w:sz w:val="24"/>
          <w:szCs w:val="24"/>
          <w:lang w:val="hy-AM"/>
        </w:rPr>
        <w:t>«Դ</w:t>
      </w:r>
      <w:r w:rsidRPr="00713596">
        <w:rPr>
          <w:rFonts w:ascii="GHEA Grapalat" w:hAnsi="GHEA Grapalat"/>
          <w:sz w:val="24"/>
          <w:szCs w:val="24"/>
          <w:lang w:val="hy-AM"/>
        </w:rPr>
        <w:t>եղերի և բժշկական տեխնոլոգիաների փորձագիտական կենտրոն</w:t>
      </w:r>
      <w:r w:rsidR="00ED475A" w:rsidRPr="00713596">
        <w:rPr>
          <w:rFonts w:ascii="GHEA Grapalat" w:hAnsi="GHEA Grapalat"/>
          <w:sz w:val="24"/>
          <w:szCs w:val="24"/>
          <w:lang w:val="hy-AM"/>
        </w:rPr>
        <w:t>»-ի</w:t>
      </w:r>
      <w:r w:rsidRPr="00713596">
        <w:rPr>
          <w:rFonts w:ascii="GHEA Grapalat" w:hAnsi="GHEA Grapalat"/>
          <w:sz w:val="24"/>
          <w:szCs w:val="24"/>
          <w:lang w:val="hy-AM"/>
        </w:rPr>
        <w:t xml:space="preserve"> կողմից </w:t>
      </w:r>
      <w:r w:rsidRPr="00713596">
        <w:rPr>
          <w:rFonts w:ascii="GHEA Grapalat" w:hAnsi="GHEA Grapalat"/>
          <w:sz w:val="24"/>
          <w:szCs w:val="24"/>
          <w:lang w:val="hy-AM"/>
        </w:rPr>
        <w:lastRenderedPageBreak/>
        <w:t>իրականացված «Պատշաճ արտադրական գործունեության» (ՊԱԳ) համապատասխանության գնահատման դիտարկումների արդյունքների համաձայն 8 դեղարտադրողների տրամադրվել է ՊԱԳ համապատասխանության հավաստագրեր:</w:t>
      </w:r>
    </w:p>
    <w:p w14:paraId="01FD7AFB" w14:textId="7F2F1C68" w:rsidR="00CD6051" w:rsidRPr="00713596" w:rsidRDefault="00E8348E" w:rsidP="00CD6051">
      <w:pPr>
        <w:numPr>
          <w:ilvl w:val="0"/>
          <w:numId w:val="16"/>
        </w:numPr>
        <w:tabs>
          <w:tab w:val="left" w:pos="567"/>
        </w:tabs>
        <w:spacing w:after="0" w:line="360" w:lineRule="auto"/>
        <w:ind w:left="1560"/>
        <w:jc w:val="both"/>
        <w:rPr>
          <w:rFonts w:ascii="GHEA Grapalat" w:hAnsi="GHEA Grapalat"/>
          <w:b/>
          <w:sz w:val="24"/>
          <w:szCs w:val="24"/>
          <w:lang w:val="hy-AM"/>
        </w:rPr>
      </w:pPr>
      <w:r w:rsidRPr="00713596">
        <w:rPr>
          <w:rFonts w:ascii="GHEA Grapalat" w:hAnsi="GHEA Grapalat" w:cs="Sylfaen"/>
          <w:sz w:val="24"/>
          <w:szCs w:val="24"/>
          <w:lang w:val="hy-AM"/>
        </w:rPr>
        <w:t>Հայաստանի</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Հանրապետությունում</w:t>
      </w:r>
      <w:r w:rsidR="00EC120B">
        <w:rPr>
          <w:rFonts w:ascii="GHEA Grapalat" w:hAnsi="GHEA Grapalat" w:cs="Sylfaen"/>
          <w:sz w:val="24"/>
          <w:szCs w:val="24"/>
          <w:lang w:val="hy-AM"/>
        </w:rPr>
        <w:t xml:space="preserve"> </w:t>
      </w:r>
      <w:r w:rsidRPr="00713596">
        <w:rPr>
          <w:rFonts w:ascii="GHEA Grapalat" w:hAnsi="GHEA Grapalat" w:cs="Sylfaen"/>
          <w:sz w:val="24"/>
          <w:szCs w:val="24"/>
          <w:lang w:val="hy-AM"/>
        </w:rPr>
        <w:t>դեղերի</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որակի</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ու</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անվտանգության</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ապահովման</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միջոցառումների</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շրջանակներում</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արդեն</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իսկ</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իրականացվում</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են</w:t>
      </w:r>
      <w:r w:rsidR="00EC120B">
        <w:rPr>
          <w:rFonts w:ascii="GHEA Grapalat" w:hAnsi="GHEA Grapalat"/>
          <w:sz w:val="24"/>
          <w:szCs w:val="24"/>
          <w:lang w:val="hy-AM"/>
        </w:rPr>
        <w:t xml:space="preserve"> </w:t>
      </w:r>
      <w:r w:rsidRPr="00713596">
        <w:rPr>
          <w:rFonts w:ascii="GHEA Grapalat" w:hAnsi="GHEA Grapalat" w:cs="Sylfaen"/>
          <w:sz w:val="24"/>
          <w:szCs w:val="24"/>
          <w:lang w:val="hy-AM"/>
        </w:rPr>
        <w:t>հակամանրէային</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դեղերի</w:t>
      </w:r>
      <w:r w:rsidRPr="00713596">
        <w:rPr>
          <w:rFonts w:ascii="GHEA Grapalat" w:hAnsi="GHEA Grapalat"/>
          <w:sz w:val="24"/>
          <w:szCs w:val="24"/>
          <w:lang w:val="hy-AM"/>
        </w:rPr>
        <w:t xml:space="preserve"> </w:t>
      </w:r>
      <w:r w:rsidR="00897C1F" w:rsidRPr="00713596">
        <w:rPr>
          <w:rFonts w:ascii="GHEA Grapalat" w:hAnsi="GHEA Grapalat" w:cs="Sylfaen"/>
          <w:sz w:val="24"/>
          <w:szCs w:val="24"/>
          <w:lang w:val="hy-AM"/>
        </w:rPr>
        <w:t>շրջանառության կարգավորմանն</w:t>
      </w:r>
      <w:r w:rsidR="00EC120B">
        <w:rPr>
          <w:rFonts w:ascii="GHEA Grapalat" w:hAnsi="GHEA Grapalat"/>
          <w:sz w:val="24"/>
          <w:szCs w:val="24"/>
          <w:lang w:val="hy-AM"/>
        </w:rPr>
        <w:t xml:space="preserve"> </w:t>
      </w:r>
      <w:r w:rsidRPr="00713596">
        <w:rPr>
          <w:rFonts w:ascii="GHEA Grapalat" w:hAnsi="GHEA Grapalat" w:cs="Sylfaen"/>
          <w:sz w:val="24"/>
          <w:szCs w:val="24"/>
          <w:lang w:val="hy-AM"/>
        </w:rPr>
        <w:t>ուղղված</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միջոցառումներ</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սակայն</w:t>
      </w:r>
      <w:r w:rsidR="00EC120B">
        <w:rPr>
          <w:rFonts w:ascii="GHEA Grapalat" w:hAnsi="GHEA Grapalat"/>
          <w:sz w:val="24"/>
          <w:szCs w:val="24"/>
          <w:lang w:val="hy-AM"/>
        </w:rPr>
        <w:t xml:space="preserve"> </w:t>
      </w:r>
      <w:r w:rsidRPr="00713596">
        <w:rPr>
          <w:rFonts w:ascii="GHEA Grapalat" w:hAnsi="GHEA Grapalat" w:cs="Sylfaen"/>
          <w:sz w:val="24"/>
          <w:szCs w:val="24"/>
          <w:lang w:val="hy-AM"/>
        </w:rPr>
        <w:t>առողջապահության</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անասնաբուժության</w:t>
      </w:r>
      <w:r w:rsidRPr="00713596">
        <w:rPr>
          <w:rFonts w:ascii="GHEA Grapalat" w:hAnsi="GHEA Grapalat"/>
          <w:sz w:val="24"/>
          <w:szCs w:val="24"/>
          <w:lang w:val="hy-AM"/>
        </w:rPr>
        <w:t xml:space="preserve"> </w:t>
      </w:r>
      <w:r w:rsidRPr="00713596">
        <w:rPr>
          <w:rFonts w:ascii="GHEA Grapalat" w:hAnsi="GHEA Grapalat" w:cs="Sylfaen"/>
          <w:sz w:val="24"/>
          <w:szCs w:val="24"/>
          <w:lang w:val="hy-AM"/>
        </w:rPr>
        <w:t>և</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սննդի</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արտադրության</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ոլորտներում</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հակամանրէային</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դեղերի</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լայն</w:t>
      </w:r>
      <w:r w:rsidR="00EC120B">
        <w:rPr>
          <w:rFonts w:ascii="GHEA Grapalat" w:hAnsi="GHEA Grapalat"/>
          <w:sz w:val="24"/>
          <w:szCs w:val="24"/>
          <w:lang w:val="hy-AM"/>
        </w:rPr>
        <w:t xml:space="preserve"> </w:t>
      </w:r>
      <w:r w:rsidRPr="00713596">
        <w:rPr>
          <w:rFonts w:ascii="GHEA Grapalat" w:hAnsi="GHEA Grapalat" w:cs="Sylfaen"/>
          <w:sz w:val="24"/>
          <w:szCs w:val="24"/>
          <w:lang w:val="hy-AM"/>
        </w:rPr>
        <w:t>կիրառումը</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պահանջում</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է</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միջգերատեսչական</w:t>
      </w:r>
      <w:r w:rsidRPr="00713596">
        <w:rPr>
          <w:rFonts w:ascii="GHEA Grapalat" w:hAnsi="GHEA Grapalat"/>
          <w:sz w:val="24"/>
          <w:szCs w:val="24"/>
          <w:lang w:val="hy-AM"/>
        </w:rPr>
        <w:t xml:space="preserve"> </w:t>
      </w:r>
      <w:r w:rsidRPr="00713596">
        <w:rPr>
          <w:rFonts w:ascii="GHEA Grapalat" w:hAnsi="GHEA Grapalat" w:cs="Sylfaen"/>
          <w:sz w:val="24"/>
          <w:szCs w:val="24"/>
          <w:lang w:val="hy-AM"/>
        </w:rPr>
        <w:t>համագործակցություն</w:t>
      </w:r>
      <w:r w:rsidRPr="00713596">
        <w:rPr>
          <w:rFonts w:ascii="GHEA Grapalat" w:hAnsi="GHEA Grapalat"/>
          <w:sz w:val="24"/>
          <w:szCs w:val="24"/>
          <w:lang w:val="hy-AM"/>
        </w:rPr>
        <w:t xml:space="preserve">: </w:t>
      </w:r>
      <w:r w:rsidRPr="00713596">
        <w:rPr>
          <w:rFonts w:ascii="GHEA Grapalat" w:eastAsia="Times New Roman" w:hAnsi="GHEA Grapalat" w:cs="Sylfaen"/>
          <w:sz w:val="24"/>
          <w:szCs w:val="24"/>
          <w:lang w:val="hy-AM"/>
        </w:rPr>
        <w:t xml:space="preserve">Շատ երկրներում, ինչպես նաև </w:t>
      </w:r>
      <w:r w:rsidRPr="00713596">
        <w:rPr>
          <w:rFonts w:ascii="GHEA Grapalat" w:hAnsi="GHEA Grapalat" w:cs="Sylfaen"/>
          <w:sz w:val="24"/>
          <w:szCs w:val="24"/>
          <w:lang w:val="hy-AM"/>
        </w:rPr>
        <w:t>Հայաստանի Հանրապետությունում</w:t>
      </w:r>
      <w:r w:rsidR="00EC120B">
        <w:rPr>
          <w:rFonts w:ascii="GHEA Grapalat" w:hAnsi="GHEA Grapalat" w:cs="Sylfaen"/>
          <w:sz w:val="24"/>
          <w:szCs w:val="24"/>
          <w:lang w:val="hy-AM"/>
        </w:rPr>
        <w:t xml:space="preserve"> </w:t>
      </w:r>
      <w:r w:rsidRPr="00713596">
        <w:rPr>
          <w:rFonts w:ascii="GHEA Grapalat" w:hAnsi="GHEA Grapalat" w:cs="Sylfaen"/>
          <w:sz w:val="24"/>
          <w:szCs w:val="24"/>
          <w:lang w:val="hy-AM"/>
        </w:rPr>
        <w:t xml:space="preserve">հակամանրէային դեղերի կիրառումը </w:t>
      </w:r>
      <w:r w:rsidR="00A8401B" w:rsidRPr="00713596">
        <w:rPr>
          <w:rFonts w:ascii="GHEA Grapalat" w:hAnsi="GHEA Grapalat" w:cs="Sylfaen"/>
          <w:sz w:val="24"/>
          <w:szCs w:val="24"/>
          <w:lang w:val="hy-AM"/>
        </w:rPr>
        <w:t>անասնաբուժության, գյուղատնտեսության, սննդի ոլորտներում չի վերահսկվում, իսկ առկա տեղեկությունները անբավարար են, ինչը հակամանրէային</w:t>
      </w:r>
      <w:r w:rsidR="00EC120B">
        <w:rPr>
          <w:rFonts w:ascii="GHEA Grapalat" w:hAnsi="GHEA Grapalat" w:cs="Sylfaen"/>
          <w:sz w:val="24"/>
          <w:szCs w:val="24"/>
          <w:lang w:val="hy-AM"/>
        </w:rPr>
        <w:t xml:space="preserve"> </w:t>
      </w:r>
      <w:r w:rsidR="00A8401B" w:rsidRPr="00713596">
        <w:rPr>
          <w:rFonts w:ascii="GHEA Grapalat" w:hAnsi="GHEA Grapalat" w:cs="Sylfaen"/>
          <w:sz w:val="24"/>
          <w:szCs w:val="24"/>
          <w:lang w:val="hy-AM"/>
        </w:rPr>
        <w:t xml:space="preserve">դեղերի կայունության զարգացման հարցում լրացուցիչ գործոն է: </w:t>
      </w:r>
    </w:p>
    <w:p w14:paraId="108AC284" w14:textId="39BD9955" w:rsidR="00E8348E" w:rsidRPr="00713596" w:rsidRDefault="00E8348E" w:rsidP="00CD6051">
      <w:pPr>
        <w:numPr>
          <w:ilvl w:val="0"/>
          <w:numId w:val="16"/>
        </w:numPr>
        <w:tabs>
          <w:tab w:val="left" w:pos="567"/>
        </w:tabs>
        <w:spacing w:after="0" w:line="360" w:lineRule="auto"/>
        <w:ind w:left="1560"/>
        <w:jc w:val="both"/>
        <w:rPr>
          <w:rFonts w:ascii="GHEA Grapalat" w:hAnsi="GHEA Grapalat"/>
          <w:b/>
          <w:sz w:val="24"/>
          <w:szCs w:val="24"/>
          <w:lang w:val="hy-AM"/>
        </w:rPr>
      </w:pPr>
      <w:r w:rsidRPr="00713596">
        <w:rPr>
          <w:rFonts w:ascii="GHEA Grapalat" w:hAnsi="GHEA Grapalat"/>
          <w:sz w:val="24"/>
          <w:szCs w:val="24"/>
          <w:lang w:val="hy-AM"/>
        </w:rPr>
        <w:t>Առողջապահության նախարարի հրամաններով հաստատվել են հետևյալ ուղեցույց</w:t>
      </w:r>
      <w:r w:rsidR="00A8401B" w:rsidRPr="00713596">
        <w:rPr>
          <w:rFonts w:ascii="GHEA Grapalat" w:hAnsi="GHEA Grapalat"/>
          <w:sz w:val="24"/>
          <w:szCs w:val="24"/>
          <w:lang w:val="hy-AM"/>
        </w:rPr>
        <w:t>ները</w:t>
      </w:r>
      <w:r w:rsidRPr="00713596">
        <w:rPr>
          <w:rFonts w:ascii="GHEA Grapalat" w:hAnsi="GHEA Grapalat"/>
          <w:sz w:val="24"/>
          <w:szCs w:val="24"/>
          <w:lang w:val="hy-AM"/>
        </w:rPr>
        <w:t>/վարման կարգերը, որոնցում ներառված են հակամանրէային դեղերի</w:t>
      </w:r>
      <w:r w:rsidR="00EC120B">
        <w:rPr>
          <w:rFonts w:ascii="GHEA Grapalat" w:hAnsi="GHEA Grapalat"/>
          <w:sz w:val="24"/>
          <w:szCs w:val="24"/>
          <w:lang w:val="hy-AM"/>
        </w:rPr>
        <w:t xml:space="preserve"> </w:t>
      </w:r>
      <w:r w:rsidRPr="00713596">
        <w:rPr>
          <w:rFonts w:ascii="GHEA Grapalat" w:hAnsi="GHEA Grapalat"/>
          <w:sz w:val="24"/>
          <w:szCs w:val="24"/>
          <w:lang w:val="hy-AM"/>
        </w:rPr>
        <w:t>պատշաճ օգտագործման հստակ ցուցումներ.</w:t>
      </w:r>
    </w:p>
    <w:p w14:paraId="759715FD" w14:textId="750FEE49" w:rsidR="001B2750" w:rsidRPr="00713596" w:rsidRDefault="00E8348E" w:rsidP="001B2750">
      <w:pPr>
        <w:pStyle w:val="ListParagraph"/>
        <w:numPr>
          <w:ilvl w:val="0"/>
          <w:numId w:val="4"/>
        </w:numPr>
        <w:tabs>
          <w:tab w:val="left" w:pos="0"/>
        </w:tabs>
        <w:spacing w:after="0" w:line="360" w:lineRule="auto"/>
        <w:ind w:left="567" w:firstLine="1134"/>
        <w:jc w:val="both"/>
        <w:rPr>
          <w:rFonts w:ascii="GHEA Grapalat" w:hAnsi="GHEA Grapalat"/>
          <w:sz w:val="24"/>
          <w:szCs w:val="24"/>
          <w:lang w:val="hy-AM"/>
        </w:rPr>
      </w:pPr>
      <w:r w:rsidRPr="00713596">
        <w:rPr>
          <w:rFonts w:ascii="GHEA Grapalat" w:hAnsi="GHEA Grapalat"/>
          <w:sz w:val="24"/>
          <w:szCs w:val="24"/>
          <w:lang w:val="hy-AM"/>
        </w:rPr>
        <w:t>Կորոնավիրուսային հիվանդությամբ (COVID-19) պացիենտների վարման կարգը (ժամանակավոր) հաստատելու և առողջապահության նախարարի 2020 թվականի մարտի 25-ի No</w:t>
      </w:r>
      <w:r w:rsidR="00EC120B">
        <w:rPr>
          <w:rFonts w:ascii="GHEA Grapalat" w:hAnsi="GHEA Grapalat"/>
          <w:sz w:val="24"/>
          <w:szCs w:val="24"/>
          <w:lang w:val="hy-AM"/>
        </w:rPr>
        <w:t xml:space="preserve"> </w:t>
      </w:r>
      <w:r w:rsidRPr="00713596">
        <w:rPr>
          <w:rFonts w:ascii="GHEA Grapalat" w:hAnsi="GHEA Grapalat"/>
          <w:sz w:val="24"/>
          <w:szCs w:val="24"/>
          <w:lang w:val="hy-AM"/>
        </w:rPr>
        <w:t>1090-Ա հրամանն ուժը կորցրած ճանաչելու մասին (2020թ. -ի հունիսի 30-ի թիվ</w:t>
      </w:r>
      <w:r w:rsidR="00EC120B">
        <w:rPr>
          <w:rFonts w:ascii="GHEA Grapalat" w:hAnsi="GHEA Grapalat"/>
          <w:sz w:val="24"/>
          <w:szCs w:val="24"/>
          <w:lang w:val="hy-AM"/>
        </w:rPr>
        <w:t xml:space="preserve"> </w:t>
      </w:r>
      <w:r w:rsidRPr="00713596">
        <w:rPr>
          <w:rFonts w:ascii="GHEA Grapalat" w:hAnsi="GHEA Grapalat"/>
          <w:sz w:val="24"/>
          <w:szCs w:val="24"/>
          <w:lang w:val="hy-AM"/>
        </w:rPr>
        <w:t xml:space="preserve">2051 – Ա հրաման), </w:t>
      </w:r>
    </w:p>
    <w:p w14:paraId="3AF2A6ED" w14:textId="77777777" w:rsidR="001B2750" w:rsidRPr="00713596" w:rsidRDefault="00E8348E" w:rsidP="001B2750">
      <w:pPr>
        <w:pStyle w:val="ListParagraph"/>
        <w:numPr>
          <w:ilvl w:val="0"/>
          <w:numId w:val="4"/>
        </w:numPr>
        <w:tabs>
          <w:tab w:val="left" w:pos="0"/>
        </w:tabs>
        <w:spacing w:after="0" w:line="360" w:lineRule="auto"/>
        <w:ind w:left="567" w:firstLine="1134"/>
        <w:jc w:val="both"/>
        <w:rPr>
          <w:rFonts w:ascii="GHEA Grapalat" w:hAnsi="GHEA Grapalat"/>
          <w:sz w:val="24"/>
          <w:szCs w:val="24"/>
          <w:lang w:val="hy-AM"/>
        </w:rPr>
      </w:pPr>
      <w:r w:rsidRPr="00713596">
        <w:rPr>
          <w:rFonts w:ascii="GHEA Grapalat" w:hAnsi="GHEA Grapalat"/>
          <w:sz w:val="24"/>
          <w:szCs w:val="24"/>
          <w:lang w:val="hy-AM"/>
        </w:rPr>
        <w:t xml:space="preserve">Արտահիվանդանոցային թոքաբորբերի վարման կլինիկական ուղեցույց (2020թ.-ի հունիսի 11-ի թիվ 1856–Ա հրաման), </w:t>
      </w:r>
    </w:p>
    <w:p w14:paraId="248AE8E6" w14:textId="62853721" w:rsidR="001B2750" w:rsidRPr="00713596" w:rsidRDefault="00E8348E" w:rsidP="001B2750">
      <w:pPr>
        <w:pStyle w:val="ListParagraph"/>
        <w:numPr>
          <w:ilvl w:val="0"/>
          <w:numId w:val="4"/>
        </w:numPr>
        <w:tabs>
          <w:tab w:val="left" w:pos="0"/>
        </w:tabs>
        <w:spacing w:after="0" w:line="360" w:lineRule="auto"/>
        <w:ind w:left="567" w:firstLine="1134"/>
        <w:jc w:val="both"/>
        <w:rPr>
          <w:rFonts w:ascii="GHEA Grapalat" w:hAnsi="GHEA Grapalat"/>
          <w:sz w:val="24"/>
          <w:szCs w:val="24"/>
          <w:lang w:val="hy-AM"/>
        </w:rPr>
      </w:pPr>
      <w:r w:rsidRPr="00713596">
        <w:rPr>
          <w:rFonts w:ascii="GHEA Grapalat" w:hAnsi="GHEA Grapalat"/>
          <w:sz w:val="24"/>
          <w:szCs w:val="24"/>
          <w:lang w:val="hy-AM"/>
        </w:rPr>
        <w:t xml:space="preserve">Մշակվել են առողջության առաջնային պահպանման օղակում </w:t>
      </w:r>
      <w:r w:rsidRPr="009F62CC">
        <w:rPr>
          <w:rFonts w:ascii="GHEA Grapalat" w:hAnsi="GHEA Grapalat"/>
          <w:sz w:val="24"/>
          <w:szCs w:val="24"/>
          <w:lang w:val="hy-AM"/>
        </w:rPr>
        <w:t>մեծահասակների շնչառական ուղիների սուր վարակային հիվանդությունների,</w:t>
      </w:r>
      <w:r w:rsidRPr="00713596">
        <w:rPr>
          <w:rFonts w:ascii="GHEA Grapalat" w:hAnsi="GHEA Grapalat"/>
          <w:sz w:val="24"/>
          <w:szCs w:val="24"/>
          <w:lang w:val="hy-AM"/>
        </w:rPr>
        <w:t xml:space="preserve"> արտահիվանդանոցային թոքաբորբի, ֆարինգիտի, միզուղիների վարակիչ հիվանդությունների, կորոնավիրուսային հիվանդության</w:t>
      </w:r>
      <w:r w:rsidR="00EC120B">
        <w:rPr>
          <w:rFonts w:ascii="GHEA Grapalat" w:hAnsi="GHEA Grapalat"/>
          <w:sz w:val="24"/>
          <w:szCs w:val="24"/>
          <w:lang w:val="hy-AM"/>
        </w:rPr>
        <w:t xml:space="preserve"> </w:t>
      </w:r>
      <w:r w:rsidRPr="00713596">
        <w:rPr>
          <w:rFonts w:ascii="GHEA Grapalat" w:hAnsi="GHEA Grapalat"/>
          <w:sz w:val="24"/>
          <w:szCs w:val="24"/>
          <w:lang w:val="hy-AM"/>
        </w:rPr>
        <w:t>(COVID-19), երեխաների մոտ արտահիվանդանոցային</w:t>
      </w:r>
      <w:r w:rsidR="00EC120B">
        <w:rPr>
          <w:rFonts w:ascii="GHEA Grapalat" w:hAnsi="GHEA Grapalat"/>
          <w:sz w:val="24"/>
          <w:szCs w:val="24"/>
          <w:lang w:val="hy-AM"/>
        </w:rPr>
        <w:t xml:space="preserve"> </w:t>
      </w:r>
      <w:r w:rsidRPr="00713596">
        <w:rPr>
          <w:rFonts w:ascii="GHEA Grapalat" w:hAnsi="GHEA Grapalat"/>
          <w:sz w:val="24"/>
          <w:szCs w:val="24"/>
          <w:lang w:val="hy-AM"/>
        </w:rPr>
        <w:t xml:space="preserve">թոքաբորբի, միջին ականջի </w:t>
      </w:r>
      <w:r w:rsidRPr="00713596">
        <w:rPr>
          <w:rFonts w:ascii="GHEA Grapalat" w:hAnsi="GHEA Grapalat"/>
          <w:sz w:val="24"/>
          <w:szCs w:val="24"/>
          <w:lang w:val="hy-AM"/>
        </w:rPr>
        <w:lastRenderedPageBreak/>
        <w:t>բորբոքման և սուր շնչառական վարակի</w:t>
      </w:r>
      <w:r w:rsidR="00EC120B">
        <w:rPr>
          <w:rFonts w:ascii="GHEA Grapalat" w:hAnsi="GHEA Grapalat"/>
          <w:sz w:val="24"/>
          <w:szCs w:val="24"/>
          <w:lang w:val="hy-AM"/>
        </w:rPr>
        <w:t xml:space="preserve"> </w:t>
      </w:r>
      <w:r w:rsidRPr="00713596">
        <w:rPr>
          <w:rFonts w:ascii="GHEA Grapalat" w:hAnsi="GHEA Grapalat"/>
          <w:sz w:val="24"/>
          <w:szCs w:val="24"/>
          <w:lang w:val="hy-AM"/>
        </w:rPr>
        <w:t>բուժման (հակամանրէային դեղերի նշանակման) ուղեցույցներ/ալգորիթմներ</w:t>
      </w:r>
      <w:r w:rsidR="00B42590" w:rsidRPr="00713596">
        <w:rPr>
          <w:rFonts w:ascii="GHEA Grapalat" w:eastAsia="Cambria" w:hAnsi="GHEA Grapalat" w:cs="Cambria"/>
          <w:b/>
          <w:sz w:val="20"/>
          <w:szCs w:val="24"/>
          <w:lang w:val="hy-AM"/>
        </w:rPr>
        <w:t xml:space="preserve"> (</w:t>
      </w:r>
      <w:r w:rsidR="00B42590" w:rsidRPr="00713596">
        <w:rPr>
          <w:rFonts w:ascii="GHEA Grapalat" w:hAnsi="GHEA Grapalat"/>
          <w:sz w:val="24"/>
          <w:szCs w:val="24"/>
          <w:lang w:val="hy-AM"/>
        </w:rPr>
        <w:t>2021 թ.</w:t>
      </w:r>
      <w:r w:rsidR="006D6A58" w:rsidRPr="00713596">
        <w:rPr>
          <w:rFonts w:ascii="GHEA Grapalat" w:hAnsi="GHEA Grapalat"/>
          <w:sz w:val="24"/>
          <w:szCs w:val="24"/>
          <w:lang w:val="hy-AM"/>
        </w:rPr>
        <w:t>-ի</w:t>
      </w:r>
      <w:r w:rsidR="00B42590" w:rsidRPr="00713596">
        <w:rPr>
          <w:rFonts w:ascii="GHEA Grapalat" w:hAnsi="GHEA Grapalat"/>
          <w:sz w:val="24"/>
          <w:szCs w:val="24"/>
          <w:lang w:val="hy-AM"/>
        </w:rPr>
        <w:t xml:space="preserve"> հունվարի 21 - ի թիվ</w:t>
      </w:r>
      <w:r w:rsidR="00EC120B">
        <w:rPr>
          <w:rFonts w:ascii="GHEA Grapalat" w:hAnsi="GHEA Grapalat"/>
          <w:sz w:val="24"/>
          <w:szCs w:val="24"/>
          <w:lang w:val="hy-AM"/>
        </w:rPr>
        <w:t xml:space="preserve"> </w:t>
      </w:r>
      <w:r w:rsidR="00B42590" w:rsidRPr="00713596">
        <w:rPr>
          <w:rFonts w:ascii="GHEA Grapalat" w:hAnsi="GHEA Grapalat"/>
          <w:sz w:val="24"/>
          <w:szCs w:val="24"/>
          <w:lang w:val="hy-AM"/>
        </w:rPr>
        <w:t>126 - Լ հրաման</w:t>
      </w:r>
      <w:r w:rsidR="00B42590" w:rsidRPr="00713596">
        <w:rPr>
          <w:rFonts w:ascii="GHEA Grapalat" w:hAnsi="GHEA Grapalat"/>
          <w:b/>
          <w:sz w:val="24"/>
          <w:szCs w:val="24"/>
          <w:lang w:val="hy-AM"/>
        </w:rPr>
        <w:t>)</w:t>
      </w:r>
      <w:r w:rsidRPr="00713596">
        <w:rPr>
          <w:rFonts w:ascii="GHEA Grapalat" w:hAnsi="GHEA Grapalat"/>
          <w:sz w:val="24"/>
          <w:szCs w:val="24"/>
          <w:lang w:val="hy-AM"/>
        </w:rPr>
        <w:t>:</w:t>
      </w:r>
    </w:p>
    <w:p w14:paraId="3285FE11" w14:textId="52689FA5" w:rsidR="00E8348E" w:rsidRPr="00713596" w:rsidRDefault="00EE1499" w:rsidP="001B2750">
      <w:pPr>
        <w:pStyle w:val="ListParagraph"/>
        <w:numPr>
          <w:ilvl w:val="0"/>
          <w:numId w:val="4"/>
        </w:numPr>
        <w:tabs>
          <w:tab w:val="left" w:pos="0"/>
        </w:tabs>
        <w:spacing w:after="0" w:line="360" w:lineRule="auto"/>
        <w:ind w:left="567" w:firstLine="1134"/>
        <w:jc w:val="both"/>
        <w:rPr>
          <w:rFonts w:ascii="GHEA Grapalat" w:hAnsi="GHEA Grapalat"/>
          <w:sz w:val="24"/>
          <w:szCs w:val="24"/>
          <w:lang w:val="hy-AM"/>
        </w:rPr>
      </w:pPr>
      <w:r w:rsidRPr="00713596">
        <w:rPr>
          <w:rFonts w:ascii="GHEA Grapalat" w:hAnsi="GHEA Grapalat"/>
          <w:sz w:val="24"/>
          <w:szCs w:val="24"/>
          <w:lang w:val="hy-AM"/>
        </w:rPr>
        <w:t>Մշակվել և առողջապահության նախարարի 2022 թվականի մարտի 16-ի թիվ 15-Ն հրամանով հաստատվել է</w:t>
      </w:r>
      <w:r w:rsidR="00EC120B">
        <w:rPr>
          <w:rFonts w:ascii="GHEA Grapalat" w:hAnsi="GHEA Grapalat"/>
          <w:sz w:val="24"/>
          <w:szCs w:val="24"/>
          <w:lang w:val="hy-AM"/>
        </w:rPr>
        <w:t xml:space="preserve"> </w:t>
      </w:r>
      <w:r w:rsidRPr="00713596">
        <w:rPr>
          <w:rFonts w:ascii="GHEA Grapalat" w:hAnsi="GHEA Grapalat"/>
          <w:sz w:val="24"/>
          <w:szCs w:val="24"/>
          <w:lang w:val="hy-AM"/>
        </w:rPr>
        <w:t>«Արտահիվանդանոցային պայմաններում կորոնավիրուսային հիվանդությամբ (COVID-19) պացիենտների բժշկական օգնության և սպասարկման կազմակերպման կարգը»:</w:t>
      </w:r>
    </w:p>
    <w:p w14:paraId="0F0BF7C3" w14:textId="464570BB" w:rsidR="001B2750" w:rsidRPr="00713596" w:rsidRDefault="00E8348E" w:rsidP="001B2750">
      <w:pPr>
        <w:pStyle w:val="ListParagraph"/>
        <w:numPr>
          <w:ilvl w:val="0"/>
          <w:numId w:val="16"/>
        </w:numPr>
        <w:spacing w:after="0" w:line="360" w:lineRule="auto"/>
        <w:ind w:left="1134" w:hanging="141"/>
        <w:jc w:val="both"/>
        <w:rPr>
          <w:rFonts w:ascii="GHEA Grapalat" w:hAnsi="GHEA Grapalat"/>
          <w:sz w:val="24"/>
          <w:szCs w:val="24"/>
          <w:lang w:val="hy-AM"/>
        </w:rPr>
      </w:pPr>
      <w:r w:rsidRPr="00713596">
        <w:rPr>
          <w:rFonts w:ascii="GHEA Grapalat" w:hAnsi="GHEA Grapalat"/>
          <w:sz w:val="24"/>
          <w:szCs w:val="24"/>
          <w:lang w:val="hy-AM"/>
        </w:rPr>
        <w:t xml:space="preserve"> </w:t>
      </w:r>
      <w:r w:rsidRPr="009F62CC">
        <w:rPr>
          <w:rFonts w:ascii="GHEA Grapalat" w:hAnsi="GHEA Grapalat"/>
          <w:sz w:val="24"/>
          <w:szCs w:val="24"/>
          <w:lang w:val="hy-AM"/>
        </w:rPr>
        <w:t>Իրականացվում է</w:t>
      </w:r>
      <w:r w:rsidR="00EC120B">
        <w:rPr>
          <w:rFonts w:ascii="GHEA Grapalat" w:hAnsi="GHEA Grapalat"/>
          <w:sz w:val="24"/>
          <w:szCs w:val="24"/>
          <w:lang w:val="hy-AM"/>
        </w:rPr>
        <w:t xml:space="preserve"> </w:t>
      </w:r>
      <w:r w:rsidRPr="009F62CC">
        <w:rPr>
          <w:rFonts w:ascii="GHEA Grapalat" w:hAnsi="GHEA Grapalat"/>
          <w:sz w:val="24"/>
          <w:szCs w:val="24"/>
          <w:lang w:val="hy-AM"/>
        </w:rPr>
        <w:t>հակամանրէային դեղերի ռեգիստրի վարումը` ընդգրկելով</w:t>
      </w:r>
      <w:r w:rsidR="00125F01" w:rsidRPr="009F62CC">
        <w:rPr>
          <w:rFonts w:ascii="GHEA Grapalat" w:hAnsi="GHEA Grapalat"/>
          <w:sz w:val="24"/>
          <w:szCs w:val="24"/>
          <w:lang w:val="hy-AM"/>
        </w:rPr>
        <w:t xml:space="preserve"> 2002</w:t>
      </w:r>
      <w:r w:rsidRPr="009F62CC">
        <w:rPr>
          <w:rFonts w:ascii="GHEA Grapalat" w:hAnsi="GHEA Grapalat"/>
          <w:sz w:val="24"/>
          <w:szCs w:val="24"/>
          <w:lang w:val="hy-AM"/>
        </w:rPr>
        <w:t>-2022թթ. ընթացքում առևտրային և հումանիտար օգնության ճանապարհով ներկրված և ՀՀ-ում արտադրված ու սպառված</w:t>
      </w:r>
      <w:r w:rsidRPr="00713596">
        <w:rPr>
          <w:rFonts w:ascii="GHEA Grapalat" w:hAnsi="GHEA Grapalat"/>
          <w:sz w:val="24"/>
          <w:szCs w:val="24"/>
          <w:lang w:val="hy-AM"/>
        </w:rPr>
        <w:t xml:space="preserve"> հակամանրէային դեղերի վերաբերյալ տվյալները (անվանում, դեղաձև, դեղաչափ, թողարկման ձև, արտադրող կազմակերպություն, արտադրման երկիր, անատոմիական, բուժական, քիմիական</w:t>
      </w:r>
      <w:r w:rsidR="00EC120B">
        <w:rPr>
          <w:rFonts w:ascii="GHEA Grapalat" w:hAnsi="GHEA Grapalat"/>
          <w:sz w:val="24"/>
          <w:szCs w:val="24"/>
          <w:lang w:val="hy-AM"/>
        </w:rPr>
        <w:t xml:space="preserve"> </w:t>
      </w:r>
      <w:r w:rsidRPr="00713596">
        <w:rPr>
          <w:rFonts w:ascii="GHEA Grapalat" w:hAnsi="GHEA Grapalat"/>
          <w:sz w:val="24"/>
          <w:szCs w:val="24"/>
          <w:lang w:val="hy-AM"/>
        </w:rPr>
        <w:t>ծածկագիր, սահմանված օրական դեղաչափ,</w:t>
      </w:r>
      <w:r w:rsidR="00EC120B">
        <w:rPr>
          <w:rFonts w:ascii="GHEA Grapalat" w:hAnsi="GHEA Grapalat"/>
          <w:sz w:val="24"/>
          <w:szCs w:val="24"/>
          <w:lang w:val="hy-AM"/>
        </w:rPr>
        <w:t xml:space="preserve"> </w:t>
      </w:r>
      <w:r w:rsidRPr="00713596">
        <w:rPr>
          <w:rFonts w:ascii="GHEA Grapalat" w:hAnsi="GHEA Grapalat"/>
          <w:sz w:val="24"/>
          <w:szCs w:val="24"/>
          <w:lang w:val="hy-AM"/>
        </w:rPr>
        <w:t xml:space="preserve">ներմուծված կամ արտադրված քանակ): </w:t>
      </w:r>
      <w:r w:rsidR="00C727A8" w:rsidRPr="00713596">
        <w:rPr>
          <w:rFonts w:ascii="GHEA Grapalat" w:hAnsi="GHEA Grapalat"/>
          <w:sz w:val="24"/>
          <w:szCs w:val="24"/>
          <w:lang w:val="hy-AM"/>
        </w:rPr>
        <w:t>Ըստ տ</w:t>
      </w:r>
      <w:r w:rsidRPr="00713596">
        <w:rPr>
          <w:rFonts w:ascii="GHEA Grapalat" w:hAnsi="GHEA Grapalat"/>
          <w:sz w:val="24"/>
          <w:szCs w:val="24"/>
          <w:lang w:val="hy-AM"/>
        </w:rPr>
        <w:t xml:space="preserve">վյալների վերլուծության </w:t>
      </w:r>
      <w:r w:rsidR="00C727A8" w:rsidRPr="00713596">
        <w:rPr>
          <w:rFonts w:ascii="GHEA Grapalat" w:hAnsi="GHEA Grapalat"/>
          <w:sz w:val="24"/>
          <w:szCs w:val="24"/>
          <w:lang w:val="hy-AM"/>
        </w:rPr>
        <w:t>արդյունքների</w:t>
      </w:r>
      <w:r w:rsidRPr="00713596">
        <w:rPr>
          <w:rFonts w:ascii="GHEA Grapalat" w:hAnsi="GHEA Grapalat"/>
          <w:sz w:val="24"/>
          <w:szCs w:val="24"/>
          <w:lang w:val="hy-AM"/>
        </w:rPr>
        <w:t xml:space="preserve"> դեռևս բարձր են երրորդ սերնդի ցեֆալոսպորինների, մակրոլիդների ու քվինոլոնների</w:t>
      </w:r>
      <w:r w:rsidR="00EC120B">
        <w:rPr>
          <w:rFonts w:ascii="GHEA Grapalat" w:hAnsi="GHEA Grapalat"/>
          <w:sz w:val="24"/>
          <w:szCs w:val="24"/>
          <w:lang w:val="hy-AM"/>
        </w:rPr>
        <w:t xml:space="preserve"> </w:t>
      </w:r>
      <w:r w:rsidRPr="00713596">
        <w:rPr>
          <w:rFonts w:ascii="GHEA Grapalat" w:hAnsi="GHEA Grapalat"/>
          <w:sz w:val="24"/>
          <w:szCs w:val="24"/>
          <w:lang w:val="hy-AM"/>
        </w:rPr>
        <w:t xml:space="preserve">կիրառման ցուցանիշները, մինչդեռ դրանք ԱՀԿ նոր դասակարգման համաձայն հանդիսանում են դեղակայունության բարձր </w:t>
      </w:r>
      <w:r w:rsidR="00C727A8" w:rsidRPr="00713596">
        <w:rPr>
          <w:rFonts w:ascii="GHEA Grapalat" w:hAnsi="GHEA Grapalat"/>
          <w:sz w:val="24"/>
          <w:szCs w:val="24"/>
          <w:lang w:val="hy-AM"/>
        </w:rPr>
        <w:t>ներուժ</w:t>
      </w:r>
      <w:r w:rsidRPr="00713596">
        <w:rPr>
          <w:rFonts w:ascii="GHEA Grapalat" w:hAnsi="GHEA Grapalat"/>
          <w:sz w:val="24"/>
          <w:szCs w:val="24"/>
          <w:lang w:val="hy-AM"/>
        </w:rPr>
        <w:t xml:space="preserve"> ունեցող մշտադիտարկման ենթակա հակաբիոտիկներ, որոնք պետք է կիրառել սահմանափակ ցուցումների դեպքում, եթե այլընտրանքային դեղերը բացակայում են: </w:t>
      </w:r>
      <w:r w:rsidR="00F84296" w:rsidRPr="00713596">
        <w:rPr>
          <w:rFonts w:ascii="GHEA Grapalat" w:hAnsi="GHEA Grapalat"/>
          <w:sz w:val="24"/>
          <w:szCs w:val="24"/>
          <w:lang w:val="hy-AM"/>
        </w:rPr>
        <w:t>Հակամանրէային դեղերի սպառման ամենաբարձր ցուցանիշն արձանագրվել է 2020 թվականին: Կենտրոնը նաև անդամակցում է Առողջապահության համաշխարհային կազմակերպության եվրոպական տարածաշրջանային գրասենյակի կողմից համակարգվող Եվրամիության անդամ չհանդիսացող երկրներում հակամանրէային դեղերի սպառման դիտարկման ցանցին (AMC Network), որի վերջին հաշվետվությունը հասանելի է հետևյալ հղումով.</w:t>
      </w:r>
      <w:r w:rsidR="00B82AB1" w:rsidRPr="00713596">
        <w:rPr>
          <w:rFonts w:ascii="GHEA Grapalat" w:hAnsi="GHEA Grapalat"/>
          <w:sz w:val="24"/>
          <w:szCs w:val="24"/>
          <w:lang w:val="hy-AM"/>
        </w:rPr>
        <w:t xml:space="preserve"> </w:t>
      </w:r>
      <w:hyperlink r:id="rId8" w:history="1">
        <w:r w:rsidR="00D920E0" w:rsidRPr="00713596">
          <w:rPr>
            <w:rStyle w:val="Hyperlink"/>
            <w:rFonts w:ascii="GHEA Grapalat" w:hAnsi="GHEA Grapalat"/>
            <w:sz w:val="24"/>
            <w:szCs w:val="24"/>
            <w:lang w:val="hy-AM"/>
          </w:rPr>
          <w:t>https://www.who.int/europe/publications/i/item/9789289058278</w:t>
        </w:r>
      </w:hyperlink>
      <w:r w:rsidR="008E15BA" w:rsidRPr="00713596">
        <w:rPr>
          <w:rFonts w:ascii="GHEA Grapalat" w:hAnsi="GHEA Grapalat"/>
          <w:sz w:val="24"/>
          <w:szCs w:val="24"/>
          <w:lang w:val="hy-AM"/>
        </w:rPr>
        <w:t xml:space="preserve"> :</w:t>
      </w:r>
    </w:p>
    <w:p w14:paraId="3169023A" w14:textId="25A6EECB" w:rsidR="001B2750" w:rsidRPr="00713596" w:rsidRDefault="00E8348E" w:rsidP="001B2750">
      <w:pPr>
        <w:pStyle w:val="ListParagraph"/>
        <w:numPr>
          <w:ilvl w:val="0"/>
          <w:numId w:val="16"/>
        </w:numPr>
        <w:spacing w:after="0" w:line="360" w:lineRule="auto"/>
        <w:ind w:left="1134" w:hanging="141"/>
        <w:jc w:val="both"/>
        <w:rPr>
          <w:rFonts w:ascii="GHEA Grapalat" w:hAnsi="GHEA Grapalat"/>
          <w:sz w:val="24"/>
          <w:szCs w:val="24"/>
          <w:lang w:val="hy-AM"/>
        </w:rPr>
      </w:pPr>
      <w:r w:rsidRPr="00713596">
        <w:rPr>
          <w:rFonts w:ascii="GHEA Grapalat" w:hAnsi="GHEA Grapalat"/>
          <w:sz w:val="24"/>
          <w:szCs w:val="24"/>
          <w:lang w:val="hy-AM"/>
        </w:rPr>
        <w:t xml:space="preserve">COVID 19 համավարակով պայմանավորված </w:t>
      </w:r>
      <w:r w:rsidR="00D251E6" w:rsidRPr="00713596">
        <w:rPr>
          <w:rFonts w:ascii="GHEA Grapalat" w:hAnsi="GHEA Grapalat"/>
          <w:sz w:val="24"/>
          <w:szCs w:val="24"/>
          <w:lang w:val="hy-AM"/>
        </w:rPr>
        <w:t>զգալի</w:t>
      </w:r>
      <w:r w:rsidR="00EC120B">
        <w:rPr>
          <w:rFonts w:ascii="GHEA Grapalat" w:hAnsi="GHEA Grapalat"/>
          <w:sz w:val="24"/>
          <w:szCs w:val="24"/>
          <w:lang w:val="hy-AM"/>
        </w:rPr>
        <w:t xml:space="preserve"> </w:t>
      </w:r>
      <w:r w:rsidRPr="00713596">
        <w:rPr>
          <w:rFonts w:ascii="GHEA Grapalat" w:hAnsi="GHEA Grapalat"/>
          <w:sz w:val="24"/>
          <w:szCs w:val="24"/>
          <w:lang w:val="hy-AM"/>
        </w:rPr>
        <w:t xml:space="preserve">աճել է հակամանրէային դեղերի ոչ նպատակային նշանակումները, ինչպես նաև </w:t>
      </w:r>
      <w:r w:rsidRPr="00713596">
        <w:rPr>
          <w:rFonts w:ascii="GHEA Grapalat" w:hAnsi="GHEA Grapalat"/>
          <w:sz w:val="24"/>
          <w:szCs w:val="24"/>
          <w:lang w:val="hy-AM"/>
        </w:rPr>
        <w:lastRenderedPageBreak/>
        <w:t xml:space="preserve">դեղատներից այդ </w:t>
      </w:r>
      <w:r w:rsidR="00C803D7" w:rsidRPr="00713596">
        <w:rPr>
          <w:rFonts w:ascii="GHEA Grapalat" w:hAnsi="GHEA Grapalat"/>
          <w:sz w:val="24"/>
          <w:szCs w:val="24"/>
          <w:lang w:val="hy-AM"/>
        </w:rPr>
        <w:t>դեղերն</w:t>
      </w:r>
      <w:r w:rsidRPr="00713596">
        <w:rPr>
          <w:rFonts w:ascii="GHEA Grapalat" w:hAnsi="GHEA Grapalat"/>
          <w:sz w:val="24"/>
          <w:szCs w:val="24"/>
          <w:lang w:val="hy-AM"/>
        </w:rPr>
        <w:t xml:space="preserve"> առանց դեղատոմսի ձեռք բերելը, չնայած այն հանգամանքին, որ ՀՀ կառավարության</w:t>
      </w:r>
      <w:r w:rsidR="00EC120B">
        <w:rPr>
          <w:rFonts w:ascii="GHEA Grapalat" w:hAnsi="GHEA Grapalat"/>
          <w:sz w:val="24"/>
          <w:szCs w:val="24"/>
          <w:lang w:val="hy-AM"/>
        </w:rPr>
        <w:t xml:space="preserve"> </w:t>
      </w:r>
      <w:r w:rsidRPr="00713596">
        <w:rPr>
          <w:rFonts w:ascii="GHEA Grapalat" w:hAnsi="GHEA Grapalat"/>
          <w:sz w:val="24"/>
          <w:szCs w:val="24"/>
          <w:lang w:val="hy-AM"/>
        </w:rPr>
        <w:t>2019 թվականի օգոստոսի 15-ի N 1080-Ն որոշման համաձայն բոլոր համակարգային ազդեցությամբ հակավարակային, այդ թվում՝ հակաբակտերիային, հակասնկային, հակամիկոբակտերիային և հակավիրուսային դեղերը ենթակա են բացթողման միայն</w:t>
      </w:r>
      <w:r w:rsidR="00EC120B">
        <w:rPr>
          <w:rFonts w:ascii="GHEA Grapalat" w:hAnsi="GHEA Grapalat"/>
          <w:sz w:val="24"/>
          <w:szCs w:val="24"/>
          <w:lang w:val="hy-AM"/>
        </w:rPr>
        <w:t xml:space="preserve"> </w:t>
      </w:r>
      <w:r w:rsidRPr="00713596">
        <w:rPr>
          <w:rFonts w:ascii="GHEA Grapalat" w:hAnsi="GHEA Grapalat"/>
          <w:sz w:val="24"/>
          <w:szCs w:val="24"/>
          <w:lang w:val="hy-AM"/>
        </w:rPr>
        <w:t xml:space="preserve">դեղատոմսով: </w:t>
      </w:r>
      <w:r w:rsidR="00C803D7" w:rsidRPr="00713596">
        <w:rPr>
          <w:rFonts w:ascii="GHEA Grapalat" w:hAnsi="GHEA Grapalat"/>
          <w:sz w:val="24"/>
          <w:szCs w:val="24"/>
          <w:lang w:val="hy-AM"/>
        </w:rPr>
        <w:t xml:space="preserve">Ելնելով </w:t>
      </w:r>
      <w:r w:rsidRPr="00713596">
        <w:rPr>
          <w:rFonts w:ascii="GHEA Grapalat" w:hAnsi="GHEA Grapalat"/>
          <w:sz w:val="24"/>
          <w:szCs w:val="24"/>
          <w:lang w:val="hy-AM"/>
        </w:rPr>
        <w:t xml:space="preserve">այդ </w:t>
      </w:r>
      <w:r w:rsidR="00C803D7" w:rsidRPr="00713596">
        <w:rPr>
          <w:rFonts w:ascii="GHEA Grapalat" w:hAnsi="GHEA Grapalat"/>
          <w:sz w:val="24"/>
          <w:szCs w:val="24"/>
          <w:lang w:val="hy-AM"/>
        </w:rPr>
        <w:t>հանգամանքից</w:t>
      </w:r>
      <w:r w:rsidRPr="00713596">
        <w:rPr>
          <w:rFonts w:ascii="GHEA Grapalat" w:hAnsi="GHEA Grapalat"/>
          <w:sz w:val="24"/>
          <w:szCs w:val="24"/>
          <w:lang w:val="hy-AM"/>
        </w:rPr>
        <w:t xml:space="preserve"> </w:t>
      </w:r>
      <w:r w:rsidR="007B43D9" w:rsidRPr="00713596">
        <w:rPr>
          <w:rFonts w:ascii="GHEA Grapalat" w:hAnsi="GHEA Grapalat"/>
          <w:sz w:val="24"/>
          <w:szCs w:val="24"/>
          <w:lang w:val="hy-AM"/>
        </w:rPr>
        <w:t>անհրաժ</w:t>
      </w:r>
      <w:r w:rsidRPr="00713596">
        <w:rPr>
          <w:rFonts w:ascii="GHEA Grapalat" w:hAnsi="GHEA Grapalat"/>
          <w:sz w:val="24"/>
          <w:szCs w:val="24"/>
          <w:lang w:val="hy-AM"/>
        </w:rPr>
        <w:t>եշտություն առաջացավ</w:t>
      </w:r>
      <w:r w:rsidR="00EC120B">
        <w:rPr>
          <w:rFonts w:ascii="GHEA Grapalat" w:hAnsi="GHEA Grapalat"/>
          <w:sz w:val="24"/>
          <w:szCs w:val="24"/>
          <w:lang w:val="hy-AM"/>
        </w:rPr>
        <w:t xml:space="preserve"> </w:t>
      </w:r>
      <w:r w:rsidRPr="00713596">
        <w:rPr>
          <w:rFonts w:ascii="GHEA Grapalat" w:hAnsi="GHEA Grapalat"/>
          <w:sz w:val="24"/>
          <w:szCs w:val="24"/>
          <w:lang w:val="hy-AM"/>
        </w:rPr>
        <w:t>գնահատել COVID 19 համավարակի ժամանակ դեղատներից ձեռք բերվող հակամանրէային դեղերի կիրառման օրինաչափությունները, բացահայտել համապատասխան գործընթացների բարելավում պահանջող ուղղությունները և մշակել համապատասխան միջոցառումների առաջարկներ</w:t>
      </w:r>
      <w:r w:rsidR="00C803D7" w:rsidRPr="00713596">
        <w:rPr>
          <w:rFonts w:ascii="GHEA Grapalat" w:hAnsi="GHEA Grapalat"/>
          <w:sz w:val="24"/>
          <w:szCs w:val="24"/>
          <w:lang w:val="hy-AM"/>
        </w:rPr>
        <w:t>:</w:t>
      </w:r>
    </w:p>
    <w:p w14:paraId="1B84F031" w14:textId="167F9BFC" w:rsidR="001B2750" w:rsidRPr="00713596" w:rsidRDefault="00E8348E" w:rsidP="001B2750">
      <w:pPr>
        <w:pStyle w:val="ListParagraph"/>
        <w:numPr>
          <w:ilvl w:val="0"/>
          <w:numId w:val="16"/>
        </w:numPr>
        <w:spacing w:after="0" w:line="360" w:lineRule="auto"/>
        <w:ind w:left="1134" w:hanging="141"/>
        <w:jc w:val="both"/>
        <w:rPr>
          <w:rFonts w:ascii="GHEA Grapalat" w:hAnsi="GHEA Grapalat"/>
          <w:sz w:val="24"/>
          <w:szCs w:val="24"/>
          <w:lang w:val="hy-AM"/>
        </w:rPr>
      </w:pPr>
      <w:r w:rsidRPr="00713596">
        <w:rPr>
          <w:rFonts w:ascii="GHEA Grapalat" w:hAnsi="GHEA Grapalat"/>
          <w:sz w:val="24"/>
          <w:szCs w:val="24"/>
          <w:lang w:val="hy-AM"/>
        </w:rPr>
        <w:t>2020 թվականի հուլիս-սեպտեմբեր ամիսներին հավաքագրվել են դեղատներում տրամադրված հակամանրէային դեղերի վերաբերյալ տվյալները` ԱՀԿ էթիկայի հանձնաժողովի</w:t>
      </w:r>
      <w:r w:rsidR="00EC120B">
        <w:rPr>
          <w:rFonts w:ascii="GHEA Grapalat" w:hAnsi="GHEA Grapalat"/>
          <w:sz w:val="24"/>
          <w:szCs w:val="24"/>
          <w:lang w:val="hy-AM"/>
        </w:rPr>
        <w:t xml:space="preserve"> </w:t>
      </w:r>
      <w:r w:rsidRPr="00713596">
        <w:rPr>
          <w:rFonts w:ascii="GHEA Grapalat" w:hAnsi="GHEA Grapalat"/>
          <w:sz w:val="24"/>
          <w:szCs w:val="24"/>
          <w:lang w:val="hy-AM"/>
        </w:rPr>
        <w:t xml:space="preserve">կողմից հաստատված ծրագրի համաձայն: Յուրաքանչյուր դիտարկումից առաջ ներկայացվել է հետազոտության նպատակը, մասնակցության կամավորության ու գաղտնիության ապահովման սկզբունքը՝ ստանալով դիտարկվող սուբյեկտի համաձայնությունը: ԱՀԿ ծրագրի համաձայն ուսումնասիրություններում ընդգրկվել են հանրապետության </w:t>
      </w:r>
      <w:r w:rsidR="00C71345" w:rsidRPr="00713596">
        <w:rPr>
          <w:rFonts w:ascii="GHEA Grapalat" w:hAnsi="GHEA Grapalat"/>
          <w:sz w:val="24"/>
          <w:szCs w:val="24"/>
          <w:lang w:val="hy-AM"/>
        </w:rPr>
        <w:t xml:space="preserve">5 </w:t>
      </w:r>
      <w:r w:rsidRPr="00713596">
        <w:rPr>
          <w:rFonts w:ascii="GHEA Grapalat" w:hAnsi="GHEA Grapalat"/>
          <w:sz w:val="24"/>
          <w:szCs w:val="24"/>
          <w:lang w:val="hy-AM"/>
        </w:rPr>
        <w:t>մարզերի և Երևան քաղաքի 75 հանրային դեղատներ (25-ը՝ Երևանում</w:t>
      </w:r>
      <w:r w:rsidR="00C803D7" w:rsidRPr="00713596">
        <w:rPr>
          <w:rFonts w:ascii="GHEA Grapalat" w:hAnsi="GHEA Grapalat"/>
          <w:sz w:val="24"/>
          <w:szCs w:val="24"/>
          <w:lang w:val="hy-AM"/>
        </w:rPr>
        <w:t>,</w:t>
      </w:r>
      <w:r w:rsidRPr="00713596">
        <w:rPr>
          <w:rFonts w:ascii="GHEA Grapalat" w:hAnsi="GHEA Grapalat"/>
          <w:sz w:val="24"/>
          <w:szCs w:val="24"/>
          <w:lang w:val="hy-AM"/>
        </w:rPr>
        <w:t xml:space="preserve"> 50-ը՝ մարզերում): Յուրաքանչյուր դեղատանը լրացվել է մեկ հարցաթերթիկ: Հարցաթերթիկները կոդավորվել են և հետագա վերլուծությունն իրականացվել է ըստ ծածկագրերի: Յուրաքանչյուր դեղատանը հավաքագրվել են մեկ շաբաթվա ընթացքում դեղատան այցելուներին տրամադրված համակարգային ազդեցությամբ հակամանրէային դեղերի (հակաբիոտիկներ, հակասնկային, հակավիրուսային) ներքին ընդունման և ներարկման դեղաձևերի վերաբերյալ տվյալներ՝ հաստատված ձևաթղթով: Տեղային ազդեցությամբ (մաշկային, աչքի, ականջի, քթի և այլն) դեղերի վերաբերյալ տվյալները չեն հավաքագրվել:</w:t>
      </w:r>
      <w:r w:rsidR="00EC120B">
        <w:rPr>
          <w:rFonts w:ascii="GHEA Grapalat" w:hAnsi="GHEA Grapalat"/>
          <w:sz w:val="24"/>
          <w:szCs w:val="24"/>
          <w:lang w:val="hy-AM"/>
        </w:rPr>
        <w:t xml:space="preserve"> </w:t>
      </w:r>
      <w:r w:rsidRPr="00713596">
        <w:rPr>
          <w:rFonts w:ascii="GHEA Grapalat" w:hAnsi="GHEA Grapalat"/>
          <w:sz w:val="24"/>
          <w:szCs w:val="24"/>
          <w:lang w:val="hy-AM"/>
        </w:rPr>
        <w:t xml:space="preserve">Հավաքագրված տվյալները </w:t>
      </w:r>
      <w:r w:rsidRPr="00713596">
        <w:rPr>
          <w:rFonts w:ascii="GHEA Grapalat" w:hAnsi="GHEA Grapalat"/>
          <w:sz w:val="24"/>
          <w:szCs w:val="24"/>
          <w:lang w:val="hy-AM"/>
        </w:rPr>
        <w:lastRenderedPageBreak/>
        <w:t>մուտքագրվել են համակարգչային Microsoft Office Excel ծրագրային ֆայլ, ենթարկվել վալիդացիայի և վերլուծության:</w:t>
      </w:r>
    </w:p>
    <w:p w14:paraId="42FBBFAC" w14:textId="0B00BC15" w:rsidR="001B2750" w:rsidRPr="00713596" w:rsidRDefault="00E8348E" w:rsidP="001B2750">
      <w:pPr>
        <w:pStyle w:val="ListParagraph"/>
        <w:numPr>
          <w:ilvl w:val="0"/>
          <w:numId w:val="16"/>
        </w:numPr>
        <w:spacing w:after="0" w:line="360" w:lineRule="auto"/>
        <w:ind w:left="1134" w:hanging="141"/>
        <w:jc w:val="both"/>
        <w:rPr>
          <w:rFonts w:ascii="GHEA Grapalat" w:hAnsi="GHEA Grapalat"/>
          <w:sz w:val="24"/>
          <w:szCs w:val="24"/>
          <w:lang w:val="hy-AM"/>
        </w:rPr>
      </w:pPr>
      <w:r w:rsidRPr="00713596">
        <w:rPr>
          <w:rFonts w:ascii="GHEA Grapalat" w:hAnsi="GHEA Grapalat"/>
          <w:sz w:val="24"/>
          <w:szCs w:val="24"/>
          <w:lang w:val="hy-AM"/>
        </w:rPr>
        <w:t>Ուսումնասիրված դեղատներից 25-ը տեղակայված են եղել</w:t>
      </w:r>
      <w:r w:rsidR="00EC120B">
        <w:rPr>
          <w:rFonts w:ascii="GHEA Grapalat" w:hAnsi="GHEA Grapalat"/>
          <w:sz w:val="24"/>
          <w:szCs w:val="24"/>
          <w:lang w:val="hy-AM"/>
        </w:rPr>
        <w:t xml:space="preserve"> </w:t>
      </w:r>
      <w:r w:rsidRPr="00713596">
        <w:rPr>
          <w:rFonts w:ascii="GHEA Grapalat" w:hAnsi="GHEA Grapalat"/>
          <w:sz w:val="24"/>
          <w:szCs w:val="24"/>
          <w:lang w:val="hy-AM"/>
        </w:rPr>
        <w:t>Երևանում և 50-ը՝ հանրապետության 5 մարզերում</w:t>
      </w:r>
      <w:r w:rsidR="00B5458C" w:rsidRPr="00713596">
        <w:rPr>
          <w:rFonts w:ascii="GHEA Grapalat" w:hAnsi="GHEA Grapalat"/>
          <w:sz w:val="24"/>
          <w:szCs w:val="24"/>
          <w:lang w:val="hy-AM"/>
        </w:rPr>
        <w:t>`</w:t>
      </w:r>
      <w:r w:rsidRPr="00713596">
        <w:rPr>
          <w:rFonts w:ascii="GHEA Grapalat" w:hAnsi="GHEA Grapalat"/>
          <w:sz w:val="24"/>
          <w:szCs w:val="24"/>
          <w:lang w:val="hy-AM"/>
        </w:rPr>
        <w:t xml:space="preserve"> յուրաքանչյուր մարզից ընտր</w:t>
      </w:r>
      <w:r w:rsidR="00B5458C" w:rsidRPr="00713596">
        <w:rPr>
          <w:rFonts w:ascii="GHEA Grapalat" w:hAnsi="GHEA Grapalat"/>
          <w:sz w:val="24"/>
          <w:szCs w:val="24"/>
          <w:lang w:val="hy-AM"/>
        </w:rPr>
        <w:t>ելով</w:t>
      </w:r>
      <w:r w:rsidRPr="00713596">
        <w:rPr>
          <w:rFonts w:ascii="GHEA Grapalat" w:hAnsi="GHEA Grapalat"/>
          <w:sz w:val="24"/>
          <w:szCs w:val="24"/>
          <w:lang w:val="hy-AM"/>
        </w:rPr>
        <w:t xml:space="preserve"> է 10 դեղատուն: Ուսումնասիրված</w:t>
      </w:r>
      <w:r w:rsidR="00EC120B">
        <w:rPr>
          <w:rFonts w:ascii="GHEA Grapalat" w:hAnsi="GHEA Grapalat"/>
          <w:sz w:val="24"/>
          <w:szCs w:val="24"/>
          <w:lang w:val="hy-AM"/>
        </w:rPr>
        <w:t xml:space="preserve"> </w:t>
      </w:r>
      <w:r w:rsidRPr="00713596">
        <w:rPr>
          <w:rFonts w:ascii="GHEA Grapalat" w:hAnsi="GHEA Grapalat"/>
          <w:sz w:val="24"/>
          <w:szCs w:val="24"/>
          <w:lang w:val="hy-AM"/>
        </w:rPr>
        <w:t>75 դեղատներից</w:t>
      </w:r>
      <w:r w:rsidR="00EC120B">
        <w:rPr>
          <w:rFonts w:ascii="GHEA Grapalat" w:hAnsi="GHEA Grapalat"/>
          <w:sz w:val="24"/>
          <w:szCs w:val="24"/>
          <w:lang w:val="hy-AM"/>
        </w:rPr>
        <w:t xml:space="preserve"> </w:t>
      </w:r>
      <w:r w:rsidRPr="00713596">
        <w:rPr>
          <w:rFonts w:ascii="GHEA Grapalat" w:hAnsi="GHEA Grapalat"/>
          <w:sz w:val="24"/>
          <w:szCs w:val="24"/>
          <w:lang w:val="hy-AM"/>
        </w:rPr>
        <w:t>ցանցային դեղատներ եղել են 34-ը, 74 դեղատուն տեղակայված են եղել քաղաքային բնակավայրում, մեկը՝ գյուղական: Ուսումնասիրության ընթացքում արձանագրվել է հակամանրէային դեղեր ձեռք բերած</w:t>
      </w:r>
      <w:r w:rsidR="00EC120B">
        <w:rPr>
          <w:rFonts w:ascii="GHEA Grapalat" w:hAnsi="GHEA Grapalat"/>
          <w:sz w:val="24"/>
          <w:szCs w:val="24"/>
          <w:lang w:val="hy-AM"/>
        </w:rPr>
        <w:t xml:space="preserve"> </w:t>
      </w:r>
      <w:r w:rsidRPr="00713596">
        <w:rPr>
          <w:rFonts w:ascii="GHEA Grapalat" w:hAnsi="GHEA Grapalat"/>
          <w:sz w:val="24"/>
          <w:szCs w:val="24"/>
          <w:lang w:val="hy-AM"/>
        </w:rPr>
        <w:t xml:space="preserve">1932 այցելուների տվյալներ, որոնց տրամադրվել է թվով </w:t>
      </w:r>
      <w:r w:rsidRPr="00713596">
        <w:rPr>
          <w:rFonts w:ascii="GHEA Grapalat" w:hAnsi="GHEA Grapalat"/>
          <w:b/>
          <w:sz w:val="24"/>
          <w:szCs w:val="24"/>
          <w:lang w:val="hy-AM"/>
        </w:rPr>
        <w:t>2360</w:t>
      </w:r>
      <w:r w:rsidRPr="00713596">
        <w:rPr>
          <w:rFonts w:ascii="GHEA Grapalat" w:hAnsi="GHEA Grapalat"/>
          <w:sz w:val="24"/>
          <w:szCs w:val="24"/>
          <w:lang w:val="hy-AM"/>
        </w:rPr>
        <w:t xml:space="preserve"> հակամանրէային դեղ, մեկից ավելի դեղ ստացած այցելուները կազմել են 18.1%, միաժամանակ</w:t>
      </w:r>
      <w:r w:rsidR="00EC120B">
        <w:rPr>
          <w:rFonts w:ascii="GHEA Grapalat" w:hAnsi="GHEA Grapalat"/>
          <w:sz w:val="24"/>
          <w:szCs w:val="24"/>
          <w:lang w:val="hy-AM"/>
        </w:rPr>
        <w:t xml:space="preserve"> </w:t>
      </w:r>
      <w:r w:rsidRPr="00713596">
        <w:rPr>
          <w:rFonts w:ascii="GHEA Grapalat" w:hAnsi="GHEA Grapalat"/>
          <w:sz w:val="24"/>
          <w:szCs w:val="24"/>
          <w:lang w:val="hy-AM"/>
        </w:rPr>
        <w:t xml:space="preserve">ներարկման և ներքին ընդունման դեղեր ստացած այցելուները կազմել են 4%: Ընդհանուր առմամբ, դեղերի </w:t>
      </w:r>
      <w:r w:rsidRPr="00713596">
        <w:rPr>
          <w:rFonts w:ascii="GHEA Grapalat" w:hAnsi="GHEA Grapalat"/>
          <w:b/>
          <w:sz w:val="24"/>
          <w:szCs w:val="24"/>
          <w:lang w:val="hy-AM"/>
        </w:rPr>
        <w:t>52,1%-ը</w:t>
      </w:r>
      <w:r w:rsidRPr="00713596">
        <w:rPr>
          <w:rFonts w:ascii="GHEA Grapalat" w:hAnsi="GHEA Grapalat"/>
          <w:sz w:val="24"/>
          <w:szCs w:val="24"/>
          <w:lang w:val="hy-AM"/>
        </w:rPr>
        <w:t xml:space="preserve"> տրամադրվել է առանց դեղատոմսի, 47.9%-ը դեղատոմսով, ընդ որում վերջինիս մեջ հաշվառված են նաև ոչ սահմանված ձևի բլանկների վրա դուրս գրված դեղատոմսերը (բժշկի կողմից լրացված տարբեր թերթիկներ): Հետևաբար, կարելի է եզրակացնել, որ այցելուների </w:t>
      </w:r>
      <w:r w:rsidR="00B5458C" w:rsidRPr="00713596">
        <w:rPr>
          <w:rFonts w:ascii="GHEA Grapalat" w:hAnsi="GHEA Grapalat"/>
          <w:sz w:val="24"/>
          <w:szCs w:val="24"/>
          <w:lang w:val="hy-AM"/>
        </w:rPr>
        <w:t xml:space="preserve">մոտ 50% </w:t>
      </w:r>
      <w:r w:rsidRPr="00713596">
        <w:rPr>
          <w:rFonts w:ascii="GHEA Grapalat" w:hAnsi="GHEA Grapalat"/>
          <w:sz w:val="24"/>
          <w:szCs w:val="24"/>
          <w:lang w:val="hy-AM"/>
        </w:rPr>
        <w:t>դեղերը ձեռք են բերել ինքնաբուժման նպատակով:</w:t>
      </w:r>
      <w:r w:rsidR="00EC120B">
        <w:rPr>
          <w:rFonts w:ascii="GHEA Grapalat" w:hAnsi="GHEA Grapalat"/>
          <w:sz w:val="24"/>
          <w:szCs w:val="24"/>
          <w:lang w:val="hy-AM"/>
        </w:rPr>
        <w:t xml:space="preserve"> </w:t>
      </w:r>
      <w:r w:rsidRPr="00713596">
        <w:rPr>
          <w:rFonts w:ascii="GHEA Grapalat" w:hAnsi="GHEA Grapalat"/>
          <w:sz w:val="24"/>
          <w:szCs w:val="24"/>
          <w:lang w:val="hy-AM"/>
        </w:rPr>
        <w:t>Ընդ որում</w:t>
      </w:r>
      <w:r w:rsidR="00276C0C" w:rsidRPr="00713596">
        <w:rPr>
          <w:rFonts w:ascii="GHEA Grapalat" w:hAnsi="GHEA Grapalat"/>
          <w:sz w:val="24"/>
          <w:szCs w:val="24"/>
          <w:lang w:val="hy-AM"/>
        </w:rPr>
        <w:t>`</w:t>
      </w:r>
      <w:r w:rsidRPr="00713596">
        <w:rPr>
          <w:rFonts w:ascii="GHEA Grapalat" w:hAnsi="GHEA Grapalat"/>
          <w:sz w:val="24"/>
          <w:szCs w:val="24"/>
          <w:lang w:val="hy-AM"/>
        </w:rPr>
        <w:t xml:space="preserve"> մարզային և մայրաքաղաքային դեղատների ցուցանիշների միջև էական տարբերություն </w:t>
      </w:r>
      <w:r w:rsidR="00DE513C" w:rsidRPr="00713596">
        <w:rPr>
          <w:rFonts w:ascii="GHEA Grapalat" w:hAnsi="GHEA Grapalat"/>
          <w:sz w:val="24"/>
          <w:szCs w:val="24"/>
          <w:lang w:val="hy-AM"/>
        </w:rPr>
        <w:t xml:space="preserve">չի արձանագրվել </w:t>
      </w:r>
      <w:r w:rsidRPr="00713596">
        <w:rPr>
          <w:rFonts w:ascii="GHEA Grapalat" w:hAnsi="GHEA Grapalat"/>
          <w:sz w:val="24"/>
          <w:szCs w:val="24"/>
          <w:lang w:val="hy-AM"/>
        </w:rPr>
        <w:t>(Երևան՝ 53.4%, մարզային՝ 51.4%): Տրամադրված դեղերի 43.9%-ը ձեռք է բերվել 36-60 տարիքային խմբի պացիենտների համար: Տրամադրված դեղերի վերլուծությունը ցույց է տալիս, որ</w:t>
      </w:r>
      <w:r w:rsidR="00EC120B">
        <w:rPr>
          <w:rFonts w:ascii="GHEA Grapalat" w:hAnsi="GHEA Grapalat"/>
          <w:sz w:val="24"/>
          <w:szCs w:val="24"/>
          <w:lang w:val="hy-AM"/>
        </w:rPr>
        <w:t xml:space="preserve"> </w:t>
      </w:r>
      <w:r w:rsidRPr="00713596">
        <w:rPr>
          <w:rFonts w:ascii="GHEA Grapalat" w:hAnsi="GHEA Grapalat"/>
          <w:sz w:val="24"/>
          <w:szCs w:val="24"/>
          <w:lang w:val="hy-AM"/>
        </w:rPr>
        <w:t>համակարգային ազդեցությամբ հակաբակտերիային դեղերի մեջ գերակշռում են</w:t>
      </w:r>
      <w:r w:rsidR="00EC120B">
        <w:rPr>
          <w:rFonts w:ascii="GHEA Grapalat" w:hAnsi="GHEA Grapalat"/>
          <w:sz w:val="24"/>
          <w:szCs w:val="24"/>
          <w:lang w:val="hy-AM"/>
        </w:rPr>
        <w:t xml:space="preserve"> </w:t>
      </w:r>
      <w:r w:rsidRPr="00713596">
        <w:rPr>
          <w:rFonts w:ascii="GHEA Grapalat" w:hAnsi="GHEA Grapalat"/>
          <w:sz w:val="24"/>
          <w:szCs w:val="24"/>
          <w:lang w:val="hy-AM"/>
        </w:rPr>
        <w:t>(ATC ծածկագիրը՝ J01) մ</w:t>
      </w:r>
      <w:r w:rsidRPr="00713596">
        <w:rPr>
          <w:rFonts w:ascii="GHEA Grapalat" w:hAnsi="GHEA Grapalat" w:cs="Calibri"/>
          <w:color w:val="000000"/>
          <w:sz w:val="24"/>
          <w:szCs w:val="24"/>
          <w:lang w:val="hy-AM"/>
        </w:rPr>
        <w:t>ակրոլիդներ</w:t>
      </w:r>
      <w:r w:rsidR="00B5458C" w:rsidRPr="00713596">
        <w:rPr>
          <w:rFonts w:ascii="GHEA Grapalat" w:hAnsi="GHEA Grapalat" w:cs="Calibri"/>
          <w:color w:val="000000"/>
          <w:sz w:val="24"/>
          <w:szCs w:val="24"/>
          <w:lang w:val="hy-AM"/>
        </w:rPr>
        <w:t>ը</w:t>
      </w:r>
      <w:r w:rsidRPr="00713596">
        <w:rPr>
          <w:rFonts w:ascii="GHEA Grapalat" w:hAnsi="GHEA Grapalat" w:cs="Calibri"/>
          <w:color w:val="000000"/>
          <w:sz w:val="24"/>
          <w:szCs w:val="24"/>
          <w:lang w:val="hy-AM"/>
        </w:rPr>
        <w:t>, լինկոզամիդներ</w:t>
      </w:r>
      <w:r w:rsidR="00B5458C" w:rsidRPr="00713596">
        <w:rPr>
          <w:rFonts w:ascii="GHEA Grapalat" w:hAnsi="GHEA Grapalat" w:cs="Calibri"/>
          <w:color w:val="000000"/>
          <w:sz w:val="24"/>
          <w:szCs w:val="24"/>
          <w:lang w:val="hy-AM"/>
        </w:rPr>
        <w:t>ը</w:t>
      </w:r>
      <w:r w:rsidRPr="00713596">
        <w:rPr>
          <w:rFonts w:ascii="GHEA Grapalat" w:hAnsi="GHEA Grapalat" w:cs="Calibri"/>
          <w:color w:val="000000"/>
          <w:sz w:val="24"/>
          <w:szCs w:val="24"/>
          <w:lang w:val="hy-AM"/>
        </w:rPr>
        <w:t xml:space="preserve"> և ստրեպտոգրամիններ</w:t>
      </w:r>
      <w:r w:rsidR="00B5458C" w:rsidRPr="00713596">
        <w:rPr>
          <w:rFonts w:ascii="GHEA Grapalat" w:hAnsi="GHEA Grapalat" w:cs="Calibri"/>
          <w:color w:val="000000"/>
          <w:sz w:val="24"/>
          <w:szCs w:val="24"/>
          <w:lang w:val="hy-AM"/>
        </w:rPr>
        <w:t>ը</w:t>
      </w:r>
      <w:r w:rsidRPr="00713596">
        <w:rPr>
          <w:rFonts w:ascii="GHEA Grapalat" w:hAnsi="GHEA Grapalat" w:cs="Calibri"/>
          <w:color w:val="000000"/>
          <w:sz w:val="24"/>
          <w:szCs w:val="24"/>
          <w:lang w:val="hy-AM"/>
        </w:rPr>
        <w:t>-J01F խմբի դեղերը (23.3%), որոնց հաջորդում են</w:t>
      </w:r>
      <w:r w:rsidRPr="00713596">
        <w:rPr>
          <w:rFonts w:ascii="GHEA Grapalat" w:hAnsi="GHEA Grapalat"/>
          <w:sz w:val="24"/>
          <w:szCs w:val="24"/>
          <w:lang w:val="hy-AM"/>
        </w:rPr>
        <w:t xml:space="preserve"> բետա-լակտամային հակաբակտերիային դեղերի (պենիցիլինների) խումբը (ATC ծածկագիրը՝ J01C-19.7%), երկրորդ տեղում այլ բետալակտամային հակաբակտերիային դեղերն են (ATC ծածկագիրը՝ J01D-13,7%), որոնց շատ քիչ զիջում են քվինոլոնները (ATC ծածկագիրը՝ J01M-12,3%): Մնացած ենթախմբերի մասնաբաժինը փոքր է 5%-ից: Հակավիրուսային դեղերը կազմում են 4%: Մտահոգիչ է հատկապես հակասնկային դեղերի մասնաբաժինը (17.3%), </w:t>
      </w:r>
      <w:r w:rsidRPr="00713596">
        <w:rPr>
          <w:rFonts w:ascii="GHEA Grapalat" w:hAnsi="GHEA Grapalat"/>
          <w:sz w:val="24"/>
          <w:szCs w:val="24"/>
          <w:lang w:val="hy-AM"/>
        </w:rPr>
        <w:lastRenderedPageBreak/>
        <w:t>որոնք գերակշռող դեպքերում (98,2%) տրամադրվում է հակաբակտերիային դեղերի հետ միասին</w:t>
      </w:r>
      <w:r w:rsidRPr="00713596">
        <w:rPr>
          <w:rFonts w:ascii="GHEA Grapalat" w:hAnsi="GHEA Grapalat"/>
          <w:b/>
          <w:sz w:val="24"/>
          <w:szCs w:val="24"/>
          <w:lang w:val="hy-AM"/>
        </w:rPr>
        <w:t>:</w:t>
      </w:r>
    </w:p>
    <w:p w14:paraId="2926D81A" w14:textId="3D1D4B44" w:rsidR="002C1554" w:rsidRPr="00713596" w:rsidRDefault="00E8348E" w:rsidP="001B2750">
      <w:pPr>
        <w:pStyle w:val="ListParagraph"/>
        <w:numPr>
          <w:ilvl w:val="0"/>
          <w:numId w:val="16"/>
        </w:numPr>
        <w:spacing w:after="0" w:line="360" w:lineRule="auto"/>
        <w:ind w:left="1134" w:hanging="141"/>
        <w:jc w:val="both"/>
        <w:rPr>
          <w:rFonts w:ascii="GHEA Grapalat" w:hAnsi="GHEA Grapalat"/>
          <w:sz w:val="24"/>
          <w:szCs w:val="24"/>
          <w:lang w:val="hy-AM"/>
        </w:rPr>
      </w:pPr>
      <w:r w:rsidRPr="00713596">
        <w:rPr>
          <w:rFonts w:ascii="GHEA Grapalat" w:hAnsi="GHEA Grapalat"/>
          <w:sz w:val="24"/>
          <w:szCs w:val="24"/>
          <w:lang w:val="hy-AM"/>
        </w:rPr>
        <w:t xml:space="preserve">Ըստ միջազգային համընդհանուր անվանման ATC 5-րդ մակարդակում վերլուծության արդյունքներով՝ բաց թողնված դեղերի մեջ առաջատարը ազիթրոմիցին պարունակող դեղերն են (26,6%), որոնց հաջորդում են ամօքսիցիլինի և քլավուլանաթթվի համակցությունները (17,2%), ցեֆտրիաքսոնը (12,7%), ամօքսիցիլինը (9,3%), </w:t>
      </w:r>
      <w:r w:rsidR="00BC5DBD" w:rsidRPr="00713596">
        <w:rPr>
          <w:rFonts w:ascii="GHEA Grapalat" w:hAnsi="GHEA Grapalat"/>
          <w:sz w:val="24"/>
          <w:szCs w:val="24"/>
          <w:lang w:val="hy-AM"/>
        </w:rPr>
        <w:t xml:space="preserve">լևոֆլօքսացինը </w:t>
      </w:r>
      <w:r w:rsidRPr="00713596">
        <w:rPr>
          <w:rFonts w:ascii="GHEA Grapalat" w:hAnsi="GHEA Grapalat"/>
          <w:sz w:val="24"/>
          <w:szCs w:val="24"/>
          <w:lang w:val="hy-AM"/>
        </w:rPr>
        <w:t>(6,1%)</w:t>
      </w:r>
      <w:r w:rsidR="00EC120B">
        <w:rPr>
          <w:rFonts w:ascii="GHEA Grapalat" w:hAnsi="GHEA Grapalat"/>
          <w:sz w:val="24"/>
          <w:szCs w:val="24"/>
          <w:lang w:val="hy-AM"/>
        </w:rPr>
        <w:t xml:space="preserve"> </w:t>
      </w:r>
      <w:r w:rsidRPr="00713596">
        <w:rPr>
          <w:rFonts w:ascii="GHEA Grapalat" w:hAnsi="GHEA Grapalat"/>
          <w:sz w:val="24"/>
          <w:szCs w:val="24"/>
          <w:lang w:val="hy-AM"/>
        </w:rPr>
        <w:t xml:space="preserve">և </w:t>
      </w:r>
      <w:r w:rsidR="00BC5DBD" w:rsidRPr="00713596">
        <w:rPr>
          <w:rFonts w:ascii="GHEA Grapalat" w:hAnsi="GHEA Grapalat"/>
          <w:sz w:val="24"/>
          <w:szCs w:val="24"/>
          <w:lang w:val="hy-AM"/>
        </w:rPr>
        <w:t xml:space="preserve">ցիպրոֆլօքսացինը </w:t>
      </w:r>
      <w:r w:rsidRPr="00713596">
        <w:rPr>
          <w:rFonts w:ascii="GHEA Grapalat" w:hAnsi="GHEA Grapalat"/>
          <w:sz w:val="24"/>
          <w:szCs w:val="24"/>
          <w:lang w:val="hy-AM"/>
        </w:rPr>
        <w:t>(5,5%), ընդ որում ներքին ընդունման դեղաձևերի մեջ առաջատարը ազիթրոմիցինն է, իսկ ներարկման դեղաձևերի մեջ՝ ցեֆտրիաքսոնը: ԱՀԿ AWaRe դասակարգման համաձայն իրականացված վերլուծության արդյունքներով առաջատարը մշտադիտարկվող հակամանրէային դեղերն են (63.9%), որոնք ունեն</w:t>
      </w:r>
      <w:r w:rsidR="00EC120B">
        <w:rPr>
          <w:rFonts w:ascii="GHEA Grapalat" w:hAnsi="GHEA Grapalat"/>
          <w:sz w:val="24"/>
          <w:szCs w:val="24"/>
          <w:lang w:val="hy-AM"/>
        </w:rPr>
        <w:t xml:space="preserve"> </w:t>
      </w:r>
      <w:r w:rsidRPr="00713596">
        <w:rPr>
          <w:rFonts w:ascii="GHEA Grapalat" w:hAnsi="GHEA Grapalat"/>
          <w:sz w:val="24"/>
          <w:szCs w:val="24"/>
          <w:lang w:val="hy-AM"/>
        </w:rPr>
        <w:t>դեղակայունության զարգացման մեծ ներուժ և պետք է նշանակվեն սահմանափակ ցուցումների դեպքում:</w:t>
      </w:r>
      <w:r w:rsidR="00EC120B">
        <w:rPr>
          <w:rFonts w:ascii="GHEA Grapalat" w:hAnsi="GHEA Grapalat"/>
          <w:sz w:val="24"/>
          <w:szCs w:val="24"/>
          <w:lang w:val="hy-AM"/>
        </w:rPr>
        <w:t xml:space="preserve"> </w:t>
      </w:r>
      <w:r w:rsidRPr="00713596">
        <w:rPr>
          <w:rFonts w:ascii="GHEA Grapalat" w:hAnsi="GHEA Grapalat"/>
          <w:sz w:val="24"/>
          <w:szCs w:val="24"/>
          <w:lang w:val="hy-AM"/>
        </w:rPr>
        <w:t>Ըստ ցուցումների վերլուծության արդյունքների՝ առաջատարը վերին շնչուղիների վարակն է (33.18%), երկրորդ տեղում այլ ցուցումներն են (29.79%),</w:t>
      </w:r>
      <w:r w:rsidR="00EC120B">
        <w:rPr>
          <w:rFonts w:ascii="GHEA Grapalat" w:hAnsi="GHEA Grapalat"/>
          <w:sz w:val="24"/>
          <w:szCs w:val="24"/>
          <w:lang w:val="hy-AM"/>
        </w:rPr>
        <w:t xml:space="preserve"> </w:t>
      </w:r>
      <w:r w:rsidRPr="00713596">
        <w:rPr>
          <w:rFonts w:ascii="GHEA Grapalat" w:hAnsi="GHEA Grapalat"/>
          <w:sz w:val="24"/>
          <w:szCs w:val="24"/>
          <w:lang w:val="hy-AM"/>
        </w:rPr>
        <w:t>երրորդը՝ COVID 19 (13.39%): Ընդ որում, քիչ չեն նաև այն դեպքերը, երբ նշվում է, որ դեղն անհրաժեշտ է հիվանդանոցում կիրառելու համար (6.44%): Հարկ է նշել նաև, որ</w:t>
      </w:r>
      <w:r w:rsidR="00EC120B">
        <w:rPr>
          <w:rFonts w:ascii="GHEA Grapalat" w:hAnsi="GHEA Grapalat"/>
          <w:sz w:val="24"/>
          <w:szCs w:val="24"/>
          <w:lang w:val="hy-AM"/>
        </w:rPr>
        <w:t xml:space="preserve"> </w:t>
      </w:r>
      <w:r w:rsidRPr="00713596">
        <w:rPr>
          <w:rFonts w:ascii="GHEA Grapalat" w:hAnsi="GHEA Grapalat"/>
          <w:sz w:val="24"/>
          <w:szCs w:val="24"/>
          <w:lang w:val="hy-AM"/>
        </w:rPr>
        <w:t>արձանագրված</w:t>
      </w:r>
      <w:r w:rsidR="00EC120B">
        <w:rPr>
          <w:rFonts w:ascii="GHEA Grapalat" w:hAnsi="GHEA Grapalat"/>
          <w:sz w:val="24"/>
          <w:szCs w:val="24"/>
          <w:lang w:val="hy-AM"/>
        </w:rPr>
        <w:t xml:space="preserve"> </w:t>
      </w:r>
      <w:r w:rsidRPr="00713596">
        <w:rPr>
          <w:rFonts w:ascii="GHEA Grapalat" w:hAnsi="GHEA Grapalat"/>
          <w:sz w:val="24"/>
          <w:szCs w:val="24"/>
          <w:lang w:val="hy-AM"/>
        </w:rPr>
        <w:t>COVID 19</w:t>
      </w:r>
      <w:r w:rsidR="00EC120B">
        <w:rPr>
          <w:rFonts w:ascii="GHEA Grapalat" w:hAnsi="GHEA Grapalat"/>
          <w:sz w:val="24"/>
          <w:szCs w:val="24"/>
          <w:lang w:val="hy-AM"/>
        </w:rPr>
        <w:t xml:space="preserve"> </w:t>
      </w:r>
      <w:r w:rsidRPr="00713596">
        <w:rPr>
          <w:rFonts w:ascii="GHEA Grapalat" w:hAnsi="GHEA Grapalat"/>
          <w:sz w:val="24"/>
          <w:szCs w:val="24"/>
          <w:lang w:val="hy-AM"/>
        </w:rPr>
        <w:t>ցուցման դեպքում հակամանրէային դեղերի 76.89%-ը տրամադրվել է՝ ըստ բժշկի դեղատոմսի (թերթիկի):</w:t>
      </w:r>
      <w:r w:rsidR="007B43D9" w:rsidRPr="00713596">
        <w:rPr>
          <w:rFonts w:ascii="GHEA Grapalat" w:hAnsi="GHEA Grapalat"/>
          <w:sz w:val="24"/>
          <w:szCs w:val="24"/>
          <w:lang w:val="hy-AM"/>
        </w:rPr>
        <w:t xml:space="preserve"> Ուսումնասիրությունների արդյունքների վերլուծությունը հասանելի է հետևյալ հղումով.</w:t>
      </w:r>
      <w:r w:rsidR="00EC120B">
        <w:rPr>
          <w:rFonts w:ascii="GHEA Grapalat" w:hAnsi="GHEA Grapalat"/>
          <w:sz w:val="24"/>
          <w:szCs w:val="24"/>
          <w:lang w:val="hy-AM"/>
        </w:rPr>
        <w:t xml:space="preserve"> </w:t>
      </w:r>
      <w:r w:rsidR="007B43D9" w:rsidRPr="00713596">
        <w:rPr>
          <w:rFonts w:ascii="GHEA Grapalat" w:hAnsi="GHEA Grapalat"/>
          <w:sz w:val="24"/>
          <w:szCs w:val="24"/>
          <w:lang w:val="hy-AM"/>
        </w:rPr>
        <w:t>https://apps.who.int/iris/handle/10665/355796</w:t>
      </w:r>
      <w:r w:rsidR="00A7453F" w:rsidRPr="00713596">
        <w:rPr>
          <w:rFonts w:ascii="GHEA Grapalat" w:hAnsi="GHEA Grapalat"/>
          <w:sz w:val="24"/>
          <w:szCs w:val="24"/>
          <w:lang w:val="hy-AM"/>
        </w:rPr>
        <w:t>:</w:t>
      </w:r>
    </w:p>
    <w:p w14:paraId="57531507" w14:textId="77777777" w:rsidR="00782DFF" w:rsidRPr="00713596" w:rsidRDefault="00782DFF" w:rsidP="00E506C5">
      <w:pPr>
        <w:pStyle w:val="Default"/>
        <w:spacing w:line="360" w:lineRule="auto"/>
        <w:ind w:firstLine="709"/>
        <w:jc w:val="both"/>
        <w:rPr>
          <w:rFonts w:ascii="GHEA Grapalat" w:hAnsi="GHEA Grapalat"/>
          <w:lang w:val="hy-AM"/>
        </w:rPr>
      </w:pPr>
    </w:p>
    <w:p w14:paraId="65D0FEFA" w14:textId="7C523C9B" w:rsidR="000C2C6B" w:rsidRPr="00713596" w:rsidRDefault="006D6A58" w:rsidP="00595A2A">
      <w:pPr>
        <w:pStyle w:val="ListParagraph"/>
        <w:spacing w:after="0" w:line="360" w:lineRule="auto"/>
        <w:ind w:left="0"/>
        <w:jc w:val="center"/>
        <w:rPr>
          <w:rFonts w:ascii="GHEA Grapalat" w:hAnsi="GHEA Grapalat"/>
          <w:b/>
          <w:sz w:val="24"/>
          <w:szCs w:val="24"/>
          <w:lang w:val="hy-AM"/>
        </w:rPr>
      </w:pPr>
      <w:r w:rsidRPr="00713596">
        <w:rPr>
          <w:rFonts w:ascii="GHEA Grapalat" w:hAnsi="GHEA Grapalat"/>
          <w:b/>
          <w:sz w:val="24"/>
          <w:szCs w:val="24"/>
          <w:lang w:val="hy-AM"/>
        </w:rPr>
        <w:t>4</w:t>
      </w:r>
      <w:r w:rsidR="00346CAC" w:rsidRPr="00713596">
        <w:rPr>
          <w:rFonts w:ascii="GHEA Grapalat" w:hAnsi="GHEA Grapalat"/>
          <w:b/>
          <w:sz w:val="24"/>
          <w:szCs w:val="24"/>
          <w:lang w:val="hy-AM"/>
        </w:rPr>
        <w:t xml:space="preserve">. </w:t>
      </w:r>
      <w:r w:rsidR="00754A6A" w:rsidRPr="00713596">
        <w:rPr>
          <w:rFonts w:ascii="GHEA Grapalat" w:hAnsi="GHEA Grapalat"/>
          <w:b/>
          <w:sz w:val="24"/>
          <w:szCs w:val="24"/>
          <w:lang w:val="hy-AM"/>
        </w:rPr>
        <w:t xml:space="preserve">ՌԱԶՄԱՎԱՐՈՒԹՅԱՆ </w:t>
      </w:r>
      <w:r w:rsidR="00346CAC" w:rsidRPr="00713596">
        <w:rPr>
          <w:rFonts w:ascii="GHEA Grapalat" w:hAnsi="GHEA Grapalat"/>
          <w:b/>
          <w:sz w:val="24"/>
          <w:szCs w:val="24"/>
          <w:lang w:val="hy-AM"/>
        </w:rPr>
        <w:t>ԽՆԴԻՐՆԵՐԸ</w:t>
      </w:r>
    </w:p>
    <w:p w14:paraId="1DD2A366" w14:textId="0A3F01B7" w:rsidR="000C2C6B" w:rsidRPr="00713596" w:rsidRDefault="00754A6A" w:rsidP="00291BC4">
      <w:pPr>
        <w:pStyle w:val="ListParagraph"/>
        <w:numPr>
          <w:ilvl w:val="0"/>
          <w:numId w:val="16"/>
        </w:numPr>
        <w:spacing w:after="0" w:line="360" w:lineRule="auto"/>
        <w:ind w:left="1560"/>
        <w:jc w:val="both"/>
        <w:rPr>
          <w:rFonts w:ascii="GHEA Grapalat" w:hAnsi="GHEA Grapalat"/>
          <w:sz w:val="24"/>
          <w:szCs w:val="24"/>
          <w:lang w:val="hy-AM"/>
        </w:rPr>
      </w:pPr>
      <w:r w:rsidRPr="00713596">
        <w:rPr>
          <w:rFonts w:ascii="GHEA Grapalat" w:hAnsi="GHEA Grapalat"/>
          <w:sz w:val="24"/>
          <w:szCs w:val="24"/>
          <w:lang w:val="hy-AM"/>
        </w:rPr>
        <w:t>Ռազմավարության</w:t>
      </w:r>
      <w:r w:rsidR="0068201B" w:rsidRPr="00713596">
        <w:rPr>
          <w:rFonts w:ascii="GHEA Grapalat" w:hAnsi="GHEA Grapalat"/>
          <w:sz w:val="24"/>
          <w:szCs w:val="24"/>
          <w:lang w:val="hy-AM"/>
        </w:rPr>
        <w:t xml:space="preserve"> </w:t>
      </w:r>
      <w:r w:rsidR="000C2C6B" w:rsidRPr="00713596">
        <w:rPr>
          <w:rFonts w:ascii="GHEA Grapalat" w:hAnsi="GHEA Grapalat"/>
          <w:sz w:val="24"/>
          <w:szCs w:val="24"/>
          <w:lang w:val="hy-AM"/>
        </w:rPr>
        <w:t>խնդիրներն են</w:t>
      </w:r>
      <w:r w:rsidR="008C64B9" w:rsidRPr="00713596">
        <w:rPr>
          <w:rFonts w:ascii="GHEA Grapalat" w:hAnsi="GHEA Grapalat"/>
          <w:sz w:val="24"/>
          <w:szCs w:val="24"/>
          <w:lang w:val="hy-AM"/>
        </w:rPr>
        <w:t>՝</w:t>
      </w:r>
    </w:p>
    <w:p w14:paraId="29859C4F" w14:textId="742D010F" w:rsidR="00291BC4" w:rsidRPr="00713596" w:rsidRDefault="00DA6E75" w:rsidP="00291BC4">
      <w:pPr>
        <w:widowControl w:val="0"/>
        <w:numPr>
          <w:ilvl w:val="0"/>
          <w:numId w:val="6"/>
        </w:numPr>
        <w:autoSpaceDE w:val="0"/>
        <w:autoSpaceDN w:val="0"/>
        <w:spacing w:after="0" w:line="360" w:lineRule="auto"/>
        <w:ind w:left="1701" w:hanging="76"/>
        <w:jc w:val="both"/>
        <w:rPr>
          <w:rFonts w:ascii="GHEA Grapalat" w:hAnsi="GHEA Grapalat" w:cs="Sylfaen"/>
          <w:sz w:val="24"/>
          <w:szCs w:val="24"/>
          <w:lang w:val="hy-AM"/>
        </w:rPr>
      </w:pPr>
      <w:r w:rsidRPr="00713596">
        <w:rPr>
          <w:rFonts w:ascii="GHEA Grapalat" w:hAnsi="GHEA Grapalat" w:cs="Sylfaen"/>
          <w:sz w:val="24"/>
          <w:szCs w:val="24"/>
          <w:lang w:val="hy-AM"/>
        </w:rPr>
        <w:t>Հ</w:t>
      </w:r>
      <w:r w:rsidR="00811FBC" w:rsidRPr="00713596">
        <w:rPr>
          <w:rFonts w:ascii="GHEA Grapalat" w:hAnsi="GHEA Grapalat" w:cs="Sylfaen"/>
          <w:sz w:val="24"/>
          <w:szCs w:val="24"/>
          <w:lang w:val="hy-AM"/>
        </w:rPr>
        <w:t>ՄԿ</w:t>
      </w:r>
      <w:r w:rsidR="00B66EBF" w:rsidRPr="00713596">
        <w:rPr>
          <w:rFonts w:ascii="GHEA Grapalat" w:hAnsi="GHEA Grapalat" w:cs="Sylfaen"/>
          <w:sz w:val="24"/>
          <w:szCs w:val="24"/>
          <w:lang w:val="hy-AM"/>
        </w:rPr>
        <w:t xml:space="preserve"> հսկողության</w:t>
      </w:r>
      <w:r w:rsidR="00811FBC" w:rsidRPr="00713596">
        <w:rPr>
          <w:rFonts w:ascii="GHEA Grapalat" w:hAnsi="GHEA Grapalat" w:cs="Sylfaen"/>
          <w:sz w:val="24"/>
          <w:szCs w:val="24"/>
          <w:lang w:val="hy-AM"/>
        </w:rPr>
        <w:t xml:space="preserve"> </w:t>
      </w:r>
      <w:r w:rsidR="00157C4F" w:rsidRPr="00713596">
        <w:rPr>
          <w:rFonts w:ascii="GHEA Grapalat" w:hAnsi="GHEA Grapalat" w:cs="Sylfaen"/>
          <w:sz w:val="24"/>
          <w:szCs w:val="24"/>
          <w:lang w:val="hy-AM"/>
        </w:rPr>
        <w:t>և</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հակամանրէային</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դեղերի</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սպառման</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կարգավորման</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քաղաքականության</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զարգաց</w:t>
      </w:r>
      <w:r w:rsidR="00FA6B0D" w:rsidRPr="00713596">
        <w:rPr>
          <w:rFonts w:ascii="GHEA Grapalat" w:hAnsi="GHEA Grapalat" w:cs="Sylfaen"/>
          <w:sz w:val="24"/>
          <w:szCs w:val="24"/>
          <w:lang w:val="hy-AM"/>
        </w:rPr>
        <w:t>ու</w:t>
      </w:r>
      <w:r w:rsidR="00157C4F" w:rsidRPr="00713596">
        <w:rPr>
          <w:rFonts w:ascii="GHEA Grapalat" w:hAnsi="GHEA Grapalat" w:cs="Sylfaen"/>
          <w:sz w:val="24"/>
          <w:szCs w:val="24"/>
          <w:lang w:val="hy-AM"/>
        </w:rPr>
        <w:t>մ</w:t>
      </w:r>
      <w:r w:rsidR="00157C4F" w:rsidRPr="00713596">
        <w:rPr>
          <w:rFonts w:ascii="GHEA Grapalat" w:hAnsi="GHEA Grapalat"/>
          <w:sz w:val="24"/>
          <w:szCs w:val="24"/>
          <w:lang w:val="hy-AM"/>
        </w:rPr>
        <w:t xml:space="preserve"> «Մեկ </w:t>
      </w:r>
      <w:r w:rsidR="001B47E7" w:rsidRPr="00713596">
        <w:rPr>
          <w:rFonts w:ascii="GHEA Grapalat" w:hAnsi="GHEA Grapalat"/>
          <w:sz w:val="24"/>
          <w:szCs w:val="24"/>
          <w:lang w:val="hy-AM"/>
        </w:rPr>
        <w:t>Առողջ</w:t>
      </w:r>
      <w:r w:rsidR="00157C4F" w:rsidRPr="00713596">
        <w:rPr>
          <w:rFonts w:ascii="GHEA Grapalat" w:hAnsi="GHEA Grapalat"/>
          <w:sz w:val="24"/>
          <w:szCs w:val="24"/>
          <w:lang w:val="hy-AM"/>
        </w:rPr>
        <w:t>ության»</w:t>
      </w:r>
      <w:r w:rsidR="00EC120B">
        <w:rPr>
          <w:rFonts w:ascii="GHEA Grapalat" w:hAnsi="GHEA Grapalat"/>
          <w:sz w:val="24"/>
          <w:szCs w:val="24"/>
          <w:lang w:val="hy-AM"/>
        </w:rPr>
        <w:t xml:space="preserve"> </w:t>
      </w:r>
      <w:r w:rsidR="006D6A58" w:rsidRPr="00713596">
        <w:rPr>
          <w:rFonts w:ascii="GHEA Grapalat" w:hAnsi="GHEA Grapalat"/>
          <w:sz w:val="24"/>
          <w:szCs w:val="24"/>
          <w:lang w:val="hy-AM"/>
        </w:rPr>
        <w:t>գաղափարի</w:t>
      </w:r>
      <w:r w:rsidR="00157C4F" w:rsidRPr="00713596">
        <w:rPr>
          <w:rFonts w:ascii="GHEA Grapalat" w:hAnsi="GHEA Grapalat"/>
          <w:sz w:val="24"/>
          <w:szCs w:val="24"/>
          <w:lang w:val="hy-AM"/>
        </w:rPr>
        <w:t xml:space="preserve"> ներքո`</w:t>
      </w:r>
      <w:r w:rsidR="00EC120B">
        <w:rPr>
          <w:rFonts w:ascii="GHEA Grapalat" w:hAnsi="GHEA Grapalat"/>
          <w:sz w:val="24"/>
          <w:szCs w:val="24"/>
          <w:lang w:val="hy-AM"/>
        </w:rPr>
        <w:t xml:space="preserve"> </w:t>
      </w:r>
      <w:r w:rsidR="00157C4F" w:rsidRPr="00713596">
        <w:rPr>
          <w:rFonts w:ascii="GHEA Grapalat" w:hAnsi="GHEA Grapalat"/>
          <w:sz w:val="24"/>
          <w:szCs w:val="24"/>
          <w:lang w:val="hy-AM"/>
        </w:rPr>
        <w:t xml:space="preserve">ապահովելով </w:t>
      </w:r>
      <w:r w:rsidR="006D6A58" w:rsidRPr="00713596">
        <w:rPr>
          <w:rFonts w:ascii="GHEA Grapalat" w:hAnsi="GHEA Grapalat"/>
          <w:sz w:val="24"/>
          <w:szCs w:val="24"/>
          <w:lang w:val="hy-AM"/>
        </w:rPr>
        <w:t>միջոլոր</w:t>
      </w:r>
      <w:r w:rsidR="00157C4F" w:rsidRPr="00713596">
        <w:rPr>
          <w:rFonts w:ascii="GHEA Grapalat" w:hAnsi="GHEA Grapalat"/>
          <w:sz w:val="24"/>
          <w:szCs w:val="24"/>
          <w:lang w:val="hy-AM"/>
        </w:rPr>
        <w:t xml:space="preserve">տային համագործակցությունը, </w:t>
      </w:r>
    </w:p>
    <w:p w14:paraId="5D33D70C" w14:textId="77777777" w:rsidR="00291BC4" w:rsidRPr="00713596" w:rsidRDefault="00436E78" w:rsidP="00291BC4">
      <w:pPr>
        <w:widowControl w:val="0"/>
        <w:numPr>
          <w:ilvl w:val="0"/>
          <w:numId w:val="6"/>
        </w:numPr>
        <w:autoSpaceDE w:val="0"/>
        <w:autoSpaceDN w:val="0"/>
        <w:spacing w:after="0" w:line="360" w:lineRule="auto"/>
        <w:ind w:left="1701" w:hanging="76"/>
        <w:jc w:val="both"/>
        <w:rPr>
          <w:rFonts w:ascii="GHEA Grapalat" w:hAnsi="GHEA Grapalat" w:cs="Sylfaen"/>
          <w:sz w:val="24"/>
          <w:szCs w:val="24"/>
          <w:lang w:val="hy-AM"/>
        </w:rPr>
      </w:pPr>
      <w:r w:rsidRPr="00713596">
        <w:rPr>
          <w:rFonts w:ascii="GHEA Grapalat" w:hAnsi="GHEA Grapalat"/>
          <w:sz w:val="24"/>
          <w:szCs w:val="24"/>
          <w:lang w:val="hy-AM"/>
        </w:rPr>
        <w:t>ԲՕևՍԻԿ</w:t>
      </w:r>
      <w:r w:rsidR="00920C13" w:rsidRPr="00713596">
        <w:rPr>
          <w:rFonts w:ascii="GHEA Grapalat" w:hAnsi="GHEA Grapalat"/>
          <w:sz w:val="24"/>
          <w:szCs w:val="24"/>
          <w:lang w:val="hy-AM"/>
        </w:rPr>
        <w:t>-</w:t>
      </w:r>
      <w:r w:rsidR="00B66EBF" w:rsidRPr="00713596">
        <w:rPr>
          <w:rFonts w:ascii="GHEA Grapalat" w:hAnsi="GHEA Grapalat"/>
          <w:sz w:val="24"/>
          <w:szCs w:val="24"/>
          <w:lang w:val="hy-AM"/>
        </w:rPr>
        <w:t>ներ</w:t>
      </w:r>
      <w:r w:rsidR="00920C13" w:rsidRPr="00713596">
        <w:rPr>
          <w:rFonts w:ascii="GHEA Grapalat" w:hAnsi="GHEA Grapalat"/>
          <w:sz w:val="24"/>
          <w:szCs w:val="24"/>
          <w:lang w:val="hy-AM"/>
        </w:rPr>
        <w:t>ում</w:t>
      </w:r>
      <w:r w:rsidRPr="00713596">
        <w:rPr>
          <w:rFonts w:ascii="GHEA Grapalat" w:hAnsi="GHEA Grapalat" w:cs="Sylfaen"/>
          <w:sz w:val="24"/>
          <w:szCs w:val="24"/>
          <w:lang w:val="hy-AM"/>
        </w:rPr>
        <w:t xml:space="preserve"> </w:t>
      </w:r>
      <w:r w:rsidR="00157C4F" w:rsidRPr="00713596">
        <w:rPr>
          <w:rFonts w:ascii="GHEA Grapalat" w:hAnsi="GHEA Grapalat" w:cs="Sylfaen"/>
          <w:sz w:val="24"/>
          <w:szCs w:val="24"/>
          <w:lang w:val="hy-AM"/>
        </w:rPr>
        <w:t>վարակի</w:t>
      </w:r>
      <w:r w:rsidR="00157C4F" w:rsidRPr="00713596">
        <w:rPr>
          <w:rFonts w:ascii="GHEA Grapalat" w:hAnsi="GHEA Grapalat"/>
          <w:sz w:val="24"/>
          <w:szCs w:val="24"/>
          <w:lang w:val="hy-AM"/>
        </w:rPr>
        <w:t xml:space="preserve"> </w:t>
      </w:r>
      <w:r w:rsidR="007B3AFD" w:rsidRPr="00713596">
        <w:rPr>
          <w:rFonts w:ascii="GHEA Grapalat" w:hAnsi="GHEA Grapalat"/>
          <w:sz w:val="24"/>
          <w:szCs w:val="24"/>
          <w:lang w:val="hy-AM"/>
        </w:rPr>
        <w:t xml:space="preserve">կանխարգելման և </w:t>
      </w:r>
      <w:r w:rsidR="00157C4F" w:rsidRPr="00713596">
        <w:rPr>
          <w:rFonts w:ascii="GHEA Grapalat" w:hAnsi="GHEA Grapalat" w:cs="Sylfaen"/>
          <w:sz w:val="24"/>
          <w:szCs w:val="24"/>
          <w:lang w:val="hy-AM"/>
        </w:rPr>
        <w:t>հսկողության</w:t>
      </w:r>
      <w:r w:rsidR="00157C4F" w:rsidRPr="00713596">
        <w:rPr>
          <w:rFonts w:ascii="GHEA Grapalat" w:hAnsi="GHEA Grapalat"/>
          <w:sz w:val="24"/>
          <w:szCs w:val="24"/>
          <w:lang w:val="hy-AM"/>
        </w:rPr>
        <w:t xml:space="preserve">, </w:t>
      </w:r>
      <w:r w:rsidR="009C26F8" w:rsidRPr="00713596">
        <w:rPr>
          <w:rFonts w:ascii="GHEA Grapalat" w:hAnsi="GHEA Grapalat"/>
          <w:sz w:val="24"/>
          <w:szCs w:val="24"/>
          <w:lang w:val="hy-AM"/>
        </w:rPr>
        <w:t xml:space="preserve">ՀՄԿ </w:t>
      </w:r>
      <w:r w:rsidR="00157C4F" w:rsidRPr="00713596">
        <w:rPr>
          <w:rFonts w:ascii="GHEA Grapalat" w:hAnsi="GHEA Grapalat" w:cs="Sylfaen"/>
          <w:sz w:val="24"/>
          <w:szCs w:val="24"/>
          <w:lang w:val="hy-AM"/>
        </w:rPr>
        <w:lastRenderedPageBreak/>
        <w:t>մշտադիտարկման</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համակարգի</w:t>
      </w:r>
      <w:r w:rsidR="00157C4F" w:rsidRPr="00713596">
        <w:rPr>
          <w:rFonts w:ascii="GHEA Grapalat" w:hAnsi="GHEA Grapalat"/>
          <w:sz w:val="24"/>
          <w:szCs w:val="24"/>
          <w:lang w:val="hy-AM"/>
        </w:rPr>
        <w:t xml:space="preserve"> շարունակական զարգացումը և </w:t>
      </w:r>
      <w:r w:rsidR="00157C4F" w:rsidRPr="00713596">
        <w:rPr>
          <w:rFonts w:ascii="GHEA Grapalat" w:hAnsi="GHEA Grapalat" w:cs="Sylfaen"/>
          <w:sz w:val="24"/>
          <w:szCs w:val="24"/>
          <w:lang w:val="hy-AM"/>
        </w:rPr>
        <w:t>համաճարակաբանական</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հսկողության</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համակարգն</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ապահովող</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տեղեկատվական</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համակարգի</w:t>
      </w:r>
      <w:r w:rsidR="00157C4F" w:rsidRPr="00713596">
        <w:rPr>
          <w:rFonts w:ascii="GHEA Grapalat" w:hAnsi="GHEA Grapalat"/>
          <w:sz w:val="24"/>
          <w:szCs w:val="24"/>
          <w:lang w:val="hy-AM"/>
        </w:rPr>
        <w:t xml:space="preserve"> արդյունավետության բարձրաց</w:t>
      </w:r>
      <w:r w:rsidR="00157C4F" w:rsidRPr="00713596">
        <w:rPr>
          <w:rFonts w:ascii="GHEA Grapalat" w:hAnsi="GHEA Grapalat" w:cs="Sylfaen"/>
          <w:sz w:val="24"/>
          <w:szCs w:val="24"/>
          <w:lang w:val="hy-AM"/>
        </w:rPr>
        <w:t>ում</w:t>
      </w:r>
      <w:r w:rsidR="002438B3" w:rsidRPr="00713596">
        <w:rPr>
          <w:rFonts w:ascii="GHEA Grapalat" w:hAnsi="GHEA Grapalat" w:cs="Sylfaen"/>
          <w:sz w:val="24"/>
          <w:szCs w:val="24"/>
          <w:lang w:val="hy-AM"/>
        </w:rPr>
        <w:t>ը</w:t>
      </w:r>
      <w:r w:rsidR="00157C4F" w:rsidRPr="00713596">
        <w:rPr>
          <w:rFonts w:ascii="GHEA Grapalat" w:hAnsi="GHEA Grapalat" w:cs="Sylfaen"/>
          <w:sz w:val="24"/>
          <w:szCs w:val="24"/>
          <w:lang w:val="hy-AM"/>
        </w:rPr>
        <w:t>,</w:t>
      </w:r>
    </w:p>
    <w:p w14:paraId="7A99144C" w14:textId="61F191DD" w:rsidR="00291BC4" w:rsidRPr="00713596" w:rsidRDefault="000B7B47" w:rsidP="00291BC4">
      <w:pPr>
        <w:widowControl w:val="0"/>
        <w:numPr>
          <w:ilvl w:val="0"/>
          <w:numId w:val="6"/>
        </w:numPr>
        <w:autoSpaceDE w:val="0"/>
        <w:autoSpaceDN w:val="0"/>
        <w:spacing w:after="0" w:line="360" w:lineRule="auto"/>
        <w:ind w:left="1701" w:hanging="76"/>
        <w:jc w:val="both"/>
        <w:rPr>
          <w:rFonts w:ascii="GHEA Grapalat" w:hAnsi="GHEA Grapalat" w:cs="Sylfaen"/>
          <w:sz w:val="24"/>
          <w:szCs w:val="24"/>
          <w:lang w:val="hy-AM"/>
        </w:rPr>
      </w:pPr>
      <w:r w:rsidRPr="00713596">
        <w:rPr>
          <w:rFonts w:ascii="GHEA Grapalat" w:hAnsi="GHEA Grapalat" w:cs="Sylfaen"/>
          <w:sz w:val="24"/>
          <w:szCs w:val="24"/>
          <w:lang w:val="hy-AM"/>
        </w:rPr>
        <w:t>Դ</w:t>
      </w:r>
      <w:r w:rsidR="00157C4F" w:rsidRPr="00713596">
        <w:rPr>
          <w:rFonts w:ascii="GHEA Grapalat" w:hAnsi="GHEA Grapalat" w:cs="Sylfaen"/>
          <w:sz w:val="24"/>
          <w:szCs w:val="24"/>
          <w:lang w:val="hy-AM"/>
        </w:rPr>
        <w:t xml:space="preserve">եղերի նշանակման և բաց թողնման գործընթացների պատշաճ </w:t>
      </w:r>
      <w:r w:rsidR="00945667">
        <w:rPr>
          <w:rFonts w:ascii="GHEA Grapalat" w:hAnsi="GHEA Grapalat" w:cs="Sylfaen"/>
          <w:sz w:val="24"/>
          <w:szCs w:val="24"/>
          <w:lang w:val="hy-AM"/>
        </w:rPr>
        <w:t>վերահսկողությա</w:t>
      </w:r>
      <w:r w:rsidR="00157C4F" w:rsidRPr="00713596">
        <w:rPr>
          <w:rFonts w:ascii="GHEA Grapalat" w:hAnsi="GHEA Grapalat" w:cs="Sylfaen"/>
          <w:sz w:val="24"/>
          <w:szCs w:val="24"/>
          <w:lang w:val="hy-AM"/>
        </w:rPr>
        <w:t>ն</w:t>
      </w:r>
      <w:r w:rsidRPr="00713596">
        <w:rPr>
          <w:rFonts w:ascii="GHEA Grapalat" w:hAnsi="GHEA Grapalat" w:cs="Sylfaen"/>
          <w:sz w:val="24"/>
          <w:szCs w:val="24"/>
          <w:lang w:val="hy-AM"/>
        </w:rPr>
        <w:t xml:space="preserve"> ապահովումը,</w:t>
      </w:r>
      <w:r w:rsidR="00157C4F" w:rsidRPr="00713596">
        <w:rPr>
          <w:rFonts w:ascii="GHEA Grapalat" w:hAnsi="GHEA Grapalat" w:cs="Sylfaen"/>
          <w:sz w:val="24"/>
          <w:szCs w:val="24"/>
          <w:lang w:val="hy-AM"/>
        </w:rPr>
        <w:t xml:space="preserve"> միաժամանակ, կրթարշավների միջոցով բարձրացնելով ինչպես առողջապահական ոլորտի մասնագետների, այնպես էլ </w:t>
      </w:r>
      <w:r w:rsidR="002438B3" w:rsidRPr="00713596">
        <w:rPr>
          <w:rFonts w:ascii="GHEA Grapalat" w:hAnsi="GHEA Grapalat" w:cs="Sylfaen"/>
          <w:sz w:val="24"/>
          <w:szCs w:val="24"/>
          <w:lang w:val="hy-AM"/>
        </w:rPr>
        <w:t>բուժառուն</w:t>
      </w:r>
      <w:r w:rsidR="00157C4F" w:rsidRPr="00713596">
        <w:rPr>
          <w:rFonts w:ascii="GHEA Grapalat" w:hAnsi="GHEA Grapalat" w:cs="Sylfaen"/>
          <w:sz w:val="24"/>
          <w:szCs w:val="24"/>
          <w:lang w:val="hy-AM"/>
        </w:rPr>
        <w:t>երի</w:t>
      </w:r>
      <w:r w:rsidR="006D2FBA" w:rsidRPr="00713596">
        <w:rPr>
          <w:rFonts w:ascii="GHEA Grapalat" w:hAnsi="GHEA Grapalat" w:cs="Sylfaen"/>
          <w:sz w:val="24"/>
          <w:szCs w:val="24"/>
          <w:lang w:val="hy-AM"/>
        </w:rPr>
        <w:t xml:space="preserve"> և հանրության</w:t>
      </w:r>
      <w:r w:rsidR="00EC120B">
        <w:rPr>
          <w:rFonts w:ascii="GHEA Grapalat" w:hAnsi="GHEA Grapalat" w:cs="Sylfaen"/>
          <w:sz w:val="24"/>
          <w:szCs w:val="24"/>
          <w:lang w:val="hy-AM"/>
        </w:rPr>
        <w:t xml:space="preserve"> </w:t>
      </w:r>
      <w:r w:rsidR="00157C4F" w:rsidRPr="00713596">
        <w:rPr>
          <w:rFonts w:ascii="GHEA Grapalat" w:hAnsi="GHEA Grapalat" w:cs="Sylfaen"/>
          <w:sz w:val="24"/>
          <w:szCs w:val="24"/>
          <w:lang w:val="hy-AM"/>
        </w:rPr>
        <w:t>իրազեկվածությունը,</w:t>
      </w:r>
    </w:p>
    <w:p w14:paraId="6CC297D5" w14:textId="5D4DABDE" w:rsidR="00291BC4" w:rsidRPr="00713596" w:rsidRDefault="00A32459" w:rsidP="00291BC4">
      <w:pPr>
        <w:widowControl w:val="0"/>
        <w:numPr>
          <w:ilvl w:val="0"/>
          <w:numId w:val="6"/>
        </w:numPr>
        <w:autoSpaceDE w:val="0"/>
        <w:autoSpaceDN w:val="0"/>
        <w:spacing w:after="0" w:line="360" w:lineRule="auto"/>
        <w:ind w:left="1701" w:hanging="76"/>
        <w:jc w:val="both"/>
        <w:rPr>
          <w:rFonts w:ascii="GHEA Grapalat" w:hAnsi="GHEA Grapalat" w:cs="Sylfaen"/>
          <w:sz w:val="24"/>
          <w:szCs w:val="24"/>
          <w:lang w:val="hy-AM"/>
        </w:rPr>
      </w:pPr>
      <w:r w:rsidRPr="00713596">
        <w:rPr>
          <w:rFonts w:ascii="GHEA Grapalat" w:hAnsi="GHEA Grapalat" w:cs="Sylfaen"/>
          <w:sz w:val="24"/>
          <w:szCs w:val="24"/>
          <w:lang w:val="hy-AM"/>
        </w:rPr>
        <w:t>Տ</w:t>
      </w:r>
      <w:r w:rsidR="00157C4F" w:rsidRPr="00713596">
        <w:rPr>
          <w:rFonts w:ascii="GHEA Grapalat" w:hAnsi="GHEA Grapalat" w:cs="Sylfaen"/>
          <w:sz w:val="24"/>
          <w:szCs w:val="24"/>
          <w:lang w:val="hy-AM"/>
        </w:rPr>
        <w:t>արբեր հիվանդությունների վերաբերյալ կլինիկական ուղեցույցներ</w:t>
      </w:r>
      <w:r w:rsidR="00D96200" w:rsidRPr="00713596">
        <w:rPr>
          <w:rFonts w:ascii="GHEA Grapalat" w:hAnsi="GHEA Grapalat" w:cs="Sylfaen"/>
          <w:sz w:val="24"/>
          <w:szCs w:val="24"/>
          <w:lang w:val="hy-AM"/>
        </w:rPr>
        <w:t>ի</w:t>
      </w:r>
      <w:r w:rsidR="00157C4F" w:rsidRPr="00713596">
        <w:rPr>
          <w:rFonts w:ascii="GHEA Grapalat" w:hAnsi="GHEA Grapalat" w:cs="Sylfaen"/>
          <w:sz w:val="24"/>
          <w:szCs w:val="24"/>
          <w:lang w:val="hy-AM"/>
        </w:rPr>
        <w:t xml:space="preserve"> (չափորոշիչներ, պացիենտի վարման գործելակարգեր)</w:t>
      </w:r>
      <w:r w:rsidRPr="00713596">
        <w:rPr>
          <w:rFonts w:ascii="GHEA Grapalat" w:hAnsi="GHEA Grapalat" w:cs="Sylfaen"/>
          <w:sz w:val="24"/>
          <w:szCs w:val="24"/>
          <w:lang w:val="hy-AM"/>
        </w:rPr>
        <w:t xml:space="preserve"> մշակումը և ներդ</w:t>
      </w:r>
      <w:r w:rsidR="00D96200" w:rsidRPr="00713596">
        <w:rPr>
          <w:rFonts w:ascii="GHEA Grapalat" w:hAnsi="GHEA Grapalat" w:cs="Sylfaen"/>
          <w:sz w:val="24"/>
          <w:szCs w:val="24"/>
          <w:lang w:val="hy-AM"/>
        </w:rPr>
        <w:t>ր</w:t>
      </w:r>
      <w:r w:rsidRPr="00713596">
        <w:rPr>
          <w:rFonts w:ascii="GHEA Grapalat" w:hAnsi="GHEA Grapalat" w:cs="Sylfaen"/>
          <w:sz w:val="24"/>
          <w:szCs w:val="24"/>
          <w:lang w:val="hy-AM"/>
        </w:rPr>
        <w:t>ումը</w:t>
      </w:r>
      <w:r w:rsidR="00AA2BFE" w:rsidRPr="00713596">
        <w:rPr>
          <w:rFonts w:ascii="GHEA Grapalat" w:hAnsi="GHEA Grapalat" w:cs="Sylfaen"/>
          <w:sz w:val="24"/>
          <w:szCs w:val="24"/>
          <w:lang w:val="hy-AM"/>
        </w:rPr>
        <w:t xml:space="preserve">, </w:t>
      </w:r>
    </w:p>
    <w:p w14:paraId="2EA8FBD0" w14:textId="77777777" w:rsidR="00291BC4" w:rsidRPr="00713596" w:rsidRDefault="00803BB7" w:rsidP="00291BC4">
      <w:pPr>
        <w:widowControl w:val="0"/>
        <w:numPr>
          <w:ilvl w:val="0"/>
          <w:numId w:val="6"/>
        </w:numPr>
        <w:autoSpaceDE w:val="0"/>
        <w:autoSpaceDN w:val="0"/>
        <w:spacing w:after="0" w:line="360" w:lineRule="auto"/>
        <w:ind w:left="1701" w:hanging="76"/>
        <w:jc w:val="both"/>
        <w:rPr>
          <w:rFonts w:ascii="GHEA Grapalat" w:hAnsi="GHEA Grapalat" w:cs="Sylfaen"/>
          <w:sz w:val="24"/>
          <w:szCs w:val="24"/>
          <w:lang w:val="hy-AM"/>
        </w:rPr>
      </w:pPr>
      <w:r w:rsidRPr="00713596">
        <w:rPr>
          <w:rFonts w:ascii="GHEA Grapalat" w:hAnsi="GHEA Grapalat"/>
          <w:sz w:val="24"/>
          <w:szCs w:val="24"/>
          <w:lang w:val="hy-AM"/>
        </w:rPr>
        <w:t>Հ</w:t>
      </w:r>
      <w:r w:rsidR="00157C4F" w:rsidRPr="00713596">
        <w:rPr>
          <w:rFonts w:ascii="GHEA Grapalat" w:hAnsi="GHEA Grapalat"/>
          <w:sz w:val="24"/>
          <w:szCs w:val="24"/>
          <w:lang w:val="hy-AM"/>
        </w:rPr>
        <w:t xml:space="preserve">ակամանրէային դեղերի կառավարումը </w:t>
      </w:r>
      <w:r w:rsidR="00436E78" w:rsidRPr="00713596">
        <w:rPr>
          <w:rFonts w:ascii="GHEA Grapalat" w:hAnsi="GHEA Grapalat"/>
          <w:sz w:val="24"/>
          <w:szCs w:val="24"/>
          <w:lang w:val="hy-AM"/>
        </w:rPr>
        <w:t>ԲՕևՍԻԿ</w:t>
      </w:r>
      <w:r w:rsidR="00920C13" w:rsidRPr="00713596">
        <w:rPr>
          <w:rFonts w:ascii="GHEA Grapalat" w:hAnsi="GHEA Grapalat"/>
          <w:sz w:val="24"/>
          <w:szCs w:val="24"/>
          <w:lang w:val="hy-AM"/>
        </w:rPr>
        <w:t>-</w:t>
      </w:r>
      <w:r w:rsidR="002B575B" w:rsidRPr="00713596">
        <w:rPr>
          <w:rFonts w:ascii="GHEA Grapalat" w:hAnsi="GHEA Grapalat"/>
          <w:sz w:val="24"/>
          <w:szCs w:val="24"/>
          <w:lang w:val="hy-AM"/>
        </w:rPr>
        <w:t>ներ</w:t>
      </w:r>
      <w:r w:rsidR="00920C13" w:rsidRPr="00713596">
        <w:rPr>
          <w:rFonts w:ascii="GHEA Grapalat" w:hAnsi="GHEA Grapalat"/>
          <w:sz w:val="24"/>
          <w:szCs w:val="24"/>
          <w:lang w:val="hy-AM"/>
        </w:rPr>
        <w:t>ում</w:t>
      </w:r>
      <w:r w:rsidR="00436E78" w:rsidRPr="00713596">
        <w:rPr>
          <w:rFonts w:ascii="GHEA Grapalat" w:hAnsi="GHEA Grapalat"/>
          <w:sz w:val="24"/>
          <w:szCs w:val="24"/>
          <w:lang w:val="hy-AM"/>
        </w:rPr>
        <w:t xml:space="preserve"> </w:t>
      </w:r>
      <w:r w:rsidR="00157C4F" w:rsidRPr="00713596">
        <w:rPr>
          <w:rFonts w:ascii="GHEA Grapalat" w:hAnsi="GHEA Grapalat"/>
          <w:sz w:val="24"/>
          <w:szCs w:val="24"/>
          <w:lang w:val="hy-AM"/>
        </w:rPr>
        <w:t xml:space="preserve">պարտադիր դարձնելու </w:t>
      </w:r>
      <w:r w:rsidR="00DA6E75" w:rsidRPr="00713596">
        <w:rPr>
          <w:rFonts w:ascii="GHEA Grapalat" w:hAnsi="GHEA Grapalat"/>
          <w:sz w:val="24"/>
          <w:szCs w:val="24"/>
          <w:lang w:val="hy-AM"/>
        </w:rPr>
        <w:t xml:space="preserve">նպատակով </w:t>
      </w:r>
      <w:r w:rsidR="00157C4F" w:rsidRPr="00713596">
        <w:rPr>
          <w:rFonts w:ascii="GHEA Grapalat" w:hAnsi="GHEA Grapalat"/>
          <w:sz w:val="24"/>
          <w:szCs w:val="24"/>
          <w:lang w:val="hy-AM"/>
        </w:rPr>
        <w:t>իրավական հիմքեր</w:t>
      </w:r>
      <w:r w:rsidR="00DA6E75" w:rsidRPr="00713596">
        <w:rPr>
          <w:rFonts w:ascii="GHEA Grapalat" w:hAnsi="GHEA Grapalat"/>
          <w:sz w:val="24"/>
          <w:szCs w:val="24"/>
          <w:lang w:val="hy-AM"/>
        </w:rPr>
        <w:t>ի</w:t>
      </w:r>
      <w:r w:rsidR="00157C4F" w:rsidRPr="00713596">
        <w:rPr>
          <w:rFonts w:ascii="GHEA Grapalat" w:hAnsi="GHEA Grapalat"/>
          <w:sz w:val="24"/>
          <w:szCs w:val="24"/>
          <w:lang w:val="hy-AM"/>
        </w:rPr>
        <w:t xml:space="preserve"> և համապատասխան ընթացակարգեր</w:t>
      </w:r>
      <w:r w:rsidR="00E27C0B" w:rsidRPr="00713596">
        <w:rPr>
          <w:rFonts w:ascii="GHEA Grapalat" w:hAnsi="GHEA Grapalat"/>
          <w:sz w:val="24"/>
          <w:szCs w:val="24"/>
          <w:lang w:val="hy-AM"/>
        </w:rPr>
        <w:t>ի</w:t>
      </w:r>
      <w:r w:rsidRPr="00713596">
        <w:rPr>
          <w:rFonts w:ascii="GHEA Grapalat" w:hAnsi="GHEA Grapalat"/>
          <w:sz w:val="24"/>
          <w:szCs w:val="24"/>
          <w:lang w:val="hy-AM"/>
        </w:rPr>
        <w:t xml:space="preserve"> մշակումը</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 xml:space="preserve">ճիշտ դեղի, ճիշտ դեղաչափի, ներմուծման </w:t>
      </w:r>
      <w:r w:rsidR="00DA6E75" w:rsidRPr="00713596">
        <w:rPr>
          <w:rFonts w:ascii="GHEA Grapalat" w:hAnsi="GHEA Grapalat" w:cs="Sylfaen"/>
          <w:sz w:val="24"/>
          <w:szCs w:val="24"/>
          <w:lang w:val="hy-AM"/>
        </w:rPr>
        <w:t xml:space="preserve">ճիշտ </w:t>
      </w:r>
      <w:r w:rsidR="00157C4F" w:rsidRPr="00713596">
        <w:rPr>
          <w:rFonts w:ascii="GHEA Grapalat" w:hAnsi="GHEA Grapalat" w:cs="Sylfaen"/>
          <w:sz w:val="24"/>
          <w:szCs w:val="24"/>
          <w:lang w:val="hy-AM"/>
        </w:rPr>
        <w:t xml:space="preserve">ուղու և բուժման </w:t>
      </w:r>
      <w:r w:rsidR="00DA6E75" w:rsidRPr="00713596">
        <w:rPr>
          <w:rFonts w:ascii="GHEA Grapalat" w:hAnsi="GHEA Grapalat" w:cs="Sylfaen"/>
          <w:sz w:val="24"/>
          <w:szCs w:val="24"/>
          <w:lang w:val="hy-AM"/>
        </w:rPr>
        <w:t xml:space="preserve">ճիշտ </w:t>
      </w:r>
      <w:r w:rsidR="00157C4F" w:rsidRPr="00713596">
        <w:rPr>
          <w:rFonts w:ascii="GHEA Grapalat" w:hAnsi="GHEA Grapalat" w:cs="Sylfaen"/>
          <w:sz w:val="24"/>
          <w:szCs w:val="24"/>
          <w:lang w:val="hy-AM"/>
        </w:rPr>
        <w:t>տևողության ընտրությունը ազդեցության լայն սպեկտրով հակամանրէային դեղերի կիրառման նվազեցումը, դեղանշանակումների վերլուծությունների և քննարկումը բժիշկների հետ ապահովելու համար,</w:t>
      </w:r>
    </w:p>
    <w:p w14:paraId="65DC073F" w14:textId="77777777" w:rsidR="00291BC4" w:rsidRPr="00713596" w:rsidRDefault="001C62FF" w:rsidP="00291BC4">
      <w:pPr>
        <w:widowControl w:val="0"/>
        <w:numPr>
          <w:ilvl w:val="0"/>
          <w:numId w:val="6"/>
        </w:numPr>
        <w:autoSpaceDE w:val="0"/>
        <w:autoSpaceDN w:val="0"/>
        <w:spacing w:after="0" w:line="360" w:lineRule="auto"/>
        <w:ind w:left="1701" w:hanging="76"/>
        <w:jc w:val="both"/>
        <w:rPr>
          <w:rFonts w:ascii="GHEA Grapalat" w:hAnsi="GHEA Grapalat" w:cs="Sylfaen"/>
          <w:sz w:val="24"/>
          <w:szCs w:val="24"/>
          <w:lang w:val="hy-AM"/>
        </w:rPr>
      </w:pPr>
      <w:r w:rsidRPr="00713596">
        <w:rPr>
          <w:rFonts w:ascii="GHEA Grapalat" w:hAnsi="GHEA Grapalat" w:cs="Sylfaen"/>
          <w:sz w:val="24"/>
          <w:szCs w:val="24"/>
          <w:lang w:val="hy-AM"/>
        </w:rPr>
        <w:t>Հ</w:t>
      </w:r>
      <w:r w:rsidR="00EF5D41" w:rsidRPr="00713596">
        <w:rPr>
          <w:rFonts w:ascii="GHEA Grapalat" w:hAnsi="GHEA Grapalat" w:cs="Sylfaen"/>
          <w:sz w:val="24"/>
          <w:szCs w:val="24"/>
          <w:lang w:val="hy-AM"/>
        </w:rPr>
        <w:t>ՄԿ լ</w:t>
      </w:r>
      <w:r w:rsidR="00157C4F" w:rsidRPr="00713596">
        <w:rPr>
          <w:rFonts w:ascii="GHEA Grapalat" w:hAnsi="GHEA Grapalat" w:cs="Sylfaen"/>
          <w:sz w:val="24"/>
          <w:szCs w:val="24"/>
          <w:lang w:val="hy-AM"/>
        </w:rPr>
        <w:t>աբորատոր</w:t>
      </w:r>
      <w:r w:rsidR="00157C4F" w:rsidRPr="00713596">
        <w:rPr>
          <w:rFonts w:ascii="GHEA Grapalat" w:hAnsi="GHEA Grapalat"/>
          <w:sz w:val="24"/>
          <w:szCs w:val="24"/>
          <w:lang w:val="hy-AM"/>
        </w:rPr>
        <w:t xml:space="preserve"> հետազոտ</w:t>
      </w:r>
      <w:r w:rsidR="00DA6E75" w:rsidRPr="00713596">
        <w:rPr>
          <w:rFonts w:ascii="GHEA Grapalat" w:hAnsi="GHEA Grapalat"/>
          <w:sz w:val="24"/>
          <w:szCs w:val="24"/>
          <w:lang w:val="hy-AM"/>
        </w:rPr>
        <w:t>ությունների</w:t>
      </w:r>
      <w:r w:rsidR="00157C4F" w:rsidRPr="00713596">
        <w:rPr>
          <w:rFonts w:ascii="GHEA Grapalat" w:hAnsi="GHEA Grapalat"/>
          <w:sz w:val="24"/>
          <w:szCs w:val="24"/>
          <w:lang w:val="hy-AM"/>
        </w:rPr>
        <w:t xml:space="preserve"> կարողությունների շարունակական զարգացում</w:t>
      </w:r>
      <w:r w:rsidR="008E468F" w:rsidRPr="00713596">
        <w:rPr>
          <w:rFonts w:ascii="GHEA Grapalat" w:hAnsi="GHEA Grapalat"/>
          <w:sz w:val="24"/>
          <w:szCs w:val="24"/>
          <w:lang w:val="hy-AM"/>
        </w:rPr>
        <w:t>ը</w:t>
      </w:r>
      <w:r w:rsidR="002F7ECC" w:rsidRPr="00713596">
        <w:rPr>
          <w:rFonts w:ascii="GHEA Grapalat" w:hAnsi="GHEA Grapalat"/>
          <w:sz w:val="24"/>
          <w:szCs w:val="24"/>
          <w:lang w:val="hy-AM"/>
        </w:rPr>
        <w:t xml:space="preserve"> </w:t>
      </w:r>
      <w:r w:rsidR="00157C4F" w:rsidRPr="00713596">
        <w:rPr>
          <w:rFonts w:ascii="GHEA Grapalat" w:hAnsi="GHEA Grapalat"/>
          <w:sz w:val="24"/>
          <w:szCs w:val="24"/>
          <w:lang w:val="hy-AM"/>
        </w:rPr>
        <w:t>առողջապահության</w:t>
      </w:r>
      <w:r w:rsidR="002F7ECC" w:rsidRPr="00713596">
        <w:rPr>
          <w:rFonts w:ascii="GHEA Grapalat" w:hAnsi="GHEA Grapalat"/>
          <w:sz w:val="24"/>
          <w:szCs w:val="24"/>
          <w:lang w:val="hy-AM"/>
        </w:rPr>
        <w:t>,</w:t>
      </w:r>
      <w:r w:rsidR="00157C4F" w:rsidRPr="00713596">
        <w:rPr>
          <w:rFonts w:ascii="GHEA Grapalat" w:hAnsi="GHEA Grapalat"/>
          <w:sz w:val="24"/>
          <w:szCs w:val="24"/>
          <w:lang w:val="hy-AM"/>
        </w:rPr>
        <w:t xml:space="preserve"> գյուղատնտեսության</w:t>
      </w:r>
      <w:r w:rsidR="002F7ECC" w:rsidRPr="00713596">
        <w:rPr>
          <w:rFonts w:ascii="GHEA Grapalat" w:hAnsi="GHEA Grapalat"/>
          <w:sz w:val="24"/>
          <w:szCs w:val="24"/>
          <w:lang w:val="hy-AM"/>
        </w:rPr>
        <w:t xml:space="preserve"> և</w:t>
      </w:r>
      <w:r w:rsidR="00157C4F" w:rsidRPr="00713596">
        <w:rPr>
          <w:rFonts w:ascii="GHEA Grapalat" w:hAnsi="GHEA Grapalat"/>
          <w:sz w:val="24"/>
          <w:szCs w:val="24"/>
          <w:lang w:val="hy-AM"/>
        </w:rPr>
        <w:t xml:space="preserve"> սննդի անվտանգության բնագավառներում, </w:t>
      </w:r>
    </w:p>
    <w:p w14:paraId="653D36DC" w14:textId="6C7B4C46" w:rsidR="00291BC4" w:rsidRPr="00713596" w:rsidRDefault="001C62FF" w:rsidP="00291BC4">
      <w:pPr>
        <w:widowControl w:val="0"/>
        <w:numPr>
          <w:ilvl w:val="0"/>
          <w:numId w:val="6"/>
        </w:numPr>
        <w:autoSpaceDE w:val="0"/>
        <w:autoSpaceDN w:val="0"/>
        <w:spacing w:after="0" w:line="360" w:lineRule="auto"/>
        <w:ind w:left="1701" w:hanging="76"/>
        <w:jc w:val="both"/>
        <w:rPr>
          <w:rFonts w:ascii="GHEA Grapalat" w:hAnsi="GHEA Grapalat" w:cs="Sylfaen"/>
          <w:sz w:val="24"/>
          <w:szCs w:val="24"/>
          <w:lang w:val="hy-AM"/>
        </w:rPr>
      </w:pPr>
      <w:r w:rsidRPr="00713596">
        <w:rPr>
          <w:rFonts w:ascii="GHEA Grapalat" w:hAnsi="GHEA Grapalat" w:cs="Sylfaen"/>
          <w:sz w:val="24"/>
          <w:szCs w:val="24"/>
          <w:lang w:val="hy-AM"/>
        </w:rPr>
        <w:t>Հ</w:t>
      </w:r>
      <w:r w:rsidR="0076380E" w:rsidRPr="00713596">
        <w:rPr>
          <w:rFonts w:ascii="GHEA Grapalat" w:hAnsi="GHEA Grapalat" w:cs="Sylfaen"/>
          <w:sz w:val="24"/>
          <w:szCs w:val="24"/>
          <w:lang w:val="hy-AM"/>
        </w:rPr>
        <w:t xml:space="preserve">ՄԿ </w:t>
      </w:r>
      <w:r w:rsidR="00157C4F" w:rsidRPr="00713596">
        <w:rPr>
          <w:rFonts w:ascii="GHEA Grapalat" w:hAnsi="GHEA Grapalat" w:cs="Sylfaen"/>
          <w:sz w:val="24"/>
          <w:szCs w:val="24"/>
          <w:lang w:val="hy-AM"/>
        </w:rPr>
        <w:t>և</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հակամանրէային</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դեղերի</w:t>
      </w:r>
      <w:r w:rsidR="00157C4F" w:rsidRPr="00713596">
        <w:rPr>
          <w:rFonts w:ascii="GHEA Grapalat" w:hAnsi="GHEA Grapalat"/>
          <w:sz w:val="24"/>
          <w:szCs w:val="24"/>
          <w:lang w:val="hy-AM"/>
        </w:rPr>
        <w:t xml:space="preserve"> պատշաճ </w:t>
      </w:r>
      <w:r w:rsidR="00157C4F" w:rsidRPr="00713596">
        <w:rPr>
          <w:rFonts w:ascii="GHEA Grapalat" w:hAnsi="GHEA Grapalat" w:cs="Sylfaen"/>
          <w:sz w:val="24"/>
          <w:szCs w:val="24"/>
          <w:lang w:val="hy-AM"/>
        </w:rPr>
        <w:t>օգտագործման</w:t>
      </w:r>
      <w:r w:rsidR="00EC120B">
        <w:rPr>
          <w:rFonts w:ascii="GHEA Grapalat" w:hAnsi="GHEA Grapalat"/>
          <w:sz w:val="24"/>
          <w:szCs w:val="24"/>
          <w:lang w:val="hy-AM"/>
        </w:rPr>
        <w:t xml:space="preserve"> </w:t>
      </w:r>
      <w:r w:rsidR="00157C4F" w:rsidRPr="00713596">
        <w:rPr>
          <w:rFonts w:ascii="GHEA Grapalat" w:hAnsi="GHEA Grapalat" w:cs="Sylfaen"/>
          <w:sz w:val="24"/>
          <w:szCs w:val="24"/>
          <w:lang w:val="hy-AM"/>
        </w:rPr>
        <w:t>վերաբերյալ</w:t>
      </w:r>
      <w:r w:rsidR="00EC120B">
        <w:rPr>
          <w:rFonts w:ascii="GHEA Grapalat" w:hAnsi="GHEA Grapalat"/>
          <w:sz w:val="24"/>
          <w:szCs w:val="24"/>
          <w:lang w:val="hy-AM"/>
        </w:rPr>
        <w:t xml:space="preserve"> </w:t>
      </w:r>
      <w:r w:rsidR="00157C4F" w:rsidRPr="00713596">
        <w:rPr>
          <w:rFonts w:ascii="GHEA Grapalat" w:hAnsi="GHEA Grapalat" w:cs="Sylfaen"/>
          <w:sz w:val="24"/>
          <w:szCs w:val="24"/>
          <w:lang w:val="hy-AM"/>
        </w:rPr>
        <w:t>առողջապահական, սննդի անվտանգության, գյուղատնտեսության, շրջակա միջավայրի</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ոլորտի</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 xml:space="preserve">մասնագետների </w:t>
      </w:r>
      <w:r w:rsidR="005814EB" w:rsidRPr="00713596">
        <w:rPr>
          <w:rFonts w:ascii="GHEA Grapalat" w:hAnsi="GHEA Grapalat" w:cs="Sylfaen"/>
          <w:sz w:val="24"/>
          <w:szCs w:val="24"/>
          <w:lang w:val="hy-AM"/>
        </w:rPr>
        <w:t xml:space="preserve">շարունակական մասնագիտական կարողությունների </w:t>
      </w:r>
      <w:r w:rsidR="00157C4F" w:rsidRPr="00713596">
        <w:rPr>
          <w:rFonts w:ascii="GHEA Grapalat" w:hAnsi="GHEA Grapalat" w:cs="Sylfaen"/>
          <w:sz w:val="24"/>
          <w:szCs w:val="24"/>
          <w:lang w:val="hy-AM"/>
        </w:rPr>
        <w:t>զարգացում</w:t>
      </w:r>
      <w:r w:rsidR="00C652B6" w:rsidRPr="00713596">
        <w:rPr>
          <w:rFonts w:ascii="GHEA Grapalat" w:hAnsi="GHEA Grapalat" w:cs="Sylfaen"/>
          <w:sz w:val="24"/>
          <w:szCs w:val="24"/>
          <w:lang w:val="hy-AM"/>
        </w:rPr>
        <w:t>ը</w:t>
      </w:r>
      <w:r w:rsidR="00157C4F" w:rsidRPr="00713596">
        <w:rPr>
          <w:rFonts w:ascii="GHEA Grapalat" w:hAnsi="GHEA Grapalat" w:cs="Sylfaen"/>
          <w:sz w:val="24"/>
          <w:szCs w:val="24"/>
          <w:lang w:val="hy-AM"/>
        </w:rPr>
        <w:t xml:space="preserve"> </w:t>
      </w:r>
      <w:r w:rsidR="00157C4F" w:rsidRPr="00713596">
        <w:rPr>
          <w:rFonts w:ascii="GHEA Grapalat" w:hAnsi="GHEA Grapalat"/>
          <w:sz w:val="24"/>
          <w:szCs w:val="24"/>
          <w:lang w:val="hy-AM"/>
        </w:rPr>
        <w:t xml:space="preserve">և </w:t>
      </w:r>
      <w:r w:rsidR="00157C4F" w:rsidRPr="00713596">
        <w:rPr>
          <w:rFonts w:ascii="GHEA Grapalat" w:hAnsi="GHEA Grapalat" w:cs="Sylfaen"/>
          <w:sz w:val="24"/>
          <w:szCs w:val="24"/>
          <w:lang w:val="hy-AM"/>
        </w:rPr>
        <w:t>բնակչության</w:t>
      </w:r>
      <w:r w:rsidR="00157C4F" w:rsidRPr="00713596">
        <w:rPr>
          <w:rFonts w:ascii="GHEA Grapalat" w:hAnsi="GHEA Grapalat"/>
          <w:sz w:val="24"/>
          <w:szCs w:val="24"/>
          <w:lang w:val="hy-AM"/>
        </w:rPr>
        <w:t xml:space="preserve"> շրջանում </w:t>
      </w:r>
      <w:r w:rsidR="00157C4F" w:rsidRPr="00713596">
        <w:rPr>
          <w:rFonts w:ascii="GHEA Grapalat" w:hAnsi="GHEA Grapalat" w:cs="Sylfaen"/>
          <w:sz w:val="24"/>
          <w:szCs w:val="24"/>
          <w:lang w:val="hy-AM"/>
        </w:rPr>
        <w:t>իրազեկվածության</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բարձրացում</w:t>
      </w:r>
      <w:r w:rsidR="00C652B6" w:rsidRPr="00713596">
        <w:rPr>
          <w:rFonts w:ascii="GHEA Grapalat" w:hAnsi="GHEA Grapalat" w:cs="Sylfaen"/>
          <w:sz w:val="24"/>
          <w:szCs w:val="24"/>
          <w:lang w:val="hy-AM"/>
        </w:rPr>
        <w:t>ը</w:t>
      </w:r>
      <w:r w:rsidR="00157C4F" w:rsidRPr="00713596">
        <w:rPr>
          <w:rFonts w:ascii="GHEA Grapalat" w:hAnsi="GHEA Grapalat" w:cs="Sylfaen"/>
          <w:sz w:val="24"/>
          <w:szCs w:val="24"/>
          <w:lang w:val="hy-AM"/>
        </w:rPr>
        <w:t>`</w:t>
      </w:r>
      <w:r w:rsidR="00157C4F" w:rsidRPr="00713596">
        <w:rPr>
          <w:rFonts w:ascii="GHEA Grapalat" w:hAnsi="GHEA Grapalat"/>
          <w:sz w:val="24"/>
          <w:szCs w:val="24"/>
          <w:lang w:val="hy-AM"/>
        </w:rPr>
        <w:t xml:space="preserve">«Մեկ առողջության» շրջանակներում, </w:t>
      </w:r>
    </w:p>
    <w:p w14:paraId="79936E32" w14:textId="16B8A088" w:rsidR="00157C4F" w:rsidRPr="00713596" w:rsidRDefault="001C62FF" w:rsidP="00291BC4">
      <w:pPr>
        <w:widowControl w:val="0"/>
        <w:numPr>
          <w:ilvl w:val="0"/>
          <w:numId w:val="6"/>
        </w:numPr>
        <w:autoSpaceDE w:val="0"/>
        <w:autoSpaceDN w:val="0"/>
        <w:spacing w:after="0" w:line="360" w:lineRule="auto"/>
        <w:ind w:left="1701" w:hanging="76"/>
        <w:jc w:val="both"/>
        <w:rPr>
          <w:rFonts w:ascii="GHEA Grapalat" w:hAnsi="GHEA Grapalat" w:cs="Sylfaen"/>
          <w:sz w:val="24"/>
          <w:szCs w:val="24"/>
          <w:lang w:val="hy-AM"/>
        </w:rPr>
      </w:pPr>
      <w:r w:rsidRPr="00713596">
        <w:rPr>
          <w:rFonts w:ascii="GHEA Grapalat" w:hAnsi="GHEA Grapalat" w:cs="Sylfaen"/>
          <w:sz w:val="24"/>
          <w:szCs w:val="24"/>
          <w:lang w:val="hy-AM"/>
        </w:rPr>
        <w:t>Գ</w:t>
      </w:r>
      <w:r w:rsidR="00157C4F" w:rsidRPr="00713596">
        <w:rPr>
          <w:rFonts w:ascii="GHEA Grapalat" w:hAnsi="GHEA Grapalat" w:cs="Sylfaen"/>
          <w:sz w:val="24"/>
          <w:szCs w:val="24"/>
          <w:lang w:val="hy-AM"/>
        </w:rPr>
        <w:t>յուղատնտեսության, շրջակա միջավայրի</w:t>
      </w:r>
      <w:r w:rsidRPr="00713596">
        <w:rPr>
          <w:rFonts w:ascii="GHEA Grapalat" w:hAnsi="GHEA Grapalat" w:cs="Sylfaen"/>
          <w:sz w:val="24"/>
          <w:szCs w:val="24"/>
          <w:lang w:val="hy-AM"/>
        </w:rPr>
        <w:t>,</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սննդի անվտանգության ոլորտներում</w:t>
      </w:r>
      <w:r w:rsidR="00EC120B">
        <w:rPr>
          <w:rFonts w:ascii="GHEA Grapalat" w:hAnsi="GHEA Grapalat" w:cs="Sylfaen"/>
          <w:sz w:val="24"/>
          <w:szCs w:val="24"/>
          <w:lang w:val="hy-AM"/>
        </w:rPr>
        <w:t xml:space="preserve"> </w:t>
      </w:r>
      <w:r w:rsidR="00157C4F" w:rsidRPr="00713596">
        <w:rPr>
          <w:rFonts w:ascii="GHEA Grapalat" w:hAnsi="GHEA Grapalat" w:cs="Sylfaen"/>
          <w:sz w:val="24"/>
          <w:szCs w:val="24"/>
          <w:lang w:val="hy-AM"/>
        </w:rPr>
        <w:t>հակամանրէային</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դեղերի</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նկատմամբ</w:t>
      </w:r>
      <w:r w:rsidR="00157C4F" w:rsidRPr="00713596">
        <w:rPr>
          <w:rFonts w:ascii="GHEA Grapalat" w:hAnsi="GHEA Grapalat"/>
          <w:sz w:val="24"/>
          <w:szCs w:val="24"/>
          <w:lang w:val="hy-AM"/>
        </w:rPr>
        <w:t xml:space="preserve"> </w:t>
      </w:r>
      <w:r w:rsidR="00157C4F" w:rsidRPr="00713596">
        <w:rPr>
          <w:rFonts w:ascii="GHEA Grapalat" w:hAnsi="GHEA Grapalat" w:cs="Sylfaen"/>
          <w:sz w:val="24"/>
          <w:szCs w:val="24"/>
          <w:lang w:val="hy-AM"/>
        </w:rPr>
        <w:t>կայունության</w:t>
      </w:r>
      <w:r w:rsidR="00EC120B">
        <w:rPr>
          <w:rFonts w:ascii="GHEA Grapalat" w:hAnsi="GHEA Grapalat"/>
          <w:sz w:val="24"/>
          <w:szCs w:val="24"/>
          <w:lang w:val="hy-AM"/>
        </w:rPr>
        <w:t xml:space="preserve"> </w:t>
      </w:r>
      <w:r w:rsidR="00157C4F" w:rsidRPr="00713596">
        <w:rPr>
          <w:rFonts w:ascii="GHEA Grapalat" w:hAnsi="GHEA Grapalat"/>
          <w:sz w:val="24"/>
          <w:szCs w:val="24"/>
          <w:lang w:val="hy-AM"/>
        </w:rPr>
        <w:t xml:space="preserve">կանխարգելմանն ուղղված միջոցառումների </w:t>
      </w:r>
      <w:r w:rsidR="00157C4F" w:rsidRPr="00713596">
        <w:rPr>
          <w:rFonts w:ascii="GHEA Grapalat" w:hAnsi="GHEA Grapalat"/>
          <w:sz w:val="24"/>
          <w:szCs w:val="24"/>
          <w:lang w:val="hy-AM"/>
        </w:rPr>
        <w:lastRenderedPageBreak/>
        <w:t>իրականացում</w:t>
      </w:r>
      <w:r w:rsidR="00C652B6" w:rsidRPr="00713596">
        <w:rPr>
          <w:rFonts w:ascii="GHEA Grapalat" w:hAnsi="GHEA Grapalat"/>
          <w:sz w:val="24"/>
          <w:szCs w:val="24"/>
          <w:lang w:val="hy-AM"/>
        </w:rPr>
        <w:t>ը</w:t>
      </w:r>
      <w:r w:rsidR="00157C4F" w:rsidRPr="00713596">
        <w:rPr>
          <w:rFonts w:ascii="GHEA Grapalat" w:hAnsi="GHEA Grapalat"/>
          <w:sz w:val="24"/>
          <w:szCs w:val="24"/>
          <w:lang w:val="hy-AM"/>
        </w:rPr>
        <w:t>, լաբորատոր կարողությունների շարունակական զարգացում</w:t>
      </w:r>
      <w:r w:rsidR="00C652B6" w:rsidRPr="00713596">
        <w:rPr>
          <w:rFonts w:ascii="GHEA Grapalat" w:hAnsi="GHEA Grapalat"/>
          <w:sz w:val="24"/>
          <w:szCs w:val="24"/>
          <w:lang w:val="hy-AM"/>
        </w:rPr>
        <w:t>ը</w:t>
      </w:r>
      <w:r w:rsidR="00157C4F" w:rsidRPr="00713596">
        <w:rPr>
          <w:rFonts w:ascii="GHEA Grapalat" w:hAnsi="GHEA Grapalat"/>
          <w:sz w:val="24"/>
          <w:szCs w:val="24"/>
          <w:lang w:val="hy-AM"/>
        </w:rPr>
        <w:t>, օրենսդրական</w:t>
      </w:r>
      <w:r w:rsidR="00EC120B">
        <w:rPr>
          <w:rFonts w:ascii="GHEA Grapalat" w:hAnsi="GHEA Grapalat"/>
          <w:sz w:val="24"/>
          <w:szCs w:val="24"/>
          <w:lang w:val="hy-AM"/>
        </w:rPr>
        <w:t xml:space="preserve"> </w:t>
      </w:r>
      <w:r w:rsidR="00157C4F" w:rsidRPr="00713596">
        <w:rPr>
          <w:rFonts w:ascii="GHEA Grapalat" w:hAnsi="GHEA Grapalat"/>
          <w:sz w:val="24"/>
          <w:szCs w:val="24"/>
          <w:lang w:val="hy-AM"/>
        </w:rPr>
        <w:t>դաշտի</w:t>
      </w:r>
      <w:r w:rsidR="00EC120B">
        <w:rPr>
          <w:rFonts w:ascii="GHEA Grapalat" w:hAnsi="GHEA Grapalat"/>
          <w:sz w:val="24"/>
          <w:szCs w:val="24"/>
          <w:lang w:val="hy-AM"/>
        </w:rPr>
        <w:t xml:space="preserve"> </w:t>
      </w:r>
      <w:r w:rsidR="00157C4F" w:rsidRPr="00713596">
        <w:rPr>
          <w:rFonts w:ascii="GHEA Grapalat" w:hAnsi="GHEA Grapalat"/>
          <w:sz w:val="24"/>
          <w:szCs w:val="24"/>
          <w:lang w:val="hy-AM"/>
        </w:rPr>
        <w:t>կարգավորում</w:t>
      </w:r>
      <w:r w:rsidR="00C652B6" w:rsidRPr="00713596">
        <w:rPr>
          <w:rFonts w:ascii="GHEA Grapalat" w:hAnsi="GHEA Grapalat"/>
          <w:sz w:val="24"/>
          <w:szCs w:val="24"/>
          <w:lang w:val="hy-AM"/>
        </w:rPr>
        <w:t>ը</w:t>
      </w:r>
      <w:r w:rsidR="00157C4F" w:rsidRPr="00713596">
        <w:rPr>
          <w:rFonts w:ascii="GHEA Grapalat" w:hAnsi="GHEA Grapalat"/>
          <w:sz w:val="24"/>
          <w:szCs w:val="24"/>
          <w:lang w:val="hy-AM"/>
        </w:rPr>
        <w:t>:</w:t>
      </w:r>
    </w:p>
    <w:p w14:paraId="5D61A901" w14:textId="36BBFB48" w:rsidR="005E61F8" w:rsidRPr="00713596" w:rsidRDefault="005E61F8" w:rsidP="00B06E94">
      <w:pPr>
        <w:spacing w:after="0" w:line="360" w:lineRule="auto"/>
        <w:jc w:val="both"/>
        <w:rPr>
          <w:rFonts w:ascii="GHEA Grapalat" w:hAnsi="GHEA Grapalat"/>
          <w:sz w:val="24"/>
          <w:szCs w:val="24"/>
          <w:lang w:val="hy-AM"/>
        </w:rPr>
      </w:pPr>
    </w:p>
    <w:p w14:paraId="069D8533" w14:textId="19A66450" w:rsidR="001F1D92" w:rsidRPr="00713596" w:rsidRDefault="00D65EF7" w:rsidP="008D248D">
      <w:pPr>
        <w:pStyle w:val="ListParagraph"/>
        <w:spacing w:after="0" w:line="360" w:lineRule="auto"/>
        <w:ind w:left="0"/>
        <w:jc w:val="center"/>
        <w:rPr>
          <w:rFonts w:ascii="GHEA Grapalat" w:hAnsi="GHEA Grapalat"/>
          <w:b/>
          <w:sz w:val="24"/>
          <w:szCs w:val="24"/>
          <w:lang w:val="hy-AM"/>
        </w:rPr>
      </w:pPr>
      <w:r w:rsidRPr="00713596">
        <w:rPr>
          <w:rFonts w:ascii="GHEA Grapalat" w:hAnsi="GHEA Grapalat"/>
          <w:b/>
          <w:sz w:val="24"/>
          <w:szCs w:val="24"/>
          <w:lang w:val="hy-AM"/>
        </w:rPr>
        <w:t>5</w:t>
      </w:r>
      <w:r w:rsidR="00346CAC" w:rsidRPr="00713596">
        <w:rPr>
          <w:rFonts w:ascii="GHEA Grapalat" w:hAnsi="GHEA Grapalat"/>
          <w:b/>
          <w:sz w:val="24"/>
          <w:szCs w:val="24"/>
          <w:lang w:val="hy-AM"/>
        </w:rPr>
        <w:t xml:space="preserve">. </w:t>
      </w:r>
      <w:r w:rsidR="00754A6A" w:rsidRPr="00713596">
        <w:rPr>
          <w:rFonts w:ascii="GHEA Grapalat" w:hAnsi="GHEA Grapalat"/>
          <w:b/>
          <w:sz w:val="24"/>
          <w:szCs w:val="24"/>
          <w:lang w:val="hy-AM"/>
        </w:rPr>
        <w:t xml:space="preserve">ՌԱԶՄԱՎԱՐՈՒԹՅԱՆ </w:t>
      </w:r>
      <w:r w:rsidR="00CC77A3" w:rsidRPr="00713596">
        <w:rPr>
          <w:rFonts w:ascii="GHEA Grapalat" w:hAnsi="GHEA Grapalat"/>
          <w:b/>
          <w:sz w:val="24"/>
          <w:szCs w:val="24"/>
          <w:lang w:val="hy-AM"/>
        </w:rPr>
        <w:t>ՆՊԱՏԱԿՆԵՐԸ</w:t>
      </w:r>
    </w:p>
    <w:p w14:paraId="640BB657" w14:textId="34F988B3" w:rsidR="00DA35F0" w:rsidRPr="00713596" w:rsidRDefault="00754A6A" w:rsidP="00B83F2E">
      <w:pPr>
        <w:pStyle w:val="ListParagraph"/>
        <w:numPr>
          <w:ilvl w:val="0"/>
          <w:numId w:val="16"/>
        </w:numPr>
        <w:spacing w:after="0" w:line="360" w:lineRule="auto"/>
        <w:ind w:left="1276" w:firstLine="0"/>
        <w:jc w:val="both"/>
        <w:rPr>
          <w:rFonts w:ascii="GHEA Grapalat" w:hAnsi="GHEA Grapalat"/>
          <w:sz w:val="24"/>
          <w:szCs w:val="24"/>
          <w:lang w:val="hy-AM"/>
        </w:rPr>
      </w:pPr>
      <w:r w:rsidRPr="00713596">
        <w:rPr>
          <w:rFonts w:ascii="GHEA Grapalat" w:hAnsi="GHEA Grapalat"/>
          <w:sz w:val="24"/>
          <w:szCs w:val="24"/>
          <w:lang w:val="hy-AM"/>
        </w:rPr>
        <w:t>Ռազմավարության</w:t>
      </w:r>
      <w:r w:rsidR="0068201B" w:rsidRPr="00713596">
        <w:rPr>
          <w:rFonts w:ascii="GHEA Grapalat" w:hAnsi="GHEA Grapalat"/>
          <w:sz w:val="24"/>
          <w:szCs w:val="24"/>
          <w:lang w:val="hy-AM"/>
        </w:rPr>
        <w:t xml:space="preserve"> </w:t>
      </w:r>
      <w:r w:rsidR="00476E6D" w:rsidRPr="00713596">
        <w:rPr>
          <w:rFonts w:ascii="GHEA Grapalat" w:hAnsi="GHEA Grapalat"/>
          <w:sz w:val="24"/>
          <w:szCs w:val="24"/>
          <w:lang w:val="hy-AM"/>
        </w:rPr>
        <w:t>հիմնական նպատակներն են</w:t>
      </w:r>
      <w:r w:rsidR="00DD3284" w:rsidRPr="00713596">
        <w:rPr>
          <w:rFonts w:ascii="GHEA Grapalat" w:hAnsi="GHEA Grapalat"/>
          <w:sz w:val="24"/>
          <w:szCs w:val="24"/>
          <w:lang w:val="hy-AM"/>
        </w:rPr>
        <w:t>՝</w:t>
      </w:r>
    </w:p>
    <w:p w14:paraId="7463DB5F" w14:textId="66E0FBA7" w:rsidR="00C4673A" w:rsidRPr="00713596" w:rsidRDefault="00C4673A" w:rsidP="00CB06FD">
      <w:pPr>
        <w:pStyle w:val="ListParagraph"/>
        <w:numPr>
          <w:ilvl w:val="0"/>
          <w:numId w:val="5"/>
        </w:numPr>
        <w:spacing w:after="0" w:line="360" w:lineRule="auto"/>
        <w:jc w:val="both"/>
        <w:rPr>
          <w:rFonts w:ascii="GHEA Grapalat" w:eastAsiaTheme="minorEastAsia" w:hAnsi="GHEA Grapalat" w:cs="Cambria Math"/>
          <w:iCs/>
          <w:color w:val="000000"/>
          <w:kern w:val="24"/>
          <w:sz w:val="24"/>
          <w:szCs w:val="24"/>
          <w:lang w:val="hy-AM"/>
        </w:rPr>
      </w:pPr>
      <w:r w:rsidRPr="00713596">
        <w:rPr>
          <w:rFonts w:ascii="GHEA Grapalat" w:eastAsiaTheme="minorEastAsia" w:hAnsi="GHEA Grapalat" w:cs="Cambria Math"/>
          <w:iCs/>
          <w:color w:val="000000"/>
          <w:kern w:val="24"/>
          <w:sz w:val="24"/>
          <w:szCs w:val="24"/>
          <w:lang w:val="hy-AM"/>
        </w:rPr>
        <w:t xml:space="preserve">Նվազեցնել </w:t>
      </w:r>
      <w:r w:rsidRPr="00713596">
        <w:rPr>
          <w:rFonts w:ascii="GHEA Grapalat" w:eastAsia="Times New Roman" w:hAnsi="GHEA Grapalat" w:cs="Sylfaen"/>
          <w:sz w:val="24"/>
          <w:szCs w:val="24"/>
          <w:lang w:val="hy-AM"/>
        </w:rPr>
        <w:t>նոր դեղակայուն մանրէների առաջացումը</w:t>
      </w:r>
      <w:r w:rsidRPr="00713596">
        <w:rPr>
          <w:rFonts w:ascii="GHEA Grapalat" w:eastAsiaTheme="minorEastAsia" w:hAnsi="GHEA Grapalat" w:cs="Cambria Math"/>
          <w:iCs/>
          <w:color w:val="000000"/>
          <w:kern w:val="24"/>
          <w:sz w:val="24"/>
          <w:szCs w:val="24"/>
          <w:lang w:val="hy-AM"/>
        </w:rPr>
        <w:t xml:space="preserve"> և դեղակայուն հարուցիչների տարածումը` սանիտարահիգիենիկ արդյունավետ միջոցառումների իրականացմամբ</w:t>
      </w:r>
      <w:r w:rsidR="00417ABB" w:rsidRPr="00713596">
        <w:rPr>
          <w:rFonts w:ascii="GHEA Grapalat" w:eastAsiaTheme="minorEastAsia" w:hAnsi="GHEA Grapalat" w:cs="Cambria Math"/>
          <w:iCs/>
          <w:color w:val="000000"/>
          <w:kern w:val="24"/>
          <w:sz w:val="24"/>
          <w:szCs w:val="24"/>
          <w:lang w:val="hy-AM"/>
        </w:rPr>
        <w:t xml:space="preserve"> այդ թվում՝ անասնաբուծական ֆերմաների կենսաանվտանգության բարելավմամբ՝ հակատերիային դեղերի անհրաժեշտությունը նվազեցնելու նպատակով,</w:t>
      </w:r>
    </w:p>
    <w:p w14:paraId="56CC805F" w14:textId="557FDF43" w:rsidR="00B06E94" w:rsidRPr="00713596" w:rsidRDefault="00986523" w:rsidP="00CB06FD">
      <w:pPr>
        <w:pStyle w:val="ListParagraph"/>
        <w:numPr>
          <w:ilvl w:val="0"/>
          <w:numId w:val="5"/>
        </w:numPr>
        <w:spacing w:after="0" w:line="360" w:lineRule="auto"/>
        <w:jc w:val="both"/>
        <w:rPr>
          <w:rFonts w:ascii="GHEA Grapalat" w:eastAsiaTheme="minorEastAsia" w:hAnsi="GHEA Grapalat" w:cs="Cambria Math"/>
          <w:iCs/>
          <w:color w:val="000000"/>
          <w:kern w:val="24"/>
          <w:sz w:val="24"/>
          <w:szCs w:val="24"/>
          <w:lang w:val="hy-AM"/>
        </w:rPr>
      </w:pPr>
      <w:r w:rsidRPr="00713596">
        <w:rPr>
          <w:rFonts w:ascii="GHEA Grapalat" w:eastAsiaTheme="minorEastAsia" w:hAnsi="GHEA Grapalat" w:cs="Cambria Math"/>
          <w:iCs/>
          <w:color w:val="000000"/>
          <w:kern w:val="24"/>
          <w:sz w:val="24"/>
          <w:szCs w:val="24"/>
          <w:lang w:val="hy-AM"/>
        </w:rPr>
        <w:t>Ն</w:t>
      </w:r>
      <w:r w:rsidR="00BB23D6" w:rsidRPr="00713596">
        <w:rPr>
          <w:rFonts w:ascii="GHEA Grapalat" w:eastAsiaTheme="minorEastAsia" w:hAnsi="GHEA Grapalat" w:cs="Cambria Math"/>
          <w:iCs/>
          <w:color w:val="000000"/>
          <w:kern w:val="24"/>
          <w:sz w:val="24"/>
          <w:szCs w:val="24"/>
          <w:lang w:val="hy-AM"/>
        </w:rPr>
        <w:t>վազագույնի</w:t>
      </w:r>
      <w:r w:rsidR="00B06E94" w:rsidRPr="00713596">
        <w:rPr>
          <w:rFonts w:ascii="GHEA Grapalat" w:eastAsiaTheme="minorEastAsia" w:hAnsi="GHEA Grapalat" w:cs="Cambria Math"/>
          <w:iCs/>
          <w:color w:val="000000"/>
          <w:kern w:val="24"/>
          <w:sz w:val="24"/>
          <w:szCs w:val="24"/>
          <w:lang w:val="hy-AM"/>
        </w:rPr>
        <w:t xml:space="preserve"> հասցնել</w:t>
      </w:r>
      <w:r w:rsidR="00EC120B">
        <w:rPr>
          <w:rFonts w:ascii="GHEA Grapalat" w:eastAsiaTheme="minorEastAsia" w:hAnsi="GHEA Grapalat" w:cs="Cambria Math"/>
          <w:iCs/>
          <w:color w:val="000000"/>
          <w:kern w:val="24"/>
          <w:sz w:val="24"/>
          <w:szCs w:val="24"/>
          <w:lang w:val="hy-AM"/>
        </w:rPr>
        <w:t xml:space="preserve"> </w:t>
      </w:r>
      <w:r w:rsidR="00B06E94" w:rsidRPr="00713596">
        <w:rPr>
          <w:rFonts w:ascii="GHEA Grapalat" w:eastAsiaTheme="minorEastAsia" w:hAnsi="GHEA Grapalat" w:cs="Cambria Math"/>
          <w:iCs/>
          <w:color w:val="000000"/>
          <w:kern w:val="24"/>
          <w:sz w:val="24"/>
          <w:szCs w:val="24"/>
          <w:lang w:val="hy-AM"/>
        </w:rPr>
        <w:t xml:space="preserve">դեղակայուն </w:t>
      </w:r>
      <w:r w:rsidRPr="00713596">
        <w:rPr>
          <w:rFonts w:ascii="GHEA Grapalat" w:eastAsiaTheme="minorEastAsia" w:hAnsi="GHEA Grapalat" w:cs="Cambria Math"/>
          <w:iCs/>
          <w:color w:val="000000"/>
          <w:kern w:val="24"/>
          <w:sz w:val="24"/>
          <w:szCs w:val="24"/>
          <w:lang w:val="hy-AM"/>
        </w:rPr>
        <w:t xml:space="preserve">հարուցիչներով </w:t>
      </w:r>
      <w:r w:rsidR="00276C0C" w:rsidRPr="00713596">
        <w:rPr>
          <w:rFonts w:ascii="GHEA Grapalat" w:eastAsiaTheme="minorEastAsia" w:hAnsi="GHEA Grapalat" w:cs="Cambria Math"/>
          <w:iCs/>
          <w:color w:val="000000"/>
          <w:kern w:val="24"/>
          <w:sz w:val="24"/>
          <w:szCs w:val="24"/>
          <w:lang w:val="hy-AM"/>
        </w:rPr>
        <w:t>պայմանավորված</w:t>
      </w:r>
      <w:r w:rsidRPr="00713596">
        <w:rPr>
          <w:rFonts w:ascii="GHEA Grapalat" w:eastAsiaTheme="minorEastAsia" w:hAnsi="GHEA Grapalat" w:cs="Cambria Math"/>
          <w:iCs/>
          <w:color w:val="000000"/>
          <w:kern w:val="24"/>
          <w:sz w:val="24"/>
          <w:szCs w:val="24"/>
          <w:lang w:val="hy-AM"/>
        </w:rPr>
        <w:t xml:space="preserve"> հիվանդացության և մահացության ցուցանիշները,</w:t>
      </w:r>
      <w:r w:rsidR="00EC120B">
        <w:rPr>
          <w:rFonts w:ascii="GHEA Grapalat" w:eastAsiaTheme="minorEastAsia" w:hAnsi="GHEA Grapalat" w:cs="Cambria Math"/>
          <w:iCs/>
          <w:color w:val="000000"/>
          <w:kern w:val="24"/>
          <w:sz w:val="24"/>
          <w:szCs w:val="24"/>
          <w:lang w:val="hy-AM"/>
        </w:rPr>
        <w:t xml:space="preserve"> </w:t>
      </w:r>
    </w:p>
    <w:p w14:paraId="7E659479" w14:textId="18DB72A0" w:rsidR="00B06E94" w:rsidRPr="00713596" w:rsidRDefault="00BB23D6" w:rsidP="00CB06FD">
      <w:pPr>
        <w:pStyle w:val="ListParagraph"/>
        <w:numPr>
          <w:ilvl w:val="0"/>
          <w:numId w:val="5"/>
        </w:numPr>
        <w:spacing w:after="0" w:line="360" w:lineRule="auto"/>
        <w:jc w:val="both"/>
        <w:rPr>
          <w:rFonts w:ascii="GHEA Grapalat" w:eastAsiaTheme="minorEastAsia" w:hAnsi="GHEA Grapalat" w:cs="Cambria Math"/>
          <w:iCs/>
          <w:color w:val="000000"/>
          <w:kern w:val="24"/>
          <w:sz w:val="24"/>
          <w:szCs w:val="24"/>
          <w:lang w:val="hy-AM"/>
        </w:rPr>
      </w:pPr>
      <w:r w:rsidRPr="00713596">
        <w:rPr>
          <w:rFonts w:ascii="GHEA Grapalat" w:eastAsiaTheme="minorEastAsia" w:hAnsi="GHEA Grapalat" w:cs="Cambria Math"/>
          <w:iCs/>
          <w:color w:val="000000"/>
          <w:kern w:val="24"/>
          <w:sz w:val="24"/>
          <w:szCs w:val="24"/>
          <w:lang w:val="hy-AM"/>
        </w:rPr>
        <w:t>Նվազագույնի</w:t>
      </w:r>
      <w:r w:rsidR="00B06E94" w:rsidRPr="00713596">
        <w:rPr>
          <w:rFonts w:ascii="GHEA Grapalat" w:eastAsiaTheme="minorEastAsia" w:hAnsi="GHEA Grapalat" w:cs="Cambria Math"/>
          <w:iCs/>
          <w:color w:val="000000"/>
          <w:kern w:val="24"/>
          <w:sz w:val="24"/>
          <w:szCs w:val="24"/>
          <w:lang w:val="hy-AM"/>
        </w:rPr>
        <w:t xml:space="preserve"> հասցնել հակամանրէային դեղերի ոչ նպատակային կիրառումը</w:t>
      </w:r>
      <w:r w:rsidR="00986523" w:rsidRPr="00713596">
        <w:rPr>
          <w:rFonts w:ascii="GHEA Grapalat" w:eastAsiaTheme="minorEastAsia" w:hAnsi="GHEA Grapalat" w:cs="Cambria Math"/>
          <w:iCs/>
          <w:color w:val="000000"/>
          <w:kern w:val="24"/>
          <w:sz w:val="24"/>
          <w:szCs w:val="24"/>
          <w:lang w:val="hy-AM"/>
        </w:rPr>
        <w:t xml:space="preserve"> </w:t>
      </w:r>
      <w:r w:rsidR="00157C4F" w:rsidRPr="00713596">
        <w:rPr>
          <w:rFonts w:ascii="GHEA Grapalat" w:eastAsiaTheme="minorEastAsia" w:hAnsi="GHEA Grapalat" w:cs="Cambria Math"/>
          <w:iCs/>
          <w:color w:val="000000"/>
          <w:kern w:val="24"/>
          <w:sz w:val="24"/>
          <w:szCs w:val="24"/>
          <w:lang w:val="hy-AM"/>
        </w:rPr>
        <w:t>և մարդկան</w:t>
      </w:r>
      <w:r w:rsidRPr="00713596">
        <w:rPr>
          <w:rFonts w:ascii="GHEA Grapalat" w:eastAsiaTheme="minorEastAsia" w:hAnsi="GHEA Grapalat" w:cs="Cambria Math"/>
          <w:iCs/>
          <w:color w:val="000000"/>
          <w:kern w:val="24"/>
          <w:sz w:val="24"/>
          <w:szCs w:val="24"/>
          <w:lang w:val="hy-AM"/>
        </w:rPr>
        <w:t>ց</w:t>
      </w:r>
      <w:r w:rsidR="00157C4F" w:rsidRPr="00713596">
        <w:rPr>
          <w:rFonts w:ascii="GHEA Grapalat" w:eastAsiaTheme="minorEastAsia" w:hAnsi="GHEA Grapalat" w:cs="Cambria Math"/>
          <w:iCs/>
          <w:color w:val="000000"/>
          <w:kern w:val="24"/>
          <w:sz w:val="24"/>
          <w:szCs w:val="24"/>
          <w:lang w:val="hy-AM"/>
        </w:rPr>
        <w:t xml:space="preserve"> և կենդանիների շրջանում</w:t>
      </w:r>
      <w:r w:rsidR="00B22639" w:rsidRPr="00713596">
        <w:rPr>
          <w:rFonts w:ascii="GHEA Grapalat" w:eastAsiaTheme="minorEastAsia" w:hAnsi="GHEA Grapalat" w:cs="Cambria Math"/>
          <w:iCs/>
          <w:color w:val="000000"/>
          <w:kern w:val="24"/>
          <w:sz w:val="24"/>
          <w:szCs w:val="24"/>
          <w:lang w:val="hy-AM"/>
        </w:rPr>
        <w:t>,</w:t>
      </w:r>
      <w:r w:rsidR="00157C4F" w:rsidRPr="00713596">
        <w:rPr>
          <w:rFonts w:ascii="GHEA Grapalat" w:eastAsiaTheme="minorEastAsia" w:hAnsi="GHEA Grapalat" w:cs="Cambria Math"/>
          <w:iCs/>
          <w:color w:val="000000"/>
          <w:kern w:val="24"/>
          <w:sz w:val="24"/>
          <w:szCs w:val="24"/>
          <w:lang w:val="hy-AM"/>
        </w:rPr>
        <w:t xml:space="preserve"> </w:t>
      </w:r>
    </w:p>
    <w:p w14:paraId="7ABE97B8" w14:textId="3BB8BFFA" w:rsidR="003A203D" w:rsidRPr="00713596" w:rsidRDefault="00B06E94" w:rsidP="003A203D">
      <w:pPr>
        <w:pStyle w:val="ListParagraph"/>
        <w:numPr>
          <w:ilvl w:val="0"/>
          <w:numId w:val="5"/>
        </w:numPr>
        <w:spacing w:after="0" w:line="360" w:lineRule="auto"/>
        <w:jc w:val="both"/>
        <w:rPr>
          <w:rFonts w:ascii="GHEA Grapalat" w:eastAsiaTheme="minorEastAsia" w:hAnsi="GHEA Grapalat" w:cs="Cambria Math"/>
          <w:iCs/>
          <w:color w:val="000000"/>
          <w:kern w:val="24"/>
          <w:sz w:val="24"/>
          <w:szCs w:val="24"/>
          <w:lang w:val="hy-AM"/>
        </w:rPr>
      </w:pPr>
      <w:r w:rsidRPr="00713596">
        <w:rPr>
          <w:rFonts w:ascii="GHEA Grapalat" w:eastAsiaTheme="minorEastAsia" w:hAnsi="GHEA Grapalat" w:cs="Times New Roman"/>
          <w:iCs/>
          <w:color w:val="000000"/>
          <w:kern w:val="24"/>
          <w:sz w:val="24"/>
          <w:szCs w:val="24"/>
          <w:lang w:val="hy-AM"/>
        </w:rPr>
        <w:t>Զ</w:t>
      </w:r>
      <w:r w:rsidRPr="00713596">
        <w:rPr>
          <w:rFonts w:ascii="GHEA Grapalat" w:eastAsiaTheme="minorEastAsia" w:hAnsi="GHEA Grapalat" w:cs="Cambria Math"/>
          <w:iCs/>
          <w:color w:val="000000"/>
          <w:kern w:val="24"/>
          <w:sz w:val="24"/>
          <w:szCs w:val="24"/>
          <w:lang w:val="hy-AM"/>
        </w:rPr>
        <w:t>արգացնել լաբորատոր</w:t>
      </w:r>
      <w:r w:rsidR="00EC120B">
        <w:rPr>
          <w:rFonts w:ascii="GHEA Grapalat" w:eastAsiaTheme="minorEastAsia" w:hAnsi="GHEA Grapalat" w:cs="Cambria Math"/>
          <w:iCs/>
          <w:color w:val="000000"/>
          <w:kern w:val="24"/>
          <w:sz w:val="24"/>
          <w:szCs w:val="24"/>
          <w:lang w:val="hy-AM"/>
        </w:rPr>
        <w:t xml:space="preserve"> </w:t>
      </w:r>
      <w:r w:rsidRPr="00713596">
        <w:rPr>
          <w:rFonts w:ascii="GHEA Grapalat" w:eastAsiaTheme="minorEastAsia" w:hAnsi="GHEA Grapalat" w:cs="Cambria Math"/>
          <w:iCs/>
          <w:color w:val="000000"/>
          <w:kern w:val="24"/>
          <w:sz w:val="24"/>
          <w:szCs w:val="24"/>
          <w:lang w:val="hy-AM"/>
        </w:rPr>
        <w:t>հետազոտություններ</w:t>
      </w:r>
      <w:r w:rsidR="00BB23D6" w:rsidRPr="00713596">
        <w:rPr>
          <w:rFonts w:ascii="GHEA Grapalat" w:eastAsiaTheme="minorEastAsia" w:hAnsi="GHEA Grapalat" w:cs="Cambria Math"/>
          <w:iCs/>
          <w:color w:val="000000"/>
          <w:kern w:val="24"/>
          <w:sz w:val="24"/>
          <w:szCs w:val="24"/>
          <w:lang w:val="hy-AM"/>
        </w:rPr>
        <w:t>ի</w:t>
      </w:r>
      <w:r w:rsidR="00EC120B">
        <w:rPr>
          <w:rFonts w:ascii="GHEA Grapalat" w:eastAsiaTheme="minorEastAsia" w:hAnsi="GHEA Grapalat" w:cs="Cambria Math"/>
          <w:iCs/>
          <w:color w:val="000000"/>
          <w:kern w:val="24"/>
          <w:sz w:val="24"/>
          <w:szCs w:val="24"/>
          <w:lang w:val="hy-AM"/>
        </w:rPr>
        <w:t xml:space="preserve"> </w:t>
      </w:r>
      <w:r w:rsidRPr="00713596">
        <w:rPr>
          <w:rFonts w:ascii="GHEA Grapalat" w:eastAsiaTheme="minorEastAsia" w:hAnsi="GHEA Grapalat" w:cs="Cambria Math"/>
          <w:iCs/>
          <w:color w:val="000000"/>
          <w:kern w:val="24"/>
          <w:sz w:val="24"/>
          <w:szCs w:val="24"/>
          <w:lang w:val="hy-AM"/>
        </w:rPr>
        <w:t>կարողությունները</w:t>
      </w:r>
      <w:r w:rsidR="00986523" w:rsidRPr="00713596">
        <w:rPr>
          <w:rFonts w:ascii="GHEA Grapalat" w:eastAsiaTheme="minorEastAsia" w:hAnsi="GHEA Grapalat" w:cs="Cambria Math"/>
          <w:iCs/>
          <w:color w:val="000000"/>
          <w:kern w:val="24"/>
          <w:sz w:val="24"/>
          <w:szCs w:val="24"/>
          <w:lang w:val="hy-AM"/>
        </w:rPr>
        <w:t xml:space="preserve"> առողջապահության</w:t>
      </w:r>
      <w:r w:rsidR="00C76981" w:rsidRPr="00713596">
        <w:rPr>
          <w:rFonts w:ascii="GHEA Grapalat" w:eastAsiaTheme="minorEastAsia" w:hAnsi="GHEA Grapalat" w:cs="Cambria Math"/>
          <w:iCs/>
          <w:color w:val="000000"/>
          <w:kern w:val="24"/>
          <w:sz w:val="24"/>
          <w:szCs w:val="24"/>
          <w:lang w:val="hy-AM"/>
        </w:rPr>
        <w:t>,</w:t>
      </w:r>
      <w:r w:rsidR="00EC120B">
        <w:rPr>
          <w:rFonts w:ascii="GHEA Grapalat" w:eastAsiaTheme="minorEastAsia" w:hAnsi="GHEA Grapalat" w:cs="Cambria Math"/>
          <w:iCs/>
          <w:color w:val="000000"/>
          <w:kern w:val="24"/>
          <w:sz w:val="24"/>
          <w:szCs w:val="24"/>
          <w:lang w:val="hy-AM"/>
        </w:rPr>
        <w:t xml:space="preserve"> </w:t>
      </w:r>
      <w:r w:rsidR="00986523" w:rsidRPr="00713596">
        <w:rPr>
          <w:rFonts w:ascii="GHEA Grapalat" w:eastAsiaTheme="minorEastAsia" w:hAnsi="GHEA Grapalat" w:cs="Cambria Math"/>
          <w:iCs/>
          <w:color w:val="000000"/>
          <w:kern w:val="24"/>
          <w:sz w:val="24"/>
          <w:szCs w:val="24"/>
          <w:lang w:val="hy-AM"/>
        </w:rPr>
        <w:t>սննդի</w:t>
      </w:r>
      <w:r w:rsidR="00157C4F" w:rsidRPr="00713596">
        <w:rPr>
          <w:rFonts w:ascii="GHEA Grapalat" w:eastAsiaTheme="minorEastAsia" w:hAnsi="GHEA Grapalat" w:cs="Cambria Math"/>
          <w:iCs/>
          <w:color w:val="000000"/>
          <w:kern w:val="24"/>
          <w:sz w:val="24"/>
          <w:szCs w:val="24"/>
          <w:lang w:val="hy-AM"/>
        </w:rPr>
        <w:t>,</w:t>
      </w:r>
      <w:r w:rsidR="00986523" w:rsidRPr="00713596">
        <w:rPr>
          <w:rFonts w:ascii="GHEA Grapalat" w:eastAsiaTheme="minorEastAsia" w:hAnsi="GHEA Grapalat" w:cs="Cambria Math"/>
          <w:iCs/>
          <w:color w:val="000000"/>
          <w:kern w:val="24"/>
          <w:sz w:val="24"/>
          <w:szCs w:val="24"/>
          <w:lang w:val="hy-AM"/>
        </w:rPr>
        <w:t xml:space="preserve"> գյուղատնտեսության</w:t>
      </w:r>
      <w:r w:rsidR="00C76981" w:rsidRPr="00713596">
        <w:rPr>
          <w:rFonts w:ascii="GHEA Grapalat" w:eastAsiaTheme="minorEastAsia" w:hAnsi="GHEA Grapalat" w:cs="Cambria Math"/>
          <w:iCs/>
          <w:color w:val="000000"/>
          <w:kern w:val="24"/>
          <w:sz w:val="24"/>
          <w:szCs w:val="24"/>
          <w:lang w:val="hy-AM"/>
        </w:rPr>
        <w:t xml:space="preserve"> և շրջակա միջավայրի</w:t>
      </w:r>
      <w:r w:rsidR="00986523" w:rsidRPr="00713596">
        <w:rPr>
          <w:rFonts w:ascii="GHEA Grapalat" w:eastAsiaTheme="minorEastAsia" w:hAnsi="GHEA Grapalat" w:cs="Cambria Math"/>
          <w:iCs/>
          <w:color w:val="000000"/>
          <w:kern w:val="24"/>
          <w:sz w:val="24"/>
          <w:szCs w:val="24"/>
          <w:lang w:val="hy-AM"/>
        </w:rPr>
        <w:t xml:space="preserve"> ոլորտներում</w:t>
      </w:r>
      <w:r w:rsidR="00B22639" w:rsidRPr="00713596">
        <w:rPr>
          <w:rFonts w:ascii="GHEA Grapalat" w:eastAsiaTheme="minorEastAsia" w:hAnsi="GHEA Grapalat" w:cs="Cambria Math"/>
          <w:iCs/>
          <w:color w:val="000000"/>
          <w:kern w:val="24"/>
          <w:sz w:val="24"/>
          <w:szCs w:val="24"/>
          <w:lang w:val="hy-AM"/>
        </w:rPr>
        <w:t>,</w:t>
      </w:r>
    </w:p>
    <w:p w14:paraId="317857F5" w14:textId="5D2074B8" w:rsidR="00B06E94" w:rsidRPr="00713596" w:rsidRDefault="00986523" w:rsidP="00CB06FD">
      <w:pPr>
        <w:pStyle w:val="ListParagraph"/>
        <w:numPr>
          <w:ilvl w:val="0"/>
          <w:numId w:val="5"/>
        </w:numPr>
        <w:spacing w:after="0" w:line="360" w:lineRule="auto"/>
        <w:jc w:val="both"/>
        <w:rPr>
          <w:rFonts w:ascii="GHEA Grapalat" w:eastAsiaTheme="minorEastAsia" w:hAnsi="GHEA Grapalat" w:cs="Cambria Math"/>
          <w:iCs/>
          <w:color w:val="000000"/>
          <w:kern w:val="24"/>
          <w:sz w:val="24"/>
          <w:szCs w:val="24"/>
          <w:lang w:val="hy-AM"/>
        </w:rPr>
      </w:pPr>
      <w:r w:rsidRPr="00713596">
        <w:rPr>
          <w:rFonts w:ascii="GHEA Grapalat" w:hAnsi="GHEA Grapalat"/>
          <w:sz w:val="24"/>
          <w:szCs w:val="24"/>
          <w:lang w:val="hy-AM"/>
        </w:rPr>
        <w:t xml:space="preserve">Ապահովել </w:t>
      </w:r>
      <w:r w:rsidR="00E10CFA" w:rsidRPr="00713596">
        <w:rPr>
          <w:rFonts w:ascii="GHEA Grapalat" w:hAnsi="GHEA Grapalat"/>
          <w:sz w:val="24"/>
          <w:szCs w:val="24"/>
          <w:lang w:val="hy-AM"/>
        </w:rPr>
        <w:t xml:space="preserve">ոլորտում ներգրավված </w:t>
      </w:r>
      <w:r w:rsidR="00B06E94" w:rsidRPr="00713596">
        <w:rPr>
          <w:rFonts w:ascii="GHEA Grapalat" w:hAnsi="GHEA Grapalat"/>
          <w:sz w:val="24"/>
          <w:szCs w:val="24"/>
          <w:lang w:val="hy-AM"/>
        </w:rPr>
        <w:t>գերատեսչությունների և այլ շահագրգիռ կողմերի համապարփակ համագործակցություն</w:t>
      </w:r>
      <w:r w:rsidRPr="00713596">
        <w:rPr>
          <w:rFonts w:ascii="GHEA Grapalat" w:hAnsi="GHEA Grapalat"/>
          <w:sz w:val="24"/>
          <w:szCs w:val="24"/>
          <w:lang w:val="hy-AM"/>
        </w:rPr>
        <w:t>ը</w:t>
      </w:r>
      <w:r w:rsidR="00157C4F" w:rsidRPr="00713596">
        <w:rPr>
          <w:rFonts w:ascii="GHEA Grapalat" w:hAnsi="GHEA Grapalat"/>
          <w:sz w:val="24"/>
          <w:szCs w:val="24"/>
          <w:lang w:val="hy-AM"/>
        </w:rPr>
        <w:t>,</w:t>
      </w:r>
    </w:p>
    <w:p w14:paraId="7AFD874E" w14:textId="683D05DC" w:rsidR="00157C4F" w:rsidRPr="00713596" w:rsidRDefault="00157C4F" w:rsidP="00CB06FD">
      <w:pPr>
        <w:pStyle w:val="ListParagraph"/>
        <w:numPr>
          <w:ilvl w:val="0"/>
          <w:numId w:val="5"/>
        </w:numPr>
        <w:spacing w:after="0" w:line="360" w:lineRule="auto"/>
        <w:jc w:val="both"/>
        <w:rPr>
          <w:rFonts w:ascii="GHEA Grapalat" w:eastAsiaTheme="minorEastAsia" w:hAnsi="GHEA Grapalat" w:cs="Cambria Math"/>
          <w:iCs/>
          <w:color w:val="000000"/>
          <w:kern w:val="24"/>
          <w:sz w:val="24"/>
          <w:szCs w:val="24"/>
          <w:lang w:val="hy-AM"/>
        </w:rPr>
      </w:pPr>
      <w:r w:rsidRPr="00713596">
        <w:rPr>
          <w:rFonts w:ascii="GHEA Grapalat" w:eastAsia="Times New Roman" w:hAnsi="GHEA Grapalat"/>
          <w:iCs/>
          <w:color w:val="000000"/>
          <w:kern w:val="24"/>
          <w:sz w:val="24"/>
          <w:szCs w:val="24"/>
          <w:lang w:val="hy-AM"/>
        </w:rPr>
        <w:t xml:space="preserve">Հնարավորություն տալ ապագա սերունդներին ունենալ </w:t>
      </w:r>
      <w:r w:rsidR="00BB23D6" w:rsidRPr="00713596">
        <w:rPr>
          <w:rFonts w:ascii="GHEA Grapalat" w:eastAsia="Times New Roman" w:hAnsi="GHEA Grapalat"/>
          <w:iCs/>
          <w:color w:val="000000"/>
          <w:kern w:val="24"/>
          <w:sz w:val="24"/>
          <w:szCs w:val="24"/>
          <w:lang w:val="hy-AM"/>
        </w:rPr>
        <w:t>արդյունավետ</w:t>
      </w:r>
      <w:r w:rsidRPr="00713596">
        <w:rPr>
          <w:rFonts w:ascii="GHEA Grapalat" w:eastAsia="Times New Roman" w:hAnsi="GHEA Grapalat"/>
          <w:iCs/>
          <w:color w:val="000000"/>
          <w:kern w:val="24"/>
          <w:sz w:val="24"/>
          <w:szCs w:val="24"/>
          <w:lang w:val="hy-AM"/>
        </w:rPr>
        <w:t xml:space="preserve"> հակամանրէային դեղեր:</w:t>
      </w:r>
      <w:r w:rsidR="00EC120B">
        <w:rPr>
          <w:rFonts w:ascii="GHEA Grapalat" w:eastAsia="Times New Roman" w:hAnsi="GHEA Grapalat"/>
          <w:iCs/>
          <w:color w:val="000000"/>
          <w:kern w:val="24"/>
          <w:sz w:val="24"/>
          <w:szCs w:val="24"/>
          <w:lang w:val="hy-AM"/>
        </w:rPr>
        <w:t xml:space="preserve"> </w:t>
      </w:r>
    </w:p>
    <w:p w14:paraId="5F536856" w14:textId="77777777" w:rsidR="00D96200" w:rsidRPr="00713596" w:rsidRDefault="00D96200" w:rsidP="00226EF8">
      <w:pPr>
        <w:pStyle w:val="ListParagraph"/>
        <w:spacing w:after="0" w:line="360" w:lineRule="auto"/>
        <w:ind w:left="1429"/>
        <w:jc w:val="both"/>
        <w:rPr>
          <w:rFonts w:ascii="GHEA Grapalat" w:eastAsiaTheme="minorEastAsia" w:hAnsi="GHEA Grapalat" w:cs="Cambria Math"/>
          <w:iCs/>
          <w:color w:val="000000"/>
          <w:kern w:val="24"/>
          <w:sz w:val="24"/>
          <w:szCs w:val="24"/>
          <w:lang w:val="hy-AM"/>
        </w:rPr>
      </w:pPr>
    </w:p>
    <w:p w14:paraId="1358CB6A" w14:textId="7C12DD5D" w:rsidR="005D2128" w:rsidRPr="00713596" w:rsidRDefault="00DA1DE1" w:rsidP="005D2128">
      <w:pPr>
        <w:pStyle w:val="ListParagraph"/>
        <w:spacing w:after="0" w:line="360" w:lineRule="auto"/>
        <w:ind w:left="0"/>
        <w:jc w:val="center"/>
        <w:rPr>
          <w:rFonts w:ascii="GHEA Grapalat" w:hAnsi="GHEA Grapalat"/>
          <w:b/>
          <w:sz w:val="24"/>
          <w:szCs w:val="24"/>
          <w:lang w:val="hy-AM"/>
        </w:rPr>
      </w:pPr>
      <w:bookmarkStart w:id="0" w:name="_Hlk67316373"/>
      <w:r>
        <w:rPr>
          <w:rFonts w:ascii="GHEA Grapalat" w:hAnsi="GHEA Grapalat"/>
          <w:b/>
          <w:sz w:val="24"/>
          <w:szCs w:val="24"/>
          <w:lang w:val="hy-AM"/>
        </w:rPr>
        <w:t>6.</w:t>
      </w:r>
      <w:r w:rsidR="00754A6A" w:rsidRPr="00713596">
        <w:rPr>
          <w:rFonts w:ascii="GHEA Grapalat" w:hAnsi="GHEA Grapalat"/>
          <w:b/>
          <w:sz w:val="24"/>
          <w:szCs w:val="24"/>
          <w:lang w:val="hy-AM"/>
        </w:rPr>
        <w:t>ՌԱԶՄԱՎԱՐՈՒԹՅԱՆ</w:t>
      </w:r>
      <w:r w:rsidR="00EC120B">
        <w:rPr>
          <w:rFonts w:ascii="GHEA Grapalat" w:hAnsi="GHEA Grapalat"/>
          <w:b/>
          <w:sz w:val="24"/>
          <w:szCs w:val="24"/>
          <w:lang w:val="hy-AM"/>
        </w:rPr>
        <w:t xml:space="preserve"> </w:t>
      </w:r>
      <w:r w:rsidR="005D2128" w:rsidRPr="00713596">
        <w:rPr>
          <w:rFonts w:ascii="GHEA Grapalat" w:hAnsi="GHEA Grapalat"/>
          <w:b/>
          <w:sz w:val="24"/>
          <w:szCs w:val="24"/>
          <w:lang w:val="hy-AM"/>
        </w:rPr>
        <w:t>ՈՒՂՂՈՒԹՅՈՒՆՆԵՐԸ</w:t>
      </w:r>
    </w:p>
    <w:p w14:paraId="50806A7D" w14:textId="0651F6D8" w:rsidR="005D2128" w:rsidRPr="00713596" w:rsidRDefault="00754A6A" w:rsidP="00B83F2E">
      <w:pPr>
        <w:pStyle w:val="bc6k"/>
        <w:numPr>
          <w:ilvl w:val="0"/>
          <w:numId w:val="16"/>
        </w:numPr>
        <w:spacing w:line="360" w:lineRule="auto"/>
        <w:ind w:left="1276"/>
        <w:jc w:val="both"/>
        <w:rPr>
          <w:rFonts w:ascii="GHEA Grapalat" w:eastAsiaTheme="minorHAnsi" w:hAnsi="GHEA Grapalat" w:cstheme="minorBidi"/>
          <w:b w:val="0"/>
          <w:bCs w:val="0"/>
          <w:lang w:val="hy-AM" w:eastAsia="en-US"/>
        </w:rPr>
      </w:pPr>
      <w:r w:rsidRPr="00713596">
        <w:rPr>
          <w:rFonts w:ascii="GHEA Grapalat" w:eastAsiaTheme="minorHAnsi" w:hAnsi="GHEA Grapalat" w:cstheme="minorBidi"/>
          <w:b w:val="0"/>
          <w:bCs w:val="0"/>
          <w:lang w:val="hy-AM" w:eastAsia="en-US"/>
        </w:rPr>
        <w:t>Ռազմավարության</w:t>
      </w:r>
      <w:r w:rsidR="005D2128" w:rsidRPr="00713596">
        <w:rPr>
          <w:rFonts w:ascii="GHEA Grapalat" w:eastAsiaTheme="minorHAnsi" w:hAnsi="GHEA Grapalat" w:cstheme="minorBidi"/>
          <w:b w:val="0"/>
          <w:bCs w:val="0"/>
          <w:lang w:val="hy-AM" w:eastAsia="en-US"/>
        </w:rPr>
        <w:t xml:space="preserve"> հիմնական ուղղություններն են`</w:t>
      </w:r>
    </w:p>
    <w:p w14:paraId="6531B6FF" w14:textId="2CEFC4EF" w:rsidR="00B83F2E" w:rsidRPr="00713596" w:rsidRDefault="00B22639" w:rsidP="00B83F2E">
      <w:pPr>
        <w:pStyle w:val="bc6k"/>
        <w:numPr>
          <w:ilvl w:val="0"/>
          <w:numId w:val="22"/>
        </w:numPr>
        <w:spacing w:line="360" w:lineRule="auto"/>
        <w:ind w:left="1418"/>
        <w:jc w:val="both"/>
        <w:rPr>
          <w:rFonts w:ascii="GHEA Grapalat" w:eastAsiaTheme="minorHAnsi" w:hAnsi="GHEA Grapalat" w:cstheme="minorBidi"/>
          <w:b w:val="0"/>
          <w:bCs w:val="0"/>
          <w:lang w:val="hy-AM" w:eastAsia="en-US"/>
        </w:rPr>
      </w:pPr>
      <w:r w:rsidRPr="00713596">
        <w:rPr>
          <w:rFonts w:ascii="GHEA Grapalat" w:eastAsiaTheme="minorHAnsi" w:hAnsi="GHEA Grapalat" w:cstheme="minorBidi"/>
          <w:b w:val="0"/>
          <w:bCs w:val="0"/>
          <w:lang w:val="hy-AM" w:eastAsia="en-US"/>
        </w:rPr>
        <w:t>հ</w:t>
      </w:r>
      <w:r w:rsidR="0046520E" w:rsidRPr="00713596">
        <w:rPr>
          <w:rFonts w:ascii="GHEA Grapalat" w:hAnsi="GHEA Grapalat"/>
          <w:b w:val="0"/>
          <w:noProof/>
          <w:lang w:val="hy-AM"/>
        </w:rPr>
        <w:t>ակամանրէային դեղերի նկատմամբ կայունության կանխարգելմանն</w:t>
      </w:r>
      <w:r w:rsidR="00417ABB" w:rsidRPr="00713596">
        <w:rPr>
          <w:rFonts w:ascii="GHEA Grapalat" w:hAnsi="GHEA Grapalat"/>
          <w:b w:val="0"/>
          <w:noProof/>
          <w:lang w:val="hy-AM"/>
        </w:rPr>
        <w:t xml:space="preserve"> և հսկողությանն</w:t>
      </w:r>
      <w:r w:rsidR="0046520E" w:rsidRPr="00713596">
        <w:rPr>
          <w:rFonts w:ascii="GHEA Grapalat" w:hAnsi="GHEA Grapalat"/>
          <w:b w:val="0"/>
          <w:noProof/>
          <w:lang w:val="hy-AM"/>
        </w:rPr>
        <w:t xml:space="preserve"> ուղղված</w:t>
      </w:r>
      <w:r w:rsidR="00EC120B">
        <w:rPr>
          <w:rFonts w:ascii="GHEA Grapalat" w:hAnsi="GHEA Grapalat"/>
          <w:b w:val="0"/>
          <w:noProof/>
          <w:lang w:val="hy-AM"/>
        </w:rPr>
        <w:t xml:space="preserve"> </w:t>
      </w:r>
      <w:r w:rsidR="0046520E" w:rsidRPr="00713596">
        <w:rPr>
          <w:rFonts w:ascii="GHEA Grapalat" w:hAnsi="GHEA Grapalat"/>
          <w:b w:val="0"/>
          <w:noProof/>
          <w:lang w:val="hy-AM"/>
        </w:rPr>
        <w:t>միջոլորտային կառավարման մեխանիզմների ձևա</w:t>
      </w:r>
      <w:r w:rsidR="00BB23D6" w:rsidRPr="00713596">
        <w:rPr>
          <w:rFonts w:ascii="GHEA Grapalat" w:hAnsi="GHEA Grapalat"/>
          <w:b w:val="0"/>
          <w:noProof/>
          <w:lang w:val="hy-AM"/>
        </w:rPr>
        <w:t>վ</w:t>
      </w:r>
      <w:r w:rsidR="0046520E" w:rsidRPr="00713596">
        <w:rPr>
          <w:rFonts w:ascii="GHEA Grapalat" w:hAnsi="GHEA Grapalat"/>
          <w:b w:val="0"/>
          <w:noProof/>
          <w:lang w:val="hy-AM"/>
        </w:rPr>
        <w:t>որում</w:t>
      </w:r>
      <w:r w:rsidR="006479B8" w:rsidRPr="00713596">
        <w:rPr>
          <w:rFonts w:ascii="GHEA Grapalat" w:hAnsi="GHEA Grapalat"/>
          <w:b w:val="0"/>
          <w:noProof/>
          <w:lang w:val="hy-AM"/>
        </w:rPr>
        <w:t>,</w:t>
      </w:r>
    </w:p>
    <w:p w14:paraId="7483C93A" w14:textId="6D74D99A" w:rsidR="00B83F2E" w:rsidRPr="00713596" w:rsidRDefault="008148E8" w:rsidP="00B83F2E">
      <w:pPr>
        <w:pStyle w:val="bc6k"/>
        <w:numPr>
          <w:ilvl w:val="0"/>
          <w:numId w:val="22"/>
        </w:numPr>
        <w:spacing w:line="360" w:lineRule="auto"/>
        <w:ind w:left="1418"/>
        <w:jc w:val="both"/>
        <w:rPr>
          <w:rFonts w:ascii="GHEA Grapalat" w:eastAsiaTheme="minorHAnsi" w:hAnsi="GHEA Grapalat" w:cstheme="minorBidi"/>
          <w:b w:val="0"/>
          <w:bCs w:val="0"/>
          <w:lang w:val="hy-AM" w:eastAsia="en-US"/>
        </w:rPr>
      </w:pPr>
      <w:r w:rsidRPr="00713596">
        <w:rPr>
          <w:rFonts w:ascii="GHEA Grapalat" w:hAnsi="GHEA Grapalat"/>
          <w:b w:val="0"/>
          <w:noProof/>
          <w:lang w:val="hy-AM"/>
        </w:rPr>
        <w:t>հակամանրէային դեղերի նկատմամբ կայունության կանխարգելմանն</w:t>
      </w:r>
      <w:r w:rsidR="00624462" w:rsidRPr="00713596">
        <w:rPr>
          <w:rFonts w:ascii="GHEA Grapalat" w:hAnsi="GHEA Grapalat"/>
          <w:b w:val="0"/>
          <w:noProof/>
          <w:lang w:val="hy-AM"/>
        </w:rPr>
        <w:t xml:space="preserve"> և հսկողությանն</w:t>
      </w:r>
      <w:r w:rsidR="00EC120B">
        <w:rPr>
          <w:rFonts w:ascii="GHEA Grapalat" w:hAnsi="GHEA Grapalat"/>
          <w:b w:val="0"/>
          <w:noProof/>
          <w:lang w:val="hy-AM"/>
        </w:rPr>
        <w:t xml:space="preserve"> </w:t>
      </w:r>
      <w:r w:rsidRPr="00713596">
        <w:rPr>
          <w:rFonts w:ascii="GHEA Grapalat" w:hAnsi="GHEA Grapalat"/>
          <w:b w:val="0"/>
          <w:noProof/>
          <w:lang w:val="hy-AM"/>
        </w:rPr>
        <w:t>ուղղված</w:t>
      </w:r>
      <w:r w:rsidR="00EC120B">
        <w:rPr>
          <w:rFonts w:ascii="GHEA Grapalat" w:hAnsi="GHEA Grapalat"/>
          <w:b w:val="0"/>
          <w:noProof/>
          <w:lang w:val="hy-AM"/>
        </w:rPr>
        <w:t xml:space="preserve"> </w:t>
      </w:r>
      <w:r w:rsidRPr="00713596">
        <w:rPr>
          <w:rFonts w:ascii="GHEA Grapalat" w:hAnsi="GHEA Grapalat"/>
          <w:b w:val="0"/>
          <w:noProof/>
          <w:lang w:val="hy-AM"/>
        </w:rPr>
        <w:t>համաճարակաբանական հսկողության և մշտադիտարկման</w:t>
      </w:r>
      <w:r w:rsidR="00EC120B">
        <w:rPr>
          <w:rFonts w:ascii="GHEA Grapalat" w:hAnsi="GHEA Grapalat"/>
          <w:b w:val="0"/>
          <w:noProof/>
          <w:lang w:val="hy-AM"/>
        </w:rPr>
        <w:t xml:space="preserve"> </w:t>
      </w:r>
      <w:r w:rsidRPr="00713596">
        <w:rPr>
          <w:rFonts w:ascii="GHEA Grapalat" w:hAnsi="GHEA Grapalat"/>
          <w:b w:val="0"/>
          <w:noProof/>
          <w:lang w:val="hy-AM"/>
        </w:rPr>
        <w:t>համակարգի ընդլայնում</w:t>
      </w:r>
      <w:r w:rsidR="006479B8" w:rsidRPr="00713596">
        <w:rPr>
          <w:rFonts w:ascii="GHEA Grapalat" w:hAnsi="GHEA Grapalat"/>
          <w:b w:val="0"/>
          <w:noProof/>
          <w:lang w:val="hy-AM"/>
        </w:rPr>
        <w:t>,</w:t>
      </w:r>
    </w:p>
    <w:p w14:paraId="30ADC488" w14:textId="77777777" w:rsidR="00B83F2E" w:rsidRPr="00713596" w:rsidRDefault="008148E8" w:rsidP="00B83F2E">
      <w:pPr>
        <w:pStyle w:val="bc6k"/>
        <w:numPr>
          <w:ilvl w:val="0"/>
          <w:numId w:val="22"/>
        </w:numPr>
        <w:spacing w:line="360" w:lineRule="auto"/>
        <w:ind w:left="1418"/>
        <w:jc w:val="both"/>
        <w:rPr>
          <w:rFonts w:ascii="GHEA Grapalat" w:eastAsiaTheme="minorHAnsi" w:hAnsi="GHEA Grapalat" w:cstheme="minorBidi"/>
          <w:b w:val="0"/>
          <w:bCs w:val="0"/>
          <w:lang w:val="hy-AM" w:eastAsia="en-US"/>
        </w:rPr>
      </w:pPr>
      <w:r w:rsidRPr="00713596">
        <w:rPr>
          <w:rFonts w:ascii="GHEA Grapalat" w:hAnsi="GHEA Grapalat"/>
          <w:b w:val="0"/>
          <w:noProof/>
          <w:lang w:val="hy-AM"/>
        </w:rPr>
        <w:lastRenderedPageBreak/>
        <w:t>հակամանրէային դեղերի նկատմամբ կայունության վերաբերյալ համապատասխան հետազոտությունների իրականացման նպատակով լաբորատոր կարողությունների շարունակական զարգացում</w:t>
      </w:r>
      <w:r w:rsidR="006479B8" w:rsidRPr="00713596">
        <w:rPr>
          <w:rFonts w:ascii="GHEA Grapalat" w:hAnsi="GHEA Grapalat"/>
          <w:b w:val="0"/>
          <w:noProof/>
          <w:lang w:val="hy-AM"/>
        </w:rPr>
        <w:t>,</w:t>
      </w:r>
    </w:p>
    <w:p w14:paraId="19F4E1CE" w14:textId="77777777" w:rsidR="00B83F2E" w:rsidRPr="00713596" w:rsidRDefault="00405F71" w:rsidP="00B83F2E">
      <w:pPr>
        <w:pStyle w:val="bc6k"/>
        <w:numPr>
          <w:ilvl w:val="0"/>
          <w:numId w:val="22"/>
        </w:numPr>
        <w:spacing w:line="360" w:lineRule="auto"/>
        <w:ind w:left="1418"/>
        <w:jc w:val="both"/>
        <w:rPr>
          <w:rFonts w:ascii="GHEA Grapalat" w:eastAsiaTheme="minorHAnsi" w:hAnsi="GHEA Grapalat" w:cstheme="minorBidi"/>
          <w:b w:val="0"/>
          <w:bCs w:val="0"/>
          <w:lang w:val="hy-AM" w:eastAsia="en-US"/>
        </w:rPr>
      </w:pPr>
      <w:r w:rsidRPr="00713596">
        <w:rPr>
          <w:rFonts w:ascii="GHEA Grapalat" w:hAnsi="GHEA Grapalat"/>
          <w:b w:val="0"/>
          <w:lang w:val="hy-AM"/>
        </w:rPr>
        <w:t>ԲՕևՍԻԿ</w:t>
      </w:r>
      <w:r w:rsidR="00920C13" w:rsidRPr="00713596">
        <w:rPr>
          <w:rFonts w:ascii="GHEA Grapalat" w:hAnsi="GHEA Grapalat"/>
          <w:b w:val="0"/>
          <w:lang w:val="hy-AM"/>
        </w:rPr>
        <w:t>-</w:t>
      </w:r>
      <w:r w:rsidR="002B575B" w:rsidRPr="00713596">
        <w:rPr>
          <w:rFonts w:ascii="GHEA Grapalat" w:hAnsi="GHEA Grapalat"/>
          <w:b w:val="0"/>
          <w:lang w:val="hy-AM"/>
        </w:rPr>
        <w:t>ներ</w:t>
      </w:r>
      <w:r w:rsidR="00920C13" w:rsidRPr="00713596">
        <w:rPr>
          <w:rFonts w:ascii="GHEA Grapalat" w:hAnsi="GHEA Grapalat"/>
          <w:b w:val="0"/>
          <w:lang w:val="hy-AM"/>
        </w:rPr>
        <w:t>ում</w:t>
      </w:r>
      <w:r w:rsidRPr="00713596">
        <w:rPr>
          <w:rFonts w:ascii="GHEA Grapalat" w:hAnsi="GHEA Grapalat"/>
          <w:b w:val="0"/>
          <w:lang w:val="hy-AM" w:bidi="he-IL"/>
        </w:rPr>
        <w:t xml:space="preserve"> </w:t>
      </w:r>
      <w:r w:rsidR="00893EC8" w:rsidRPr="00713596">
        <w:rPr>
          <w:rFonts w:ascii="GHEA Grapalat" w:hAnsi="GHEA Grapalat"/>
          <w:b w:val="0"/>
          <w:lang w:val="hy-AM" w:bidi="he-IL"/>
        </w:rPr>
        <w:t>վարակի պատշաճ հսկողություն</w:t>
      </w:r>
      <w:r w:rsidR="00893EC8" w:rsidRPr="00713596">
        <w:rPr>
          <w:rFonts w:ascii="GHEA Grapalat" w:hAnsi="GHEA Grapalat" w:cs="Sylfaen"/>
          <w:b w:val="0"/>
          <w:lang w:val="hy-AM"/>
        </w:rPr>
        <w:t xml:space="preserve"> </w:t>
      </w:r>
      <w:r w:rsidR="00893EC8" w:rsidRPr="00713596">
        <w:rPr>
          <w:rFonts w:ascii="GHEA Grapalat" w:hAnsi="GHEA Grapalat"/>
          <w:b w:val="0"/>
          <w:lang w:val="hy-AM" w:bidi="he-IL"/>
        </w:rPr>
        <w:t>ապահովող մեխանիզմների ստեղծում</w:t>
      </w:r>
      <w:r w:rsidR="006479B8" w:rsidRPr="00713596">
        <w:rPr>
          <w:rFonts w:ascii="GHEA Grapalat" w:hAnsi="GHEA Grapalat"/>
          <w:b w:val="0"/>
          <w:lang w:val="hy-AM" w:bidi="he-IL"/>
        </w:rPr>
        <w:t>,</w:t>
      </w:r>
    </w:p>
    <w:p w14:paraId="602F7555" w14:textId="697E9D93" w:rsidR="00B83F2E" w:rsidRPr="00713596" w:rsidRDefault="00490629" w:rsidP="00B83F2E">
      <w:pPr>
        <w:pStyle w:val="bc6k"/>
        <w:numPr>
          <w:ilvl w:val="0"/>
          <w:numId w:val="22"/>
        </w:numPr>
        <w:spacing w:line="360" w:lineRule="auto"/>
        <w:ind w:left="1418"/>
        <w:jc w:val="both"/>
        <w:rPr>
          <w:rFonts w:ascii="GHEA Grapalat" w:eastAsiaTheme="minorHAnsi" w:hAnsi="GHEA Grapalat" w:cstheme="minorBidi"/>
          <w:b w:val="0"/>
          <w:bCs w:val="0"/>
          <w:lang w:val="hy-AM" w:eastAsia="en-US"/>
        </w:rPr>
      </w:pPr>
      <w:r w:rsidRPr="00713596">
        <w:rPr>
          <w:rFonts w:ascii="GHEA Grapalat" w:hAnsi="GHEA Grapalat"/>
          <w:b w:val="0"/>
          <w:noProof/>
          <w:lang w:val="hy-AM"/>
        </w:rPr>
        <w:t>Մ</w:t>
      </w:r>
      <w:r w:rsidRPr="00713596">
        <w:rPr>
          <w:rFonts w:ascii="GHEA Grapalat" w:hAnsi="GHEA Grapalat"/>
          <w:b w:val="0"/>
          <w:lang w:val="hy-AM" w:bidi="he-IL"/>
        </w:rPr>
        <w:t>արդկանց և կենդանիների շրջանում հակամանրէային դեղերի կիրառման մշտադիտարկում և</w:t>
      </w:r>
      <w:r w:rsidR="00EC120B">
        <w:rPr>
          <w:rFonts w:ascii="GHEA Grapalat" w:hAnsi="GHEA Grapalat"/>
          <w:b w:val="0"/>
          <w:lang w:val="hy-AM" w:bidi="he-IL"/>
        </w:rPr>
        <w:t xml:space="preserve"> </w:t>
      </w:r>
      <w:r w:rsidRPr="00713596">
        <w:rPr>
          <w:rFonts w:ascii="GHEA Grapalat" w:hAnsi="GHEA Grapalat"/>
          <w:b w:val="0"/>
          <w:lang w:val="hy-AM" w:bidi="he-IL"/>
        </w:rPr>
        <w:t>շրջանառության վերահսկողության բարելավում</w:t>
      </w:r>
      <w:r w:rsidR="006479B8" w:rsidRPr="00713596">
        <w:rPr>
          <w:rFonts w:ascii="GHEA Grapalat" w:hAnsi="GHEA Grapalat"/>
          <w:b w:val="0"/>
          <w:lang w:val="hy-AM" w:bidi="he-IL"/>
        </w:rPr>
        <w:t>,</w:t>
      </w:r>
    </w:p>
    <w:p w14:paraId="27E3B720" w14:textId="16B3701A" w:rsidR="00B83F2E" w:rsidRPr="00713596" w:rsidRDefault="0076380E" w:rsidP="00B83F2E">
      <w:pPr>
        <w:pStyle w:val="bc6k"/>
        <w:numPr>
          <w:ilvl w:val="0"/>
          <w:numId w:val="22"/>
        </w:numPr>
        <w:spacing w:line="360" w:lineRule="auto"/>
        <w:ind w:left="1418"/>
        <w:jc w:val="both"/>
        <w:rPr>
          <w:rFonts w:ascii="GHEA Grapalat" w:eastAsiaTheme="minorHAnsi" w:hAnsi="GHEA Grapalat" w:cstheme="minorBidi"/>
          <w:b w:val="0"/>
          <w:bCs w:val="0"/>
          <w:lang w:val="hy-AM" w:eastAsia="en-US"/>
        </w:rPr>
      </w:pPr>
      <w:r w:rsidRPr="00713596">
        <w:rPr>
          <w:rFonts w:ascii="GHEA Grapalat" w:hAnsi="GHEA Grapalat"/>
          <w:b w:val="0"/>
          <w:noProof/>
          <w:lang w:val="hy-AM"/>
        </w:rPr>
        <w:t>Հ</w:t>
      </w:r>
      <w:r w:rsidR="008148E8" w:rsidRPr="00713596">
        <w:rPr>
          <w:rFonts w:ascii="GHEA Grapalat" w:hAnsi="GHEA Grapalat"/>
          <w:b w:val="0"/>
          <w:noProof/>
          <w:lang w:val="hy-AM"/>
        </w:rPr>
        <w:t xml:space="preserve">ակամանրէային դեղերի օգտագործման և դեղակայուն </w:t>
      </w:r>
      <w:r w:rsidR="00C42043" w:rsidRPr="00713596">
        <w:rPr>
          <w:rFonts w:ascii="GHEA Grapalat" w:hAnsi="GHEA Grapalat"/>
          <w:b w:val="0"/>
          <w:noProof/>
          <w:lang w:val="hy-AM"/>
        </w:rPr>
        <w:t>հարուցիչների տեսակների</w:t>
      </w:r>
      <w:r w:rsidR="00EC120B">
        <w:rPr>
          <w:rFonts w:ascii="GHEA Grapalat" w:hAnsi="GHEA Grapalat"/>
          <w:b w:val="0"/>
          <w:noProof/>
          <w:lang w:val="hy-AM"/>
        </w:rPr>
        <w:t xml:space="preserve"> </w:t>
      </w:r>
      <w:r w:rsidR="008148E8" w:rsidRPr="00713596">
        <w:rPr>
          <w:rFonts w:ascii="GHEA Grapalat" w:hAnsi="GHEA Grapalat"/>
          <w:b w:val="0"/>
          <w:noProof/>
          <w:lang w:val="hy-AM"/>
        </w:rPr>
        <w:t>վերաբերյալ առողջապահական, գյուղատնտեսության</w:t>
      </w:r>
      <w:r w:rsidR="00212A58" w:rsidRPr="00713596">
        <w:rPr>
          <w:rFonts w:ascii="GHEA Grapalat" w:hAnsi="GHEA Grapalat"/>
          <w:b w:val="0"/>
          <w:noProof/>
          <w:lang w:val="hy-AM"/>
        </w:rPr>
        <w:t>, սննդի անվտանգության, շրջակա միջավայրի ոլորտների</w:t>
      </w:r>
      <w:r w:rsidR="008148E8" w:rsidRPr="00713596">
        <w:rPr>
          <w:rFonts w:ascii="GHEA Grapalat" w:hAnsi="GHEA Grapalat"/>
          <w:b w:val="0"/>
          <w:noProof/>
          <w:lang w:val="hy-AM"/>
        </w:rPr>
        <w:t xml:space="preserve"> մասնագետների գիտելիքների բարելավում և կարողությունների զարգացում, ի</w:t>
      </w:r>
      <w:r w:rsidR="00C42043" w:rsidRPr="00713596">
        <w:rPr>
          <w:rFonts w:ascii="GHEA Grapalat" w:hAnsi="GHEA Grapalat"/>
          <w:b w:val="0"/>
          <w:noProof/>
          <w:lang w:val="hy-AM"/>
        </w:rPr>
        <w:t>Ս</w:t>
      </w:r>
      <w:r w:rsidR="008148E8" w:rsidRPr="00713596">
        <w:rPr>
          <w:rFonts w:ascii="GHEA Grapalat" w:hAnsi="GHEA Grapalat"/>
          <w:b w:val="0"/>
          <w:noProof/>
          <w:lang w:val="hy-AM"/>
        </w:rPr>
        <w:t>նչպես նաև հակամանրէային դեղերի խելամիտ օգտագործման կարևորության վերաբերյալ հանրության իրազեկվածության մակարդակի բարձրացում</w:t>
      </w:r>
      <w:r w:rsidR="006479B8" w:rsidRPr="00713596">
        <w:rPr>
          <w:rFonts w:ascii="GHEA Grapalat" w:hAnsi="GHEA Grapalat"/>
          <w:b w:val="0"/>
          <w:noProof/>
          <w:lang w:val="hy-AM"/>
        </w:rPr>
        <w:t>,</w:t>
      </w:r>
    </w:p>
    <w:p w14:paraId="36075592" w14:textId="1BB37A2E" w:rsidR="00DF227B" w:rsidRPr="00EC120B" w:rsidRDefault="00F64B7E" w:rsidP="00B83F2E">
      <w:pPr>
        <w:pStyle w:val="bc6k"/>
        <w:numPr>
          <w:ilvl w:val="0"/>
          <w:numId w:val="22"/>
        </w:numPr>
        <w:spacing w:line="360" w:lineRule="auto"/>
        <w:ind w:left="1418"/>
        <w:jc w:val="both"/>
        <w:rPr>
          <w:rFonts w:ascii="GHEA Grapalat" w:eastAsiaTheme="minorHAnsi" w:hAnsi="GHEA Grapalat" w:cstheme="minorBidi"/>
          <w:b w:val="0"/>
          <w:bCs w:val="0"/>
          <w:lang w:val="hy-AM" w:eastAsia="en-US"/>
        </w:rPr>
      </w:pPr>
      <w:r w:rsidRPr="00713596">
        <w:rPr>
          <w:rFonts w:ascii="GHEA Grapalat" w:hAnsi="GHEA Grapalat"/>
          <w:b w:val="0"/>
          <w:noProof/>
          <w:lang w:val="hy-AM"/>
        </w:rPr>
        <w:t>Հակամանրէային դեղերի կառավարման համակարգի (Antimicrobial stewardship) ներդրման մեխանիզմների մշակում</w:t>
      </w:r>
      <w:r w:rsidR="006479B8" w:rsidRPr="00713596">
        <w:rPr>
          <w:rFonts w:ascii="GHEA Grapalat" w:hAnsi="GHEA Grapalat"/>
          <w:b w:val="0"/>
          <w:noProof/>
          <w:lang w:val="hy-AM"/>
        </w:rPr>
        <w:t>:</w:t>
      </w:r>
    </w:p>
    <w:p w14:paraId="4F62F5E0" w14:textId="77777777" w:rsidR="00EC120B" w:rsidRPr="00713596" w:rsidRDefault="00EC120B" w:rsidP="00EC120B">
      <w:pPr>
        <w:pStyle w:val="bc6k"/>
        <w:spacing w:line="360" w:lineRule="auto"/>
        <w:ind w:left="1058"/>
        <w:jc w:val="both"/>
        <w:rPr>
          <w:rFonts w:ascii="GHEA Grapalat" w:eastAsiaTheme="minorHAnsi" w:hAnsi="GHEA Grapalat" w:cstheme="minorBidi"/>
          <w:b w:val="0"/>
          <w:bCs w:val="0"/>
          <w:lang w:val="hy-AM" w:eastAsia="en-US"/>
        </w:rPr>
      </w:pPr>
    </w:p>
    <w:bookmarkEnd w:id="0"/>
    <w:p w14:paraId="796D3EEA" w14:textId="6C570BFE" w:rsidR="00D65EF7" w:rsidRPr="00713596" w:rsidRDefault="00DA1DE1" w:rsidP="00EC120B">
      <w:pPr>
        <w:shd w:val="clear" w:color="auto" w:fill="FFFFFF"/>
        <w:spacing w:after="0" w:line="276" w:lineRule="auto"/>
        <w:jc w:val="center"/>
        <w:rPr>
          <w:rFonts w:ascii="GHEA Grapalat" w:eastAsia="Times New Roman" w:hAnsi="GHEA Grapalat" w:cs="Times New Roman"/>
          <w:b/>
          <w:bCs/>
          <w:color w:val="000000"/>
          <w:sz w:val="24"/>
          <w:szCs w:val="24"/>
          <w:lang w:val="hy-AM" w:eastAsia="ru-RU"/>
        </w:rPr>
      </w:pPr>
      <w:r>
        <w:rPr>
          <w:rFonts w:ascii="GHEA Grapalat" w:eastAsia="Times New Roman" w:hAnsi="GHEA Grapalat" w:cs="Times New Roman"/>
          <w:b/>
          <w:bCs/>
          <w:color w:val="000000"/>
          <w:sz w:val="24"/>
          <w:szCs w:val="24"/>
          <w:lang w:val="hy-AM" w:eastAsia="ru-RU"/>
        </w:rPr>
        <w:t>7</w:t>
      </w:r>
      <w:r w:rsidR="00D65EF7" w:rsidRPr="00713596">
        <w:rPr>
          <w:rFonts w:ascii="GHEA Grapalat" w:eastAsia="Times New Roman" w:hAnsi="GHEA Grapalat" w:cs="Times New Roman"/>
          <w:b/>
          <w:bCs/>
          <w:color w:val="000000"/>
          <w:sz w:val="24"/>
          <w:szCs w:val="24"/>
          <w:lang w:val="hy-AM" w:eastAsia="ru-RU"/>
        </w:rPr>
        <w:t>.</w:t>
      </w:r>
      <w:r w:rsidR="00EC120B">
        <w:rPr>
          <w:rFonts w:ascii="GHEA Grapalat" w:eastAsia="Times New Roman" w:hAnsi="GHEA Grapalat" w:cs="Times New Roman"/>
          <w:b/>
          <w:bCs/>
          <w:color w:val="000000"/>
          <w:sz w:val="24"/>
          <w:szCs w:val="24"/>
          <w:lang w:val="hy-AM" w:eastAsia="ru-RU"/>
        </w:rPr>
        <w:t xml:space="preserve"> </w:t>
      </w:r>
      <w:r w:rsidR="0068201B" w:rsidRPr="00713596">
        <w:rPr>
          <w:rFonts w:ascii="GHEA Grapalat" w:eastAsia="Times New Roman" w:hAnsi="GHEA Grapalat" w:cs="Times New Roman"/>
          <w:b/>
          <w:bCs/>
          <w:color w:val="000000"/>
          <w:sz w:val="24"/>
          <w:szCs w:val="24"/>
          <w:lang w:val="hy-AM" w:eastAsia="ru-RU"/>
        </w:rPr>
        <w:t>ՖԻՆԱՆՍԱՎՈՐՈՒՄ</w:t>
      </w:r>
    </w:p>
    <w:p w14:paraId="09444FD5" w14:textId="77777777" w:rsidR="00B24391" w:rsidRPr="00713596" w:rsidRDefault="00B24391" w:rsidP="001703A1">
      <w:pPr>
        <w:shd w:val="clear" w:color="auto" w:fill="FFFFFF"/>
        <w:spacing w:after="0" w:line="276" w:lineRule="auto"/>
        <w:ind w:firstLine="450"/>
        <w:jc w:val="center"/>
        <w:rPr>
          <w:rFonts w:ascii="GHEA Grapalat" w:eastAsia="Times New Roman" w:hAnsi="GHEA Grapalat" w:cs="Times New Roman"/>
          <w:b/>
          <w:bCs/>
          <w:color w:val="000000"/>
          <w:sz w:val="24"/>
          <w:szCs w:val="24"/>
          <w:lang w:val="hy-AM" w:eastAsia="ru-RU"/>
        </w:rPr>
      </w:pPr>
    </w:p>
    <w:p w14:paraId="5CC52DFD" w14:textId="44EDC5DF" w:rsidR="00D65EF7" w:rsidRPr="00713596" w:rsidRDefault="008148E8" w:rsidP="00C42043">
      <w:pPr>
        <w:pStyle w:val="ListParagraph"/>
        <w:numPr>
          <w:ilvl w:val="0"/>
          <w:numId w:val="16"/>
        </w:numPr>
        <w:shd w:val="clear" w:color="auto" w:fill="FFFFFF"/>
        <w:spacing w:after="0" w:line="360" w:lineRule="auto"/>
        <w:ind w:left="1276"/>
        <w:jc w:val="both"/>
        <w:rPr>
          <w:rFonts w:ascii="GHEA Grapalat" w:eastAsia="Times New Roman" w:hAnsi="GHEA Grapalat" w:cs="Times New Roman"/>
          <w:color w:val="000000"/>
          <w:sz w:val="24"/>
          <w:szCs w:val="24"/>
          <w:lang w:val="hy-AM" w:eastAsia="ru-RU"/>
        </w:rPr>
      </w:pPr>
      <w:r w:rsidRPr="00713596">
        <w:rPr>
          <w:rFonts w:ascii="GHEA Grapalat" w:hAnsi="GHEA Grapalat"/>
          <w:color w:val="000000"/>
          <w:sz w:val="24"/>
          <w:szCs w:val="24"/>
          <w:shd w:val="clear" w:color="auto" w:fill="FFFFFF"/>
          <w:lang w:val="hy-AM"/>
        </w:rPr>
        <w:t>Ռազմավարության</w:t>
      </w:r>
      <w:r w:rsidR="0068201B" w:rsidRPr="00713596">
        <w:rPr>
          <w:rFonts w:ascii="GHEA Grapalat" w:hAnsi="GHEA Grapalat"/>
          <w:color w:val="000000"/>
          <w:sz w:val="24"/>
          <w:szCs w:val="24"/>
          <w:shd w:val="clear" w:color="auto" w:fill="FFFFFF"/>
          <w:lang w:val="hy-AM"/>
        </w:rPr>
        <w:t xml:space="preserve"> միջոցառումների ֆինանսավորումն ակնկալվում է հետևյալ աղբյուրներից`</w:t>
      </w:r>
    </w:p>
    <w:p w14:paraId="13821E8D" w14:textId="4647B159" w:rsidR="00D65EF7" w:rsidRPr="00713596" w:rsidRDefault="00D65EF7" w:rsidP="001F74DD">
      <w:pPr>
        <w:shd w:val="clear" w:color="auto" w:fill="FFFFFF"/>
        <w:tabs>
          <w:tab w:val="left" w:pos="709"/>
          <w:tab w:val="left" w:pos="851"/>
          <w:tab w:val="left" w:pos="993"/>
        </w:tabs>
        <w:spacing w:after="0" w:line="360" w:lineRule="auto"/>
        <w:ind w:left="567" w:firstLine="142"/>
        <w:jc w:val="both"/>
        <w:rPr>
          <w:rFonts w:ascii="GHEA Grapalat" w:eastAsia="Times New Roman" w:hAnsi="GHEA Grapalat" w:cs="Times New Roman"/>
          <w:color w:val="000000"/>
          <w:sz w:val="24"/>
          <w:szCs w:val="24"/>
          <w:lang w:val="hy-AM" w:eastAsia="ru-RU"/>
        </w:rPr>
      </w:pPr>
      <w:r w:rsidRPr="00713596">
        <w:rPr>
          <w:rFonts w:ascii="GHEA Grapalat" w:eastAsia="Times New Roman" w:hAnsi="GHEA Grapalat" w:cs="Times New Roman"/>
          <w:color w:val="000000"/>
          <w:sz w:val="24"/>
          <w:szCs w:val="24"/>
          <w:lang w:val="hy-AM" w:eastAsia="ru-RU"/>
        </w:rPr>
        <w:t xml:space="preserve">1) Հայաստանի Հանրապետության պետական բյուջե (Հայաստանի Հանրապետության պետական բյուջեից` Առողջապահության նախարարությանը </w:t>
      </w:r>
      <w:r w:rsidR="00DA1C6B" w:rsidRPr="00713596">
        <w:rPr>
          <w:rFonts w:ascii="GHEA Grapalat" w:hAnsi="GHEA Grapalat" w:cs="Sylfaen"/>
          <w:color w:val="000000"/>
          <w:sz w:val="24"/>
          <w:szCs w:val="24"/>
          <w:shd w:val="clear" w:color="auto" w:fill="FFFFFF"/>
          <w:lang w:val="hy-AM"/>
        </w:rPr>
        <w:t>և</w:t>
      </w:r>
      <w:r w:rsidR="00DA1C6B" w:rsidRPr="00713596">
        <w:rPr>
          <w:rFonts w:ascii="GHEA Grapalat" w:hAnsi="GHEA Grapalat"/>
          <w:color w:val="000000"/>
          <w:sz w:val="24"/>
          <w:szCs w:val="24"/>
          <w:shd w:val="clear" w:color="auto" w:fill="FFFFFF"/>
          <w:lang w:val="hy-AM"/>
        </w:rPr>
        <w:t xml:space="preserve"> </w:t>
      </w:r>
      <w:r w:rsidR="00DA1C6B" w:rsidRPr="00713596">
        <w:rPr>
          <w:rFonts w:ascii="GHEA Grapalat" w:hAnsi="GHEA Grapalat" w:cs="Sylfaen"/>
          <w:color w:val="000000"/>
          <w:sz w:val="24"/>
          <w:szCs w:val="24"/>
          <w:shd w:val="clear" w:color="auto" w:fill="FFFFFF"/>
          <w:lang w:val="hy-AM"/>
        </w:rPr>
        <w:t>այլ</w:t>
      </w:r>
      <w:r w:rsidR="00DA1C6B" w:rsidRPr="00713596">
        <w:rPr>
          <w:rFonts w:ascii="GHEA Grapalat" w:hAnsi="GHEA Grapalat"/>
          <w:color w:val="000000"/>
          <w:sz w:val="24"/>
          <w:szCs w:val="24"/>
          <w:shd w:val="clear" w:color="auto" w:fill="FFFFFF"/>
          <w:lang w:val="hy-AM"/>
        </w:rPr>
        <w:t xml:space="preserve"> </w:t>
      </w:r>
      <w:r w:rsidR="00DA1C6B" w:rsidRPr="00713596">
        <w:rPr>
          <w:rFonts w:ascii="GHEA Grapalat" w:hAnsi="GHEA Grapalat" w:cs="Sylfaen"/>
          <w:color w:val="000000"/>
          <w:sz w:val="24"/>
          <w:szCs w:val="24"/>
          <w:shd w:val="clear" w:color="auto" w:fill="FFFFFF"/>
          <w:lang w:val="hy-AM"/>
        </w:rPr>
        <w:t>պատասխանատու</w:t>
      </w:r>
      <w:r w:rsidR="00DA1C6B" w:rsidRPr="00713596">
        <w:rPr>
          <w:rFonts w:ascii="GHEA Grapalat" w:hAnsi="GHEA Grapalat"/>
          <w:color w:val="000000"/>
          <w:sz w:val="24"/>
          <w:szCs w:val="24"/>
          <w:shd w:val="clear" w:color="auto" w:fill="FFFFFF"/>
          <w:lang w:val="hy-AM"/>
        </w:rPr>
        <w:t xml:space="preserve"> </w:t>
      </w:r>
      <w:r w:rsidR="00DA1C6B" w:rsidRPr="00713596">
        <w:rPr>
          <w:rFonts w:ascii="GHEA Grapalat" w:hAnsi="GHEA Grapalat" w:cs="Sylfaen"/>
          <w:color w:val="000000"/>
          <w:sz w:val="24"/>
          <w:szCs w:val="24"/>
          <w:shd w:val="clear" w:color="auto" w:fill="FFFFFF"/>
          <w:lang w:val="hy-AM"/>
        </w:rPr>
        <w:t>պետական</w:t>
      </w:r>
      <w:r w:rsidR="00DA1C6B" w:rsidRPr="00713596">
        <w:rPr>
          <w:rFonts w:ascii="GHEA Grapalat" w:hAnsi="GHEA Grapalat"/>
          <w:color w:val="000000"/>
          <w:sz w:val="24"/>
          <w:szCs w:val="24"/>
          <w:shd w:val="clear" w:color="auto" w:fill="FFFFFF"/>
          <w:lang w:val="hy-AM"/>
        </w:rPr>
        <w:t xml:space="preserve"> </w:t>
      </w:r>
      <w:r w:rsidR="00DA1C6B" w:rsidRPr="00713596">
        <w:rPr>
          <w:rFonts w:ascii="GHEA Grapalat" w:hAnsi="GHEA Grapalat" w:cs="Sylfaen"/>
          <w:color w:val="000000"/>
          <w:sz w:val="24"/>
          <w:szCs w:val="24"/>
          <w:shd w:val="clear" w:color="auto" w:fill="FFFFFF"/>
          <w:lang w:val="hy-AM"/>
        </w:rPr>
        <w:t>մարմիններին</w:t>
      </w:r>
      <w:r w:rsidR="00DA1C6B" w:rsidRPr="00713596">
        <w:rPr>
          <w:rFonts w:ascii="GHEA Grapalat" w:hAnsi="GHEA Grapalat"/>
          <w:color w:val="000000"/>
          <w:sz w:val="24"/>
          <w:szCs w:val="24"/>
          <w:shd w:val="clear" w:color="auto" w:fill="FFFFFF"/>
          <w:lang w:val="hy-AM"/>
        </w:rPr>
        <w:t xml:space="preserve"> </w:t>
      </w:r>
      <w:r w:rsidR="00DA1C6B" w:rsidRPr="00713596">
        <w:rPr>
          <w:rFonts w:ascii="GHEA Grapalat" w:hAnsi="GHEA Grapalat" w:cs="Sylfaen"/>
          <w:color w:val="000000"/>
          <w:sz w:val="24"/>
          <w:szCs w:val="24"/>
          <w:shd w:val="clear" w:color="auto" w:fill="FFFFFF"/>
          <w:lang w:val="hy-AM"/>
        </w:rPr>
        <w:t>տրամադրվող</w:t>
      </w:r>
      <w:r w:rsidR="00DA1C6B" w:rsidRPr="00713596">
        <w:rPr>
          <w:rFonts w:ascii="GHEA Grapalat" w:hAnsi="GHEA Grapalat"/>
          <w:color w:val="000000"/>
          <w:sz w:val="24"/>
          <w:szCs w:val="24"/>
          <w:shd w:val="clear" w:color="auto" w:fill="FFFFFF"/>
          <w:lang w:val="hy-AM"/>
        </w:rPr>
        <w:t xml:space="preserve"> </w:t>
      </w:r>
      <w:r w:rsidR="00DA1C6B" w:rsidRPr="00713596">
        <w:rPr>
          <w:rFonts w:ascii="GHEA Grapalat" w:hAnsi="GHEA Grapalat" w:cs="Sylfaen"/>
          <w:color w:val="000000"/>
          <w:sz w:val="24"/>
          <w:szCs w:val="24"/>
          <w:shd w:val="clear" w:color="auto" w:fill="FFFFFF"/>
          <w:lang w:val="hy-AM"/>
        </w:rPr>
        <w:t>միջոցների</w:t>
      </w:r>
      <w:r w:rsidR="00DA1C6B" w:rsidRPr="00713596">
        <w:rPr>
          <w:rFonts w:ascii="GHEA Grapalat" w:hAnsi="GHEA Grapalat"/>
          <w:color w:val="000000"/>
          <w:sz w:val="24"/>
          <w:szCs w:val="24"/>
          <w:shd w:val="clear" w:color="auto" w:fill="FFFFFF"/>
          <w:lang w:val="hy-AM"/>
        </w:rPr>
        <w:t xml:space="preserve"> </w:t>
      </w:r>
      <w:r w:rsidR="00DA1C6B" w:rsidRPr="00713596">
        <w:rPr>
          <w:rFonts w:ascii="GHEA Grapalat" w:hAnsi="GHEA Grapalat" w:cs="Sylfaen"/>
          <w:color w:val="000000"/>
          <w:sz w:val="24"/>
          <w:szCs w:val="24"/>
          <w:shd w:val="clear" w:color="auto" w:fill="FFFFFF"/>
          <w:lang w:val="hy-AM"/>
        </w:rPr>
        <w:t>շրջանակներում</w:t>
      </w:r>
      <w:r w:rsidRPr="00713596">
        <w:rPr>
          <w:rFonts w:ascii="GHEA Grapalat" w:eastAsia="Times New Roman" w:hAnsi="GHEA Grapalat" w:cs="Times New Roman"/>
          <w:color w:val="000000"/>
          <w:sz w:val="24"/>
          <w:szCs w:val="24"/>
          <w:lang w:val="hy-AM" w:eastAsia="ru-RU"/>
        </w:rPr>
        <w:t>).</w:t>
      </w:r>
    </w:p>
    <w:p w14:paraId="01DAC052" w14:textId="67E623A9" w:rsidR="00D65EF7" w:rsidRPr="00713596" w:rsidRDefault="00B22639" w:rsidP="001F74DD">
      <w:pPr>
        <w:shd w:val="clear" w:color="auto" w:fill="FFFFFF"/>
        <w:tabs>
          <w:tab w:val="left" w:pos="709"/>
          <w:tab w:val="left" w:pos="851"/>
          <w:tab w:val="left" w:pos="993"/>
        </w:tabs>
        <w:spacing w:after="0" w:line="360" w:lineRule="auto"/>
        <w:ind w:left="567" w:firstLine="142"/>
        <w:jc w:val="both"/>
        <w:rPr>
          <w:rFonts w:ascii="GHEA Grapalat" w:eastAsia="Times New Roman" w:hAnsi="GHEA Grapalat" w:cs="Times New Roman"/>
          <w:color w:val="000000"/>
          <w:sz w:val="24"/>
          <w:szCs w:val="24"/>
          <w:lang w:val="hy-AM" w:eastAsia="ru-RU"/>
        </w:rPr>
      </w:pPr>
      <w:r w:rsidRPr="00713596">
        <w:rPr>
          <w:rFonts w:ascii="GHEA Grapalat" w:eastAsia="Times New Roman" w:hAnsi="GHEA Grapalat" w:cs="Times New Roman"/>
          <w:color w:val="000000"/>
          <w:sz w:val="24"/>
          <w:szCs w:val="24"/>
          <w:lang w:val="hy-AM" w:eastAsia="ru-RU"/>
        </w:rPr>
        <w:t>2) Մ</w:t>
      </w:r>
      <w:r w:rsidR="00D65EF7" w:rsidRPr="00713596">
        <w:rPr>
          <w:rFonts w:ascii="GHEA Grapalat" w:eastAsia="Times New Roman" w:hAnsi="GHEA Grapalat" w:cs="Times New Roman"/>
          <w:color w:val="000000"/>
          <w:sz w:val="24"/>
          <w:szCs w:val="24"/>
          <w:lang w:val="hy-AM" w:eastAsia="ru-RU"/>
        </w:rPr>
        <w:t>իջազգային կազմակերպությունների կողմից նպատակային ֆինանսավորում.</w:t>
      </w:r>
    </w:p>
    <w:p w14:paraId="4116F332" w14:textId="25530A87" w:rsidR="00614828" w:rsidRDefault="00D65EF7" w:rsidP="001F74DD">
      <w:pPr>
        <w:shd w:val="clear" w:color="auto" w:fill="FFFFFF"/>
        <w:tabs>
          <w:tab w:val="left" w:pos="709"/>
          <w:tab w:val="left" w:pos="993"/>
        </w:tabs>
        <w:spacing w:after="0" w:line="360" w:lineRule="auto"/>
        <w:ind w:left="567" w:firstLine="142"/>
        <w:jc w:val="both"/>
        <w:rPr>
          <w:rFonts w:ascii="GHEA Grapalat" w:eastAsia="Times New Roman" w:hAnsi="GHEA Grapalat" w:cs="Times New Roman"/>
          <w:color w:val="000000"/>
          <w:sz w:val="24"/>
          <w:szCs w:val="24"/>
          <w:lang w:val="hy-AM" w:eastAsia="ru-RU"/>
        </w:rPr>
      </w:pPr>
      <w:r w:rsidRPr="00713596">
        <w:rPr>
          <w:rFonts w:ascii="GHEA Grapalat" w:eastAsia="Times New Roman" w:hAnsi="GHEA Grapalat" w:cs="Times New Roman"/>
          <w:color w:val="000000"/>
          <w:sz w:val="24"/>
          <w:szCs w:val="24"/>
          <w:lang w:val="hy-AM" w:eastAsia="ru-RU"/>
        </w:rPr>
        <w:t xml:space="preserve">3) Հայաստանի Հանրապետության </w:t>
      </w:r>
      <w:r w:rsidR="001D5E98" w:rsidRPr="00713596">
        <w:rPr>
          <w:rFonts w:ascii="GHEA Grapalat" w:eastAsia="Times New Roman" w:hAnsi="GHEA Grapalat" w:cs="Times New Roman"/>
          <w:color w:val="000000"/>
          <w:sz w:val="24"/>
          <w:szCs w:val="24"/>
          <w:lang w:val="hy-AM" w:eastAsia="ru-RU"/>
        </w:rPr>
        <w:t xml:space="preserve">օրենքով </w:t>
      </w:r>
      <w:r w:rsidRPr="00713596">
        <w:rPr>
          <w:rFonts w:ascii="GHEA Grapalat" w:eastAsia="Times New Roman" w:hAnsi="GHEA Grapalat" w:cs="Times New Roman"/>
          <w:color w:val="000000"/>
          <w:sz w:val="24"/>
          <w:szCs w:val="24"/>
          <w:lang w:val="hy-AM" w:eastAsia="ru-RU"/>
        </w:rPr>
        <w:t>չարգելվ</w:t>
      </w:r>
      <w:r w:rsidR="001D5E98" w:rsidRPr="00713596">
        <w:rPr>
          <w:rFonts w:ascii="GHEA Grapalat" w:eastAsia="Times New Roman" w:hAnsi="GHEA Grapalat" w:cs="Times New Roman"/>
          <w:color w:val="000000"/>
          <w:sz w:val="24"/>
          <w:szCs w:val="24"/>
          <w:lang w:val="hy-AM" w:eastAsia="ru-RU"/>
        </w:rPr>
        <w:t xml:space="preserve">ած </w:t>
      </w:r>
      <w:r w:rsidRPr="00713596">
        <w:rPr>
          <w:rFonts w:ascii="GHEA Grapalat" w:eastAsia="Times New Roman" w:hAnsi="GHEA Grapalat" w:cs="Times New Roman"/>
          <w:color w:val="000000"/>
          <w:sz w:val="24"/>
          <w:szCs w:val="24"/>
          <w:lang w:val="hy-AM" w:eastAsia="ru-RU"/>
        </w:rPr>
        <w:t xml:space="preserve">այլ </w:t>
      </w:r>
      <w:r w:rsidR="00652F87" w:rsidRPr="00713596">
        <w:rPr>
          <w:rFonts w:ascii="GHEA Grapalat" w:eastAsia="Times New Roman" w:hAnsi="GHEA Grapalat" w:cs="Times New Roman"/>
          <w:color w:val="000000"/>
          <w:sz w:val="24"/>
          <w:szCs w:val="24"/>
          <w:lang w:val="hy-AM" w:eastAsia="ru-RU"/>
        </w:rPr>
        <w:t>աղբյո</w:t>
      </w:r>
      <w:r w:rsidR="002A6FEE" w:rsidRPr="00713596">
        <w:rPr>
          <w:rFonts w:ascii="GHEA Grapalat" w:eastAsia="Times New Roman" w:hAnsi="GHEA Grapalat" w:cs="Times New Roman"/>
          <w:color w:val="000000"/>
          <w:sz w:val="24"/>
          <w:szCs w:val="24"/>
          <w:lang w:val="hy-AM" w:eastAsia="ru-RU"/>
        </w:rPr>
        <w:t>ւ</w:t>
      </w:r>
      <w:r w:rsidR="00652F87" w:rsidRPr="00713596">
        <w:rPr>
          <w:rFonts w:ascii="GHEA Grapalat" w:eastAsia="Times New Roman" w:hAnsi="GHEA Grapalat" w:cs="Times New Roman"/>
          <w:color w:val="000000"/>
          <w:sz w:val="24"/>
          <w:szCs w:val="24"/>
          <w:lang w:val="hy-AM" w:eastAsia="ru-RU"/>
        </w:rPr>
        <w:t>րներ</w:t>
      </w:r>
      <w:r w:rsidRPr="00713596">
        <w:rPr>
          <w:rFonts w:ascii="GHEA Grapalat" w:eastAsia="Times New Roman" w:hAnsi="GHEA Grapalat" w:cs="Times New Roman"/>
          <w:color w:val="000000"/>
          <w:sz w:val="24"/>
          <w:szCs w:val="24"/>
          <w:lang w:val="hy-AM" w:eastAsia="ru-RU"/>
        </w:rPr>
        <w:t>:</w:t>
      </w:r>
    </w:p>
    <w:p w14:paraId="7DC7AEE6" w14:textId="77777777" w:rsidR="00EC120B" w:rsidRPr="00713596" w:rsidRDefault="00EC120B" w:rsidP="00EC120B">
      <w:pPr>
        <w:shd w:val="clear" w:color="auto" w:fill="FFFFFF"/>
        <w:spacing w:after="0" w:line="360" w:lineRule="auto"/>
        <w:ind w:left="567" w:firstLine="142"/>
        <w:jc w:val="both"/>
        <w:rPr>
          <w:rFonts w:ascii="GHEA Grapalat" w:eastAsia="Times New Roman" w:hAnsi="GHEA Grapalat" w:cs="Times New Roman"/>
          <w:color w:val="000000"/>
          <w:sz w:val="24"/>
          <w:szCs w:val="24"/>
          <w:lang w:val="hy-AM" w:eastAsia="ru-RU"/>
        </w:rPr>
      </w:pPr>
    </w:p>
    <w:p w14:paraId="30F72EAE" w14:textId="5B531B2B" w:rsidR="0068201B" w:rsidRPr="00713596" w:rsidRDefault="00DA1DE1" w:rsidP="0068201B">
      <w:pPr>
        <w:pStyle w:val="ListParagraph"/>
        <w:spacing w:after="0" w:line="360" w:lineRule="auto"/>
        <w:ind w:left="0"/>
        <w:contextualSpacing w:val="0"/>
        <w:jc w:val="center"/>
        <w:rPr>
          <w:rFonts w:ascii="GHEA Grapalat" w:hAnsi="GHEA Grapalat" w:cs="Sylfaen"/>
          <w:b/>
          <w:noProof/>
          <w:color w:val="000000"/>
          <w:sz w:val="24"/>
          <w:szCs w:val="24"/>
          <w:shd w:val="clear" w:color="auto" w:fill="FFFFFF"/>
          <w:lang w:val="hy-AM"/>
        </w:rPr>
      </w:pPr>
      <w:r>
        <w:rPr>
          <w:rFonts w:ascii="GHEA Grapalat" w:hAnsi="GHEA Grapalat" w:cs="Sylfaen"/>
          <w:b/>
          <w:noProof/>
          <w:color w:val="000000"/>
          <w:sz w:val="24"/>
          <w:szCs w:val="24"/>
          <w:shd w:val="clear" w:color="auto" w:fill="FFFFFF"/>
          <w:lang w:val="hy-AM"/>
        </w:rPr>
        <w:t>8</w:t>
      </w:r>
      <w:r w:rsidR="0068201B" w:rsidRPr="00713596">
        <w:rPr>
          <w:rFonts w:ascii="GHEA Grapalat" w:hAnsi="GHEA Grapalat" w:cs="Sylfaen"/>
          <w:b/>
          <w:noProof/>
          <w:color w:val="000000"/>
          <w:sz w:val="24"/>
          <w:szCs w:val="24"/>
          <w:shd w:val="clear" w:color="auto" w:fill="FFFFFF"/>
          <w:lang w:val="hy-AM"/>
        </w:rPr>
        <w:t>. ԱԿՆԿԱԼՎՈՂ ԱՄՓՈՓ ԱՐԴՅՈՒՆՔՆԵՐ</w:t>
      </w:r>
    </w:p>
    <w:p w14:paraId="15C68C0D" w14:textId="1F607751" w:rsidR="0068201B" w:rsidRPr="00713596" w:rsidRDefault="008148E8" w:rsidP="00F807D7">
      <w:pPr>
        <w:pStyle w:val="ListParagraph"/>
        <w:numPr>
          <w:ilvl w:val="0"/>
          <w:numId w:val="16"/>
        </w:numPr>
        <w:spacing w:after="0" w:line="360" w:lineRule="auto"/>
        <w:jc w:val="both"/>
        <w:rPr>
          <w:rFonts w:ascii="GHEA Grapalat" w:hAnsi="GHEA Grapalat"/>
          <w:sz w:val="24"/>
          <w:szCs w:val="24"/>
          <w:lang w:val="hy-AM"/>
        </w:rPr>
      </w:pPr>
      <w:r w:rsidRPr="00713596">
        <w:rPr>
          <w:rFonts w:ascii="GHEA Grapalat" w:hAnsi="GHEA Grapalat"/>
          <w:sz w:val="24"/>
          <w:szCs w:val="24"/>
          <w:lang w:val="hy-AM"/>
        </w:rPr>
        <w:lastRenderedPageBreak/>
        <w:t xml:space="preserve">Ռազմավարության </w:t>
      </w:r>
      <w:r w:rsidR="0068201B" w:rsidRPr="00713596">
        <w:rPr>
          <w:rFonts w:ascii="GHEA Grapalat" w:hAnsi="GHEA Grapalat"/>
          <w:sz w:val="24"/>
          <w:szCs w:val="24"/>
          <w:lang w:val="hy-AM"/>
        </w:rPr>
        <w:t>միջոցառումների իրականացման</w:t>
      </w:r>
      <w:r w:rsidR="00EC120B">
        <w:rPr>
          <w:rFonts w:ascii="GHEA Grapalat" w:hAnsi="GHEA Grapalat"/>
          <w:sz w:val="24"/>
          <w:szCs w:val="24"/>
          <w:lang w:val="hy-AM"/>
        </w:rPr>
        <w:t xml:space="preserve"> </w:t>
      </w:r>
      <w:r w:rsidR="0068201B" w:rsidRPr="00713596">
        <w:rPr>
          <w:rFonts w:ascii="GHEA Grapalat" w:hAnsi="GHEA Grapalat"/>
          <w:sz w:val="24"/>
          <w:szCs w:val="24"/>
          <w:lang w:val="hy-AM"/>
        </w:rPr>
        <w:t>արդյունքում ակնկալվում է՝</w:t>
      </w:r>
    </w:p>
    <w:p w14:paraId="7CF78318" w14:textId="4A714FF9" w:rsidR="0068201B" w:rsidRPr="00713596" w:rsidRDefault="008148E8" w:rsidP="001F74DD">
      <w:pPr>
        <w:pStyle w:val="ListParagraph"/>
        <w:numPr>
          <w:ilvl w:val="0"/>
          <w:numId w:val="7"/>
        </w:numPr>
        <w:spacing w:after="0" w:line="360" w:lineRule="auto"/>
        <w:ind w:hanging="153"/>
        <w:jc w:val="both"/>
        <w:rPr>
          <w:rFonts w:ascii="GHEA Grapalat" w:eastAsia="Times New Roman" w:hAnsi="GHEA Grapalat"/>
          <w:sz w:val="24"/>
          <w:szCs w:val="24"/>
          <w:lang w:val="hy-AM" w:eastAsia="ru-RU"/>
        </w:rPr>
      </w:pPr>
      <w:r w:rsidRPr="00713596">
        <w:rPr>
          <w:rFonts w:ascii="GHEA Grapalat" w:hAnsi="GHEA Grapalat"/>
          <w:bCs/>
          <w:sz w:val="24"/>
          <w:szCs w:val="24"/>
          <w:lang w:val="hy-AM"/>
        </w:rPr>
        <w:t>Միջոլորտային</w:t>
      </w:r>
      <w:r w:rsidR="00EC120B">
        <w:rPr>
          <w:rFonts w:ascii="GHEA Grapalat" w:hAnsi="GHEA Grapalat"/>
          <w:bCs/>
          <w:sz w:val="24"/>
          <w:szCs w:val="24"/>
          <w:lang w:val="hy-AM"/>
        </w:rPr>
        <w:t xml:space="preserve"> </w:t>
      </w:r>
      <w:r w:rsidRPr="00713596">
        <w:rPr>
          <w:rFonts w:ascii="GHEA Grapalat" w:eastAsia="Times New Roman" w:hAnsi="GHEA Grapalat"/>
          <w:sz w:val="24"/>
          <w:szCs w:val="24"/>
          <w:lang w:val="hy-AM" w:eastAsia="ru-RU"/>
        </w:rPr>
        <w:t>համագործակցության արդյունավետ մեխանիզմների ապահովում</w:t>
      </w:r>
      <w:r w:rsidR="006479B8" w:rsidRPr="00713596">
        <w:rPr>
          <w:rFonts w:ascii="GHEA Grapalat" w:eastAsia="Times New Roman" w:hAnsi="GHEA Grapalat"/>
          <w:sz w:val="24"/>
          <w:szCs w:val="24"/>
          <w:lang w:val="hy-AM" w:eastAsia="ru-RU"/>
        </w:rPr>
        <w:t>,</w:t>
      </w:r>
      <w:r w:rsidR="0068201B" w:rsidRPr="00713596">
        <w:rPr>
          <w:rFonts w:ascii="GHEA Grapalat" w:eastAsia="Times New Roman" w:hAnsi="GHEA Grapalat"/>
          <w:sz w:val="24"/>
          <w:szCs w:val="24"/>
          <w:lang w:val="hy-AM" w:eastAsia="ru-RU"/>
        </w:rPr>
        <w:t xml:space="preserve"> </w:t>
      </w:r>
    </w:p>
    <w:p w14:paraId="557336CB" w14:textId="796D2310" w:rsidR="008148E8" w:rsidRPr="00713596" w:rsidRDefault="008148E8" w:rsidP="001F74DD">
      <w:pPr>
        <w:pStyle w:val="ListParagraph"/>
        <w:numPr>
          <w:ilvl w:val="0"/>
          <w:numId w:val="7"/>
        </w:numPr>
        <w:spacing w:after="200" w:line="360" w:lineRule="auto"/>
        <w:ind w:hanging="153"/>
        <w:jc w:val="both"/>
        <w:rPr>
          <w:rFonts w:ascii="GHEA Grapalat" w:hAnsi="GHEA Grapalat" w:cs="Sylfaen"/>
          <w:sz w:val="24"/>
          <w:szCs w:val="24"/>
          <w:lang w:val="hy-AM" w:bidi="he-IL"/>
        </w:rPr>
      </w:pPr>
      <w:r w:rsidRPr="00713596">
        <w:rPr>
          <w:rFonts w:ascii="GHEA Grapalat" w:hAnsi="GHEA Grapalat"/>
          <w:bCs/>
          <w:sz w:val="24"/>
          <w:szCs w:val="24"/>
          <w:lang w:val="hy-AM"/>
        </w:rPr>
        <w:t>Առողջապահության</w:t>
      </w:r>
      <w:r w:rsidR="00680DC5" w:rsidRPr="00713596">
        <w:rPr>
          <w:rFonts w:ascii="GHEA Grapalat" w:hAnsi="GHEA Grapalat"/>
          <w:bCs/>
          <w:sz w:val="24"/>
          <w:szCs w:val="24"/>
          <w:lang w:val="hy-AM"/>
        </w:rPr>
        <w:t>, անասնաբուժության</w:t>
      </w:r>
      <w:r w:rsidR="00EC120B">
        <w:rPr>
          <w:rFonts w:ascii="GHEA Grapalat" w:hAnsi="GHEA Grapalat"/>
          <w:bCs/>
          <w:sz w:val="24"/>
          <w:szCs w:val="24"/>
          <w:lang w:val="hy-AM"/>
        </w:rPr>
        <w:t xml:space="preserve"> </w:t>
      </w:r>
      <w:r w:rsidRPr="00713596">
        <w:rPr>
          <w:rFonts w:ascii="GHEA Grapalat" w:hAnsi="GHEA Grapalat"/>
          <w:bCs/>
          <w:sz w:val="24"/>
          <w:szCs w:val="24"/>
          <w:lang w:val="hy-AM"/>
        </w:rPr>
        <w:t xml:space="preserve">և գյուղատնտեսության ոլորտի մասնագետների համար </w:t>
      </w:r>
      <w:r w:rsidR="00276C0C" w:rsidRPr="00713596">
        <w:rPr>
          <w:rFonts w:ascii="GHEA Grapalat" w:hAnsi="GHEA Grapalat"/>
          <w:bCs/>
          <w:sz w:val="24"/>
          <w:szCs w:val="24"/>
          <w:lang w:val="hy-AM"/>
        </w:rPr>
        <w:t>ուղեցույցների</w:t>
      </w:r>
      <w:r w:rsidR="005814EB" w:rsidRPr="00713596">
        <w:rPr>
          <w:rFonts w:ascii="GHEA Grapalat" w:hAnsi="GHEA Grapalat"/>
          <w:bCs/>
          <w:sz w:val="24"/>
          <w:szCs w:val="24"/>
          <w:lang w:val="hy-AM"/>
        </w:rPr>
        <w:t xml:space="preserve">, գործելակարգերի </w:t>
      </w:r>
      <w:r w:rsidR="005927B1" w:rsidRPr="00713596">
        <w:rPr>
          <w:rFonts w:ascii="GHEA Grapalat" w:hAnsi="GHEA Grapalat"/>
          <w:bCs/>
          <w:sz w:val="24"/>
          <w:szCs w:val="24"/>
          <w:lang w:val="hy-AM"/>
        </w:rPr>
        <w:t>առկայություն</w:t>
      </w:r>
      <w:r w:rsidR="006479B8" w:rsidRPr="00713596">
        <w:rPr>
          <w:rFonts w:ascii="GHEA Grapalat" w:hAnsi="GHEA Grapalat"/>
          <w:bCs/>
          <w:sz w:val="24"/>
          <w:szCs w:val="24"/>
          <w:lang w:val="hy-AM"/>
        </w:rPr>
        <w:t>,</w:t>
      </w:r>
      <w:r w:rsidRPr="00713596">
        <w:rPr>
          <w:rFonts w:ascii="GHEA Grapalat" w:hAnsi="GHEA Grapalat" w:cs="Sylfaen"/>
          <w:sz w:val="24"/>
          <w:szCs w:val="24"/>
          <w:lang w:val="hy-AM" w:bidi="he-IL"/>
        </w:rPr>
        <w:t xml:space="preserve"> </w:t>
      </w:r>
    </w:p>
    <w:p w14:paraId="08EFB91C" w14:textId="19C4AA2C" w:rsidR="008148E8" w:rsidRPr="00713596" w:rsidRDefault="008148E8" w:rsidP="001F74DD">
      <w:pPr>
        <w:pStyle w:val="ListParagraph"/>
        <w:numPr>
          <w:ilvl w:val="0"/>
          <w:numId w:val="7"/>
        </w:numPr>
        <w:spacing w:after="200" w:line="360" w:lineRule="auto"/>
        <w:ind w:hanging="153"/>
        <w:jc w:val="both"/>
        <w:rPr>
          <w:rFonts w:ascii="GHEA Grapalat" w:hAnsi="GHEA Grapalat"/>
          <w:noProof/>
          <w:sz w:val="24"/>
          <w:szCs w:val="24"/>
          <w:lang w:val="hy-AM"/>
        </w:rPr>
      </w:pPr>
      <w:r w:rsidRPr="00713596">
        <w:rPr>
          <w:rFonts w:ascii="GHEA Grapalat" w:hAnsi="GHEA Grapalat" w:cs="Sylfaen"/>
          <w:sz w:val="24"/>
          <w:szCs w:val="24"/>
          <w:lang w:val="hy-AM" w:bidi="he-IL"/>
        </w:rPr>
        <w:t>Առողջապահության և գյուղատնտեսության ոլորտ</w:t>
      </w:r>
      <w:r w:rsidR="009C26F8" w:rsidRPr="00713596">
        <w:rPr>
          <w:rFonts w:ascii="GHEA Grapalat" w:hAnsi="GHEA Grapalat" w:cs="Sylfaen"/>
          <w:sz w:val="24"/>
          <w:szCs w:val="24"/>
          <w:lang w:val="hy-AM" w:bidi="he-IL"/>
        </w:rPr>
        <w:t>ներ</w:t>
      </w:r>
      <w:r w:rsidRPr="00713596">
        <w:rPr>
          <w:rFonts w:ascii="GHEA Grapalat" w:hAnsi="GHEA Grapalat" w:cs="Sylfaen"/>
          <w:sz w:val="24"/>
          <w:szCs w:val="24"/>
          <w:lang w:val="hy-AM" w:bidi="he-IL"/>
        </w:rPr>
        <w:t>ում մանրէաբանական հետազոտությունների համար անհրաժեշտ նյութա</w:t>
      </w:r>
      <w:r w:rsidRPr="00713596">
        <w:rPr>
          <w:rFonts w:ascii="GHEA Grapalat" w:hAnsi="GHEA Grapalat"/>
          <w:sz w:val="24"/>
          <w:szCs w:val="24"/>
          <w:lang w:val="hy-AM" w:bidi="he-IL"/>
        </w:rPr>
        <w:t>-</w:t>
      </w:r>
      <w:r w:rsidRPr="00713596">
        <w:rPr>
          <w:rFonts w:ascii="GHEA Grapalat" w:hAnsi="GHEA Grapalat" w:cs="Sylfaen"/>
          <w:sz w:val="24"/>
          <w:szCs w:val="24"/>
          <w:lang w:val="hy-AM" w:bidi="he-IL"/>
        </w:rPr>
        <w:t>տեխնիկական</w:t>
      </w:r>
      <w:r w:rsidRPr="00713596">
        <w:rPr>
          <w:rFonts w:ascii="GHEA Grapalat" w:hAnsi="GHEA Grapalat"/>
          <w:sz w:val="24"/>
          <w:szCs w:val="24"/>
          <w:lang w:val="hy-AM" w:bidi="he-IL"/>
        </w:rPr>
        <w:t xml:space="preserve"> </w:t>
      </w:r>
      <w:r w:rsidRPr="00713596">
        <w:rPr>
          <w:rFonts w:ascii="GHEA Grapalat" w:hAnsi="GHEA Grapalat" w:cs="Sylfaen"/>
          <w:sz w:val="24"/>
          <w:szCs w:val="24"/>
          <w:lang w:val="hy-AM" w:bidi="he-IL"/>
        </w:rPr>
        <w:t>և</w:t>
      </w:r>
      <w:r w:rsidRPr="00713596">
        <w:rPr>
          <w:rFonts w:ascii="GHEA Grapalat" w:hAnsi="GHEA Grapalat"/>
          <w:sz w:val="24"/>
          <w:szCs w:val="24"/>
          <w:lang w:val="hy-AM" w:bidi="he-IL"/>
        </w:rPr>
        <w:t xml:space="preserve"> </w:t>
      </w:r>
      <w:r w:rsidRPr="00713596">
        <w:rPr>
          <w:rFonts w:ascii="GHEA Grapalat" w:hAnsi="GHEA Grapalat" w:cs="Sylfaen"/>
          <w:sz w:val="24"/>
          <w:szCs w:val="24"/>
          <w:lang w:val="hy-AM" w:bidi="he-IL"/>
        </w:rPr>
        <w:t>մասնագիտական</w:t>
      </w:r>
      <w:r w:rsidRPr="00713596">
        <w:rPr>
          <w:rFonts w:ascii="GHEA Grapalat" w:hAnsi="GHEA Grapalat"/>
          <w:sz w:val="24"/>
          <w:szCs w:val="24"/>
          <w:lang w:val="hy-AM" w:bidi="he-IL"/>
        </w:rPr>
        <w:t xml:space="preserve"> </w:t>
      </w:r>
      <w:r w:rsidRPr="00713596">
        <w:rPr>
          <w:rFonts w:ascii="GHEA Grapalat" w:hAnsi="GHEA Grapalat" w:cs="Sylfaen"/>
          <w:sz w:val="24"/>
          <w:szCs w:val="24"/>
          <w:lang w:val="hy-AM" w:bidi="he-IL"/>
        </w:rPr>
        <w:t xml:space="preserve">բազայի </w:t>
      </w:r>
      <w:r w:rsidR="00B22639" w:rsidRPr="00713596">
        <w:rPr>
          <w:rFonts w:ascii="GHEA Grapalat" w:hAnsi="GHEA Grapalat" w:cs="Sylfaen"/>
          <w:sz w:val="24"/>
          <w:szCs w:val="24"/>
          <w:lang w:val="hy-AM" w:bidi="he-IL"/>
        </w:rPr>
        <w:t>բարելավում</w:t>
      </w:r>
      <w:r w:rsidR="006479B8" w:rsidRPr="00713596">
        <w:rPr>
          <w:rFonts w:ascii="GHEA Grapalat" w:hAnsi="GHEA Grapalat" w:cs="Sylfaen"/>
          <w:sz w:val="24"/>
          <w:szCs w:val="24"/>
          <w:lang w:val="hy-AM" w:bidi="he-IL"/>
        </w:rPr>
        <w:t>,</w:t>
      </w:r>
      <w:r w:rsidR="00EC120B">
        <w:rPr>
          <w:rFonts w:ascii="GHEA Grapalat" w:hAnsi="GHEA Grapalat"/>
          <w:sz w:val="24"/>
          <w:szCs w:val="24"/>
          <w:lang w:val="hy-AM" w:bidi="he-IL"/>
        </w:rPr>
        <w:t xml:space="preserve"> </w:t>
      </w:r>
    </w:p>
    <w:p w14:paraId="70C34689" w14:textId="3E1534F7" w:rsidR="008148E8" w:rsidRPr="00713596" w:rsidRDefault="008148E8" w:rsidP="001F74DD">
      <w:pPr>
        <w:pStyle w:val="ListParagraph"/>
        <w:numPr>
          <w:ilvl w:val="0"/>
          <w:numId w:val="7"/>
        </w:numPr>
        <w:spacing w:after="200" w:line="360" w:lineRule="auto"/>
        <w:ind w:hanging="153"/>
        <w:jc w:val="both"/>
        <w:rPr>
          <w:rFonts w:ascii="GHEA Grapalat" w:hAnsi="GHEA Grapalat"/>
          <w:noProof/>
          <w:sz w:val="24"/>
          <w:szCs w:val="24"/>
          <w:lang w:val="hy-AM"/>
        </w:rPr>
      </w:pPr>
      <w:r w:rsidRPr="00713596">
        <w:rPr>
          <w:rFonts w:ascii="GHEA Grapalat" w:hAnsi="GHEA Grapalat"/>
          <w:noProof/>
          <w:sz w:val="24"/>
          <w:szCs w:val="24"/>
          <w:lang w:val="hy-AM"/>
        </w:rPr>
        <w:t xml:space="preserve">Հակամանրէային դեղերի օգտագործման մշտադիտարկման համակարգի </w:t>
      </w:r>
      <w:r w:rsidR="00B22639" w:rsidRPr="00713596">
        <w:rPr>
          <w:rFonts w:ascii="GHEA Grapalat" w:hAnsi="GHEA Grapalat"/>
          <w:noProof/>
          <w:sz w:val="24"/>
          <w:szCs w:val="24"/>
          <w:lang w:val="hy-AM"/>
        </w:rPr>
        <w:t xml:space="preserve">հիմքերի </w:t>
      </w:r>
      <w:r w:rsidRPr="00713596">
        <w:rPr>
          <w:rFonts w:ascii="GHEA Grapalat" w:hAnsi="GHEA Grapalat"/>
          <w:noProof/>
          <w:sz w:val="24"/>
          <w:szCs w:val="24"/>
          <w:lang w:val="hy-AM"/>
        </w:rPr>
        <w:t>ստեղծում</w:t>
      </w:r>
      <w:r w:rsidR="00680DC5" w:rsidRPr="00713596">
        <w:rPr>
          <w:rFonts w:ascii="GHEA Grapalat" w:hAnsi="GHEA Grapalat"/>
          <w:noProof/>
          <w:sz w:val="24"/>
          <w:szCs w:val="24"/>
          <w:lang w:val="hy-AM"/>
        </w:rPr>
        <w:t xml:space="preserve"> կենդանիների առողջության և</w:t>
      </w:r>
      <w:r w:rsidR="00EC120B">
        <w:rPr>
          <w:rFonts w:ascii="GHEA Grapalat" w:hAnsi="GHEA Grapalat"/>
          <w:noProof/>
          <w:sz w:val="24"/>
          <w:szCs w:val="24"/>
          <w:lang w:val="hy-AM"/>
        </w:rPr>
        <w:t xml:space="preserve"> </w:t>
      </w:r>
      <w:r w:rsidRPr="00713596">
        <w:rPr>
          <w:rFonts w:ascii="GHEA Grapalat" w:hAnsi="GHEA Grapalat"/>
          <w:noProof/>
          <w:sz w:val="24"/>
          <w:szCs w:val="24"/>
          <w:lang w:val="hy-AM"/>
        </w:rPr>
        <w:t>գյուղատնտեսության ոլորտում</w:t>
      </w:r>
      <w:r w:rsidR="006479B8" w:rsidRPr="00713596">
        <w:rPr>
          <w:rFonts w:ascii="GHEA Grapalat" w:hAnsi="GHEA Grapalat"/>
          <w:noProof/>
          <w:sz w:val="24"/>
          <w:szCs w:val="24"/>
          <w:lang w:val="hy-AM"/>
        </w:rPr>
        <w:t>,</w:t>
      </w:r>
      <w:r w:rsidR="00EC120B">
        <w:rPr>
          <w:rFonts w:ascii="GHEA Grapalat" w:hAnsi="GHEA Grapalat"/>
          <w:noProof/>
          <w:sz w:val="24"/>
          <w:szCs w:val="24"/>
          <w:lang w:val="hy-AM"/>
        </w:rPr>
        <w:t xml:space="preserve"> </w:t>
      </w:r>
    </w:p>
    <w:p w14:paraId="62FAD3E4" w14:textId="133AA52F" w:rsidR="008C69DE" w:rsidRPr="00713596" w:rsidRDefault="00CD6051" w:rsidP="00CD6051">
      <w:pPr>
        <w:pStyle w:val="ListParagraph"/>
        <w:numPr>
          <w:ilvl w:val="0"/>
          <w:numId w:val="7"/>
        </w:numPr>
        <w:spacing w:after="200" w:line="360" w:lineRule="auto"/>
        <w:ind w:hanging="153"/>
        <w:jc w:val="both"/>
        <w:rPr>
          <w:rFonts w:ascii="GHEA Grapalat" w:hAnsi="GHEA Grapalat"/>
          <w:noProof/>
          <w:sz w:val="24"/>
          <w:szCs w:val="24"/>
          <w:lang w:val="hy-AM"/>
        </w:rPr>
      </w:pPr>
      <w:r w:rsidRPr="00713596">
        <w:rPr>
          <w:rFonts w:ascii="GHEA Grapalat" w:hAnsi="GHEA Grapalat"/>
          <w:noProof/>
          <w:sz w:val="24"/>
          <w:szCs w:val="24"/>
          <w:lang w:val="hy-AM"/>
        </w:rPr>
        <w:t>Բնակչության շրջանում հ</w:t>
      </w:r>
      <w:r w:rsidR="008148E8" w:rsidRPr="00713596">
        <w:rPr>
          <w:rFonts w:ascii="GHEA Grapalat" w:hAnsi="GHEA Grapalat"/>
          <w:noProof/>
          <w:sz w:val="24"/>
          <w:szCs w:val="24"/>
          <w:lang w:val="hy-AM"/>
        </w:rPr>
        <w:t>ակամանրէային դեղերի կիրառման վերաբերյալ հավաստի տվյալների առկայություն</w:t>
      </w:r>
      <w:r w:rsidRPr="00713596">
        <w:rPr>
          <w:rFonts w:ascii="GHEA Grapalat" w:hAnsi="GHEA Grapalat"/>
          <w:noProof/>
          <w:sz w:val="24"/>
          <w:szCs w:val="24"/>
          <w:lang w:val="hy-AM"/>
        </w:rPr>
        <w:t xml:space="preserve"> և</w:t>
      </w:r>
      <w:r w:rsidR="00EC120B">
        <w:rPr>
          <w:rFonts w:ascii="GHEA Grapalat" w:hAnsi="GHEA Grapalat"/>
          <w:noProof/>
          <w:sz w:val="24"/>
          <w:szCs w:val="24"/>
          <w:lang w:val="hy-AM"/>
        </w:rPr>
        <w:t xml:space="preserve"> </w:t>
      </w:r>
      <w:r w:rsidRPr="00713596">
        <w:rPr>
          <w:rFonts w:ascii="GHEA Grapalat" w:hAnsi="GHEA Grapalat"/>
          <w:noProof/>
          <w:sz w:val="24"/>
          <w:szCs w:val="24"/>
          <w:lang w:val="hy-AM"/>
        </w:rPr>
        <w:t xml:space="preserve">կենդանիների շրջանում հակամանրէային դեղերի կիրառման վերաբերյալ մշտադիտարկման համակարգի հիմքերի ստեղծում, </w:t>
      </w:r>
    </w:p>
    <w:p w14:paraId="7BCE45BF" w14:textId="5048DB7E" w:rsidR="00467598" w:rsidRPr="00713596" w:rsidRDefault="008C69DE" w:rsidP="00467598">
      <w:pPr>
        <w:pStyle w:val="ListParagraph"/>
        <w:numPr>
          <w:ilvl w:val="0"/>
          <w:numId w:val="7"/>
        </w:numPr>
        <w:spacing w:after="200" w:line="360" w:lineRule="auto"/>
        <w:ind w:hanging="153"/>
        <w:jc w:val="both"/>
        <w:rPr>
          <w:rFonts w:ascii="GHEA Grapalat" w:hAnsi="GHEA Grapalat"/>
          <w:noProof/>
          <w:sz w:val="24"/>
          <w:szCs w:val="24"/>
          <w:lang w:val="hy-AM"/>
        </w:rPr>
      </w:pPr>
      <w:r w:rsidRPr="00713596">
        <w:rPr>
          <w:rFonts w:ascii="GHEA Grapalat" w:hAnsi="GHEA Grapalat" w:cs="Sylfaen"/>
          <w:sz w:val="24"/>
          <w:szCs w:val="24"/>
          <w:lang w:val="hy-AM" w:bidi="he-IL"/>
        </w:rPr>
        <w:t>Առողջապահական</w:t>
      </w:r>
      <w:r w:rsidRPr="00713596">
        <w:rPr>
          <w:rFonts w:ascii="GHEA Grapalat" w:hAnsi="GHEA Grapalat"/>
          <w:sz w:val="24"/>
          <w:szCs w:val="24"/>
          <w:lang w:val="hy-AM" w:bidi="he-IL"/>
        </w:rPr>
        <w:t xml:space="preserve"> </w:t>
      </w:r>
      <w:r w:rsidRPr="00713596">
        <w:rPr>
          <w:rFonts w:ascii="GHEA Grapalat" w:hAnsi="GHEA Grapalat" w:cs="Sylfaen"/>
          <w:sz w:val="24"/>
          <w:szCs w:val="24"/>
          <w:lang w:val="hy-AM" w:bidi="he-IL"/>
        </w:rPr>
        <w:t>և</w:t>
      </w:r>
      <w:r w:rsidRPr="00713596">
        <w:rPr>
          <w:rFonts w:ascii="GHEA Grapalat" w:hAnsi="GHEA Grapalat"/>
          <w:sz w:val="24"/>
          <w:szCs w:val="24"/>
          <w:lang w:val="hy-AM" w:bidi="he-IL"/>
        </w:rPr>
        <w:t xml:space="preserve"> </w:t>
      </w:r>
      <w:r w:rsidRPr="00713596">
        <w:rPr>
          <w:rFonts w:ascii="GHEA Grapalat" w:hAnsi="GHEA Grapalat" w:cs="Sylfaen"/>
          <w:sz w:val="24"/>
          <w:szCs w:val="24"/>
          <w:lang w:val="hy-AM" w:bidi="he-IL"/>
        </w:rPr>
        <w:t>անասնաբուժության</w:t>
      </w:r>
      <w:r w:rsidRPr="00713596">
        <w:rPr>
          <w:rFonts w:ascii="GHEA Grapalat" w:hAnsi="GHEA Grapalat"/>
          <w:sz w:val="24"/>
          <w:szCs w:val="24"/>
          <w:lang w:val="hy-AM" w:bidi="he-IL"/>
        </w:rPr>
        <w:t xml:space="preserve"> </w:t>
      </w:r>
      <w:r w:rsidRPr="00713596">
        <w:rPr>
          <w:rFonts w:ascii="GHEA Grapalat" w:hAnsi="GHEA Grapalat" w:cs="Sylfaen"/>
          <w:sz w:val="24"/>
          <w:szCs w:val="24"/>
          <w:lang w:val="hy-AM" w:bidi="he-IL"/>
        </w:rPr>
        <w:t>ոլորտների</w:t>
      </w:r>
      <w:r w:rsidRPr="00713596">
        <w:rPr>
          <w:rFonts w:ascii="GHEA Grapalat" w:hAnsi="GHEA Grapalat"/>
          <w:sz w:val="24"/>
          <w:szCs w:val="24"/>
          <w:lang w:val="hy-AM" w:bidi="he-IL"/>
        </w:rPr>
        <w:t xml:space="preserve"> հ</w:t>
      </w:r>
      <w:r w:rsidRPr="00713596">
        <w:rPr>
          <w:rFonts w:ascii="GHEA Grapalat" w:hAnsi="GHEA Grapalat" w:cs="Sylfaen"/>
          <w:sz w:val="24"/>
          <w:szCs w:val="24"/>
          <w:lang w:val="hy-AM" w:bidi="he-IL"/>
        </w:rPr>
        <w:t>ակամանրէային</w:t>
      </w:r>
      <w:r w:rsidRPr="00713596">
        <w:rPr>
          <w:rFonts w:ascii="GHEA Grapalat" w:hAnsi="GHEA Grapalat"/>
          <w:sz w:val="24"/>
          <w:szCs w:val="24"/>
          <w:lang w:val="hy-AM" w:bidi="he-IL"/>
        </w:rPr>
        <w:t xml:space="preserve"> </w:t>
      </w:r>
      <w:r w:rsidRPr="00713596">
        <w:rPr>
          <w:rFonts w:ascii="GHEA Grapalat" w:hAnsi="GHEA Grapalat" w:cs="Sylfaen"/>
          <w:sz w:val="24"/>
          <w:szCs w:val="24"/>
          <w:lang w:val="hy-AM" w:bidi="he-IL"/>
        </w:rPr>
        <w:t>դեղեր</w:t>
      </w:r>
      <w:r w:rsidRPr="00713596">
        <w:rPr>
          <w:rFonts w:ascii="GHEA Grapalat" w:hAnsi="GHEA Grapalat"/>
          <w:sz w:val="24"/>
          <w:szCs w:val="24"/>
          <w:lang w:val="hy-AM" w:bidi="he-IL"/>
        </w:rPr>
        <w:t xml:space="preserve"> </w:t>
      </w:r>
      <w:r w:rsidRPr="00713596">
        <w:rPr>
          <w:rFonts w:ascii="GHEA Grapalat" w:hAnsi="GHEA Grapalat" w:cs="Sylfaen"/>
          <w:sz w:val="24"/>
          <w:szCs w:val="24"/>
          <w:lang w:val="hy-AM" w:bidi="he-IL"/>
        </w:rPr>
        <w:t>նշանակող</w:t>
      </w:r>
      <w:r w:rsidRPr="00713596">
        <w:rPr>
          <w:rFonts w:ascii="GHEA Grapalat" w:hAnsi="GHEA Grapalat"/>
          <w:sz w:val="24"/>
          <w:szCs w:val="24"/>
          <w:lang w:val="hy-AM" w:bidi="he-IL"/>
        </w:rPr>
        <w:t xml:space="preserve"> </w:t>
      </w:r>
      <w:r w:rsidRPr="00713596">
        <w:rPr>
          <w:rFonts w:ascii="GHEA Grapalat" w:hAnsi="GHEA Grapalat" w:cs="Sylfaen"/>
          <w:sz w:val="24"/>
          <w:szCs w:val="24"/>
          <w:lang w:val="hy-AM" w:bidi="he-IL"/>
        </w:rPr>
        <w:t>մասնագետների համար ՀՄԿ</w:t>
      </w:r>
      <w:r w:rsidRPr="00713596">
        <w:rPr>
          <w:rFonts w:ascii="GHEA Grapalat" w:hAnsi="GHEA Grapalat"/>
          <w:sz w:val="24"/>
          <w:szCs w:val="24"/>
          <w:lang w:val="hy-AM" w:bidi="he-IL"/>
        </w:rPr>
        <w:t xml:space="preserve"> </w:t>
      </w:r>
      <w:r w:rsidRPr="00713596">
        <w:rPr>
          <w:rFonts w:ascii="GHEA Grapalat" w:hAnsi="GHEA Grapalat" w:cs="Sylfaen"/>
          <w:sz w:val="24"/>
          <w:szCs w:val="24"/>
          <w:lang w:val="hy-AM" w:bidi="he-IL"/>
        </w:rPr>
        <w:t>կանխարգելման</w:t>
      </w:r>
      <w:r w:rsidRPr="00713596">
        <w:rPr>
          <w:rFonts w:ascii="GHEA Grapalat" w:hAnsi="GHEA Grapalat"/>
          <w:sz w:val="24"/>
          <w:szCs w:val="24"/>
          <w:lang w:val="hy-AM" w:bidi="he-IL"/>
        </w:rPr>
        <w:t xml:space="preserve"> </w:t>
      </w:r>
      <w:r w:rsidRPr="00713596">
        <w:rPr>
          <w:rFonts w:ascii="GHEA Grapalat" w:hAnsi="GHEA Grapalat" w:cs="Sylfaen"/>
          <w:sz w:val="24"/>
          <w:szCs w:val="24"/>
          <w:lang w:val="hy-AM" w:bidi="he-IL"/>
        </w:rPr>
        <w:t>և</w:t>
      </w:r>
      <w:r w:rsidRPr="00713596">
        <w:rPr>
          <w:rFonts w:ascii="GHEA Grapalat" w:hAnsi="GHEA Grapalat"/>
          <w:sz w:val="24"/>
          <w:szCs w:val="24"/>
          <w:lang w:val="hy-AM" w:bidi="he-IL"/>
        </w:rPr>
        <w:t xml:space="preserve"> </w:t>
      </w:r>
      <w:r w:rsidRPr="00713596">
        <w:rPr>
          <w:rFonts w:ascii="GHEA Grapalat" w:hAnsi="GHEA Grapalat" w:cs="Sylfaen"/>
          <w:sz w:val="24"/>
          <w:szCs w:val="24"/>
          <w:lang w:val="hy-AM" w:bidi="he-IL"/>
        </w:rPr>
        <w:t>հակամանրէային</w:t>
      </w:r>
      <w:r w:rsidRPr="00713596">
        <w:rPr>
          <w:rFonts w:ascii="GHEA Grapalat" w:hAnsi="GHEA Grapalat"/>
          <w:sz w:val="24"/>
          <w:szCs w:val="24"/>
          <w:lang w:val="hy-AM" w:bidi="he-IL"/>
        </w:rPr>
        <w:t xml:space="preserve"> </w:t>
      </w:r>
      <w:r w:rsidRPr="00713596">
        <w:rPr>
          <w:rFonts w:ascii="GHEA Grapalat" w:hAnsi="GHEA Grapalat" w:cs="Sylfaen"/>
          <w:sz w:val="24"/>
          <w:szCs w:val="24"/>
          <w:lang w:val="hy-AM" w:bidi="he-IL"/>
        </w:rPr>
        <w:t>դեղերի</w:t>
      </w:r>
      <w:r w:rsidRPr="00713596">
        <w:rPr>
          <w:rFonts w:ascii="GHEA Grapalat" w:hAnsi="GHEA Grapalat"/>
          <w:sz w:val="24"/>
          <w:szCs w:val="24"/>
          <w:lang w:val="hy-AM" w:bidi="he-IL"/>
        </w:rPr>
        <w:t xml:space="preserve"> </w:t>
      </w:r>
      <w:r w:rsidRPr="00713596">
        <w:rPr>
          <w:rFonts w:ascii="GHEA Grapalat" w:hAnsi="GHEA Grapalat" w:cs="Sylfaen"/>
          <w:sz w:val="24"/>
          <w:szCs w:val="24"/>
          <w:lang w:val="hy-AM" w:bidi="he-IL"/>
        </w:rPr>
        <w:t>պատշաճ</w:t>
      </w:r>
      <w:r w:rsidRPr="00713596">
        <w:rPr>
          <w:rFonts w:ascii="GHEA Grapalat" w:hAnsi="GHEA Grapalat"/>
          <w:sz w:val="24"/>
          <w:szCs w:val="24"/>
          <w:lang w:val="hy-AM" w:bidi="he-IL"/>
        </w:rPr>
        <w:t xml:space="preserve"> </w:t>
      </w:r>
      <w:r w:rsidRPr="00713596">
        <w:rPr>
          <w:rFonts w:ascii="GHEA Grapalat" w:hAnsi="GHEA Grapalat" w:cs="Sylfaen"/>
          <w:sz w:val="24"/>
          <w:szCs w:val="24"/>
          <w:lang w:val="hy-AM" w:bidi="he-IL"/>
        </w:rPr>
        <w:t>օգտագործման</w:t>
      </w:r>
      <w:r w:rsidR="0058153F" w:rsidRPr="00713596">
        <w:rPr>
          <w:rFonts w:ascii="GHEA Grapalat" w:hAnsi="GHEA Grapalat" w:cs="Sylfaen"/>
          <w:sz w:val="24"/>
          <w:szCs w:val="24"/>
          <w:lang w:val="hy-AM" w:bidi="he-IL"/>
        </w:rPr>
        <w:t xml:space="preserve"> վերաբերյալ իրականացված դասընթացներ,</w:t>
      </w:r>
    </w:p>
    <w:p w14:paraId="63AD759D" w14:textId="7A72FB25" w:rsidR="008C69DE" w:rsidRPr="00713596" w:rsidRDefault="0058153F" w:rsidP="00467598">
      <w:pPr>
        <w:pStyle w:val="ListParagraph"/>
        <w:numPr>
          <w:ilvl w:val="0"/>
          <w:numId w:val="7"/>
        </w:numPr>
        <w:spacing w:after="200" w:line="360" w:lineRule="auto"/>
        <w:ind w:hanging="153"/>
        <w:jc w:val="both"/>
        <w:rPr>
          <w:rFonts w:ascii="GHEA Grapalat" w:hAnsi="GHEA Grapalat"/>
          <w:noProof/>
          <w:sz w:val="24"/>
          <w:szCs w:val="24"/>
          <w:lang w:val="hy-AM"/>
        </w:rPr>
      </w:pPr>
      <w:r w:rsidRPr="00713596">
        <w:rPr>
          <w:rFonts w:ascii="GHEA Grapalat" w:hAnsi="GHEA Grapalat" w:cs="Sylfaen"/>
          <w:sz w:val="24"/>
          <w:szCs w:val="24"/>
          <w:lang w:val="hy-AM" w:bidi="he-IL"/>
        </w:rPr>
        <w:t>Առողջապահական</w:t>
      </w:r>
      <w:r w:rsidRPr="00713596">
        <w:rPr>
          <w:rFonts w:ascii="GHEA Grapalat" w:hAnsi="GHEA Grapalat"/>
          <w:sz w:val="24"/>
          <w:szCs w:val="24"/>
          <w:lang w:val="hy-AM" w:bidi="he-IL"/>
        </w:rPr>
        <w:t xml:space="preserve"> </w:t>
      </w:r>
      <w:r w:rsidRPr="00713596">
        <w:rPr>
          <w:rFonts w:ascii="GHEA Grapalat" w:hAnsi="GHEA Grapalat" w:cs="Sylfaen"/>
          <w:sz w:val="24"/>
          <w:szCs w:val="24"/>
          <w:lang w:val="hy-AM" w:bidi="he-IL"/>
        </w:rPr>
        <w:t>և</w:t>
      </w:r>
      <w:r w:rsidRPr="00713596">
        <w:rPr>
          <w:rFonts w:ascii="GHEA Grapalat" w:hAnsi="GHEA Grapalat"/>
          <w:sz w:val="24"/>
          <w:szCs w:val="24"/>
          <w:lang w:val="hy-AM" w:bidi="he-IL"/>
        </w:rPr>
        <w:t xml:space="preserve"> </w:t>
      </w:r>
      <w:r w:rsidRPr="00713596">
        <w:rPr>
          <w:rFonts w:ascii="GHEA Grapalat" w:hAnsi="GHEA Grapalat" w:cs="Sylfaen"/>
          <w:sz w:val="24"/>
          <w:szCs w:val="24"/>
          <w:lang w:val="hy-AM" w:bidi="he-IL"/>
        </w:rPr>
        <w:t>անասնաբուժության</w:t>
      </w:r>
      <w:r w:rsidRPr="00713596">
        <w:rPr>
          <w:rFonts w:ascii="GHEA Grapalat" w:hAnsi="GHEA Grapalat"/>
          <w:sz w:val="24"/>
          <w:szCs w:val="24"/>
          <w:lang w:val="hy-AM" w:bidi="he-IL"/>
        </w:rPr>
        <w:t xml:space="preserve"> </w:t>
      </w:r>
      <w:r w:rsidRPr="00713596">
        <w:rPr>
          <w:rFonts w:ascii="GHEA Grapalat" w:hAnsi="GHEA Grapalat" w:cs="Sylfaen"/>
          <w:sz w:val="24"/>
          <w:szCs w:val="24"/>
          <w:lang w:val="hy-AM" w:bidi="he-IL"/>
        </w:rPr>
        <w:t>ոլորտների</w:t>
      </w:r>
      <w:r w:rsidRPr="00713596">
        <w:rPr>
          <w:rFonts w:ascii="GHEA Grapalat" w:hAnsi="GHEA Grapalat"/>
          <w:sz w:val="24"/>
          <w:szCs w:val="24"/>
          <w:lang w:val="hy-AM" w:bidi="he-IL"/>
        </w:rPr>
        <w:t xml:space="preserve"> </w:t>
      </w:r>
      <w:r w:rsidRPr="00713596">
        <w:rPr>
          <w:rFonts w:ascii="GHEA Grapalat" w:hAnsi="GHEA Grapalat" w:cs="Sylfaen"/>
          <w:sz w:val="24"/>
          <w:szCs w:val="24"/>
          <w:lang w:val="hy-AM" w:bidi="he-IL"/>
        </w:rPr>
        <w:t>մասնագետների համար</w:t>
      </w:r>
      <w:r w:rsidR="008148E8" w:rsidRPr="00713596">
        <w:rPr>
          <w:rFonts w:ascii="GHEA Grapalat" w:hAnsi="GHEA Grapalat" w:cs="Sylfaen"/>
          <w:sz w:val="24"/>
          <w:szCs w:val="24"/>
          <w:lang w:val="hy-AM" w:bidi="he-IL"/>
        </w:rPr>
        <w:t xml:space="preserve"> </w:t>
      </w:r>
      <w:r w:rsidRPr="00713596">
        <w:rPr>
          <w:rFonts w:ascii="GHEA Grapalat" w:hAnsi="GHEA Grapalat" w:cs="Sylfaen"/>
          <w:sz w:val="24"/>
          <w:szCs w:val="24"/>
          <w:lang w:val="hy-AM" w:bidi="he-IL"/>
        </w:rPr>
        <w:t>վարակի հսկողության և</w:t>
      </w:r>
      <w:r w:rsidR="00EC120B">
        <w:rPr>
          <w:rFonts w:ascii="GHEA Grapalat" w:hAnsi="GHEA Grapalat" w:cs="Sylfaen"/>
          <w:sz w:val="24"/>
          <w:szCs w:val="24"/>
          <w:lang w:val="hy-AM" w:bidi="he-IL"/>
        </w:rPr>
        <w:t xml:space="preserve"> </w:t>
      </w:r>
      <w:r w:rsidRPr="00713596">
        <w:rPr>
          <w:rFonts w:ascii="GHEA Grapalat" w:hAnsi="GHEA Grapalat" w:cs="Sylfaen"/>
          <w:sz w:val="24"/>
          <w:szCs w:val="24"/>
          <w:lang w:val="hy-AM" w:bidi="he-IL"/>
        </w:rPr>
        <w:t>կանխարգելման</w:t>
      </w:r>
      <w:r w:rsidR="00EC120B">
        <w:rPr>
          <w:rFonts w:ascii="GHEA Grapalat" w:hAnsi="GHEA Grapalat" w:cs="Sylfaen"/>
          <w:sz w:val="24"/>
          <w:szCs w:val="24"/>
          <w:lang w:val="hy-AM" w:bidi="he-IL"/>
        </w:rPr>
        <w:t xml:space="preserve"> </w:t>
      </w:r>
      <w:r w:rsidRPr="00713596">
        <w:rPr>
          <w:rFonts w:ascii="GHEA Grapalat" w:hAnsi="GHEA Grapalat" w:cs="Sylfaen"/>
          <w:sz w:val="24"/>
          <w:szCs w:val="24"/>
          <w:lang w:val="hy-AM" w:bidi="he-IL"/>
        </w:rPr>
        <w:t>վերաբերյալ</w:t>
      </w:r>
      <w:r w:rsidRPr="00713596">
        <w:rPr>
          <w:rFonts w:ascii="GHEA Grapalat" w:hAnsi="GHEA Grapalat"/>
          <w:sz w:val="24"/>
          <w:szCs w:val="24"/>
          <w:lang w:val="hy-AM" w:bidi="he-IL"/>
        </w:rPr>
        <w:t xml:space="preserve"> </w:t>
      </w:r>
      <w:r w:rsidRPr="00713596">
        <w:rPr>
          <w:rFonts w:ascii="GHEA Grapalat" w:hAnsi="GHEA Grapalat" w:cs="Sylfaen"/>
          <w:sz w:val="24"/>
          <w:szCs w:val="24"/>
          <w:lang w:val="hy-AM" w:bidi="he-IL"/>
        </w:rPr>
        <w:t>իրականացված</w:t>
      </w:r>
      <w:r w:rsidR="00EC120B">
        <w:rPr>
          <w:rFonts w:ascii="GHEA Grapalat" w:hAnsi="GHEA Grapalat" w:cs="Sylfaen"/>
          <w:sz w:val="24"/>
          <w:szCs w:val="24"/>
          <w:lang w:val="hy-AM" w:bidi="he-IL"/>
        </w:rPr>
        <w:t xml:space="preserve"> </w:t>
      </w:r>
      <w:r w:rsidRPr="00713596">
        <w:rPr>
          <w:rFonts w:ascii="GHEA Grapalat" w:hAnsi="GHEA Grapalat" w:cs="Sylfaen"/>
          <w:sz w:val="24"/>
          <w:szCs w:val="24"/>
          <w:lang w:val="hy-AM" w:bidi="he-IL"/>
        </w:rPr>
        <w:t>դասընթացներ,</w:t>
      </w:r>
    </w:p>
    <w:p w14:paraId="7DE1A32F" w14:textId="7C53F21E" w:rsidR="00AB5F1C" w:rsidRPr="00713596" w:rsidRDefault="00AB5F1C" w:rsidP="00467598">
      <w:pPr>
        <w:pStyle w:val="ListParagraph"/>
        <w:numPr>
          <w:ilvl w:val="0"/>
          <w:numId w:val="7"/>
        </w:numPr>
        <w:spacing w:after="200" w:line="360" w:lineRule="auto"/>
        <w:ind w:hanging="153"/>
        <w:jc w:val="both"/>
        <w:rPr>
          <w:rFonts w:ascii="GHEA Grapalat" w:hAnsi="GHEA Grapalat"/>
          <w:noProof/>
          <w:sz w:val="24"/>
          <w:szCs w:val="24"/>
          <w:lang w:val="hy-AM"/>
        </w:rPr>
      </w:pPr>
      <w:r w:rsidRPr="00713596">
        <w:rPr>
          <w:rFonts w:ascii="GHEA Grapalat" w:hAnsi="GHEA Grapalat"/>
          <w:sz w:val="24"/>
          <w:szCs w:val="24"/>
          <w:lang w:val="hy-AM"/>
        </w:rPr>
        <w:t xml:space="preserve">Շրջակա միջավայրում </w:t>
      </w:r>
      <w:r w:rsidRPr="00713596">
        <w:rPr>
          <w:rFonts w:ascii="GHEA Grapalat" w:hAnsi="GHEA Grapalat" w:cs="Sylfaen"/>
          <w:noProof/>
          <w:sz w:val="24"/>
          <w:szCs w:val="24"/>
          <w:lang w:val="hy-AM"/>
        </w:rPr>
        <w:t>մնացորդային հակամանրէային դեղերի նվազեցմանն ուղղված</w:t>
      </w:r>
      <w:r w:rsidR="00EC120B">
        <w:rPr>
          <w:rFonts w:ascii="GHEA Grapalat" w:hAnsi="GHEA Grapalat" w:cs="Sylfaen"/>
          <w:noProof/>
          <w:sz w:val="24"/>
          <w:szCs w:val="24"/>
          <w:lang w:val="hy-AM"/>
        </w:rPr>
        <w:t xml:space="preserve"> </w:t>
      </w:r>
      <w:r w:rsidRPr="00713596">
        <w:rPr>
          <w:rFonts w:ascii="GHEA Grapalat" w:hAnsi="GHEA Grapalat" w:cs="Sylfaen"/>
          <w:noProof/>
          <w:sz w:val="24"/>
          <w:szCs w:val="24"/>
          <w:lang w:val="hy-AM"/>
        </w:rPr>
        <w:t>իրավական դաշտի կարգավորում</w:t>
      </w:r>
    </w:p>
    <w:p w14:paraId="5F452C40" w14:textId="7AE877E8" w:rsidR="00467598" w:rsidRPr="00713596" w:rsidRDefault="0058153F" w:rsidP="006E0AB2">
      <w:pPr>
        <w:pStyle w:val="ListParagraph"/>
        <w:numPr>
          <w:ilvl w:val="0"/>
          <w:numId w:val="7"/>
        </w:numPr>
        <w:spacing w:after="200" w:line="360" w:lineRule="auto"/>
        <w:ind w:hanging="153"/>
        <w:jc w:val="both"/>
        <w:rPr>
          <w:rFonts w:ascii="GHEA Grapalat" w:hAnsi="GHEA Grapalat"/>
          <w:noProof/>
          <w:sz w:val="24"/>
          <w:szCs w:val="24"/>
          <w:lang w:val="hy-AM"/>
        </w:rPr>
      </w:pPr>
      <w:r w:rsidRPr="00713596">
        <w:rPr>
          <w:rFonts w:ascii="GHEA Grapalat" w:hAnsi="GHEA Grapalat" w:cs="Sylfaen"/>
          <w:sz w:val="24"/>
          <w:szCs w:val="24"/>
          <w:lang w:val="hy-AM" w:bidi="he-IL"/>
        </w:rPr>
        <w:t>Առողջապահական</w:t>
      </w:r>
      <w:r w:rsidRPr="00713596">
        <w:rPr>
          <w:rFonts w:ascii="GHEA Grapalat" w:hAnsi="GHEA Grapalat"/>
          <w:noProof/>
          <w:lang w:val="hy-AM"/>
        </w:rPr>
        <w:t xml:space="preserve"> </w:t>
      </w:r>
      <w:r w:rsidRPr="00713596">
        <w:rPr>
          <w:rFonts w:ascii="GHEA Grapalat" w:hAnsi="GHEA Grapalat" w:cs="Sylfaen"/>
          <w:sz w:val="24"/>
          <w:szCs w:val="24"/>
          <w:lang w:val="hy-AM" w:bidi="he-IL"/>
        </w:rPr>
        <w:t>ոլորտի</w:t>
      </w:r>
      <w:r w:rsidR="00EC120B">
        <w:rPr>
          <w:rFonts w:ascii="GHEA Grapalat" w:hAnsi="GHEA Grapalat"/>
          <w:noProof/>
          <w:lang w:val="hy-AM"/>
        </w:rPr>
        <w:t xml:space="preserve"> </w:t>
      </w:r>
      <w:r w:rsidRPr="00713596">
        <w:rPr>
          <w:rFonts w:ascii="GHEA Grapalat" w:hAnsi="GHEA Grapalat"/>
          <w:noProof/>
          <w:sz w:val="24"/>
          <w:szCs w:val="24"/>
          <w:lang w:val="hy-AM"/>
        </w:rPr>
        <w:t>մասնագետների համար հակամանրէային դեղերի կառավարման համակարգի (Antimicrobial stewardship)</w:t>
      </w:r>
      <w:r w:rsidR="001A76DA" w:rsidRPr="00713596">
        <w:rPr>
          <w:rFonts w:ascii="GHEA Grapalat" w:hAnsi="GHEA Grapalat"/>
          <w:noProof/>
          <w:sz w:val="24"/>
          <w:szCs w:val="24"/>
          <w:lang w:val="hy-AM"/>
        </w:rPr>
        <w:t xml:space="preserve"> գործունեության վերաբերյալ իրազեկվածության մակարդակի բարձրացում:</w:t>
      </w:r>
      <w:r w:rsidR="00EC120B">
        <w:rPr>
          <w:rFonts w:ascii="GHEA Grapalat" w:hAnsi="GHEA Grapalat"/>
          <w:noProof/>
          <w:sz w:val="24"/>
          <w:szCs w:val="24"/>
          <w:lang w:val="hy-AM"/>
        </w:rPr>
        <w:t xml:space="preserve"> </w:t>
      </w:r>
    </w:p>
    <w:p w14:paraId="57861F6D" w14:textId="77777777" w:rsidR="0058153F" w:rsidRPr="00713596" w:rsidRDefault="0058153F" w:rsidP="0058153F">
      <w:pPr>
        <w:spacing w:after="200" w:line="360" w:lineRule="auto"/>
        <w:jc w:val="both"/>
        <w:rPr>
          <w:rFonts w:ascii="GHEA Grapalat" w:hAnsi="GHEA Grapalat"/>
          <w:noProof/>
          <w:sz w:val="24"/>
          <w:szCs w:val="24"/>
          <w:lang w:val="hy-AM"/>
        </w:rPr>
        <w:sectPr w:rsidR="0058153F" w:rsidRPr="00713596" w:rsidSect="00EC120B">
          <w:pgSz w:w="11906" w:h="16838" w:code="9"/>
          <w:pgMar w:top="851" w:right="1134" w:bottom="851" w:left="1418" w:header="709" w:footer="709" w:gutter="0"/>
          <w:cols w:space="708"/>
          <w:docGrid w:linePitch="360"/>
        </w:sectPr>
      </w:pPr>
    </w:p>
    <w:p w14:paraId="3025C651" w14:textId="485AEFC7" w:rsidR="00B96A37" w:rsidRPr="00713596" w:rsidRDefault="00B96A37" w:rsidP="00B96A37">
      <w:pPr>
        <w:pStyle w:val="bc6k"/>
        <w:ind w:firstLine="448"/>
        <w:jc w:val="right"/>
        <w:rPr>
          <w:rFonts w:ascii="GHEA Grapalat" w:hAnsi="GHEA Grapalat"/>
          <w:spacing w:val="-4"/>
          <w:sz w:val="20"/>
          <w:szCs w:val="20"/>
          <w:lang w:val="hy-AM" w:eastAsia="hy-AM"/>
        </w:rPr>
      </w:pPr>
      <w:r w:rsidRPr="00713596">
        <w:rPr>
          <w:rFonts w:ascii="GHEA Grapalat" w:hAnsi="GHEA Grapalat"/>
          <w:spacing w:val="-4"/>
          <w:sz w:val="20"/>
          <w:szCs w:val="20"/>
          <w:lang w:val="hy-AM" w:eastAsia="hy-AM"/>
        </w:rPr>
        <w:lastRenderedPageBreak/>
        <w:t>Հավելված 2</w:t>
      </w:r>
    </w:p>
    <w:p w14:paraId="3435EAF7" w14:textId="7B8D6E3E" w:rsidR="00B96A37" w:rsidRPr="00713596" w:rsidRDefault="00B96A37" w:rsidP="00B96A37">
      <w:pPr>
        <w:pStyle w:val="bc6k"/>
        <w:ind w:firstLine="448"/>
        <w:jc w:val="right"/>
        <w:rPr>
          <w:rFonts w:ascii="GHEA Grapalat" w:hAnsi="GHEA Grapalat"/>
          <w:spacing w:val="-4"/>
          <w:sz w:val="20"/>
          <w:szCs w:val="20"/>
          <w:lang w:val="hy-AM" w:eastAsia="hy-AM"/>
        </w:rPr>
      </w:pPr>
      <w:r w:rsidRPr="00713596">
        <w:rPr>
          <w:rFonts w:ascii="GHEA Grapalat" w:hAnsi="GHEA Grapalat"/>
          <w:spacing w:val="-4"/>
          <w:sz w:val="20"/>
          <w:szCs w:val="20"/>
          <w:lang w:val="hy-AM" w:eastAsia="hy-AM"/>
        </w:rPr>
        <w:t>ՀՀ կառավարության 202</w:t>
      </w:r>
      <w:r w:rsidR="00067269" w:rsidRPr="00713596">
        <w:rPr>
          <w:rFonts w:ascii="GHEA Grapalat" w:hAnsi="GHEA Grapalat"/>
          <w:spacing w:val="-4"/>
          <w:sz w:val="20"/>
          <w:szCs w:val="20"/>
          <w:lang w:val="hy-AM" w:eastAsia="hy-AM"/>
        </w:rPr>
        <w:t>3</w:t>
      </w:r>
      <w:r w:rsidRPr="00713596">
        <w:rPr>
          <w:rFonts w:ascii="GHEA Grapalat" w:hAnsi="GHEA Grapalat"/>
          <w:spacing w:val="-4"/>
          <w:sz w:val="20"/>
          <w:szCs w:val="20"/>
          <w:lang w:val="hy-AM" w:eastAsia="hy-AM"/>
        </w:rPr>
        <w:t xml:space="preserve"> թվականի</w:t>
      </w:r>
      <w:r w:rsidR="00EC120B">
        <w:rPr>
          <w:rFonts w:ascii="GHEA Grapalat" w:hAnsi="GHEA Grapalat"/>
          <w:spacing w:val="-4"/>
          <w:sz w:val="20"/>
          <w:szCs w:val="20"/>
          <w:lang w:val="hy-AM" w:eastAsia="hy-AM"/>
        </w:rPr>
        <w:t xml:space="preserve"> </w:t>
      </w:r>
      <w:r w:rsidRPr="00713596">
        <w:rPr>
          <w:rFonts w:ascii="GHEA Grapalat" w:hAnsi="GHEA Grapalat"/>
          <w:spacing w:val="-4"/>
          <w:sz w:val="20"/>
          <w:szCs w:val="20"/>
          <w:lang w:val="hy-AM" w:eastAsia="hy-AM"/>
        </w:rPr>
        <w:t>-------</w:t>
      </w:r>
    </w:p>
    <w:p w14:paraId="1383E1E5" w14:textId="107EE16E" w:rsidR="00B96A37" w:rsidRPr="00713596" w:rsidRDefault="00B96A37" w:rsidP="00B96A37">
      <w:pPr>
        <w:pStyle w:val="bc6k"/>
        <w:ind w:firstLine="448"/>
        <w:jc w:val="right"/>
        <w:rPr>
          <w:rFonts w:ascii="GHEA Grapalat" w:hAnsi="GHEA Grapalat"/>
          <w:spacing w:val="-4"/>
          <w:sz w:val="20"/>
          <w:szCs w:val="20"/>
          <w:lang w:val="hy-AM" w:eastAsia="hy-AM"/>
        </w:rPr>
      </w:pPr>
      <w:r w:rsidRPr="00713596">
        <w:rPr>
          <w:rFonts w:ascii="GHEA Grapalat" w:hAnsi="GHEA Grapalat"/>
          <w:spacing w:val="-4"/>
          <w:sz w:val="20"/>
          <w:szCs w:val="20"/>
          <w:lang w:val="hy-AM" w:eastAsia="hy-AM"/>
        </w:rPr>
        <w:t>թիվ</w:t>
      </w:r>
      <w:r w:rsidR="00EC120B">
        <w:rPr>
          <w:rFonts w:ascii="GHEA Grapalat" w:hAnsi="GHEA Grapalat"/>
          <w:spacing w:val="-4"/>
          <w:sz w:val="20"/>
          <w:szCs w:val="20"/>
          <w:lang w:val="hy-AM" w:eastAsia="hy-AM"/>
        </w:rPr>
        <w:t xml:space="preserve"> </w:t>
      </w:r>
      <w:r w:rsidRPr="00713596">
        <w:rPr>
          <w:rFonts w:ascii="GHEA Grapalat" w:hAnsi="GHEA Grapalat"/>
          <w:spacing w:val="-4"/>
          <w:sz w:val="20"/>
          <w:szCs w:val="20"/>
          <w:lang w:val="hy-AM" w:eastAsia="hy-AM"/>
        </w:rPr>
        <w:t>--- -Լ որոշման</w:t>
      </w:r>
    </w:p>
    <w:p w14:paraId="200A9DFD" w14:textId="77777777" w:rsidR="00B96A37" w:rsidRPr="00713596" w:rsidRDefault="00B96A37" w:rsidP="00B96A37">
      <w:pPr>
        <w:pStyle w:val="bc6k"/>
        <w:spacing w:line="360" w:lineRule="auto"/>
        <w:ind w:firstLine="450"/>
        <w:rPr>
          <w:rFonts w:ascii="GHEA Grapalat" w:hAnsi="GHEA Grapalat"/>
          <w:lang w:val="hy-AM" w:eastAsia="hy-AM"/>
        </w:rPr>
      </w:pPr>
    </w:p>
    <w:p w14:paraId="767E84B3" w14:textId="6793F13C" w:rsidR="00F966EC" w:rsidRPr="00713596" w:rsidRDefault="00EC120B" w:rsidP="0067648C">
      <w:pPr>
        <w:pStyle w:val="1"/>
        <w:ind w:right="677"/>
        <w:jc w:val="center"/>
        <w:rPr>
          <w:rFonts w:ascii="GHEA Grapalat" w:eastAsia="Times New Roman" w:hAnsi="GHEA Grapalat" w:cs="Arial"/>
          <w:noProof/>
          <w:sz w:val="20"/>
          <w:szCs w:val="20"/>
          <w:lang w:val="hy-AM" w:eastAsia="ru-RU"/>
        </w:rPr>
      </w:pPr>
      <w:r>
        <w:rPr>
          <w:rFonts w:ascii="GHEA Grapalat" w:hAnsi="GHEA Grapalat"/>
          <w:lang w:val="hy-AM"/>
        </w:rPr>
        <w:t xml:space="preserve"> </w:t>
      </w:r>
    </w:p>
    <w:p w14:paraId="6EB5C607" w14:textId="77777777" w:rsidR="00F966EC" w:rsidRPr="00713596" w:rsidRDefault="00F966EC" w:rsidP="00F966EC">
      <w:pPr>
        <w:tabs>
          <w:tab w:val="left" w:pos="2312"/>
          <w:tab w:val="center" w:pos="6840"/>
        </w:tabs>
        <w:spacing w:after="0"/>
        <w:contextualSpacing/>
        <w:rPr>
          <w:rFonts w:ascii="GHEA Grapalat" w:hAnsi="GHEA Grapalat"/>
          <w:b/>
          <w:noProof/>
          <w:sz w:val="20"/>
          <w:szCs w:val="20"/>
          <w:lang w:val="hy-AM"/>
        </w:rPr>
      </w:pPr>
      <w:r w:rsidRPr="00713596">
        <w:rPr>
          <w:rFonts w:ascii="GHEA Grapalat" w:hAnsi="GHEA Grapalat"/>
          <w:b/>
          <w:noProof/>
          <w:sz w:val="20"/>
          <w:szCs w:val="20"/>
          <w:lang w:val="hy-AM"/>
        </w:rPr>
        <w:tab/>
      </w:r>
      <w:r w:rsidRPr="00713596">
        <w:rPr>
          <w:rFonts w:ascii="GHEA Grapalat" w:hAnsi="GHEA Grapalat"/>
          <w:b/>
          <w:noProof/>
          <w:sz w:val="20"/>
          <w:szCs w:val="20"/>
          <w:lang w:val="hy-AM"/>
        </w:rPr>
        <w:tab/>
        <w:t>ԾՐԱԳԻՐ</w:t>
      </w:r>
    </w:p>
    <w:p w14:paraId="4E7AF640" w14:textId="3FD7299C" w:rsidR="00F966EC" w:rsidRPr="00713596" w:rsidRDefault="00F966EC" w:rsidP="00F966EC">
      <w:pPr>
        <w:spacing w:after="0"/>
        <w:contextualSpacing/>
        <w:jc w:val="center"/>
        <w:rPr>
          <w:rFonts w:ascii="GHEA Grapalat" w:hAnsi="GHEA Grapalat"/>
          <w:noProof/>
          <w:sz w:val="20"/>
          <w:szCs w:val="20"/>
          <w:lang w:val="hy-AM"/>
        </w:rPr>
      </w:pPr>
      <w:r w:rsidRPr="00713596">
        <w:rPr>
          <w:rFonts w:ascii="GHEA Grapalat" w:eastAsia="Times New Roman" w:hAnsi="GHEA Grapalat" w:cs="Sylfaen"/>
          <w:b/>
          <w:sz w:val="20"/>
          <w:szCs w:val="20"/>
          <w:lang w:val="hy-AM" w:eastAsia="ru-RU"/>
        </w:rPr>
        <w:t>ՀԱԿԱՄԱՆՐԷԱՅԻՆ ԴԵՂԵՐԻ ՆԿԱՏՄԱՄԲ</w:t>
      </w:r>
      <w:r w:rsidR="00EC120B">
        <w:rPr>
          <w:rFonts w:ascii="GHEA Grapalat" w:eastAsia="Times New Roman" w:hAnsi="GHEA Grapalat" w:cs="Sylfaen"/>
          <w:b/>
          <w:sz w:val="20"/>
          <w:szCs w:val="20"/>
          <w:lang w:val="hy-AM" w:eastAsia="ru-RU"/>
        </w:rPr>
        <w:t xml:space="preserve"> </w:t>
      </w:r>
      <w:r w:rsidRPr="00713596">
        <w:rPr>
          <w:rFonts w:ascii="GHEA Grapalat" w:eastAsia="Times New Roman" w:hAnsi="GHEA Grapalat" w:cs="Sylfaen"/>
          <w:b/>
          <w:sz w:val="20"/>
          <w:szCs w:val="20"/>
          <w:lang w:val="hy-AM" w:eastAsia="ru-RU"/>
        </w:rPr>
        <w:t xml:space="preserve">ԿԱՅՈՒՆՈՒԹՅԱՆ ՀՍԿՈՂՈՒԹՅԱՆ ԵՎ ԿԱՆԽԱՐԳԵԼՄԱՆ 2023-2027 ԹՎԱԿԱՆՆԵՐԻ </w:t>
      </w:r>
      <w:r w:rsidRPr="00713596">
        <w:rPr>
          <w:rFonts w:ascii="GHEA Grapalat" w:hAnsi="GHEA Grapalat" w:cs="Sylfaen"/>
          <w:b/>
          <w:bCs/>
          <w:sz w:val="20"/>
          <w:szCs w:val="20"/>
          <w:shd w:val="clear" w:color="auto" w:fill="FFFFFF"/>
          <w:lang w:val="af-ZA"/>
        </w:rPr>
        <w:t>ՄԻՋՈՑԱՌՈՒՄՆԵՐԻ</w:t>
      </w:r>
    </w:p>
    <w:p w14:paraId="5E45CAE4" w14:textId="77777777" w:rsidR="00F966EC" w:rsidRPr="00713596" w:rsidRDefault="00F966EC" w:rsidP="00F966EC">
      <w:pPr>
        <w:spacing w:after="0"/>
        <w:contextualSpacing/>
        <w:rPr>
          <w:rFonts w:ascii="GHEA Grapalat" w:hAnsi="GHEA Grapalat"/>
          <w:noProof/>
          <w:sz w:val="20"/>
          <w:szCs w:val="20"/>
          <w:lang w:val="hy-AM"/>
        </w:rPr>
      </w:pPr>
    </w:p>
    <w:tbl>
      <w:tblPr>
        <w:tblW w:w="1562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2298"/>
        <w:gridCol w:w="2296"/>
        <w:gridCol w:w="1871"/>
        <w:gridCol w:w="55"/>
        <w:gridCol w:w="3097"/>
        <w:gridCol w:w="2148"/>
      </w:tblGrid>
      <w:tr w:rsidR="00C006DF" w:rsidRPr="00B40009" w14:paraId="1E4777CD" w14:textId="77777777" w:rsidTr="0067648C">
        <w:trPr>
          <w:trHeight w:val="791"/>
        </w:trPr>
        <w:tc>
          <w:tcPr>
            <w:tcW w:w="3857" w:type="dxa"/>
            <w:shd w:val="clear" w:color="auto" w:fill="auto"/>
            <w:vAlign w:val="center"/>
          </w:tcPr>
          <w:p w14:paraId="36857E45" w14:textId="77777777" w:rsidR="00C006DF" w:rsidRPr="00B40009" w:rsidRDefault="00C006DF" w:rsidP="0067648C">
            <w:pPr>
              <w:spacing w:line="240" w:lineRule="auto"/>
              <w:jc w:val="center"/>
              <w:rPr>
                <w:rFonts w:ascii="GHEA Grapalat" w:hAnsi="GHEA Grapalat"/>
                <w:b/>
                <w:noProof/>
                <w:sz w:val="20"/>
                <w:szCs w:val="20"/>
              </w:rPr>
            </w:pPr>
            <w:r w:rsidRPr="00B40009">
              <w:rPr>
                <w:rFonts w:ascii="GHEA Grapalat" w:hAnsi="GHEA Grapalat" w:cs="Sylfaen"/>
                <w:b/>
                <w:noProof/>
                <w:sz w:val="20"/>
                <w:szCs w:val="20"/>
                <w:lang w:val="hy-AM" w:eastAsia="ru-RU"/>
              </w:rPr>
              <w:t>Միջոցառման</w:t>
            </w:r>
            <w:r w:rsidRPr="00B40009">
              <w:rPr>
                <w:rFonts w:ascii="GHEA Grapalat" w:hAnsi="GHEA Grapalat"/>
                <w:b/>
                <w:noProof/>
                <w:sz w:val="20"/>
                <w:szCs w:val="20"/>
                <w:lang w:val="hy-AM" w:eastAsia="ru-RU"/>
              </w:rPr>
              <w:t xml:space="preserve"> </w:t>
            </w:r>
            <w:r w:rsidRPr="00B40009">
              <w:rPr>
                <w:rFonts w:ascii="GHEA Grapalat" w:hAnsi="GHEA Grapalat" w:cs="Sylfaen"/>
                <w:b/>
                <w:noProof/>
                <w:sz w:val="20"/>
                <w:szCs w:val="20"/>
                <w:lang w:val="hy-AM" w:eastAsia="ru-RU"/>
              </w:rPr>
              <w:t>անվանումը</w:t>
            </w:r>
          </w:p>
        </w:tc>
        <w:tc>
          <w:tcPr>
            <w:tcW w:w="2298" w:type="dxa"/>
            <w:shd w:val="clear" w:color="auto" w:fill="auto"/>
            <w:vAlign w:val="center"/>
          </w:tcPr>
          <w:p w14:paraId="3A49F70E" w14:textId="77777777" w:rsidR="00C006DF" w:rsidRPr="00B40009" w:rsidRDefault="00C006DF" w:rsidP="0067648C">
            <w:pPr>
              <w:spacing w:line="240" w:lineRule="auto"/>
              <w:jc w:val="center"/>
              <w:rPr>
                <w:rFonts w:ascii="GHEA Grapalat" w:hAnsi="GHEA Grapalat"/>
                <w:b/>
                <w:noProof/>
                <w:sz w:val="20"/>
                <w:szCs w:val="20"/>
              </w:rPr>
            </w:pPr>
            <w:r w:rsidRPr="00B40009">
              <w:rPr>
                <w:rFonts w:ascii="GHEA Grapalat" w:hAnsi="GHEA Grapalat" w:cs="Sylfaen"/>
                <w:b/>
                <w:noProof/>
                <w:sz w:val="20"/>
                <w:szCs w:val="20"/>
                <w:lang w:val="hy-AM" w:eastAsia="ru-RU"/>
              </w:rPr>
              <w:t>Պատասխանատու</w:t>
            </w:r>
          </w:p>
        </w:tc>
        <w:tc>
          <w:tcPr>
            <w:tcW w:w="2296" w:type="dxa"/>
            <w:shd w:val="clear" w:color="auto" w:fill="auto"/>
            <w:vAlign w:val="center"/>
          </w:tcPr>
          <w:p w14:paraId="4297B3B2" w14:textId="77777777" w:rsidR="00C006DF" w:rsidRPr="00B40009" w:rsidRDefault="00C006DF" w:rsidP="0067648C">
            <w:pPr>
              <w:spacing w:line="240" w:lineRule="auto"/>
              <w:jc w:val="center"/>
              <w:rPr>
                <w:rFonts w:ascii="GHEA Grapalat" w:hAnsi="GHEA Grapalat" w:cs="Arial"/>
                <w:b/>
                <w:noProof/>
                <w:sz w:val="20"/>
                <w:szCs w:val="20"/>
                <w:lang w:val="hy-AM" w:eastAsia="ru-RU"/>
              </w:rPr>
            </w:pPr>
            <w:r w:rsidRPr="00B40009">
              <w:rPr>
                <w:rFonts w:ascii="GHEA Grapalat" w:hAnsi="GHEA Grapalat" w:cs="Sylfaen"/>
                <w:b/>
                <w:noProof/>
                <w:sz w:val="20"/>
                <w:szCs w:val="20"/>
                <w:lang w:val="hy-AM" w:eastAsia="ru-RU"/>
              </w:rPr>
              <w:t>Համակատարող</w:t>
            </w:r>
          </w:p>
        </w:tc>
        <w:tc>
          <w:tcPr>
            <w:tcW w:w="1871" w:type="dxa"/>
            <w:shd w:val="clear" w:color="auto" w:fill="auto"/>
            <w:vAlign w:val="center"/>
          </w:tcPr>
          <w:p w14:paraId="50D584D0" w14:textId="77777777" w:rsidR="00C006DF" w:rsidRPr="00B40009" w:rsidRDefault="00C006DF" w:rsidP="0067648C">
            <w:pPr>
              <w:spacing w:line="240" w:lineRule="auto"/>
              <w:jc w:val="center"/>
              <w:rPr>
                <w:rFonts w:ascii="GHEA Grapalat" w:hAnsi="GHEA Grapalat"/>
                <w:b/>
                <w:noProof/>
                <w:sz w:val="20"/>
                <w:szCs w:val="20"/>
              </w:rPr>
            </w:pPr>
            <w:r w:rsidRPr="00B40009">
              <w:rPr>
                <w:rFonts w:ascii="GHEA Grapalat" w:hAnsi="GHEA Grapalat" w:cs="Sylfaen"/>
                <w:b/>
                <w:noProof/>
                <w:sz w:val="20"/>
                <w:szCs w:val="20"/>
                <w:lang w:val="hy-AM" w:eastAsia="ru-RU"/>
              </w:rPr>
              <w:t>Կատարման</w:t>
            </w:r>
            <w:r w:rsidRPr="00B40009">
              <w:rPr>
                <w:rFonts w:ascii="GHEA Grapalat" w:hAnsi="GHEA Grapalat"/>
                <w:b/>
                <w:noProof/>
                <w:sz w:val="20"/>
                <w:szCs w:val="20"/>
                <w:lang w:val="hy-AM" w:eastAsia="ru-RU"/>
              </w:rPr>
              <w:t xml:space="preserve"> </w:t>
            </w:r>
            <w:r w:rsidRPr="00B40009">
              <w:rPr>
                <w:rFonts w:ascii="GHEA Grapalat" w:hAnsi="GHEA Grapalat" w:cs="Sylfaen"/>
                <w:b/>
                <w:noProof/>
                <w:sz w:val="20"/>
                <w:szCs w:val="20"/>
                <w:lang w:val="hy-AM" w:eastAsia="ru-RU"/>
              </w:rPr>
              <w:t>ժամկետը</w:t>
            </w:r>
          </w:p>
        </w:tc>
        <w:tc>
          <w:tcPr>
            <w:tcW w:w="3152" w:type="dxa"/>
            <w:gridSpan w:val="2"/>
            <w:shd w:val="clear" w:color="auto" w:fill="auto"/>
            <w:vAlign w:val="center"/>
          </w:tcPr>
          <w:p w14:paraId="2A54EE8A" w14:textId="77777777" w:rsidR="00C006DF" w:rsidRPr="00B40009" w:rsidRDefault="00C006DF" w:rsidP="0067648C">
            <w:pPr>
              <w:spacing w:line="240" w:lineRule="auto"/>
              <w:jc w:val="center"/>
              <w:rPr>
                <w:rFonts w:ascii="GHEA Grapalat" w:hAnsi="GHEA Grapalat"/>
                <w:b/>
                <w:noProof/>
                <w:sz w:val="20"/>
                <w:szCs w:val="20"/>
              </w:rPr>
            </w:pPr>
            <w:r w:rsidRPr="00B40009">
              <w:rPr>
                <w:rFonts w:ascii="GHEA Grapalat" w:hAnsi="GHEA Grapalat" w:cs="Sylfaen"/>
                <w:b/>
                <w:noProof/>
                <w:sz w:val="20"/>
                <w:szCs w:val="20"/>
                <w:lang w:val="hy-AM" w:eastAsia="ru-RU"/>
              </w:rPr>
              <w:t>Ակնկալվող</w:t>
            </w:r>
            <w:r w:rsidRPr="00B40009">
              <w:rPr>
                <w:rFonts w:ascii="GHEA Grapalat" w:hAnsi="GHEA Grapalat" w:cs="Arial"/>
                <w:b/>
                <w:noProof/>
                <w:sz w:val="20"/>
                <w:szCs w:val="20"/>
                <w:lang w:val="hy-AM" w:eastAsia="ru-RU"/>
              </w:rPr>
              <w:t xml:space="preserve"> </w:t>
            </w:r>
            <w:r w:rsidRPr="00B40009">
              <w:rPr>
                <w:rFonts w:ascii="GHEA Grapalat" w:hAnsi="GHEA Grapalat" w:cs="Sylfaen"/>
                <w:b/>
                <w:noProof/>
                <w:sz w:val="20"/>
                <w:szCs w:val="20"/>
                <w:lang w:val="hy-AM" w:eastAsia="ru-RU"/>
              </w:rPr>
              <w:t>արդյունք</w:t>
            </w:r>
          </w:p>
        </w:tc>
        <w:tc>
          <w:tcPr>
            <w:tcW w:w="2148" w:type="dxa"/>
            <w:shd w:val="clear" w:color="auto" w:fill="auto"/>
            <w:vAlign w:val="center"/>
          </w:tcPr>
          <w:p w14:paraId="6FA46F99" w14:textId="1BC88B79" w:rsidR="00C006DF" w:rsidRPr="0067648C" w:rsidRDefault="00C006DF" w:rsidP="0067648C">
            <w:pPr>
              <w:spacing w:line="240" w:lineRule="auto"/>
              <w:ind w:left="-391" w:firstLine="249"/>
              <w:jc w:val="center"/>
              <w:rPr>
                <w:rFonts w:ascii="GHEA Grapalat" w:hAnsi="GHEA Grapalat"/>
                <w:b/>
                <w:sz w:val="20"/>
                <w:szCs w:val="20"/>
                <w:lang w:val="hy-AM"/>
              </w:rPr>
            </w:pPr>
            <w:r w:rsidRPr="00B40009">
              <w:rPr>
                <w:rFonts w:ascii="GHEA Grapalat" w:hAnsi="GHEA Grapalat" w:cs="Sylfaen"/>
                <w:b/>
                <w:sz w:val="20"/>
                <w:szCs w:val="20"/>
                <w:lang w:val="hy-AM"/>
              </w:rPr>
              <w:t>Ակնկալվող</w:t>
            </w:r>
            <w:r w:rsidRPr="00B40009">
              <w:rPr>
                <w:rFonts w:ascii="GHEA Grapalat" w:hAnsi="GHEA Grapalat"/>
                <w:b/>
                <w:sz w:val="20"/>
                <w:szCs w:val="20"/>
                <w:lang w:val="hy-AM"/>
              </w:rPr>
              <w:t xml:space="preserve"> </w:t>
            </w:r>
            <w:r w:rsidRPr="00B40009">
              <w:rPr>
                <w:rFonts w:ascii="GHEA Grapalat" w:hAnsi="GHEA Grapalat" w:cs="Sylfaen"/>
                <w:b/>
                <w:sz w:val="20"/>
                <w:szCs w:val="20"/>
                <w:lang w:val="hy-AM"/>
              </w:rPr>
              <w:t>ֆինանսական</w:t>
            </w:r>
            <w:r w:rsidRPr="00B40009">
              <w:rPr>
                <w:rFonts w:ascii="GHEA Grapalat" w:hAnsi="GHEA Grapalat"/>
                <w:b/>
                <w:sz w:val="20"/>
                <w:szCs w:val="20"/>
                <w:lang w:val="hy-AM"/>
              </w:rPr>
              <w:t xml:space="preserve"> </w:t>
            </w:r>
            <w:r w:rsidRPr="00B40009">
              <w:rPr>
                <w:rFonts w:ascii="GHEA Grapalat" w:hAnsi="GHEA Grapalat" w:cs="Sylfaen"/>
                <w:b/>
                <w:sz w:val="20"/>
                <w:szCs w:val="20"/>
                <w:lang w:val="hy-AM"/>
              </w:rPr>
              <w:t>միջոցները</w:t>
            </w:r>
          </w:p>
        </w:tc>
      </w:tr>
      <w:tr w:rsidR="00C006DF" w:rsidRPr="00B40009" w14:paraId="27BC34E3" w14:textId="77777777" w:rsidTr="006B037A">
        <w:trPr>
          <w:trHeight w:val="779"/>
        </w:trPr>
        <w:tc>
          <w:tcPr>
            <w:tcW w:w="15622" w:type="dxa"/>
            <w:gridSpan w:val="7"/>
            <w:shd w:val="clear" w:color="auto" w:fill="auto"/>
          </w:tcPr>
          <w:p w14:paraId="36CBA6CD" w14:textId="23DEF6C4" w:rsidR="00C006DF" w:rsidRPr="00B40009" w:rsidRDefault="00C006DF" w:rsidP="0067648C">
            <w:pPr>
              <w:spacing w:line="240" w:lineRule="auto"/>
              <w:rPr>
                <w:rFonts w:ascii="GHEA Grapalat" w:hAnsi="GHEA Grapalat" w:cs="Sylfaen"/>
                <w:b/>
                <w:noProof/>
                <w:sz w:val="20"/>
                <w:szCs w:val="20"/>
                <w:lang w:val="hy-AM" w:eastAsia="ru-RU"/>
              </w:rPr>
            </w:pPr>
            <w:r w:rsidRPr="00B40009">
              <w:rPr>
                <w:rFonts w:ascii="GHEA Grapalat" w:hAnsi="GHEA Grapalat" w:cs="Sylfaen"/>
                <w:b/>
                <w:noProof/>
                <w:sz w:val="20"/>
                <w:szCs w:val="20"/>
                <w:lang w:val="hy-AM" w:eastAsia="ru-RU"/>
              </w:rPr>
              <w:t>Ռազմավարական</w:t>
            </w:r>
            <w:r w:rsidRPr="00B40009">
              <w:rPr>
                <w:rFonts w:ascii="GHEA Grapalat" w:hAnsi="GHEA Grapalat"/>
                <w:b/>
                <w:noProof/>
                <w:sz w:val="20"/>
                <w:szCs w:val="20"/>
                <w:lang w:val="hy-AM" w:eastAsia="ru-RU"/>
              </w:rPr>
              <w:t xml:space="preserve"> </w:t>
            </w:r>
            <w:r w:rsidRPr="00B40009">
              <w:rPr>
                <w:rFonts w:ascii="GHEA Grapalat" w:hAnsi="GHEA Grapalat" w:cs="Sylfaen"/>
                <w:b/>
                <w:noProof/>
                <w:sz w:val="20"/>
                <w:szCs w:val="20"/>
                <w:lang w:val="hy-AM" w:eastAsia="ru-RU"/>
              </w:rPr>
              <w:t>ուղղություն</w:t>
            </w:r>
            <w:r w:rsidRPr="00B40009">
              <w:rPr>
                <w:rFonts w:ascii="GHEA Grapalat" w:hAnsi="GHEA Grapalat"/>
                <w:noProof/>
                <w:sz w:val="20"/>
                <w:szCs w:val="20"/>
                <w:lang w:val="hy-AM" w:eastAsia="ru-RU"/>
              </w:rPr>
              <w:t xml:space="preserve"> 1. </w:t>
            </w:r>
            <w:r w:rsidR="0046520E" w:rsidRPr="00B40009">
              <w:rPr>
                <w:rFonts w:ascii="GHEA Grapalat" w:hAnsi="GHEA Grapalat"/>
                <w:noProof/>
                <w:sz w:val="20"/>
                <w:szCs w:val="20"/>
                <w:lang w:val="hy-AM" w:eastAsia="ru-RU"/>
              </w:rPr>
              <w:t>Հ</w:t>
            </w:r>
            <w:r w:rsidRPr="00B40009">
              <w:rPr>
                <w:rFonts w:ascii="GHEA Grapalat" w:hAnsi="GHEA Grapalat"/>
                <w:noProof/>
                <w:sz w:val="20"/>
                <w:szCs w:val="20"/>
                <w:lang w:val="hy-AM"/>
              </w:rPr>
              <w:t>ակամանրէային դեղերի նկատմամբ կայունության կանխարգելմանն</w:t>
            </w:r>
            <w:r w:rsidR="00EC120B">
              <w:rPr>
                <w:rFonts w:ascii="GHEA Grapalat" w:hAnsi="GHEA Grapalat"/>
                <w:noProof/>
                <w:sz w:val="20"/>
                <w:szCs w:val="20"/>
                <w:lang w:val="hy-AM"/>
              </w:rPr>
              <w:t xml:space="preserve"> </w:t>
            </w:r>
            <w:r w:rsidR="00624462" w:rsidRPr="00B40009">
              <w:rPr>
                <w:rFonts w:ascii="GHEA Grapalat" w:hAnsi="GHEA Grapalat"/>
                <w:noProof/>
                <w:sz w:val="20"/>
                <w:szCs w:val="20"/>
                <w:lang w:val="hy-AM"/>
              </w:rPr>
              <w:t xml:space="preserve">և հսկողությանն </w:t>
            </w:r>
            <w:r w:rsidRPr="00B40009">
              <w:rPr>
                <w:rFonts w:ascii="GHEA Grapalat" w:hAnsi="GHEA Grapalat"/>
                <w:noProof/>
                <w:sz w:val="20"/>
                <w:szCs w:val="20"/>
                <w:lang w:val="hy-AM"/>
              </w:rPr>
              <w:t>ուղղված</w:t>
            </w:r>
            <w:r w:rsidR="00EC120B">
              <w:rPr>
                <w:rFonts w:ascii="GHEA Grapalat" w:hAnsi="GHEA Grapalat"/>
                <w:noProof/>
                <w:sz w:val="20"/>
                <w:szCs w:val="20"/>
                <w:lang w:val="hy-AM"/>
              </w:rPr>
              <w:t xml:space="preserve"> </w:t>
            </w:r>
            <w:r w:rsidR="006B037A" w:rsidRPr="00B40009">
              <w:rPr>
                <w:rFonts w:ascii="GHEA Grapalat" w:hAnsi="GHEA Grapalat"/>
                <w:noProof/>
                <w:sz w:val="20"/>
                <w:szCs w:val="20"/>
                <w:lang w:val="hy-AM"/>
              </w:rPr>
              <w:t xml:space="preserve">միջոլորտային </w:t>
            </w:r>
            <w:r w:rsidRPr="00B40009">
              <w:rPr>
                <w:rFonts w:ascii="GHEA Grapalat" w:hAnsi="GHEA Grapalat"/>
                <w:noProof/>
                <w:sz w:val="20"/>
                <w:szCs w:val="20"/>
                <w:lang w:val="hy-AM"/>
              </w:rPr>
              <w:t>կառավարման մ</w:t>
            </w:r>
            <w:r w:rsidR="006B037A" w:rsidRPr="00B40009">
              <w:rPr>
                <w:rFonts w:ascii="GHEA Grapalat" w:hAnsi="GHEA Grapalat"/>
                <w:noProof/>
                <w:sz w:val="20"/>
                <w:szCs w:val="20"/>
                <w:lang w:val="hy-AM"/>
              </w:rPr>
              <w:t>եխանիզմների ձևա</w:t>
            </w:r>
            <w:r w:rsidR="00BB23D6" w:rsidRPr="00B40009">
              <w:rPr>
                <w:rFonts w:ascii="GHEA Grapalat" w:hAnsi="GHEA Grapalat"/>
                <w:noProof/>
                <w:sz w:val="20"/>
                <w:szCs w:val="20"/>
                <w:lang w:val="hy-AM"/>
              </w:rPr>
              <w:t>վ</w:t>
            </w:r>
            <w:r w:rsidR="006B037A" w:rsidRPr="00B40009">
              <w:rPr>
                <w:rFonts w:ascii="GHEA Grapalat" w:hAnsi="GHEA Grapalat"/>
                <w:noProof/>
                <w:sz w:val="20"/>
                <w:szCs w:val="20"/>
                <w:lang w:val="hy-AM"/>
              </w:rPr>
              <w:t xml:space="preserve">որում </w:t>
            </w:r>
          </w:p>
        </w:tc>
      </w:tr>
      <w:tr w:rsidR="00C006DF" w:rsidRPr="00B40009" w14:paraId="77D67FF1" w14:textId="77777777" w:rsidTr="006B037A">
        <w:tc>
          <w:tcPr>
            <w:tcW w:w="3857" w:type="dxa"/>
            <w:shd w:val="clear" w:color="auto" w:fill="auto"/>
          </w:tcPr>
          <w:p w14:paraId="7A45B5F0" w14:textId="7EBDA64B" w:rsidR="00C006DF" w:rsidRPr="00B40009" w:rsidRDefault="00C006DF"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1) «</w:t>
            </w:r>
            <w:r w:rsidRPr="00B40009">
              <w:rPr>
                <w:rFonts w:ascii="GHEA Grapalat" w:hAnsi="GHEA Grapalat" w:cs="Sylfaen"/>
                <w:noProof/>
                <w:sz w:val="20"/>
                <w:szCs w:val="20"/>
                <w:lang w:val="hy-AM"/>
              </w:rPr>
              <w:t>Հակամանրէային</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դեղերի</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նկատմամբ</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 xml:space="preserve">կայունության </w:t>
            </w:r>
            <w:r w:rsidR="002105B6" w:rsidRPr="00B40009">
              <w:rPr>
                <w:rFonts w:ascii="GHEA Grapalat" w:hAnsi="GHEA Grapalat" w:cs="Sylfaen"/>
                <w:noProof/>
                <w:sz w:val="20"/>
                <w:szCs w:val="20"/>
                <w:lang w:val="hy-AM"/>
              </w:rPr>
              <w:t>կանխարգելման</w:t>
            </w:r>
            <w:r w:rsidR="00913348" w:rsidRPr="00B40009">
              <w:rPr>
                <w:rFonts w:ascii="GHEA Grapalat" w:hAnsi="GHEA Grapalat" w:cs="Sylfaen"/>
                <w:noProof/>
                <w:sz w:val="20"/>
                <w:szCs w:val="20"/>
                <w:lang w:val="hy-AM"/>
              </w:rPr>
              <w:t xml:space="preserve">, </w:t>
            </w:r>
            <w:r w:rsidR="00913348" w:rsidRPr="00B40009">
              <w:rPr>
                <w:rFonts w:ascii="GHEA Grapalat" w:hAnsi="GHEA Grapalat"/>
                <w:noProof/>
                <w:sz w:val="20"/>
                <w:szCs w:val="20"/>
                <w:lang w:val="hy-AM"/>
              </w:rPr>
              <w:t xml:space="preserve">հսկողության և </w:t>
            </w:r>
            <w:r w:rsidRPr="00B40009">
              <w:rPr>
                <w:rFonts w:ascii="GHEA Grapalat" w:hAnsi="GHEA Grapalat" w:cs="Sylfaen"/>
                <w:noProof/>
                <w:sz w:val="20"/>
                <w:szCs w:val="20"/>
                <w:lang w:val="hy-AM"/>
              </w:rPr>
              <w:t>հակամանրէային</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դեղերի</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սպառման կարգավորմանն</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ուղղված</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գործողությունների</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իրականացման</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համակարգող</w:t>
            </w:r>
            <w:r w:rsidR="00EC120B">
              <w:rPr>
                <w:rFonts w:ascii="GHEA Grapalat" w:hAnsi="GHEA Grapalat"/>
                <w:noProof/>
                <w:sz w:val="20"/>
                <w:szCs w:val="20"/>
                <w:lang w:val="hy-AM"/>
              </w:rPr>
              <w:t xml:space="preserve"> </w:t>
            </w:r>
            <w:r w:rsidRPr="00B40009">
              <w:rPr>
                <w:rFonts w:ascii="GHEA Grapalat" w:hAnsi="GHEA Grapalat" w:cs="Sylfaen"/>
                <w:noProof/>
                <w:sz w:val="20"/>
                <w:szCs w:val="20"/>
                <w:lang w:val="hy-AM"/>
              </w:rPr>
              <w:t>միջգերատեսչական</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հանձնաժողով</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 xml:space="preserve">ստեղծելու, </w:t>
            </w:r>
            <w:r w:rsidRPr="00B40009">
              <w:rPr>
                <w:rFonts w:ascii="GHEA Grapalat" w:hAnsi="GHEA Grapalat"/>
                <w:color w:val="000000"/>
                <w:sz w:val="20"/>
                <w:szCs w:val="20"/>
                <w:shd w:val="clear" w:color="auto" w:fill="FFFFFF"/>
                <w:lang w:val="hy-AM"/>
              </w:rPr>
              <w:t>դրա անհատական կազմը և աշխատակարգը հաստատելու մասին</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ՀՀ</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վարչապետի</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որոշման</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նախագ</w:t>
            </w:r>
            <w:r w:rsidR="00C46AB0" w:rsidRPr="00B40009">
              <w:rPr>
                <w:rFonts w:ascii="GHEA Grapalat" w:hAnsi="GHEA Grapalat" w:cs="Sylfaen"/>
                <w:noProof/>
                <w:sz w:val="20"/>
                <w:szCs w:val="20"/>
                <w:lang w:val="hy-AM"/>
              </w:rPr>
              <w:t>ծի</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ներկայաց</w:t>
            </w:r>
            <w:r w:rsidR="00C46AB0" w:rsidRPr="00B40009">
              <w:rPr>
                <w:rFonts w:ascii="GHEA Grapalat" w:hAnsi="GHEA Grapalat" w:cs="Sylfaen"/>
                <w:noProof/>
                <w:sz w:val="20"/>
                <w:szCs w:val="20"/>
                <w:lang w:val="hy-AM"/>
              </w:rPr>
              <w:t>ում</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ՀՀ</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կառավարություն</w:t>
            </w:r>
            <w:r w:rsidR="00EC120B">
              <w:rPr>
                <w:rFonts w:ascii="GHEA Grapalat" w:hAnsi="GHEA Grapalat"/>
                <w:noProof/>
                <w:sz w:val="20"/>
                <w:szCs w:val="20"/>
                <w:lang w:val="hy-AM"/>
              </w:rPr>
              <w:t xml:space="preserve"> </w:t>
            </w:r>
          </w:p>
          <w:p w14:paraId="5F61B158" w14:textId="77777777" w:rsidR="00C006DF" w:rsidRPr="00B40009" w:rsidRDefault="00C006DF" w:rsidP="0067648C">
            <w:pPr>
              <w:spacing w:line="240" w:lineRule="auto"/>
              <w:rPr>
                <w:rFonts w:ascii="GHEA Grapalat" w:hAnsi="GHEA Grapalat"/>
                <w:noProof/>
                <w:sz w:val="20"/>
                <w:szCs w:val="20"/>
                <w:lang w:val="hy-AM"/>
              </w:rPr>
            </w:pPr>
          </w:p>
        </w:tc>
        <w:tc>
          <w:tcPr>
            <w:tcW w:w="2298" w:type="dxa"/>
            <w:shd w:val="clear" w:color="auto" w:fill="auto"/>
          </w:tcPr>
          <w:p w14:paraId="41DD723B" w14:textId="130C91BD" w:rsidR="00C006DF" w:rsidRPr="00B40009" w:rsidRDefault="00563EBB" w:rsidP="0067648C">
            <w:pPr>
              <w:spacing w:line="240" w:lineRule="auto"/>
              <w:rPr>
                <w:rFonts w:ascii="GHEA Grapalat" w:hAnsi="GHEA Grapalat"/>
                <w:noProof/>
                <w:sz w:val="20"/>
                <w:szCs w:val="20"/>
              </w:rPr>
            </w:pPr>
            <w:r w:rsidRPr="00B40009">
              <w:rPr>
                <w:rFonts w:ascii="GHEA Grapalat" w:hAnsi="GHEA Grapalat" w:cs="Sylfaen"/>
                <w:noProof/>
                <w:sz w:val="20"/>
                <w:szCs w:val="20"/>
                <w:lang w:val="hy-AM" w:eastAsia="ru-RU"/>
              </w:rPr>
              <w:t>Ա</w:t>
            </w:r>
            <w:r w:rsidR="00C006DF" w:rsidRPr="00B40009">
              <w:rPr>
                <w:rFonts w:ascii="GHEA Grapalat" w:hAnsi="GHEA Grapalat" w:cs="Sylfaen"/>
                <w:noProof/>
                <w:sz w:val="20"/>
                <w:szCs w:val="20"/>
                <w:lang w:val="hy-AM" w:eastAsia="ru-RU"/>
              </w:rPr>
              <w:t>ռողջապահության</w:t>
            </w:r>
            <w:r w:rsidR="00C006DF" w:rsidRPr="00B40009">
              <w:rPr>
                <w:rFonts w:ascii="GHEA Grapalat" w:hAnsi="GHEA Grapalat"/>
                <w:noProof/>
                <w:sz w:val="20"/>
                <w:szCs w:val="20"/>
                <w:lang w:val="hy-AM" w:eastAsia="ru-RU"/>
              </w:rPr>
              <w:t xml:space="preserve"> </w:t>
            </w:r>
            <w:r w:rsidR="00C006DF" w:rsidRPr="00B40009">
              <w:rPr>
                <w:rFonts w:ascii="GHEA Grapalat" w:hAnsi="GHEA Grapalat" w:cs="Sylfaen"/>
                <w:noProof/>
                <w:sz w:val="20"/>
                <w:szCs w:val="20"/>
                <w:lang w:val="hy-AM" w:eastAsia="ru-RU"/>
              </w:rPr>
              <w:t>նախարարություն</w:t>
            </w:r>
          </w:p>
        </w:tc>
        <w:tc>
          <w:tcPr>
            <w:tcW w:w="2296" w:type="dxa"/>
            <w:shd w:val="clear" w:color="auto" w:fill="auto"/>
          </w:tcPr>
          <w:p w14:paraId="527222A2" w14:textId="614EC0B4" w:rsidR="006B037A" w:rsidRPr="00B40009" w:rsidRDefault="00C006DF" w:rsidP="0067648C">
            <w:pPr>
              <w:spacing w:line="240" w:lineRule="auto"/>
              <w:rPr>
                <w:rFonts w:ascii="GHEA Grapalat" w:hAnsi="GHEA Grapalat"/>
                <w:noProof/>
                <w:sz w:val="20"/>
                <w:szCs w:val="20"/>
                <w:lang w:val="hy-AM"/>
              </w:rPr>
            </w:pPr>
            <w:r w:rsidRPr="00B40009">
              <w:rPr>
                <w:rFonts w:ascii="GHEA Grapalat" w:hAnsi="GHEA Grapalat"/>
                <w:noProof/>
                <w:sz w:val="20"/>
                <w:szCs w:val="20"/>
              </w:rPr>
              <w:t xml:space="preserve"> </w:t>
            </w:r>
            <w:r w:rsidR="00BB23D6" w:rsidRPr="00B40009">
              <w:rPr>
                <w:rFonts w:ascii="GHEA Grapalat" w:hAnsi="GHEA Grapalat"/>
                <w:noProof/>
                <w:sz w:val="20"/>
                <w:szCs w:val="20"/>
                <w:lang w:val="hy-AM"/>
              </w:rPr>
              <w:t>էկոնոմի</w:t>
            </w:r>
            <w:r w:rsidR="006B037A" w:rsidRPr="00B40009">
              <w:rPr>
                <w:rFonts w:ascii="GHEA Grapalat" w:hAnsi="GHEA Grapalat"/>
                <w:noProof/>
                <w:sz w:val="20"/>
                <w:szCs w:val="20"/>
                <w:lang w:val="hy-AM"/>
              </w:rPr>
              <w:t>կայի նախարարություն</w:t>
            </w:r>
          </w:p>
          <w:p w14:paraId="3F76AEA5" w14:textId="6B8093B3" w:rsidR="006B037A" w:rsidRPr="00B40009" w:rsidRDefault="00563EBB"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Arial"/>
                <w:color w:val="222222"/>
                <w:sz w:val="20"/>
                <w:szCs w:val="20"/>
                <w:lang w:val="hy-AM" w:eastAsia="en-GB"/>
              </w:rPr>
              <w:t>Կ</w:t>
            </w:r>
            <w:r w:rsidR="006B037A" w:rsidRPr="00B40009">
              <w:rPr>
                <w:rFonts w:ascii="GHEA Grapalat" w:eastAsia="Times New Roman" w:hAnsi="GHEA Grapalat" w:cs="Arial"/>
                <w:color w:val="222222"/>
                <w:sz w:val="20"/>
                <w:szCs w:val="20"/>
                <w:lang w:val="hy-AM" w:eastAsia="en-GB"/>
              </w:rPr>
              <w:t>րթության, գիտության, մշակույթի և սպորտի նախարարություն</w:t>
            </w:r>
          </w:p>
          <w:p w14:paraId="2C98D98E" w14:textId="5EB2FEE4" w:rsidR="006B037A" w:rsidRPr="00B40009" w:rsidRDefault="006B037A"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Arial"/>
                <w:color w:val="222222"/>
                <w:sz w:val="20"/>
                <w:szCs w:val="20"/>
                <w:lang w:val="hy-AM" w:eastAsia="en-GB"/>
              </w:rPr>
              <w:t xml:space="preserve"> </w:t>
            </w:r>
            <w:r w:rsidR="00563EBB" w:rsidRPr="00B40009">
              <w:rPr>
                <w:rFonts w:ascii="GHEA Grapalat" w:eastAsia="Times New Roman" w:hAnsi="GHEA Grapalat" w:cs="Arial"/>
                <w:color w:val="222222"/>
                <w:sz w:val="20"/>
                <w:szCs w:val="20"/>
                <w:lang w:val="hy-AM" w:eastAsia="en-GB"/>
              </w:rPr>
              <w:t>Շ</w:t>
            </w:r>
            <w:r w:rsidRPr="00B40009">
              <w:rPr>
                <w:rFonts w:ascii="GHEA Grapalat" w:eastAsia="Times New Roman" w:hAnsi="GHEA Grapalat" w:cs="Arial"/>
                <w:color w:val="222222"/>
                <w:sz w:val="20"/>
                <w:szCs w:val="20"/>
                <w:lang w:val="hy-AM" w:eastAsia="en-GB"/>
              </w:rPr>
              <w:t>րջակա միջավայրի նախարարություն</w:t>
            </w:r>
          </w:p>
          <w:p w14:paraId="2080460E" w14:textId="77777777" w:rsidR="00563EBB" w:rsidRPr="00B40009" w:rsidRDefault="002105B6"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Arial"/>
                <w:color w:val="222222"/>
                <w:sz w:val="20"/>
                <w:szCs w:val="20"/>
                <w:lang w:val="hy-AM" w:eastAsia="en-GB"/>
              </w:rPr>
              <w:t xml:space="preserve">Ֆինանսների նախարարություն </w:t>
            </w:r>
          </w:p>
          <w:p w14:paraId="4D2ED12C" w14:textId="3BB3BACB" w:rsidR="002105B6" w:rsidRPr="00B40009" w:rsidRDefault="002105B6"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Arial"/>
                <w:color w:val="222222"/>
                <w:sz w:val="20"/>
                <w:szCs w:val="20"/>
                <w:lang w:val="hy-AM" w:eastAsia="en-GB"/>
              </w:rPr>
              <w:t xml:space="preserve"> </w:t>
            </w:r>
            <w:r w:rsidR="009E1CBA" w:rsidRPr="00B40009">
              <w:rPr>
                <w:rFonts w:ascii="GHEA Grapalat" w:eastAsia="Times New Roman" w:hAnsi="GHEA Grapalat" w:cs="Times New Roman"/>
                <w:color w:val="191919"/>
                <w:sz w:val="20"/>
                <w:szCs w:val="20"/>
                <w:lang w:val="hy-AM"/>
              </w:rPr>
              <w:t>Տարածքային կառավարման և ենթակառուցվածքների նախարարություն</w:t>
            </w:r>
            <w:r w:rsidR="009E1CBA" w:rsidRPr="00B40009">
              <w:rPr>
                <w:rFonts w:ascii="GHEA Grapalat" w:eastAsia="Times New Roman" w:hAnsi="GHEA Grapalat" w:cs="Arial"/>
                <w:color w:val="222222"/>
                <w:sz w:val="20"/>
                <w:szCs w:val="20"/>
                <w:lang w:val="hy-AM" w:eastAsia="en-GB"/>
              </w:rPr>
              <w:t xml:space="preserve"> </w:t>
            </w:r>
          </w:p>
          <w:p w14:paraId="1A65B9A1" w14:textId="6E5276CB" w:rsidR="002105B6" w:rsidRPr="00B40009" w:rsidRDefault="00563EBB"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Arial"/>
                <w:color w:val="222222"/>
                <w:sz w:val="20"/>
                <w:szCs w:val="20"/>
                <w:lang w:val="hy-AM" w:eastAsia="en-GB"/>
              </w:rPr>
              <w:t>Ա</w:t>
            </w:r>
            <w:r w:rsidR="002105B6" w:rsidRPr="00B40009">
              <w:rPr>
                <w:rFonts w:ascii="GHEA Grapalat" w:eastAsia="Times New Roman" w:hAnsi="GHEA Grapalat" w:cs="Arial"/>
                <w:color w:val="222222"/>
                <w:sz w:val="20"/>
                <w:szCs w:val="20"/>
                <w:lang w:val="hy-AM" w:eastAsia="en-GB"/>
              </w:rPr>
              <w:t>րտակարգ իրավիճակների նախարարություն</w:t>
            </w:r>
            <w:r w:rsidR="00EC120B">
              <w:rPr>
                <w:rFonts w:ascii="GHEA Grapalat" w:eastAsia="Times New Roman" w:hAnsi="GHEA Grapalat" w:cs="Arial"/>
                <w:color w:val="222222"/>
                <w:sz w:val="20"/>
                <w:szCs w:val="20"/>
                <w:lang w:val="hy-AM" w:eastAsia="en-GB"/>
              </w:rPr>
              <w:t xml:space="preserve"> </w:t>
            </w:r>
          </w:p>
          <w:p w14:paraId="1F634620" w14:textId="2C1DE868" w:rsidR="006B037A" w:rsidRPr="00B40009" w:rsidRDefault="006B037A"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Arial"/>
                <w:color w:val="222222"/>
                <w:sz w:val="20"/>
                <w:szCs w:val="20"/>
                <w:lang w:val="hy-AM" w:eastAsia="en-GB"/>
              </w:rPr>
              <w:lastRenderedPageBreak/>
              <w:t>Սննդ</w:t>
            </w:r>
            <w:r w:rsidR="00F97111" w:rsidRPr="00B40009">
              <w:rPr>
                <w:rFonts w:ascii="GHEA Grapalat" w:eastAsia="Times New Roman" w:hAnsi="GHEA Grapalat" w:cs="Arial"/>
                <w:color w:val="222222"/>
                <w:sz w:val="20"/>
                <w:szCs w:val="20"/>
                <w:lang w:val="hy-AM" w:eastAsia="en-GB"/>
              </w:rPr>
              <w:t>ամթերքի անվտանգության տեսչա</w:t>
            </w:r>
            <w:r w:rsidR="00DB6E38" w:rsidRPr="00B40009">
              <w:rPr>
                <w:rFonts w:ascii="GHEA Grapalat" w:eastAsia="Times New Roman" w:hAnsi="GHEA Grapalat" w:cs="Arial"/>
                <w:color w:val="222222"/>
                <w:sz w:val="20"/>
                <w:szCs w:val="20"/>
                <w:lang w:val="hy-AM" w:eastAsia="en-GB"/>
              </w:rPr>
              <w:t>կա</w:t>
            </w:r>
            <w:r w:rsidRPr="00B40009">
              <w:rPr>
                <w:rFonts w:ascii="GHEA Grapalat" w:eastAsia="Times New Roman" w:hAnsi="GHEA Grapalat" w:cs="Arial"/>
                <w:color w:val="222222"/>
                <w:sz w:val="20"/>
                <w:szCs w:val="20"/>
                <w:lang w:val="hy-AM" w:eastAsia="en-GB"/>
              </w:rPr>
              <w:t>ն</w:t>
            </w:r>
            <w:r w:rsidR="00F97111" w:rsidRPr="00B40009">
              <w:rPr>
                <w:rFonts w:ascii="GHEA Grapalat" w:eastAsia="Times New Roman" w:hAnsi="GHEA Grapalat" w:cs="Arial"/>
                <w:color w:val="222222"/>
                <w:sz w:val="20"/>
                <w:szCs w:val="20"/>
                <w:lang w:val="hy-AM" w:eastAsia="en-GB"/>
              </w:rPr>
              <w:t xml:space="preserve"> մարմին</w:t>
            </w:r>
          </w:p>
          <w:p w14:paraId="31B0380A" w14:textId="766AD8F3" w:rsidR="006B037A" w:rsidRPr="00B40009" w:rsidRDefault="006B037A"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Arial"/>
                <w:color w:val="222222"/>
                <w:sz w:val="20"/>
                <w:szCs w:val="20"/>
                <w:lang w:val="hy-AM" w:eastAsia="en-GB"/>
              </w:rPr>
              <w:t>Առողջապահական</w:t>
            </w:r>
            <w:r w:rsidR="00EC120B">
              <w:rPr>
                <w:rFonts w:ascii="GHEA Grapalat" w:eastAsia="Times New Roman" w:hAnsi="GHEA Grapalat" w:cs="Arial"/>
                <w:color w:val="222222"/>
                <w:sz w:val="20"/>
                <w:szCs w:val="20"/>
                <w:lang w:val="hy-AM" w:eastAsia="en-GB"/>
              </w:rPr>
              <w:t xml:space="preserve"> </w:t>
            </w:r>
            <w:r w:rsidRPr="00B40009">
              <w:rPr>
                <w:rFonts w:ascii="GHEA Grapalat" w:eastAsia="Times New Roman" w:hAnsi="GHEA Grapalat" w:cs="Arial"/>
                <w:color w:val="222222"/>
                <w:sz w:val="20"/>
                <w:szCs w:val="20"/>
                <w:lang w:val="hy-AM" w:eastAsia="en-GB"/>
              </w:rPr>
              <w:t>և աշխատանքի տեսչական մարմին</w:t>
            </w:r>
          </w:p>
          <w:p w14:paraId="62ACB969" w14:textId="77777777" w:rsidR="00F40AA6" w:rsidRPr="00B40009" w:rsidRDefault="006B037A"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Arial"/>
                <w:color w:val="222222"/>
                <w:sz w:val="20"/>
                <w:szCs w:val="20"/>
                <w:lang w:val="hy-AM" w:eastAsia="en-GB"/>
              </w:rPr>
              <w:t>Երևանի քաղաքապետարան</w:t>
            </w:r>
          </w:p>
          <w:p w14:paraId="67742589" w14:textId="06FC706F" w:rsidR="00C006DF" w:rsidRPr="00B40009" w:rsidRDefault="00F40AA6"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(համաձայնությամբ</w:t>
            </w:r>
            <w:r w:rsidRPr="00B40009">
              <w:rPr>
                <w:rFonts w:ascii="GHEA Grapalat" w:hAnsi="GHEA Grapalat"/>
                <w:noProof/>
                <w:sz w:val="20"/>
                <w:szCs w:val="20"/>
                <w:lang w:val="en-US"/>
              </w:rPr>
              <w:t>)</w:t>
            </w:r>
          </w:p>
        </w:tc>
        <w:tc>
          <w:tcPr>
            <w:tcW w:w="1926" w:type="dxa"/>
            <w:gridSpan w:val="2"/>
            <w:shd w:val="clear" w:color="auto" w:fill="auto"/>
          </w:tcPr>
          <w:p w14:paraId="6DD0EC62" w14:textId="677F51A3" w:rsidR="00C006DF" w:rsidRPr="00B40009" w:rsidRDefault="00C006DF" w:rsidP="0067648C">
            <w:pPr>
              <w:spacing w:line="240" w:lineRule="auto"/>
              <w:rPr>
                <w:rFonts w:ascii="GHEA Grapalat" w:hAnsi="GHEA Grapalat"/>
                <w:noProof/>
                <w:sz w:val="20"/>
                <w:szCs w:val="20"/>
              </w:rPr>
            </w:pPr>
            <w:r w:rsidRPr="00B40009">
              <w:rPr>
                <w:rFonts w:ascii="GHEA Grapalat" w:hAnsi="GHEA Grapalat" w:cs="Arial"/>
                <w:noProof/>
                <w:sz w:val="20"/>
                <w:szCs w:val="20"/>
                <w:lang w:val="hy-AM" w:eastAsia="ru-RU"/>
              </w:rPr>
              <w:lastRenderedPageBreak/>
              <w:t>2</w:t>
            </w:r>
            <w:r w:rsidR="006B037A" w:rsidRPr="00B40009">
              <w:rPr>
                <w:rFonts w:ascii="GHEA Grapalat" w:hAnsi="GHEA Grapalat" w:cs="Arial"/>
                <w:noProof/>
                <w:sz w:val="20"/>
                <w:szCs w:val="20"/>
                <w:lang w:val="hy-AM" w:eastAsia="ru-RU"/>
              </w:rPr>
              <w:t>024</w:t>
            </w:r>
            <w:r w:rsidRPr="00B40009">
              <w:rPr>
                <w:rFonts w:ascii="GHEA Grapalat" w:hAnsi="GHEA Grapalat" w:cs="Arial"/>
                <w:noProof/>
                <w:sz w:val="20"/>
                <w:szCs w:val="20"/>
                <w:lang w:val="hy-AM" w:eastAsia="ru-RU"/>
              </w:rPr>
              <w:t xml:space="preserve"> թ. </w:t>
            </w:r>
          </w:p>
        </w:tc>
        <w:tc>
          <w:tcPr>
            <w:tcW w:w="3097" w:type="dxa"/>
            <w:shd w:val="clear" w:color="auto" w:fill="auto"/>
          </w:tcPr>
          <w:p w14:paraId="311B4F65" w14:textId="5DEE9EC7" w:rsidR="002105B6" w:rsidRPr="00B40009" w:rsidRDefault="002105B6" w:rsidP="0067648C">
            <w:pPr>
              <w:spacing w:after="0" w:line="240" w:lineRule="auto"/>
              <w:rPr>
                <w:rFonts w:ascii="GHEA Grapalat" w:eastAsia="Times New Roman" w:hAnsi="GHEA Grapalat" w:cs="Arial"/>
                <w:color w:val="222222"/>
                <w:sz w:val="20"/>
                <w:szCs w:val="20"/>
                <w:lang w:val="hy-AM" w:eastAsia="en-GB"/>
              </w:rPr>
            </w:pPr>
            <w:r w:rsidRPr="00B40009">
              <w:rPr>
                <w:rFonts w:ascii="GHEA Grapalat" w:hAnsi="GHEA Grapalat" w:cs="Sylfaen"/>
                <w:sz w:val="20"/>
                <w:szCs w:val="20"/>
                <w:lang w:val="hy-AM"/>
              </w:rPr>
              <w:t>Հակամանրէային դեղերի նկատմամբ կայունության</w:t>
            </w:r>
            <w:r w:rsidR="00EC120B">
              <w:rPr>
                <w:rFonts w:ascii="GHEA Grapalat" w:hAnsi="GHEA Grapalat" w:cs="Sylfaen"/>
                <w:sz w:val="20"/>
                <w:szCs w:val="20"/>
                <w:lang w:val="hy-AM"/>
              </w:rPr>
              <w:t xml:space="preserve"> </w:t>
            </w:r>
            <w:r w:rsidRPr="00B40009">
              <w:rPr>
                <w:rFonts w:ascii="GHEA Grapalat" w:hAnsi="GHEA Grapalat" w:cs="Sylfaen"/>
                <w:sz w:val="20"/>
                <w:szCs w:val="20"/>
                <w:lang w:val="hy-AM"/>
              </w:rPr>
              <w:t xml:space="preserve">կանխարգելմանն </w:t>
            </w:r>
            <w:r w:rsidR="00913348" w:rsidRPr="00B40009">
              <w:rPr>
                <w:rFonts w:ascii="GHEA Grapalat" w:hAnsi="GHEA Grapalat" w:cs="Sylfaen"/>
                <w:sz w:val="20"/>
                <w:szCs w:val="20"/>
                <w:lang w:val="hy-AM"/>
              </w:rPr>
              <w:t xml:space="preserve">և հսկողւությանն </w:t>
            </w:r>
            <w:r w:rsidRPr="00B40009">
              <w:rPr>
                <w:rFonts w:ascii="GHEA Grapalat" w:hAnsi="GHEA Grapalat" w:cs="Sylfaen"/>
                <w:sz w:val="20"/>
                <w:szCs w:val="20"/>
                <w:lang w:val="hy-AM"/>
              </w:rPr>
              <w:t>ուղղված</w:t>
            </w:r>
            <w:r w:rsidR="00EC120B">
              <w:rPr>
                <w:rFonts w:ascii="GHEA Grapalat" w:hAnsi="GHEA Grapalat" w:cs="Sylfaen"/>
                <w:sz w:val="20"/>
                <w:szCs w:val="20"/>
                <w:lang w:val="hy-AM"/>
              </w:rPr>
              <w:t xml:space="preserve"> </w:t>
            </w:r>
            <w:r w:rsidRPr="00B40009">
              <w:rPr>
                <w:rFonts w:ascii="GHEA Grapalat" w:hAnsi="GHEA Grapalat" w:cs="Sylfaen"/>
                <w:sz w:val="20"/>
                <w:szCs w:val="20"/>
                <w:lang w:val="hy-AM"/>
              </w:rPr>
              <w:t>հանրային առողջապահության խնդիրների համաձայն</w:t>
            </w:r>
            <w:r w:rsidR="00CE2999" w:rsidRPr="00B40009">
              <w:rPr>
                <w:rFonts w:ascii="GHEA Grapalat" w:hAnsi="GHEA Grapalat" w:cs="Sylfaen"/>
                <w:sz w:val="20"/>
                <w:szCs w:val="20"/>
                <w:lang w:val="hy-AM"/>
              </w:rPr>
              <w:t>`</w:t>
            </w:r>
            <w:r w:rsidRPr="00B40009">
              <w:rPr>
                <w:rFonts w:ascii="GHEA Grapalat" w:hAnsi="GHEA Grapalat" w:cs="Sylfaen"/>
                <w:sz w:val="20"/>
                <w:szCs w:val="20"/>
                <w:lang w:val="hy-AM"/>
              </w:rPr>
              <w:t xml:space="preserve"> </w:t>
            </w:r>
            <w:r w:rsidR="00913348" w:rsidRPr="00B40009">
              <w:rPr>
                <w:rFonts w:ascii="GHEA Grapalat" w:hAnsi="GHEA Grapalat" w:cs="Sylfaen"/>
                <w:sz w:val="20"/>
                <w:szCs w:val="20"/>
                <w:lang w:val="hy-AM"/>
              </w:rPr>
              <w:t>մ</w:t>
            </w:r>
            <w:r w:rsidRPr="00B40009">
              <w:rPr>
                <w:rFonts w:ascii="GHEA Grapalat" w:hAnsi="GHEA Grapalat" w:cs="Sylfaen"/>
                <w:sz w:val="20"/>
                <w:szCs w:val="20"/>
                <w:lang w:val="hy-AM"/>
              </w:rPr>
              <w:t xml:space="preserve">իջոլորտային համագործակցության ապահովում և կանոնավոր միջոցառումների իրականացում </w:t>
            </w:r>
          </w:p>
          <w:p w14:paraId="702A7021" w14:textId="77777777" w:rsidR="002105B6" w:rsidRPr="00B40009" w:rsidRDefault="002105B6" w:rsidP="0067648C">
            <w:pPr>
              <w:spacing w:line="240" w:lineRule="auto"/>
              <w:rPr>
                <w:rFonts w:ascii="GHEA Grapalat" w:hAnsi="GHEA Grapalat" w:cs="Sylfaen"/>
                <w:sz w:val="20"/>
                <w:szCs w:val="20"/>
                <w:lang w:val="hy-AM"/>
              </w:rPr>
            </w:pPr>
          </w:p>
          <w:p w14:paraId="0CB5AF86" w14:textId="77777777" w:rsidR="002105B6" w:rsidRPr="00B40009" w:rsidRDefault="002105B6" w:rsidP="0067648C">
            <w:pPr>
              <w:spacing w:line="240" w:lineRule="auto"/>
              <w:rPr>
                <w:rFonts w:ascii="GHEA Grapalat" w:hAnsi="GHEA Grapalat" w:cs="Sylfaen"/>
                <w:sz w:val="20"/>
                <w:szCs w:val="20"/>
                <w:lang w:val="hy-AM"/>
              </w:rPr>
            </w:pPr>
          </w:p>
          <w:p w14:paraId="00A5587E" w14:textId="4BC06944" w:rsidR="00C006DF" w:rsidRPr="00B40009" w:rsidRDefault="00C006DF" w:rsidP="0067648C">
            <w:pPr>
              <w:spacing w:line="240" w:lineRule="auto"/>
              <w:rPr>
                <w:rFonts w:ascii="GHEA Grapalat" w:hAnsi="GHEA Grapalat" w:cs="Sylfaen"/>
                <w:sz w:val="20"/>
                <w:szCs w:val="20"/>
                <w:lang w:val="hy-AM"/>
              </w:rPr>
            </w:pPr>
          </w:p>
          <w:p w14:paraId="03094FDC" w14:textId="77777777" w:rsidR="00C006DF" w:rsidRPr="00B40009" w:rsidRDefault="00C006DF" w:rsidP="0067648C">
            <w:pPr>
              <w:spacing w:line="240" w:lineRule="auto"/>
              <w:rPr>
                <w:rFonts w:ascii="GHEA Grapalat" w:hAnsi="GHEA Grapalat"/>
                <w:noProof/>
                <w:sz w:val="20"/>
                <w:szCs w:val="20"/>
                <w:lang w:val="hy-AM"/>
              </w:rPr>
            </w:pPr>
          </w:p>
        </w:tc>
        <w:tc>
          <w:tcPr>
            <w:tcW w:w="2148" w:type="dxa"/>
            <w:shd w:val="clear" w:color="auto" w:fill="auto"/>
          </w:tcPr>
          <w:p w14:paraId="17495FE6" w14:textId="77777777" w:rsidR="00C006DF" w:rsidRPr="00B40009" w:rsidRDefault="00C006DF" w:rsidP="0067648C">
            <w:pPr>
              <w:spacing w:line="240" w:lineRule="auto"/>
              <w:rPr>
                <w:rFonts w:ascii="GHEA Grapalat" w:hAnsi="GHEA Grapalat"/>
                <w:noProof/>
                <w:sz w:val="20"/>
                <w:szCs w:val="20"/>
              </w:rPr>
            </w:pPr>
            <w:r w:rsidRPr="00B40009">
              <w:rPr>
                <w:rFonts w:ascii="GHEA Grapalat" w:hAnsi="GHEA Grapalat" w:cs="Sylfaen"/>
                <w:sz w:val="20"/>
                <w:szCs w:val="20"/>
                <w:lang w:val="hy-AM"/>
              </w:rPr>
              <w:t>Ֆինանսավորում</w:t>
            </w:r>
            <w:r w:rsidRPr="00B40009">
              <w:rPr>
                <w:rFonts w:ascii="GHEA Grapalat" w:hAnsi="GHEA Grapalat"/>
                <w:sz w:val="20"/>
                <w:szCs w:val="20"/>
                <w:lang w:val="hy-AM"/>
              </w:rPr>
              <w:t xml:space="preserve"> </w:t>
            </w:r>
            <w:r w:rsidRPr="00B40009">
              <w:rPr>
                <w:rFonts w:ascii="GHEA Grapalat" w:hAnsi="GHEA Grapalat" w:cs="Sylfaen"/>
                <w:sz w:val="20"/>
                <w:szCs w:val="20"/>
                <w:lang w:val="hy-AM"/>
              </w:rPr>
              <w:t>չի</w:t>
            </w:r>
            <w:r w:rsidRPr="00B40009">
              <w:rPr>
                <w:rFonts w:ascii="GHEA Grapalat" w:hAnsi="GHEA Grapalat"/>
                <w:sz w:val="20"/>
                <w:szCs w:val="20"/>
                <w:lang w:val="hy-AM"/>
              </w:rPr>
              <w:t xml:space="preserve"> </w:t>
            </w:r>
            <w:r w:rsidRPr="00B40009">
              <w:rPr>
                <w:rFonts w:ascii="GHEA Grapalat" w:hAnsi="GHEA Grapalat" w:cs="Sylfaen"/>
                <w:sz w:val="20"/>
                <w:szCs w:val="20"/>
                <w:lang w:val="hy-AM"/>
              </w:rPr>
              <w:t>պահանջում</w:t>
            </w:r>
          </w:p>
        </w:tc>
      </w:tr>
      <w:tr w:rsidR="006B037A" w:rsidRPr="00B40009" w14:paraId="696C3F6F" w14:textId="77777777" w:rsidTr="0067648C">
        <w:trPr>
          <w:trHeight w:val="6655"/>
        </w:trPr>
        <w:tc>
          <w:tcPr>
            <w:tcW w:w="3857" w:type="dxa"/>
            <w:shd w:val="clear" w:color="auto" w:fill="auto"/>
          </w:tcPr>
          <w:p w14:paraId="22CBDA93" w14:textId="7B6F47ED" w:rsidR="006B037A" w:rsidRPr="00B40009" w:rsidRDefault="00BC5D2F"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lastRenderedPageBreak/>
              <w:t>2</w:t>
            </w:r>
            <w:r w:rsidRPr="00B40009">
              <w:rPr>
                <w:rFonts w:ascii="GHEA Grapalat" w:hAnsi="GHEA Grapalat"/>
                <w:noProof/>
                <w:sz w:val="20"/>
                <w:szCs w:val="20"/>
              </w:rPr>
              <w:t xml:space="preserve">) </w:t>
            </w:r>
            <w:r w:rsidRPr="00B40009">
              <w:rPr>
                <w:rFonts w:ascii="GHEA Grapalat" w:hAnsi="GHEA Grapalat"/>
                <w:noProof/>
                <w:sz w:val="20"/>
                <w:szCs w:val="20"/>
                <w:lang w:val="hy-AM"/>
              </w:rPr>
              <w:t>Ընդունել «Հակամանրէային դեղերի նկատմամբ կայունությանը և հակամանրէային դեղերի սպառման կարգավորմանն ուղղված գործողությունների իրականացման համար մշտապես գործող աշխատանքային խումբ ստեղծելու և աշխատանքային խմբի գործունեության կարգ</w:t>
            </w:r>
            <w:r w:rsidRPr="00B40009">
              <w:rPr>
                <w:rFonts w:ascii="GHEA Grapalat" w:hAnsi="GHEA Grapalat"/>
                <w:noProof/>
                <w:sz w:val="20"/>
                <w:szCs w:val="20"/>
              </w:rPr>
              <w:t>ը հաստատելու</w:t>
            </w:r>
            <w:r w:rsidRPr="00B40009">
              <w:rPr>
                <w:rFonts w:ascii="GHEA Grapalat" w:hAnsi="GHEA Grapalat"/>
                <w:noProof/>
                <w:sz w:val="20"/>
                <w:szCs w:val="20"/>
                <w:lang w:val="hy-AM"/>
              </w:rPr>
              <w:t xml:space="preserve"> մասին» ՀՀ առողջապահության նախարարի հրաման</w:t>
            </w:r>
          </w:p>
        </w:tc>
        <w:tc>
          <w:tcPr>
            <w:tcW w:w="2298" w:type="dxa"/>
            <w:shd w:val="clear" w:color="auto" w:fill="auto"/>
          </w:tcPr>
          <w:p w14:paraId="018CFB6B" w14:textId="284B54F1" w:rsidR="006B037A" w:rsidRPr="00B40009" w:rsidRDefault="00563EBB"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Ա</w:t>
            </w:r>
            <w:r w:rsidR="00BC5D2F" w:rsidRPr="00B40009">
              <w:rPr>
                <w:rFonts w:ascii="GHEA Grapalat" w:hAnsi="GHEA Grapalat" w:cs="Sylfaen"/>
                <w:noProof/>
                <w:sz w:val="20"/>
                <w:szCs w:val="20"/>
                <w:lang w:val="hy-AM" w:eastAsia="ru-RU"/>
              </w:rPr>
              <w:t>ռողջապահության</w:t>
            </w:r>
            <w:r w:rsidR="00BC5D2F" w:rsidRPr="00B40009">
              <w:rPr>
                <w:rFonts w:ascii="GHEA Grapalat" w:hAnsi="GHEA Grapalat"/>
                <w:noProof/>
                <w:sz w:val="20"/>
                <w:szCs w:val="20"/>
                <w:lang w:val="hy-AM" w:eastAsia="ru-RU"/>
              </w:rPr>
              <w:t xml:space="preserve"> </w:t>
            </w:r>
            <w:r w:rsidR="00BC5D2F" w:rsidRPr="00B40009">
              <w:rPr>
                <w:rFonts w:ascii="GHEA Grapalat" w:hAnsi="GHEA Grapalat" w:cs="Sylfaen"/>
                <w:noProof/>
                <w:sz w:val="20"/>
                <w:szCs w:val="20"/>
                <w:lang w:val="hy-AM" w:eastAsia="ru-RU"/>
              </w:rPr>
              <w:t>նախարարություն</w:t>
            </w:r>
          </w:p>
        </w:tc>
        <w:tc>
          <w:tcPr>
            <w:tcW w:w="2296" w:type="dxa"/>
            <w:shd w:val="clear" w:color="auto" w:fill="auto"/>
          </w:tcPr>
          <w:p w14:paraId="70C64BDB" w14:textId="2F79D68F" w:rsidR="00BC5D2F" w:rsidRPr="00B40009" w:rsidRDefault="00563EBB"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Է</w:t>
            </w:r>
            <w:r w:rsidR="00BB23D6" w:rsidRPr="00B40009">
              <w:rPr>
                <w:rFonts w:ascii="GHEA Grapalat" w:hAnsi="GHEA Grapalat"/>
                <w:noProof/>
                <w:sz w:val="20"/>
                <w:szCs w:val="20"/>
                <w:lang w:val="hy-AM"/>
              </w:rPr>
              <w:t>կոնոմի</w:t>
            </w:r>
            <w:r w:rsidR="00BC5D2F" w:rsidRPr="00B40009">
              <w:rPr>
                <w:rFonts w:ascii="GHEA Grapalat" w:hAnsi="GHEA Grapalat"/>
                <w:noProof/>
                <w:sz w:val="20"/>
                <w:szCs w:val="20"/>
                <w:lang w:val="hy-AM"/>
              </w:rPr>
              <w:t>կայի նախարարություն</w:t>
            </w:r>
          </w:p>
          <w:p w14:paraId="7DE27CA1" w14:textId="77777777" w:rsidR="00563EBB" w:rsidRPr="00B40009" w:rsidRDefault="00563EBB"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Arial"/>
                <w:color w:val="222222"/>
                <w:sz w:val="20"/>
                <w:szCs w:val="20"/>
                <w:lang w:val="hy-AM" w:eastAsia="en-GB"/>
              </w:rPr>
              <w:t>Կ</w:t>
            </w:r>
            <w:r w:rsidR="00BC5D2F" w:rsidRPr="00B40009">
              <w:rPr>
                <w:rFonts w:ascii="GHEA Grapalat" w:eastAsia="Times New Roman" w:hAnsi="GHEA Grapalat" w:cs="Arial"/>
                <w:color w:val="222222"/>
                <w:sz w:val="20"/>
                <w:szCs w:val="20"/>
                <w:lang w:val="hy-AM" w:eastAsia="en-GB"/>
              </w:rPr>
              <w:t>րթության, գիտության, մշակույթի և սպորտի նախարարություն</w:t>
            </w:r>
          </w:p>
          <w:p w14:paraId="2A52C3B7" w14:textId="0ACBF3BD" w:rsidR="00BC5D2F" w:rsidRPr="00B40009" w:rsidRDefault="00563EBB"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Arial"/>
                <w:color w:val="222222"/>
                <w:sz w:val="20"/>
                <w:szCs w:val="20"/>
                <w:lang w:val="hy-AM" w:eastAsia="en-GB"/>
              </w:rPr>
              <w:t>Շ</w:t>
            </w:r>
            <w:r w:rsidR="00BC5D2F" w:rsidRPr="00B40009">
              <w:rPr>
                <w:rFonts w:ascii="GHEA Grapalat" w:eastAsia="Times New Roman" w:hAnsi="GHEA Grapalat" w:cs="Arial"/>
                <w:color w:val="222222"/>
                <w:sz w:val="20"/>
                <w:szCs w:val="20"/>
                <w:lang w:val="hy-AM" w:eastAsia="en-GB"/>
              </w:rPr>
              <w:t>րջակա միջավայրի նախարարություն</w:t>
            </w:r>
          </w:p>
          <w:p w14:paraId="1267A1EE" w14:textId="0E04A5FD" w:rsidR="00BC5D2F" w:rsidRPr="00B40009" w:rsidRDefault="00BC5D2F"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Arial"/>
                <w:color w:val="222222"/>
                <w:sz w:val="20"/>
                <w:szCs w:val="20"/>
                <w:lang w:val="hy-AM" w:eastAsia="en-GB"/>
              </w:rPr>
              <w:t>Սննդ</w:t>
            </w:r>
            <w:r w:rsidR="00DB6E38" w:rsidRPr="00B40009">
              <w:rPr>
                <w:rFonts w:ascii="GHEA Grapalat" w:eastAsia="Times New Roman" w:hAnsi="GHEA Grapalat" w:cs="Arial"/>
                <w:color w:val="222222"/>
                <w:sz w:val="20"/>
                <w:szCs w:val="20"/>
                <w:lang w:val="hy-AM" w:eastAsia="en-GB"/>
              </w:rPr>
              <w:t>ամթերքի անվտանգության տեսչական</w:t>
            </w:r>
            <w:r w:rsidR="00F97111" w:rsidRPr="00B40009">
              <w:rPr>
                <w:rFonts w:ascii="GHEA Grapalat" w:eastAsia="Times New Roman" w:hAnsi="GHEA Grapalat" w:cs="Arial"/>
                <w:color w:val="222222"/>
                <w:sz w:val="20"/>
                <w:szCs w:val="20"/>
                <w:lang w:val="hy-AM" w:eastAsia="en-GB"/>
              </w:rPr>
              <w:t xml:space="preserve"> մարմին</w:t>
            </w:r>
          </w:p>
          <w:p w14:paraId="594A4C8D" w14:textId="3781FA18" w:rsidR="00BC5D2F" w:rsidRPr="00B40009" w:rsidRDefault="00BC5D2F"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Arial"/>
                <w:color w:val="222222"/>
                <w:sz w:val="20"/>
                <w:szCs w:val="20"/>
                <w:lang w:val="hy-AM" w:eastAsia="en-GB"/>
              </w:rPr>
              <w:t>Առողջապահական</w:t>
            </w:r>
            <w:r w:rsidR="00EC120B">
              <w:rPr>
                <w:rFonts w:ascii="GHEA Grapalat" w:eastAsia="Times New Roman" w:hAnsi="GHEA Grapalat" w:cs="Arial"/>
                <w:color w:val="222222"/>
                <w:sz w:val="20"/>
                <w:szCs w:val="20"/>
                <w:lang w:val="hy-AM" w:eastAsia="en-GB"/>
              </w:rPr>
              <w:t xml:space="preserve"> </w:t>
            </w:r>
            <w:r w:rsidR="0067648C">
              <w:rPr>
                <w:rFonts w:ascii="GHEA Grapalat" w:eastAsia="Times New Roman" w:hAnsi="GHEA Grapalat" w:cs="Arial"/>
                <w:color w:val="222222"/>
                <w:sz w:val="20"/>
                <w:szCs w:val="20"/>
                <w:lang w:val="hy-AM" w:eastAsia="en-GB"/>
              </w:rPr>
              <w:t>և աշխատանքի տեսչական մարմին</w:t>
            </w:r>
          </w:p>
          <w:p w14:paraId="1895EC53" w14:textId="77777777" w:rsidR="006B037A" w:rsidRPr="00B40009" w:rsidRDefault="006B037A" w:rsidP="0067648C">
            <w:pPr>
              <w:spacing w:line="240" w:lineRule="auto"/>
              <w:rPr>
                <w:rFonts w:ascii="GHEA Grapalat" w:hAnsi="GHEA Grapalat"/>
                <w:noProof/>
                <w:sz w:val="20"/>
                <w:szCs w:val="20"/>
                <w:lang w:val="hy-AM"/>
              </w:rPr>
            </w:pPr>
          </w:p>
        </w:tc>
        <w:tc>
          <w:tcPr>
            <w:tcW w:w="1926" w:type="dxa"/>
            <w:gridSpan w:val="2"/>
            <w:shd w:val="clear" w:color="auto" w:fill="auto"/>
          </w:tcPr>
          <w:p w14:paraId="4A97E553" w14:textId="1A6BC9B6" w:rsidR="006B037A" w:rsidRPr="00B40009" w:rsidRDefault="00BC5D2F" w:rsidP="0067648C">
            <w:pPr>
              <w:spacing w:line="240" w:lineRule="auto"/>
              <w:rPr>
                <w:rFonts w:ascii="GHEA Grapalat" w:hAnsi="GHEA Grapalat" w:cs="Arial"/>
                <w:noProof/>
                <w:sz w:val="20"/>
                <w:szCs w:val="20"/>
                <w:lang w:val="hy-AM" w:eastAsia="ru-RU"/>
              </w:rPr>
            </w:pPr>
            <w:r w:rsidRPr="00B40009">
              <w:rPr>
                <w:rFonts w:ascii="GHEA Grapalat" w:hAnsi="GHEA Grapalat" w:cs="Arial"/>
                <w:noProof/>
                <w:sz w:val="20"/>
                <w:szCs w:val="20"/>
                <w:lang w:val="hy-AM" w:eastAsia="ru-RU"/>
              </w:rPr>
              <w:t>202</w:t>
            </w:r>
            <w:r w:rsidR="00DF58E1" w:rsidRPr="00B40009">
              <w:rPr>
                <w:rFonts w:ascii="GHEA Grapalat" w:hAnsi="GHEA Grapalat" w:cs="Arial"/>
                <w:noProof/>
                <w:sz w:val="20"/>
                <w:szCs w:val="20"/>
                <w:lang w:val="hy-AM" w:eastAsia="ru-RU"/>
              </w:rPr>
              <w:t>3</w:t>
            </w:r>
            <w:r w:rsidRPr="00B40009">
              <w:rPr>
                <w:rFonts w:ascii="GHEA Grapalat" w:hAnsi="GHEA Grapalat" w:cs="Arial"/>
                <w:noProof/>
                <w:sz w:val="20"/>
                <w:szCs w:val="20"/>
                <w:lang w:val="hy-AM" w:eastAsia="ru-RU"/>
              </w:rPr>
              <w:t xml:space="preserve"> թ. </w:t>
            </w:r>
          </w:p>
        </w:tc>
        <w:tc>
          <w:tcPr>
            <w:tcW w:w="3097" w:type="dxa"/>
            <w:shd w:val="clear" w:color="auto" w:fill="auto"/>
          </w:tcPr>
          <w:p w14:paraId="08DCE257" w14:textId="21CF416E" w:rsidR="00792F03" w:rsidRPr="00B40009" w:rsidRDefault="006B7D1C" w:rsidP="0067648C">
            <w:pPr>
              <w:pStyle w:val="CommentText"/>
              <w:rPr>
                <w:rFonts w:ascii="GHEA Grapalat" w:hAnsi="GHEA Grapalat"/>
                <w:lang w:val="hy-AM"/>
              </w:rPr>
            </w:pPr>
            <w:r w:rsidRPr="00B40009">
              <w:rPr>
                <w:rFonts w:ascii="GHEA Grapalat" w:hAnsi="GHEA Grapalat" w:cs="Sylfaen"/>
                <w:noProof/>
                <w:lang w:val="hy-AM" w:eastAsia="ru-RU"/>
              </w:rPr>
              <w:t>Տարբեր գերատեսչություններում</w:t>
            </w:r>
            <w:r w:rsidR="00EC120B">
              <w:rPr>
                <w:rFonts w:ascii="GHEA Grapalat" w:hAnsi="GHEA Grapalat" w:cs="Sylfaen"/>
                <w:noProof/>
                <w:lang w:val="hy-AM" w:eastAsia="ru-RU"/>
              </w:rPr>
              <w:t xml:space="preserve"> </w:t>
            </w:r>
            <w:r w:rsidRPr="00B40009">
              <w:rPr>
                <w:rFonts w:ascii="GHEA Grapalat" w:hAnsi="GHEA Grapalat" w:cs="Sylfaen"/>
                <w:noProof/>
                <w:lang w:val="hy-AM" w:eastAsia="ru-RU"/>
              </w:rPr>
              <w:t>հ</w:t>
            </w:r>
            <w:r w:rsidR="00DF58E1" w:rsidRPr="00B40009">
              <w:rPr>
                <w:rFonts w:ascii="GHEA Grapalat" w:hAnsi="GHEA Grapalat" w:cs="Sylfaen"/>
                <w:noProof/>
                <w:lang w:val="hy-AM" w:eastAsia="ru-RU"/>
              </w:rPr>
              <w:t>ակամանրէային</w:t>
            </w:r>
            <w:r w:rsidR="00EC120B">
              <w:rPr>
                <w:rFonts w:ascii="GHEA Grapalat" w:hAnsi="GHEA Grapalat" w:cs="Sylfaen"/>
                <w:noProof/>
                <w:lang w:val="hy-AM" w:eastAsia="ru-RU"/>
              </w:rPr>
              <w:t xml:space="preserve"> </w:t>
            </w:r>
            <w:r w:rsidR="00DF58E1" w:rsidRPr="00B40009">
              <w:rPr>
                <w:rFonts w:ascii="GHEA Grapalat" w:hAnsi="GHEA Grapalat" w:cs="Sylfaen"/>
                <w:noProof/>
                <w:lang w:val="hy-AM" w:eastAsia="ru-RU"/>
              </w:rPr>
              <w:t>դեղերի նկատմամբ կայունության կանխարգելման</w:t>
            </w:r>
            <w:r w:rsidR="002E797C" w:rsidRPr="00B40009">
              <w:rPr>
                <w:rFonts w:ascii="GHEA Grapalat" w:hAnsi="GHEA Grapalat" w:cs="Sylfaen"/>
                <w:noProof/>
                <w:lang w:val="hy-AM" w:eastAsia="ru-RU"/>
              </w:rPr>
              <w:t>ն</w:t>
            </w:r>
            <w:r w:rsidR="00DF58E1" w:rsidRPr="00B40009">
              <w:rPr>
                <w:rFonts w:ascii="GHEA Grapalat" w:hAnsi="GHEA Grapalat" w:cs="Sylfaen"/>
                <w:noProof/>
                <w:lang w:val="hy-AM" w:eastAsia="ru-RU"/>
              </w:rPr>
              <w:t xml:space="preserve"> ուղղված </w:t>
            </w:r>
            <w:r w:rsidRPr="00B40009">
              <w:rPr>
                <w:rFonts w:ascii="GHEA Grapalat" w:hAnsi="GHEA Grapalat" w:cs="Sylfaen"/>
                <w:noProof/>
                <w:lang w:val="hy-AM" w:eastAsia="ru-RU"/>
              </w:rPr>
              <w:t xml:space="preserve">ընթացիկ </w:t>
            </w:r>
            <w:r w:rsidR="00DF58E1" w:rsidRPr="00B40009">
              <w:rPr>
                <w:rFonts w:ascii="GHEA Grapalat" w:hAnsi="GHEA Grapalat" w:cs="Sylfaen"/>
                <w:noProof/>
                <w:lang w:val="hy-AM" w:eastAsia="ru-RU"/>
              </w:rPr>
              <w:t>միջոցառումների</w:t>
            </w:r>
            <w:r w:rsidR="00EC120B">
              <w:rPr>
                <w:rFonts w:ascii="GHEA Grapalat" w:hAnsi="GHEA Grapalat" w:cs="Sylfaen"/>
                <w:noProof/>
                <w:lang w:val="hy-AM" w:eastAsia="ru-RU"/>
              </w:rPr>
              <w:t xml:space="preserve"> </w:t>
            </w:r>
            <w:r w:rsidR="002E797C" w:rsidRPr="00B40009">
              <w:rPr>
                <w:rFonts w:ascii="GHEA Grapalat" w:hAnsi="GHEA Grapalat" w:cs="Sylfaen"/>
                <w:noProof/>
                <w:lang w:val="hy-AM" w:eastAsia="ru-RU"/>
              </w:rPr>
              <w:t>կազմակերպման</w:t>
            </w:r>
            <w:r w:rsidRPr="00B40009">
              <w:rPr>
                <w:rFonts w:ascii="GHEA Grapalat" w:hAnsi="GHEA Grapalat" w:cs="Sylfaen"/>
                <w:noProof/>
                <w:lang w:val="hy-AM" w:eastAsia="ru-RU"/>
              </w:rPr>
              <w:t xml:space="preserve"> և </w:t>
            </w:r>
            <w:r w:rsidR="002E797C" w:rsidRPr="00B40009">
              <w:rPr>
                <w:rFonts w:ascii="GHEA Grapalat" w:hAnsi="GHEA Grapalat" w:cs="Sylfaen"/>
                <w:noProof/>
                <w:lang w:val="hy-AM" w:eastAsia="ru-RU"/>
              </w:rPr>
              <w:t xml:space="preserve">համակարգման գործընթացի ապահովում այդ թվում </w:t>
            </w:r>
            <w:r w:rsidR="00792F03" w:rsidRPr="00B40009">
              <w:rPr>
                <w:rFonts w:ascii="GHEA Grapalat" w:hAnsi="GHEA Grapalat" w:cs="Sylfaen"/>
                <w:noProof/>
                <w:lang w:val="hy-AM" w:eastAsia="ru-RU"/>
              </w:rPr>
              <w:t>` ի</w:t>
            </w:r>
            <w:r w:rsidR="00792F03" w:rsidRPr="00B40009">
              <w:rPr>
                <w:rFonts w:ascii="GHEA Grapalat" w:hAnsi="GHEA Grapalat"/>
                <w:lang w:val="hy-AM"/>
              </w:rPr>
              <w:t>րավիճակի և բացերի վերլուծություն</w:t>
            </w:r>
            <w:r w:rsidR="002E797C" w:rsidRPr="00B40009">
              <w:rPr>
                <w:rFonts w:ascii="GHEA Grapalat" w:hAnsi="GHEA Grapalat"/>
                <w:lang w:val="hy-AM"/>
              </w:rPr>
              <w:t>,</w:t>
            </w:r>
            <w:r w:rsidR="00EC120B">
              <w:rPr>
                <w:rFonts w:ascii="GHEA Grapalat" w:hAnsi="GHEA Grapalat"/>
                <w:lang w:val="hy-AM"/>
              </w:rPr>
              <w:t xml:space="preserve"> </w:t>
            </w:r>
            <w:r w:rsidR="00792F03" w:rsidRPr="00B40009">
              <w:rPr>
                <w:rFonts w:ascii="GHEA Grapalat" w:hAnsi="GHEA Grapalat"/>
                <w:lang w:val="hy-AM"/>
              </w:rPr>
              <w:t xml:space="preserve">կատարած աշխատանքների </w:t>
            </w:r>
            <w:r w:rsidR="002E797C" w:rsidRPr="00B40009">
              <w:rPr>
                <w:rFonts w:ascii="GHEA Grapalat" w:hAnsi="GHEA Grapalat"/>
                <w:lang w:val="hy-AM"/>
              </w:rPr>
              <w:t>հաշվետ</w:t>
            </w:r>
            <w:r w:rsidR="00792F03" w:rsidRPr="00B40009">
              <w:rPr>
                <w:rFonts w:ascii="GHEA Grapalat" w:hAnsi="GHEA Grapalat"/>
                <w:lang w:val="hy-AM"/>
              </w:rPr>
              <w:t>ողականություն:</w:t>
            </w:r>
            <w:r w:rsidR="002E797C" w:rsidRPr="00B40009">
              <w:rPr>
                <w:rFonts w:ascii="GHEA Grapalat" w:hAnsi="GHEA Grapalat"/>
                <w:lang w:val="hy-AM"/>
              </w:rPr>
              <w:t>ս</w:t>
            </w:r>
          </w:p>
          <w:p w14:paraId="59D809FE" w14:textId="798FC317" w:rsidR="00DF58E1" w:rsidRPr="00B40009" w:rsidRDefault="00DF58E1" w:rsidP="0067648C">
            <w:pPr>
              <w:spacing w:line="240" w:lineRule="auto"/>
              <w:rPr>
                <w:rFonts w:ascii="GHEA Grapalat" w:hAnsi="GHEA Grapalat" w:cs="Sylfaen"/>
                <w:noProof/>
                <w:sz w:val="20"/>
                <w:szCs w:val="20"/>
                <w:lang w:val="hy-AM" w:eastAsia="ru-RU"/>
              </w:rPr>
            </w:pPr>
          </w:p>
          <w:p w14:paraId="404576D5" w14:textId="77777777" w:rsidR="006B037A" w:rsidRPr="00B40009" w:rsidRDefault="006B037A" w:rsidP="0067648C">
            <w:pPr>
              <w:spacing w:line="240" w:lineRule="auto"/>
              <w:rPr>
                <w:rFonts w:ascii="GHEA Grapalat" w:hAnsi="GHEA Grapalat" w:cs="Sylfaen"/>
                <w:sz w:val="20"/>
                <w:szCs w:val="20"/>
                <w:lang w:val="hy-AM"/>
              </w:rPr>
            </w:pPr>
          </w:p>
        </w:tc>
        <w:tc>
          <w:tcPr>
            <w:tcW w:w="2148" w:type="dxa"/>
            <w:shd w:val="clear" w:color="auto" w:fill="auto"/>
          </w:tcPr>
          <w:p w14:paraId="43ECAB16" w14:textId="4F4A9245" w:rsidR="006B037A" w:rsidRPr="00B40009" w:rsidRDefault="00DF58E1" w:rsidP="0067648C">
            <w:pPr>
              <w:spacing w:line="240" w:lineRule="auto"/>
              <w:rPr>
                <w:rFonts w:ascii="GHEA Grapalat" w:hAnsi="GHEA Grapalat" w:cs="Sylfaen"/>
                <w:sz w:val="20"/>
                <w:szCs w:val="20"/>
                <w:lang w:val="hy-AM"/>
              </w:rPr>
            </w:pPr>
            <w:r w:rsidRPr="00B40009">
              <w:rPr>
                <w:rFonts w:ascii="GHEA Grapalat" w:hAnsi="GHEA Grapalat" w:cs="Sylfaen"/>
                <w:sz w:val="20"/>
                <w:szCs w:val="20"/>
                <w:lang w:val="hy-AM"/>
              </w:rPr>
              <w:t>Ֆինանսավորում</w:t>
            </w:r>
            <w:r w:rsidRPr="00B40009">
              <w:rPr>
                <w:rFonts w:ascii="GHEA Grapalat" w:hAnsi="GHEA Grapalat"/>
                <w:sz w:val="20"/>
                <w:szCs w:val="20"/>
                <w:lang w:val="hy-AM"/>
              </w:rPr>
              <w:t xml:space="preserve"> </w:t>
            </w:r>
            <w:r w:rsidRPr="00B40009">
              <w:rPr>
                <w:rFonts w:ascii="GHEA Grapalat" w:hAnsi="GHEA Grapalat" w:cs="Sylfaen"/>
                <w:sz w:val="20"/>
                <w:szCs w:val="20"/>
                <w:lang w:val="hy-AM"/>
              </w:rPr>
              <w:t>չի</w:t>
            </w:r>
            <w:r w:rsidRPr="00B40009">
              <w:rPr>
                <w:rFonts w:ascii="GHEA Grapalat" w:hAnsi="GHEA Grapalat"/>
                <w:sz w:val="20"/>
                <w:szCs w:val="20"/>
                <w:lang w:val="hy-AM"/>
              </w:rPr>
              <w:t xml:space="preserve"> </w:t>
            </w:r>
            <w:r w:rsidRPr="00B40009">
              <w:rPr>
                <w:rFonts w:ascii="GHEA Grapalat" w:hAnsi="GHEA Grapalat" w:cs="Sylfaen"/>
                <w:sz w:val="20"/>
                <w:szCs w:val="20"/>
                <w:lang w:val="hy-AM"/>
              </w:rPr>
              <w:t>պահանջում</w:t>
            </w:r>
          </w:p>
        </w:tc>
      </w:tr>
      <w:tr w:rsidR="00C006DF" w:rsidRPr="00B40009" w14:paraId="72352964" w14:textId="77777777" w:rsidTr="00CE4F47">
        <w:tc>
          <w:tcPr>
            <w:tcW w:w="15622" w:type="dxa"/>
            <w:gridSpan w:val="7"/>
            <w:shd w:val="clear" w:color="auto" w:fill="auto"/>
          </w:tcPr>
          <w:p w14:paraId="7AF739C8" w14:textId="32E1494B" w:rsidR="00C006DF" w:rsidRPr="00B40009" w:rsidRDefault="00C006DF" w:rsidP="0067648C">
            <w:pPr>
              <w:spacing w:line="240" w:lineRule="auto"/>
              <w:rPr>
                <w:rFonts w:ascii="GHEA Grapalat" w:hAnsi="GHEA Grapalat" w:cs="Sylfaen"/>
                <w:b/>
                <w:noProof/>
                <w:sz w:val="20"/>
                <w:szCs w:val="20"/>
                <w:lang w:val="hy-AM" w:eastAsia="ru-RU"/>
              </w:rPr>
            </w:pPr>
            <w:r w:rsidRPr="00B40009">
              <w:rPr>
                <w:rFonts w:ascii="GHEA Grapalat" w:hAnsi="GHEA Grapalat" w:cs="Sylfaen"/>
                <w:b/>
                <w:noProof/>
                <w:sz w:val="20"/>
                <w:szCs w:val="20"/>
                <w:lang w:val="hy-AM" w:eastAsia="ru-RU"/>
              </w:rPr>
              <w:lastRenderedPageBreak/>
              <w:t>Ռազմավարական</w:t>
            </w:r>
            <w:r w:rsidRPr="00B40009">
              <w:rPr>
                <w:rFonts w:ascii="GHEA Grapalat" w:hAnsi="GHEA Grapalat"/>
                <w:b/>
                <w:noProof/>
                <w:sz w:val="20"/>
                <w:szCs w:val="20"/>
                <w:lang w:val="hy-AM" w:eastAsia="ru-RU"/>
              </w:rPr>
              <w:t xml:space="preserve"> </w:t>
            </w:r>
            <w:r w:rsidRPr="00B40009">
              <w:rPr>
                <w:rFonts w:ascii="GHEA Grapalat" w:hAnsi="GHEA Grapalat" w:cs="Sylfaen"/>
                <w:b/>
                <w:noProof/>
                <w:sz w:val="20"/>
                <w:szCs w:val="20"/>
                <w:lang w:val="hy-AM" w:eastAsia="ru-RU"/>
              </w:rPr>
              <w:t>ուղղություն</w:t>
            </w:r>
            <w:r w:rsidRPr="00B40009">
              <w:rPr>
                <w:rFonts w:ascii="GHEA Grapalat" w:hAnsi="GHEA Grapalat"/>
                <w:noProof/>
                <w:sz w:val="20"/>
                <w:szCs w:val="20"/>
                <w:lang w:val="hy-AM" w:eastAsia="ru-RU"/>
              </w:rPr>
              <w:t xml:space="preserve"> 2. </w:t>
            </w:r>
            <w:r w:rsidR="0076380E" w:rsidRPr="00B40009">
              <w:rPr>
                <w:rFonts w:ascii="GHEA Grapalat" w:hAnsi="GHEA Grapalat"/>
                <w:noProof/>
                <w:sz w:val="20"/>
                <w:szCs w:val="20"/>
                <w:lang w:val="hy-AM" w:eastAsia="ru-RU"/>
              </w:rPr>
              <w:t>Հ</w:t>
            </w:r>
            <w:r w:rsidRPr="00B40009">
              <w:rPr>
                <w:rFonts w:ascii="GHEA Grapalat" w:hAnsi="GHEA Grapalat"/>
                <w:noProof/>
                <w:sz w:val="20"/>
                <w:szCs w:val="20"/>
                <w:lang w:val="hy-AM"/>
              </w:rPr>
              <w:t xml:space="preserve">ակամանրէային դեղերի նկատմամբ կայունության կանխարգելմանն </w:t>
            </w:r>
            <w:r w:rsidR="00624462" w:rsidRPr="00B40009">
              <w:rPr>
                <w:rFonts w:ascii="GHEA Grapalat" w:hAnsi="GHEA Grapalat"/>
                <w:noProof/>
                <w:sz w:val="20"/>
                <w:szCs w:val="20"/>
                <w:lang w:val="hy-AM"/>
              </w:rPr>
              <w:t xml:space="preserve">և հսկողությանն </w:t>
            </w:r>
            <w:r w:rsidRPr="00B40009">
              <w:rPr>
                <w:rFonts w:ascii="GHEA Grapalat" w:hAnsi="GHEA Grapalat"/>
                <w:noProof/>
                <w:sz w:val="20"/>
                <w:szCs w:val="20"/>
                <w:lang w:val="hy-AM"/>
              </w:rPr>
              <w:t>ուղղված</w:t>
            </w:r>
            <w:r w:rsidR="00EC120B">
              <w:rPr>
                <w:rFonts w:ascii="GHEA Grapalat" w:hAnsi="GHEA Grapalat"/>
                <w:noProof/>
                <w:sz w:val="20"/>
                <w:szCs w:val="20"/>
                <w:lang w:val="hy-AM"/>
              </w:rPr>
              <w:t xml:space="preserve"> </w:t>
            </w:r>
            <w:r w:rsidR="0046520E" w:rsidRPr="00B40009">
              <w:rPr>
                <w:rFonts w:ascii="GHEA Grapalat" w:hAnsi="GHEA Grapalat"/>
                <w:noProof/>
                <w:sz w:val="20"/>
                <w:szCs w:val="20"/>
                <w:lang w:val="hy-AM"/>
              </w:rPr>
              <w:t xml:space="preserve">համաճարակաբանական </w:t>
            </w:r>
            <w:r w:rsidR="00852348" w:rsidRPr="00B40009">
              <w:rPr>
                <w:rFonts w:ascii="GHEA Grapalat" w:hAnsi="GHEA Grapalat"/>
                <w:noProof/>
                <w:sz w:val="20"/>
                <w:szCs w:val="20"/>
                <w:lang w:val="hy-AM"/>
              </w:rPr>
              <w:t>հսկողության</w:t>
            </w:r>
            <w:r w:rsidR="00123DEE" w:rsidRPr="00B40009">
              <w:rPr>
                <w:rFonts w:ascii="GHEA Grapalat" w:hAnsi="GHEA Grapalat"/>
                <w:noProof/>
                <w:sz w:val="20"/>
                <w:szCs w:val="20"/>
                <w:lang w:val="hy-AM"/>
              </w:rPr>
              <w:t xml:space="preserve"> և մշտադիտարկման</w:t>
            </w:r>
            <w:r w:rsidR="00EC120B">
              <w:rPr>
                <w:rFonts w:ascii="GHEA Grapalat" w:hAnsi="GHEA Grapalat"/>
                <w:noProof/>
                <w:sz w:val="20"/>
                <w:szCs w:val="20"/>
                <w:lang w:val="hy-AM"/>
              </w:rPr>
              <w:t xml:space="preserve"> </w:t>
            </w:r>
            <w:r w:rsidR="00852348" w:rsidRPr="00B40009">
              <w:rPr>
                <w:rFonts w:ascii="GHEA Grapalat" w:hAnsi="GHEA Grapalat"/>
                <w:noProof/>
                <w:sz w:val="20"/>
                <w:szCs w:val="20"/>
                <w:lang w:val="hy-AM"/>
              </w:rPr>
              <w:t xml:space="preserve">համակարգի </w:t>
            </w:r>
            <w:r w:rsidR="00123DEE" w:rsidRPr="00B40009">
              <w:rPr>
                <w:rFonts w:ascii="GHEA Grapalat" w:hAnsi="GHEA Grapalat"/>
                <w:noProof/>
                <w:sz w:val="20"/>
                <w:szCs w:val="20"/>
                <w:lang w:val="hy-AM"/>
              </w:rPr>
              <w:t xml:space="preserve">ընդլայնում </w:t>
            </w:r>
          </w:p>
        </w:tc>
      </w:tr>
      <w:tr w:rsidR="00C006DF" w:rsidRPr="00B40009" w14:paraId="52AAA1D0" w14:textId="77777777" w:rsidTr="00EC120B">
        <w:trPr>
          <w:trHeight w:val="2355"/>
        </w:trPr>
        <w:tc>
          <w:tcPr>
            <w:tcW w:w="3857" w:type="dxa"/>
            <w:shd w:val="clear" w:color="auto" w:fill="auto"/>
          </w:tcPr>
          <w:p w14:paraId="1C518031" w14:textId="3F8991A0" w:rsidR="00C006DF" w:rsidRPr="00B40009" w:rsidRDefault="00CF790F" w:rsidP="0067648C">
            <w:pPr>
              <w:pStyle w:val="ListParagraph"/>
              <w:numPr>
                <w:ilvl w:val="0"/>
                <w:numId w:val="8"/>
              </w:numPr>
              <w:spacing w:after="0" w:line="240" w:lineRule="auto"/>
              <w:rPr>
                <w:rFonts w:ascii="GHEA Grapalat" w:hAnsi="GHEA Grapalat"/>
                <w:noProof/>
                <w:sz w:val="20"/>
                <w:szCs w:val="20"/>
                <w:lang w:val="hy-AM"/>
              </w:rPr>
            </w:pPr>
            <w:r w:rsidRPr="00B40009">
              <w:rPr>
                <w:rFonts w:ascii="GHEA Grapalat" w:hAnsi="GHEA Grapalat"/>
                <w:sz w:val="20"/>
                <w:szCs w:val="20"/>
                <w:lang w:val="hy-AM"/>
              </w:rPr>
              <w:t xml:space="preserve">Հակամանրէային դեղերի նկատմամբ կայունության </w:t>
            </w:r>
            <w:r w:rsidR="0076380E" w:rsidRPr="00B40009">
              <w:rPr>
                <w:rFonts w:ascii="GHEA Grapalat" w:hAnsi="GHEA Grapalat"/>
                <w:sz w:val="20"/>
                <w:szCs w:val="20"/>
                <w:lang w:val="hy-AM"/>
              </w:rPr>
              <w:t>ռեֆերենս լաբորատորիայի նշանակմանն ընդառաջ մեխանիզմ</w:t>
            </w:r>
            <w:r w:rsidR="000453EA" w:rsidRPr="00B40009">
              <w:rPr>
                <w:rFonts w:ascii="GHEA Grapalat" w:hAnsi="GHEA Grapalat"/>
                <w:sz w:val="20"/>
                <w:szCs w:val="20"/>
                <w:lang w:val="hy-AM"/>
              </w:rPr>
              <w:t>ն</w:t>
            </w:r>
            <w:r w:rsidR="0076380E" w:rsidRPr="00B40009">
              <w:rPr>
                <w:rFonts w:ascii="GHEA Grapalat" w:hAnsi="GHEA Grapalat"/>
                <w:sz w:val="20"/>
                <w:szCs w:val="20"/>
                <w:lang w:val="hy-AM"/>
              </w:rPr>
              <w:t>երի և հիմքերի ձևա</w:t>
            </w:r>
            <w:r w:rsidR="006A2CE8" w:rsidRPr="00B40009">
              <w:rPr>
                <w:rFonts w:ascii="GHEA Grapalat" w:hAnsi="GHEA Grapalat"/>
                <w:sz w:val="20"/>
                <w:szCs w:val="20"/>
                <w:lang w:val="hy-AM"/>
              </w:rPr>
              <w:t>վ</w:t>
            </w:r>
            <w:r w:rsidR="0076380E" w:rsidRPr="00B40009">
              <w:rPr>
                <w:rFonts w:ascii="GHEA Grapalat" w:hAnsi="GHEA Grapalat"/>
                <w:sz w:val="20"/>
                <w:szCs w:val="20"/>
                <w:lang w:val="hy-AM"/>
              </w:rPr>
              <w:t>որում</w:t>
            </w:r>
            <w:r w:rsidR="00EC120B">
              <w:rPr>
                <w:rFonts w:ascii="GHEA Grapalat" w:hAnsi="GHEA Grapalat"/>
                <w:sz w:val="20"/>
                <w:szCs w:val="20"/>
                <w:lang w:val="hy-AM"/>
              </w:rPr>
              <w:t xml:space="preserve"> </w:t>
            </w:r>
          </w:p>
        </w:tc>
        <w:tc>
          <w:tcPr>
            <w:tcW w:w="2298" w:type="dxa"/>
            <w:shd w:val="clear" w:color="auto" w:fill="auto"/>
          </w:tcPr>
          <w:p w14:paraId="7DAF9E28" w14:textId="32EB0A5D" w:rsidR="00C006DF" w:rsidRPr="00B40009" w:rsidRDefault="00563EBB" w:rsidP="0067648C">
            <w:pPr>
              <w:spacing w:line="240" w:lineRule="auto"/>
              <w:rPr>
                <w:rFonts w:ascii="GHEA Grapalat" w:hAnsi="GHEA Grapalat"/>
                <w:noProof/>
                <w:sz w:val="20"/>
                <w:szCs w:val="20"/>
              </w:rPr>
            </w:pPr>
            <w:r w:rsidRPr="00B40009">
              <w:rPr>
                <w:rFonts w:ascii="GHEA Grapalat" w:hAnsi="GHEA Grapalat" w:cs="Sylfaen"/>
                <w:noProof/>
                <w:sz w:val="20"/>
                <w:szCs w:val="20"/>
                <w:lang w:val="hy-AM" w:eastAsia="ru-RU"/>
              </w:rPr>
              <w:t>Ա</w:t>
            </w:r>
            <w:r w:rsidR="00C006DF" w:rsidRPr="00B40009">
              <w:rPr>
                <w:rFonts w:ascii="GHEA Grapalat" w:hAnsi="GHEA Grapalat" w:cs="Sylfaen"/>
                <w:noProof/>
                <w:sz w:val="20"/>
                <w:szCs w:val="20"/>
                <w:lang w:val="hy-AM" w:eastAsia="ru-RU"/>
              </w:rPr>
              <w:t>ռողջապահության</w:t>
            </w:r>
            <w:r w:rsidR="00C006DF" w:rsidRPr="00B40009">
              <w:rPr>
                <w:rFonts w:ascii="GHEA Grapalat" w:hAnsi="GHEA Grapalat"/>
                <w:noProof/>
                <w:sz w:val="20"/>
                <w:szCs w:val="20"/>
                <w:lang w:val="hy-AM" w:eastAsia="ru-RU"/>
              </w:rPr>
              <w:t xml:space="preserve"> </w:t>
            </w:r>
            <w:r w:rsidR="00C006DF" w:rsidRPr="00B40009">
              <w:rPr>
                <w:rFonts w:ascii="GHEA Grapalat" w:hAnsi="GHEA Grapalat" w:cs="Sylfaen"/>
                <w:noProof/>
                <w:sz w:val="20"/>
                <w:szCs w:val="20"/>
                <w:lang w:val="hy-AM" w:eastAsia="ru-RU"/>
              </w:rPr>
              <w:t>նախարարություն</w:t>
            </w:r>
          </w:p>
        </w:tc>
        <w:tc>
          <w:tcPr>
            <w:tcW w:w="2296" w:type="dxa"/>
            <w:shd w:val="clear" w:color="auto" w:fill="auto"/>
          </w:tcPr>
          <w:p w14:paraId="2D93ADEB" w14:textId="40040323" w:rsidR="00CF790F" w:rsidRPr="00B40009" w:rsidRDefault="00C006DF" w:rsidP="0067648C">
            <w:pPr>
              <w:spacing w:line="240" w:lineRule="auto"/>
              <w:rPr>
                <w:rFonts w:ascii="GHEA Grapalat" w:hAnsi="GHEA Grapalat"/>
                <w:noProof/>
                <w:sz w:val="20"/>
                <w:szCs w:val="20"/>
                <w:lang w:val="hy-AM"/>
              </w:rPr>
            </w:pPr>
            <w:r w:rsidRPr="00B40009">
              <w:rPr>
                <w:rFonts w:ascii="GHEA Grapalat" w:hAnsi="GHEA Grapalat"/>
                <w:noProof/>
                <w:sz w:val="20"/>
                <w:szCs w:val="20"/>
              </w:rPr>
              <w:t xml:space="preserve"> </w:t>
            </w:r>
            <w:r w:rsidR="00563EBB" w:rsidRPr="00B40009">
              <w:rPr>
                <w:rFonts w:ascii="GHEA Grapalat" w:hAnsi="GHEA Grapalat"/>
                <w:noProof/>
                <w:sz w:val="20"/>
                <w:szCs w:val="20"/>
                <w:lang w:val="hy-AM"/>
              </w:rPr>
              <w:t>Է</w:t>
            </w:r>
            <w:r w:rsidR="00BB23D6" w:rsidRPr="00B40009">
              <w:rPr>
                <w:rFonts w:ascii="GHEA Grapalat" w:hAnsi="GHEA Grapalat"/>
                <w:noProof/>
                <w:sz w:val="20"/>
                <w:szCs w:val="20"/>
                <w:lang w:val="hy-AM"/>
              </w:rPr>
              <w:t>կոնոմի</w:t>
            </w:r>
            <w:r w:rsidR="00CF790F" w:rsidRPr="00B40009">
              <w:rPr>
                <w:rFonts w:ascii="GHEA Grapalat" w:hAnsi="GHEA Grapalat"/>
                <w:noProof/>
                <w:sz w:val="20"/>
                <w:szCs w:val="20"/>
                <w:lang w:val="hy-AM"/>
              </w:rPr>
              <w:t>կայի նախարարություն</w:t>
            </w:r>
          </w:p>
          <w:p w14:paraId="5521EC9E" w14:textId="3FABD519" w:rsidR="00CF790F" w:rsidRPr="00B40009" w:rsidRDefault="00CF790F"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Arial"/>
                <w:color w:val="222222"/>
                <w:sz w:val="20"/>
                <w:szCs w:val="20"/>
                <w:lang w:val="hy-AM" w:eastAsia="en-GB"/>
              </w:rPr>
              <w:t xml:space="preserve">Ֆինանսների նախարարություն </w:t>
            </w:r>
          </w:p>
          <w:p w14:paraId="555353E0" w14:textId="522E25AB" w:rsidR="00C006DF" w:rsidRPr="00B40009" w:rsidRDefault="00CF790F" w:rsidP="0067648C">
            <w:pPr>
              <w:spacing w:line="240" w:lineRule="auto"/>
              <w:rPr>
                <w:rFonts w:ascii="GHEA Grapalat" w:hAnsi="GHEA Grapalat"/>
                <w:noProof/>
                <w:sz w:val="20"/>
                <w:szCs w:val="20"/>
                <w:lang w:val="hy-AM"/>
              </w:rPr>
            </w:pPr>
            <w:r w:rsidRPr="00B40009">
              <w:rPr>
                <w:rFonts w:ascii="GHEA Grapalat" w:eastAsia="Times New Roman" w:hAnsi="GHEA Grapalat" w:cs="Arial"/>
                <w:color w:val="222222"/>
                <w:sz w:val="20"/>
                <w:szCs w:val="20"/>
                <w:lang w:val="hy-AM" w:eastAsia="en-GB"/>
              </w:rPr>
              <w:t xml:space="preserve">Սննդամթերքի </w:t>
            </w:r>
            <w:r w:rsidR="00520A65" w:rsidRPr="00B40009">
              <w:rPr>
                <w:rFonts w:ascii="GHEA Grapalat" w:eastAsia="Times New Roman" w:hAnsi="GHEA Grapalat" w:cs="Arial"/>
                <w:color w:val="222222"/>
                <w:sz w:val="20"/>
                <w:szCs w:val="20"/>
                <w:lang w:val="hy-AM" w:eastAsia="en-GB"/>
              </w:rPr>
              <w:t>անվտանգության տեսչ</w:t>
            </w:r>
            <w:r w:rsidR="00F97111" w:rsidRPr="00B40009">
              <w:rPr>
                <w:rFonts w:ascii="GHEA Grapalat" w:eastAsia="Times New Roman" w:hAnsi="GHEA Grapalat" w:cs="Arial"/>
                <w:color w:val="222222"/>
                <w:sz w:val="20"/>
                <w:szCs w:val="20"/>
                <w:lang w:val="hy-AM" w:eastAsia="en-GB"/>
              </w:rPr>
              <w:t>ա</w:t>
            </w:r>
            <w:r w:rsidR="00520A65" w:rsidRPr="00B40009">
              <w:rPr>
                <w:rFonts w:ascii="GHEA Grapalat" w:eastAsia="Times New Roman" w:hAnsi="GHEA Grapalat" w:cs="Arial"/>
                <w:color w:val="222222"/>
                <w:sz w:val="20"/>
                <w:szCs w:val="20"/>
                <w:lang w:val="hy-AM" w:eastAsia="en-GB"/>
              </w:rPr>
              <w:t>կա</w:t>
            </w:r>
            <w:r w:rsidR="00F97111" w:rsidRPr="00B40009">
              <w:rPr>
                <w:rFonts w:ascii="GHEA Grapalat" w:eastAsia="Times New Roman" w:hAnsi="GHEA Grapalat" w:cs="Arial"/>
                <w:color w:val="222222"/>
                <w:sz w:val="20"/>
                <w:szCs w:val="20"/>
                <w:lang w:val="hy-AM" w:eastAsia="en-GB"/>
              </w:rPr>
              <w:t>ն մարմին</w:t>
            </w:r>
          </w:p>
        </w:tc>
        <w:tc>
          <w:tcPr>
            <w:tcW w:w="1926" w:type="dxa"/>
            <w:gridSpan w:val="2"/>
            <w:shd w:val="clear" w:color="auto" w:fill="auto"/>
          </w:tcPr>
          <w:p w14:paraId="78C58F37" w14:textId="53C4E3CF" w:rsidR="00C006DF" w:rsidRPr="00B40009" w:rsidRDefault="00C006DF" w:rsidP="0067648C">
            <w:pPr>
              <w:spacing w:line="240" w:lineRule="auto"/>
              <w:rPr>
                <w:rFonts w:ascii="GHEA Grapalat" w:hAnsi="GHEA Grapalat"/>
                <w:noProof/>
                <w:sz w:val="20"/>
                <w:szCs w:val="20"/>
              </w:rPr>
            </w:pPr>
            <w:r w:rsidRPr="00B40009">
              <w:rPr>
                <w:rFonts w:ascii="GHEA Grapalat" w:hAnsi="GHEA Grapalat" w:cs="Arial"/>
                <w:noProof/>
                <w:sz w:val="20"/>
                <w:szCs w:val="20"/>
                <w:lang w:val="hy-AM" w:eastAsia="ru-RU"/>
              </w:rPr>
              <w:t>2</w:t>
            </w:r>
            <w:r w:rsidR="00CF790F" w:rsidRPr="00B40009">
              <w:rPr>
                <w:rFonts w:ascii="GHEA Grapalat" w:hAnsi="GHEA Grapalat" w:cs="Arial"/>
                <w:noProof/>
                <w:sz w:val="20"/>
                <w:szCs w:val="20"/>
                <w:lang w:val="hy-AM" w:eastAsia="ru-RU"/>
              </w:rPr>
              <w:t>027</w:t>
            </w:r>
            <w:r w:rsidRPr="00B40009">
              <w:rPr>
                <w:rFonts w:ascii="GHEA Grapalat" w:hAnsi="GHEA Grapalat" w:cs="Arial"/>
                <w:noProof/>
                <w:sz w:val="20"/>
                <w:szCs w:val="20"/>
                <w:lang w:val="hy-AM" w:eastAsia="ru-RU"/>
              </w:rPr>
              <w:t xml:space="preserve"> թ. </w:t>
            </w:r>
          </w:p>
        </w:tc>
        <w:tc>
          <w:tcPr>
            <w:tcW w:w="3097" w:type="dxa"/>
            <w:shd w:val="clear" w:color="auto" w:fill="auto"/>
          </w:tcPr>
          <w:p w14:paraId="4E141ED3" w14:textId="772753B8" w:rsidR="00C006DF" w:rsidRPr="00B40009" w:rsidRDefault="005F2201" w:rsidP="0067648C">
            <w:pPr>
              <w:spacing w:line="240" w:lineRule="auto"/>
              <w:rPr>
                <w:rFonts w:ascii="GHEA Grapalat" w:hAnsi="GHEA Grapalat"/>
                <w:noProof/>
                <w:sz w:val="20"/>
                <w:szCs w:val="20"/>
                <w:lang w:val="hy-AM"/>
              </w:rPr>
            </w:pPr>
            <w:r w:rsidRPr="00B40009">
              <w:rPr>
                <w:rFonts w:ascii="GHEA Grapalat" w:hAnsi="GHEA Grapalat"/>
                <w:sz w:val="20"/>
                <w:szCs w:val="20"/>
              </w:rPr>
              <w:t xml:space="preserve"> </w:t>
            </w:r>
            <w:r w:rsidRPr="00B40009">
              <w:rPr>
                <w:rFonts w:ascii="GHEA Grapalat" w:hAnsi="GHEA Grapalat"/>
                <w:sz w:val="20"/>
                <w:szCs w:val="20"/>
                <w:lang w:val="hy-AM"/>
              </w:rPr>
              <w:t>Հ</w:t>
            </w:r>
            <w:r w:rsidR="006D5852" w:rsidRPr="00B40009">
              <w:rPr>
                <w:rFonts w:ascii="GHEA Grapalat" w:hAnsi="GHEA Grapalat"/>
                <w:sz w:val="20"/>
                <w:szCs w:val="20"/>
                <w:lang w:val="hy-AM"/>
              </w:rPr>
              <w:t>ա</w:t>
            </w:r>
            <w:r w:rsidR="00CF790F" w:rsidRPr="00B40009">
              <w:rPr>
                <w:rFonts w:ascii="GHEA Grapalat" w:hAnsi="GHEA Grapalat"/>
                <w:sz w:val="20"/>
                <w:szCs w:val="20"/>
              </w:rPr>
              <w:t>կամանրէային դեղերի նկատմամբ կայունության որոշման ռեֆեր</w:t>
            </w:r>
            <w:r w:rsidR="00BB23D6" w:rsidRPr="00B40009">
              <w:rPr>
                <w:rFonts w:ascii="GHEA Grapalat" w:hAnsi="GHEA Grapalat"/>
                <w:sz w:val="20"/>
                <w:szCs w:val="20"/>
                <w:lang w:val="hy-AM"/>
              </w:rPr>
              <w:t>ե</w:t>
            </w:r>
            <w:r w:rsidR="00CF790F" w:rsidRPr="00B40009">
              <w:rPr>
                <w:rFonts w:ascii="GHEA Grapalat" w:hAnsi="GHEA Grapalat"/>
                <w:sz w:val="20"/>
                <w:szCs w:val="20"/>
              </w:rPr>
              <w:t xml:space="preserve">նս լաբորատորիայի </w:t>
            </w:r>
            <w:r w:rsidR="0076380E" w:rsidRPr="00B40009">
              <w:rPr>
                <w:rFonts w:ascii="GHEA Grapalat" w:hAnsi="GHEA Grapalat"/>
                <w:sz w:val="20"/>
                <w:szCs w:val="20"/>
                <w:lang w:val="hy-AM"/>
              </w:rPr>
              <w:t xml:space="preserve">նշանակմանն ընդառաջ </w:t>
            </w:r>
            <w:r w:rsidR="001E1C32" w:rsidRPr="00B40009">
              <w:rPr>
                <w:rFonts w:ascii="GHEA Grapalat" w:hAnsi="GHEA Grapalat"/>
                <w:sz w:val="20"/>
                <w:szCs w:val="20"/>
                <w:lang w:val="hy-AM"/>
              </w:rPr>
              <w:t>իրավական,</w:t>
            </w:r>
            <w:r w:rsidR="0076380E" w:rsidRPr="00B40009">
              <w:rPr>
                <w:rFonts w:ascii="GHEA Grapalat" w:hAnsi="GHEA Grapalat"/>
                <w:sz w:val="20"/>
                <w:szCs w:val="20"/>
                <w:lang w:val="hy-AM"/>
              </w:rPr>
              <w:t xml:space="preserve"> ֆինանասական հիմքերի ապահովում</w:t>
            </w:r>
          </w:p>
        </w:tc>
        <w:tc>
          <w:tcPr>
            <w:tcW w:w="2148" w:type="dxa"/>
            <w:shd w:val="clear" w:color="auto" w:fill="auto"/>
          </w:tcPr>
          <w:p w14:paraId="74EF6994" w14:textId="64F26FBA" w:rsidR="00C006DF" w:rsidRPr="00B40009" w:rsidRDefault="00CF790F" w:rsidP="0067648C">
            <w:pPr>
              <w:spacing w:line="240" w:lineRule="auto"/>
              <w:rPr>
                <w:rFonts w:ascii="GHEA Grapalat" w:hAnsi="GHEA Grapalat"/>
                <w:noProof/>
                <w:sz w:val="20"/>
                <w:szCs w:val="20"/>
              </w:rPr>
            </w:pPr>
            <w:r w:rsidRPr="00B40009">
              <w:rPr>
                <w:rFonts w:ascii="GHEA Grapalat" w:hAnsi="GHEA Grapalat"/>
                <w:sz w:val="20"/>
                <w:szCs w:val="20"/>
              </w:rPr>
              <w:t>ՀՀ օրենքով չարգելված աղբյուրներ</w:t>
            </w:r>
          </w:p>
        </w:tc>
      </w:tr>
      <w:tr w:rsidR="00CF790F" w:rsidRPr="00B40009" w14:paraId="16A44ABD" w14:textId="77777777" w:rsidTr="006B037A">
        <w:tc>
          <w:tcPr>
            <w:tcW w:w="3857" w:type="dxa"/>
            <w:shd w:val="clear" w:color="auto" w:fill="auto"/>
          </w:tcPr>
          <w:p w14:paraId="4D9D1DCE" w14:textId="11FFA961" w:rsidR="00CF790F" w:rsidRPr="00B40009" w:rsidRDefault="00CF790F" w:rsidP="0067648C">
            <w:pPr>
              <w:pStyle w:val="ListParagraph"/>
              <w:numPr>
                <w:ilvl w:val="0"/>
                <w:numId w:val="8"/>
              </w:numPr>
              <w:spacing w:after="0" w:line="240" w:lineRule="auto"/>
              <w:rPr>
                <w:rFonts w:ascii="GHEA Grapalat" w:hAnsi="GHEA Grapalat"/>
                <w:sz w:val="20"/>
                <w:szCs w:val="20"/>
                <w:lang w:val="hy-AM"/>
              </w:rPr>
            </w:pPr>
            <w:r w:rsidRPr="00B40009">
              <w:rPr>
                <w:rFonts w:ascii="GHEA Grapalat" w:hAnsi="GHEA Grapalat"/>
                <w:sz w:val="20"/>
                <w:szCs w:val="20"/>
                <w:lang w:val="hy-AM"/>
              </w:rPr>
              <w:t>Շարունակել</w:t>
            </w:r>
            <w:r w:rsidR="00EC120B">
              <w:rPr>
                <w:rFonts w:ascii="GHEA Grapalat" w:hAnsi="GHEA Grapalat"/>
                <w:sz w:val="20"/>
                <w:szCs w:val="20"/>
                <w:lang w:val="hy-AM"/>
              </w:rPr>
              <w:t xml:space="preserve"> </w:t>
            </w:r>
            <w:r w:rsidRPr="00B40009">
              <w:rPr>
                <w:rFonts w:ascii="GHEA Grapalat" w:hAnsi="GHEA Grapalat"/>
                <w:sz w:val="20"/>
                <w:szCs w:val="20"/>
              </w:rPr>
              <w:t xml:space="preserve">համագործակցությունը «Հակամանրէային դեղերի նկատմամբ կայունության հսկողության Կենտրոնական Ասիայի և </w:t>
            </w:r>
            <w:r w:rsidR="00E029D3" w:rsidRPr="00B40009">
              <w:rPr>
                <w:rFonts w:ascii="GHEA Grapalat" w:hAnsi="GHEA Grapalat"/>
                <w:sz w:val="20"/>
                <w:szCs w:val="20"/>
              </w:rPr>
              <w:t>Արևելյա</w:t>
            </w:r>
            <w:r w:rsidR="00E029D3" w:rsidRPr="00B40009">
              <w:rPr>
                <w:rFonts w:ascii="GHEA Grapalat" w:hAnsi="GHEA Grapalat"/>
                <w:sz w:val="20"/>
                <w:szCs w:val="20"/>
                <w:lang w:val="hy-AM"/>
              </w:rPr>
              <w:t>ն</w:t>
            </w:r>
            <w:r w:rsidRPr="00B40009">
              <w:rPr>
                <w:rFonts w:ascii="GHEA Grapalat" w:hAnsi="GHEA Grapalat"/>
                <w:sz w:val="20"/>
                <w:szCs w:val="20"/>
              </w:rPr>
              <w:t xml:space="preserve"> Եվրոպայի համացանց CAESAR»-ի հետ</w:t>
            </w:r>
          </w:p>
        </w:tc>
        <w:tc>
          <w:tcPr>
            <w:tcW w:w="2298" w:type="dxa"/>
            <w:shd w:val="clear" w:color="auto" w:fill="auto"/>
          </w:tcPr>
          <w:p w14:paraId="1F8D5070" w14:textId="12514279" w:rsidR="00CF790F" w:rsidRPr="00B40009" w:rsidRDefault="00563EBB"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Ա</w:t>
            </w:r>
            <w:r w:rsidR="00DE3E89" w:rsidRPr="00B40009">
              <w:rPr>
                <w:rFonts w:ascii="GHEA Grapalat" w:hAnsi="GHEA Grapalat" w:cs="Sylfaen"/>
                <w:noProof/>
                <w:sz w:val="20"/>
                <w:szCs w:val="20"/>
                <w:lang w:val="hy-AM" w:eastAsia="ru-RU"/>
              </w:rPr>
              <w:t>ռողջապահության</w:t>
            </w:r>
            <w:r w:rsidR="00DE3E89" w:rsidRPr="00B40009">
              <w:rPr>
                <w:rFonts w:ascii="GHEA Grapalat" w:hAnsi="GHEA Grapalat"/>
                <w:noProof/>
                <w:sz w:val="20"/>
                <w:szCs w:val="20"/>
                <w:lang w:val="hy-AM" w:eastAsia="ru-RU"/>
              </w:rPr>
              <w:t xml:space="preserve"> </w:t>
            </w:r>
            <w:r w:rsidR="00DE3E89" w:rsidRPr="00B40009">
              <w:rPr>
                <w:rFonts w:ascii="GHEA Grapalat" w:hAnsi="GHEA Grapalat" w:cs="Sylfaen"/>
                <w:noProof/>
                <w:sz w:val="20"/>
                <w:szCs w:val="20"/>
                <w:lang w:val="hy-AM" w:eastAsia="ru-RU"/>
              </w:rPr>
              <w:t>նախարարություն</w:t>
            </w:r>
          </w:p>
        </w:tc>
        <w:tc>
          <w:tcPr>
            <w:tcW w:w="2296" w:type="dxa"/>
            <w:shd w:val="clear" w:color="auto" w:fill="auto"/>
          </w:tcPr>
          <w:p w14:paraId="3EF7DD8F" w14:textId="7CA0F702" w:rsidR="009E1CBA" w:rsidRPr="00B40009" w:rsidRDefault="009E1CBA"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Times New Roman"/>
                <w:color w:val="191919"/>
                <w:sz w:val="20"/>
                <w:szCs w:val="20"/>
                <w:lang w:val="hy-AM"/>
              </w:rPr>
              <w:t>Տարածքային կառավարման և ենթակառուցվածքների նախարարություն</w:t>
            </w:r>
            <w:r w:rsidRPr="00B40009">
              <w:rPr>
                <w:rFonts w:ascii="GHEA Grapalat" w:eastAsia="Times New Roman" w:hAnsi="GHEA Grapalat" w:cs="Arial"/>
                <w:color w:val="222222"/>
                <w:sz w:val="20"/>
                <w:szCs w:val="20"/>
                <w:lang w:val="hy-AM" w:eastAsia="en-GB"/>
              </w:rPr>
              <w:t xml:space="preserve"> </w:t>
            </w:r>
          </w:p>
          <w:p w14:paraId="4731C8A8" w14:textId="3610D63E" w:rsidR="00F40AA6" w:rsidRPr="00B40009" w:rsidRDefault="00DE3E89"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 xml:space="preserve">Երևանի քաղաքապետարան </w:t>
            </w:r>
            <w:r w:rsidR="00F40AA6" w:rsidRPr="00B40009">
              <w:rPr>
                <w:rFonts w:ascii="GHEA Grapalat" w:hAnsi="GHEA Grapalat"/>
                <w:noProof/>
                <w:sz w:val="20"/>
                <w:szCs w:val="20"/>
                <w:lang w:val="hy-AM"/>
              </w:rPr>
              <w:t>(համաձայնությամբ)</w:t>
            </w:r>
          </w:p>
          <w:p w14:paraId="1279912C" w14:textId="77777777" w:rsidR="00DE3E89" w:rsidRPr="00B40009" w:rsidRDefault="00DE3E89" w:rsidP="0067648C">
            <w:pPr>
              <w:spacing w:line="240" w:lineRule="auto"/>
              <w:rPr>
                <w:rFonts w:ascii="GHEA Grapalat" w:hAnsi="GHEA Grapalat"/>
                <w:noProof/>
                <w:sz w:val="20"/>
                <w:szCs w:val="20"/>
                <w:lang w:val="hy-AM"/>
              </w:rPr>
            </w:pPr>
          </w:p>
          <w:p w14:paraId="0B53A20C" w14:textId="355F185C" w:rsidR="00DE3E89" w:rsidRPr="00B40009" w:rsidRDefault="00DE3E89"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Մասնավոր բժշկական կազմակերպություններ</w:t>
            </w:r>
            <w:r w:rsidR="00F40AA6" w:rsidRPr="00B40009">
              <w:rPr>
                <w:rFonts w:ascii="GHEA Grapalat" w:hAnsi="GHEA Grapalat"/>
                <w:noProof/>
                <w:sz w:val="20"/>
                <w:szCs w:val="20"/>
                <w:lang w:val="hy-AM"/>
              </w:rPr>
              <w:t xml:space="preserve"> (համաձայնությամբ</w:t>
            </w:r>
            <w:r w:rsidR="0067648C">
              <w:rPr>
                <w:rFonts w:ascii="GHEA Grapalat" w:hAnsi="GHEA Grapalat"/>
                <w:noProof/>
                <w:sz w:val="20"/>
                <w:szCs w:val="20"/>
                <w:lang w:val="hy-AM"/>
              </w:rPr>
              <w:t>)</w:t>
            </w:r>
          </w:p>
        </w:tc>
        <w:tc>
          <w:tcPr>
            <w:tcW w:w="1926" w:type="dxa"/>
            <w:gridSpan w:val="2"/>
            <w:shd w:val="clear" w:color="auto" w:fill="auto"/>
          </w:tcPr>
          <w:p w14:paraId="227C532B" w14:textId="62E83A0D" w:rsidR="00CF790F" w:rsidRPr="00B40009" w:rsidRDefault="00DE3E89" w:rsidP="0067648C">
            <w:pPr>
              <w:spacing w:line="240" w:lineRule="auto"/>
              <w:rPr>
                <w:rFonts w:ascii="GHEA Grapalat" w:hAnsi="GHEA Grapalat" w:cs="Arial"/>
                <w:noProof/>
                <w:sz w:val="20"/>
                <w:szCs w:val="20"/>
                <w:lang w:val="hy-AM" w:eastAsia="ru-RU"/>
              </w:rPr>
            </w:pPr>
            <w:r w:rsidRPr="00B40009">
              <w:rPr>
                <w:rFonts w:ascii="GHEA Grapalat" w:hAnsi="GHEA Grapalat" w:cs="Arial"/>
                <w:noProof/>
                <w:sz w:val="20"/>
                <w:szCs w:val="20"/>
                <w:lang w:val="hy-AM" w:eastAsia="ru-RU"/>
              </w:rPr>
              <w:t>2023-2027թթ.</w:t>
            </w:r>
          </w:p>
        </w:tc>
        <w:tc>
          <w:tcPr>
            <w:tcW w:w="3097" w:type="dxa"/>
            <w:shd w:val="clear" w:color="auto" w:fill="auto"/>
          </w:tcPr>
          <w:p w14:paraId="168F63ED" w14:textId="0AE27B2E" w:rsidR="00CF790F" w:rsidRPr="00B40009" w:rsidRDefault="00DE3E89" w:rsidP="0067648C">
            <w:pPr>
              <w:spacing w:line="240" w:lineRule="auto"/>
              <w:rPr>
                <w:rFonts w:ascii="GHEA Grapalat" w:hAnsi="GHEA Grapalat"/>
                <w:sz w:val="20"/>
                <w:szCs w:val="20"/>
                <w:lang w:val="hy-AM"/>
              </w:rPr>
            </w:pPr>
            <w:r w:rsidRPr="00B40009">
              <w:rPr>
                <w:rFonts w:ascii="GHEA Grapalat" w:hAnsi="GHEA Grapalat" w:cs="Sylfaen"/>
                <w:noProof/>
                <w:sz w:val="20"/>
                <w:szCs w:val="20"/>
                <w:lang w:val="hy-AM"/>
              </w:rPr>
              <w:t>Հակամանրէային</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դեղերի</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նկատմամբ</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կայուն</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մանրէների</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շրջանառության, զգայունության որոշման մեթոդաբանության վերաբերյալ</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կենտրոնական Ասիայի և Արևելյան Եվրոպայի համացանցի շրջանակներում</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տեղեկատվության</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փոխանակում</w:t>
            </w:r>
          </w:p>
        </w:tc>
        <w:tc>
          <w:tcPr>
            <w:tcW w:w="2148" w:type="dxa"/>
            <w:shd w:val="clear" w:color="auto" w:fill="auto"/>
          </w:tcPr>
          <w:p w14:paraId="15F943A2" w14:textId="567BFD42" w:rsidR="00CF790F" w:rsidRPr="00B40009" w:rsidRDefault="00DE3E89" w:rsidP="0067648C">
            <w:pPr>
              <w:spacing w:line="240" w:lineRule="auto"/>
              <w:rPr>
                <w:rFonts w:ascii="GHEA Grapalat" w:hAnsi="GHEA Grapalat"/>
                <w:sz w:val="20"/>
                <w:szCs w:val="20"/>
                <w:lang w:val="hy-AM"/>
              </w:rPr>
            </w:pPr>
            <w:r w:rsidRPr="00B40009">
              <w:rPr>
                <w:rFonts w:ascii="GHEA Grapalat" w:hAnsi="GHEA Grapalat"/>
                <w:sz w:val="20"/>
                <w:szCs w:val="20"/>
                <w:lang w:val="hy-AM"/>
              </w:rPr>
              <w:t xml:space="preserve">Ֆինանսավորում չի պահանջում </w:t>
            </w:r>
          </w:p>
        </w:tc>
      </w:tr>
      <w:tr w:rsidR="00A36576" w:rsidRPr="00B40009" w14:paraId="48C0DCC3" w14:textId="77777777" w:rsidTr="006B037A">
        <w:tc>
          <w:tcPr>
            <w:tcW w:w="3857" w:type="dxa"/>
            <w:shd w:val="clear" w:color="auto" w:fill="auto"/>
          </w:tcPr>
          <w:p w14:paraId="54C4A2A1" w14:textId="6F650BF8" w:rsidR="00A36576" w:rsidRPr="00B40009" w:rsidRDefault="00A36576" w:rsidP="0067648C">
            <w:pPr>
              <w:pStyle w:val="ListParagraph"/>
              <w:numPr>
                <w:ilvl w:val="0"/>
                <w:numId w:val="8"/>
              </w:numPr>
              <w:spacing w:after="0" w:line="240" w:lineRule="auto"/>
              <w:rPr>
                <w:rFonts w:ascii="GHEA Grapalat" w:hAnsi="GHEA Grapalat"/>
                <w:sz w:val="20"/>
                <w:szCs w:val="20"/>
                <w:lang w:val="hy-AM"/>
              </w:rPr>
            </w:pPr>
            <w:r w:rsidRPr="00B40009">
              <w:rPr>
                <w:rFonts w:ascii="GHEA Grapalat" w:hAnsi="GHEA Grapalat" w:cs="Sylfaen"/>
                <w:sz w:val="20"/>
                <w:szCs w:val="20"/>
                <w:lang w:val="hy-AM"/>
              </w:rPr>
              <w:t>Միանալ</w:t>
            </w:r>
            <w:r w:rsidR="00EC120B">
              <w:rPr>
                <w:rFonts w:ascii="GHEA Grapalat" w:hAnsi="GHEA Grapalat" w:cs="Arial"/>
                <w:sz w:val="20"/>
                <w:szCs w:val="20"/>
                <w:lang w:val="hy-AM"/>
              </w:rPr>
              <w:t xml:space="preserve"> </w:t>
            </w:r>
            <w:r w:rsidR="000A77E9" w:rsidRPr="00B40009">
              <w:rPr>
                <w:rFonts w:ascii="GHEA Grapalat" w:hAnsi="GHEA Grapalat" w:cs="Arial"/>
                <w:sz w:val="20"/>
                <w:szCs w:val="20"/>
                <w:lang w:val="hy-AM"/>
              </w:rPr>
              <w:t>համաշխարհային հակամանրէային դեղերի նկատմամբ կայունության</w:t>
            </w:r>
            <w:r w:rsidR="00EC120B">
              <w:rPr>
                <w:rFonts w:ascii="GHEA Grapalat" w:hAnsi="GHEA Grapalat" w:cs="Arial"/>
                <w:sz w:val="20"/>
                <w:szCs w:val="20"/>
                <w:lang w:val="hy-AM"/>
              </w:rPr>
              <w:t xml:space="preserve"> </w:t>
            </w:r>
            <w:r w:rsidR="000A77E9" w:rsidRPr="00B40009">
              <w:rPr>
                <w:rFonts w:ascii="GHEA Grapalat" w:hAnsi="GHEA Grapalat" w:cs="Arial"/>
                <w:sz w:val="20"/>
                <w:szCs w:val="20"/>
                <w:lang w:val="hy-AM"/>
              </w:rPr>
              <w:t>հսկողության մշտադիտարկման համակարգին (</w:t>
            </w:r>
            <w:r w:rsidRPr="00B40009">
              <w:rPr>
                <w:rFonts w:ascii="GHEA Grapalat" w:hAnsi="GHEA Grapalat" w:cs="Arial"/>
                <w:sz w:val="20"/>
                <w:szCs w:val="20"/>
                <w:lang w:val="hy-AM"/>
              </w:rPr>
              <w:t>GLASS</w:t>
            </w:r>
            <w:r w:rsidR="000A77E9" w:rsidRPr="00B40009">
              <w:rPr>
                <w:rFonts w:ascii="GHEA Grapalat" w:hAnsi="GHEA Grapalat" w:cs="Arial"/>
                <w:sz w:val="20"/>
                <w:szCs w:val="20"/>
                <w:lang w:val="hy-AM"/>
              </w:rPr>
              <w:t>)</w:t>
            </w:r>
          </w:p>
        </w:tc>
        <w:tc>
          <w:tcPr>
            <w:tcW w:w="2298" w:type="dxa"/>
            <w:shd w:val="clear" w:color="auto" w:fill="auto"/>
          </w:tcPr>
          <w:p w14:paraId="169FD3A8" w14:textId="0470E428" w:rsidR="00A36576" w:rsidRPr="00B40009" w:rsidRDefault="00563EBB"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Ա</w:t>
            </w:r>
            <w:r w:rsidR="000A77E9" w:rsidRPr="00B40009">
              <w:rPr>
                <w:rFonts w:ascii="GHEA Grapalat" w:hAnsi="GHEA Grapalat" w:cs="Sylfaen"/>
                <w:noProof/>
                <w:sz w:val="20"/>
                <w:szCs w:val="20"/>
                <w:lang w:val="hy-AM" w:eastAsia="ru-RU"/>
              </w:rPr>
              <w:t>ռողջապահության</w:t>
            </w:r>
            <w:r w:rsidR="000A77E9" w:rsidRPr="00B40009">
              <w:rPr>
                <w:rFonts w:ascii="GHEA Grapalat" w:hAnsi="GHEA Grapalat"/>
                <w:noProof/>
                <w:sz w:val="20"/>
                <w:szCs w:val="20"/>
                <w:lang w:val="hy-AM" w:eastAsia="ru-RU"/>
              </w:rPr>
              <w:t xml:space="preserve"> </w:t>
            </w:r>
            <w:r w:rsidR="000A77E9" w:rsidRPr="00B40009">
              <w:rPr>
                <w:rFonts w:ascii="GHEA Grapalat" w:hAnsi="GHEA Grapalat" w:cs="Sylfaen"/>
                <w:noProof/>
                <w:sz w:val="20"/>
                <w:szCs w:val="20"/>
                <w:lang w:val="hy-AM" w:eastAsia="ru-RU"/>
              </w:rPr>
              <w:t>նախարարություն</w:t>
            </w:r>
          </w:p>
        </w:tc>
        <w:tc>
          <w:tcPr>
            <w:tcW w:w="2296" w:type="dxa"/>
            <w:shd w:val="clear" w:color="auto" w:fill="auto"/>
          </w:tcPr>
          <w:p w14:paraId="1B107AEC" w14:textId="77777777" w:rsidR="00B5031E" w:rsidRPr="00B40009" w:rsidRDefault="00B5031E"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Arial"/>
                <w:color w:val="222222"/>
                <w:sz w:val="20"/>
                <w:szCs w:val="20"/>
                <w:lang w:val="hy-AM" w:eastAsia="en-GB"/>
              </w:rPr>
              <w:t>Սննդամթերքի անվտանգության տեսչական մարմին</w:t>
            </w:r>
          </w:p>
          <w:p w14:paraId="0C878D5B" w14:textId="77777777" w:rsidR="00A36576" w:rsidRPr="00B40009" w:rsidRDefault="00A36576" w:rsidP="0067648C">
            <w:pPr>
              <w:spacing w:line="240" w:lineRule="auto"/>
              <w:rPr>
                <w:rFonts w:ascii="GHEA Grapalat" w:hAnsi="GHEA Grapalat"/>
                <w:noProof/>
                <w:sz w:val="20"/>
                <w:szCs w:val="20"/>
                <w:lang w:val="hy-AM"/>
              </w:rPr>
            </w:pPr>
          </w:p>
        </w:tc>
        <w:tc>
          <w:tcPr>
            <w:tcW w:w="1926" w:type="dxa"/>
            <w:gridSpan w:val="2"/>
            <w:shd w:val="clear" w:color="auto" w:fill="auto"/>
          </w:tcPr>
          <w:p w14:paraId="47468DD0" w14:textId="1DAFCC71" w:rsidR="00A36576" w:rsidRPr="00B40009" w:rsidRDefault="00E75CB9" w:rsidP="0067648C">
            <w:pPr>
              <w:spacing w:line="240" w:lineRule="auto"/>
              <w:rPr>
                <w:rFonts w:ascii="GHEA Grapalat" w:hAnsi="GHEA Grapalat" w:cs="Arial"/>
                <w:noProof/>
                <w:sz w:val="20"/>
                <w:szCs w:val="20"/>
                <w:lang w:val="hy-AM" w:eastAsia="ru-RU"/>
              </w:rPr>
            </w:pPr>
            <w:r w:rsidRPr="00B40009">
              <w:rPr>
                <w:rFonts w:ascii="GHEA Grapalat" w:hAnsi="GHEA Grapalat" w:cs="Arial"/>
                <w:noProof/>
                <w:sz w:val="20"/>
                <w:szCs w:val="20"/>
                <w:lang w:val="hy-AM" w:eastAsia="ru-RU"/>
              </w:rPr>
              <w:t>2026</w:t>
            </w:r>
            <w:r w:rsidR="000A77E9" w:rsidRPr="00B40009">
              <w:rPr>
                <w:rFonts w:ascii="GHEA Grapalat" w:hAnsi="GHEA Grapalat" w:cs="Arial"/>
                <w:noProof/>
                <w:sz w:val="20"/>
                <w:szCs w:val="20"/>
                <w:lang w:val="hy-AM" w:eastAsia="ru-RU"/>
              </w:rPr>
              <w:t>թ.</w:t>
            </w:r>
          </w:p>
        </w:tc>
        <w:tc>
          <w:tcPr>
            <w:tcW w:w="3097" w:type="dxa"/>
            <w:shd w:val="clear" w:color="auto" w:fill="auto"/>
          </w:tcPr>
          <w:p w14:paraId="78BB2F6A" w14:textId="2B299F3A" w:rsidR="00A36576" w:rsidRPr="00B40009" w:rsidRDefault="000A77E9" w:rsidP="0067648C">
            <w:pPr>
              <w:spacing w:line="240" w:lineRule="auto"/>
              <w:rPr>
                <w:rFonts w:ascii="GHEA Grapalat" w:hAnsi="GHEA Grapalat" w:cs="Sylfaen"/>
                <w:noProof/>
                <w:sz w:val="20"/>
                <w:szCs w:val="20"/>
                <w:lang w:val="hy-AM"/>
              </w:rPr>
            </w:pPr>
            <w:r w:rsidRPr="00B40009">
              <w:rPr>
                <w:rFonts w:ascii="GHEA Grapalat" w:hAnsi="GHEA Grapalat" w:cs="Sylfaen"/>
                <w:noProof/>
                <w:sz w:val="20"/>
                <w:szCs w:val="20"/>
                <w:lang w:val="hy-AM"/>
              </w:rPr>
              <w:t xml:space="preserve">Աշխարհում դեղակայուն մանրէների շրջանառության </w:t>
            </w:r>
            <w:r w:rsidR="008148E8" w:rsidRPr="00B40009">
              <w:rPr>
                <w:rFonts w:ascii="GHEA Grapalat" w:hAnsi="GHEA Grapalat" w:cs="Sylfaen"/>
                <w:noProof/>
                <w:sz w:val="20"/>
                <w:szCs w:val="20"/>
                <w:lang w:val="hy-AM"/>
              </w:rPr>
              <w:t xml:space="preserve">վերաբերյալ </w:t>
            </w:r>
            <w:r w:rsidRPr="00B40009">
              <w:rPr>
                <w:rFonts w:ascii="GHEA Grapalat" w:hAnsi="GHEA Grapalat" w:cs="Sylfaen"/>
                <w:noProof/>
                <w:sz w:val="20"/>
                <w:szCs w:val="20"/>
                <w:lang w:val="hy-AM"/>
              </w:rPr>
              <w:t>տեղեկատվության առկայություն</w:t>
            </w:r>
            <w:r w:rsidR="008148E8" w:rsidRPr="00B40009">
              <w:rPr>
                <w:rFonts w:ascii="GHEA Grapalat" w:hAnsi="GHEA Grapalat" w:cs="Sylfaen"/>
                <w:noProof/>
                <w:sz w:val="20"/>
                <w:szCs w:val="20"/>
                <w:lang w:val="hy-AM"/>
              </w:rPr>
              <w:t xml:space="preserve"> և </w:t>
            </w:r>
            <w:r w:rsidR="00E029D3" w:rsidRPr="00B40009">
              <w:rPr>
                <w:rFonts w:ascii="GHEA Grapalat" w:hAnsi="GHEA Grapalat" w:cs="Sylfaen"/>
                <w:noProof/>
                <w:sz w:val="20"/>
                <w:szCs w:val="20"/>
                <w:lang w:val="hy-AM"/>
              </w:rPr>
              <w:t>փո</w:t>
            </w:r>
            <w:r w:rsidR="008148E8" w:rsidRPr="00B40009">
              <w:rPr>
                <w:rFonts w:ascii="GHEA Grapalat" w:hAnsi="GHEA Grapalat" w:cs="Sylfaen"/>
                <w:noProof/>
                <w:sz w:val="20"/>
                <w:szCs w:val="20"/>
                <w:lang w:val="hy-AM"/>
              </w:rPr>
              <w:t>խանակում</w:t>
            </w:r>
          </w:p>
        </w:tc>
        <w:tc>
          <w:tcPr>
            <w:tcW w:w="2148" w:type="dxa"/>
            <w:shd w:val="clear" w:color="auto" w:fill="auto"/>
          </w:tcPr>
          <w:p w14:paraId="4016E0F5" w14:textId="658124D6" w:rsidR="00A36576" w:rsidRPr="00B40009" w:rsidRDefault="000A77E9" w:rsidP="0067648C">
            <w:pPr>
              <w:spacing w:line="240" w:lineRule="auto"/>
              <w:rPr>
                <w:rFonts w:ascii="GHEA Grapalat" w:hAnsi="GHEA Grapalat"/>
                <w:sz w:val="20"/>
                <w:szCs w:val="20"/>
                <w:lang w:val="hy-AM"/>
              </w:rPr>
            </w:pPr>
            <w:r w:rsidRPr="00B40009">
              <w:rPr>
                <w:rFonts w:ascii="GHEA Grapalat" w:hAnsi="GHEA Grapalat"/>
                <w:sz w:val="20"/>
                <w:szCs w:val="20"/>
                <w:lang w:val="hy-AM"/>
              </w:rPr>
              <w:t>Ֆինանսավորում չի պահանջում</w:t>
            </w:r>
          </w:p>
        </w:tc>
      </w:tr>
      <w:tr w:rsidR="00BB40BA" w:rsidRPr="00B40009" w14:paraId="335A8155" w14:textId="77777777" w:rsidTr="006B037A">
        <w:tc>
          <w:tcPr>
            <w:tcW w:w="3857" w:type="dxa"/>
            <w:shd w:val="clear" w:color="auto" w:fill="auto"/>
          </w:tcPr>
          <w:p w14:paraId="7DBB09DF" w14:textId="4B4336B6" w:rsidR="00BB40BA" w:rsidRPr="00B40009" w:rsidRDefault="00CB4560" w:rsidP="0067648C">
            <w:pPr>
              <w:pStyle w:val="ListParagraph"/>
              <w:numPr>
                <w:ilvl w:val="0"/>
                <w:numId w:val="8"/>
              </w:numPr>
              <w:spacing w:after="0" w:line="240" w:lineRule="auto"/>
              <w:rPr>
                <w:rFonts w:ascii="GHEA Grapalat" w:hAnsi="GHEA Grapalat"/>
                <w:sz w:val="20"/>
                <w:szCs w:val="20"/>
                <w:lang w:val="hy-AM"/>
              </w:rPr>
            </w:pPr>
            <w:r w:rsidRPr="00B40009">
              <w:rPr>
                <w:rFonts w:ascii="GHEA Grapalat" w:hAnsi="GHEA Grapalat"/>
                <w:sz w:val="20"/>
                <w:szCs w:val="20"/>
                <w:lang w:val="hy-AM"/>
              </w:rPr>
              <w:t xml:space="preserve">Առնվազն 4 բժշկական օգնություն և սպասարկում իրականացնող կազմակերպություններում դեղակայուն վարակների վերաբերյալ մշտադիտարկման </w:t>
            </w:r>
            <w:r w:rsidRPr="00B40009">
              <w:rPr>
                <w:rFonts w:ascii="GHEA Grapalat" w:hAnsi="GHEA Grapalat"/>
                <w:sz w:val="20"/>
                <w:szCs w:val="20"/>
                <w:lang w:val="hy-AM"/>
              </w:rPr>
              <w:lastRenderedPageBreak/>
              <w:t>համակարգի ստեղծում</w:t>
            </w:r>
            <w:r w:rsidR="00D96200" w:rsidRPr="00B40009">
              <w:rPr>
                <w:rFonts w:ascii="GHEA Grapalat" w:hAnsi="GHEA Grapalat"/>
                <w:sz w:val="20"/>
                <w:szCs w:val="20"/>
                <w:lang w:val="hy-AM"/>
              </w:rPr>
              <w:t xml:space="preserve"> և գործարկում</w:t>
            </w:r>
            <w:r w:rsidRPr="00B40009">
              <w:rPr>
                <w:rFonts w:ascii="GHEA Grapalat" w:hAnsi="GHEA Grapalat"/>
                <w:sz w:val="20"/>
                <w:szCs w:val="20"/>
                <w:lang w:val="hy-AM"/>
              </w:rPr>
              <w:t xml:space="preserve"> </w:t>
            </w:r>
          </w:p>
        </w:tc>
        <w:tc>
          <w:tcPr>
            <w:tcW w:w="2298" w:type="dxa"/>
            <w:shd w:val="clear" w:color="auto" w:fill="auto"/>
          </w:tcPr>
          <w:p w14:paraId="0B76BE9B" w14:textId="711BD8BE" w:rsidR="00BB40BA" w:rsidRPr="00B40009" w:rsidRDefault="00563EBB"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lastRenderedPageBreak/>
              <w:t>Ա</w:t>
            </w:r>
            <w:r w:rsidR="00CB4560" w:rsidRPr="00B40009">
              <w:rPr>
                <w:rFonts w:ascii="GHEA Grapalat" w:hAnsi="GHEA Grapalat" w:cs="Sylfaen"/>
                <w:noProof/>
                <w:sz w:val="20"/>
                <w:szCs w:val="20"/>
                <w:lang w:val="hy-AM" w:eastAsia="ru-RU"/>
              </w:rPr>
              <w:t>ռողջապահության</w:t>
            </w:r>
            <w:r w:rsidR="00CB4560" w:rsidRPr="00B40009">
              <w:rPr>
                <w:rFonts w:ascii="GHEA Grapalat" w:hAnsi="GHEA Grapalat"/>
                <w:noProof/>
                <w:sz w:val="20"/>
                <w:szCs w:val="20"/>
                <w:lang w:val="hy-AM" w:eastAsia="ru-RU"/>
              </w:rPr>
              <w:t xml:space="preserve"> </w:t>
            </w:r>
            <w:r w:rsidR="00CB4560" w:rsidRPr="00B40009">
              <w:rPr>
                <w:rFonts w:ascii="GHEA Grapalat" w:hAnsi="GHEA Grapalat" w:cs="Sylfaen"/>
                <w:noProof/>
                <w:sz w:val="20"/>
                <w:szCs w:val="20"/>
                <w:lang w:val="hy-AM" w:eastAsia="ru-RU"/>
              </w:rPr>
              <w:t>նախարարություն</w:t>
            </w:r>
          </w:p>
        </w:tc>
        <w:tc>
          <w:tcPr>
            <w:tcW w:w="2296" w:type="dxa"/>
            <w:shd w:val="clear" w:color="auto" w:fill="auto"/>
          </w:tcPr>
          <w:p w14:paraId="5A657C10" w14:textId="4CB956AC" w:rsidR="009E1CBA" w:rsidRPr="00B40009" w:rsidRDefault="009E1CBA"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Times New Roman"/>
                <w:color w:val="191919"/>
                <w:sz w:val="20"/>
                <w:szCs w:val="20"/>
                <w:lang w:val="hy-AM"/>
              </w:rPr>
              <w:t>Տարածքային կառավարման և ենթակառուցվածքների նախարարություն</w:t>
            </w:r>
            <w:r w:rsidRPr="00B40009">
              <w:rPr>
                <w:rFonts w:ascii="GHEA Grapalat" w:eastAsia="Times New Roman" w:hAnsi="GHEA Grapalat" w:cs="Arial"/>
                <w:color w:val="222222"/>
                <w:sz w:val="20"/>
                <w:szCs w:val="20"/>
                <w:lang w:val="hy-AM" w:eastAsia="en-GB"/>
              </w:rPr>
              <w:t xml:space="preserve"> </w:t>
            </w:r>
          </w:p>
          <w:p w14:paraId="12ABF812" w14:textId="6B313906" w:rsidR="00F40AA6" w:rsidRPr="00B40009" w:rsidRDefault="00CB4560"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lastRenderedPageBreak/>
              <w:t xml:space="preserve">Երևանի քաղաքապետարան </w:t>
            </w:r>
            <w:r w:rsidR="00F40AA6" w:rsidRPr="00B40009">
              <w:rPr>
                <w:rFonts w:ascii="GHEA Grapalat" w:hAnsi="GHEA Grapalat"/>
                <w:noProof/>
                <w:sz w:val="20"/>
                <w:szCs w:val="20"/>
                <w:lang w:val="hy-AM"/>
              </w:rPr>
              <w:t>(համաձայնությամբ)</w:t>
            </w:r>
          </w:p>
          <w:p w14:paraId="49187B78" w14:textId="77777777" w:rsidR="00CB4560" w:rsidRPr="00B40009" w:rsidRDefault="00CB4560" w:rsidP="0067648C">
            <w:pPr>
              <w:spacing w:line="240" w:lineRule="auto"/>
              <w:rPr>
                <w:rFonts w:ascii="GHEA Grapalat" w:hAnsi="GHEA Grapalat"/>
                <w:noProof/>
                <w:sz w:val="20"/>
                <w:szCs w:val="20"/>
                <w:lang w:val="hy-AM"/>
              </w:rPr>
            </w:pPr>
          </w:p>
          <w:p w14:paraId="657AE6E5" w14:textId="6C214D77" w:rsidR="00BB40BA" w:rsidRPr="00B40009" w:rsidRDefault="00CB4560"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Մասնավոր բժշկական կազմակերպություններ</w:t>
            </w:r>
            <w:r w:rsidR="00F40AA6" w:rsidRPr="00B40009">
              <w:rPr>
                <w:rFonts w:ascii="GHEA Grapalat" w:hAnsi="GHEA Grapalat"/>
                <w:noProof/>
                <w:sz w:val="20"/>
                <w:szCs w:val="20"/>
                <w:lang w:val="hy-AM"/>
              </w:rPr>
              <w:t>(համաձայնությամբ</w:t>
            </w:r>
            <w:r w:rsidR="0067648C">
              <w:rPr>
                <w:rFonts w:ascii="GHEA Grapalat" w:hAnsi="GHEA Grapalat"/>
                <w:noProof/>
                <w:sz w:val="20"/>
                <w:szCs w:val="20"/>
                <w:lang w:val="hy-AM"/>
              </w:rPr>
              <w:t>)</w:t>
            </w:r>
          </w:p>
        </w:tc>
        <w:tc>
          <w:tcPr>
            <w:tcW w:w="1926" w:type="dxa"/>
            <w:gridSpan w:val="2"/>
            <w:shd w:val="clear" w:color="auto" w:fill="auto"/>
          </w:tcPr>
          <w:p w14:paraId="36F8CDF0" w14:textId="621C102F" w:rsidR="00BB40BA" w:rsidRPr="00B40009" w:rsidRDefault="00CB4560" w:rsidP="0067648C">
            <w:pPr>
              <w:spacing w:line="240" w:lineRule="auto"/>
              <w:rPr>
                <w:rFonts w:ascii="GHEA Grapalat" w:hAnsi="GHEA Grapalat" w:cs="Arial"/>
                <w:noProof/>
                <w:sz w:val="20"/>
                <w:szCs w:val="20"/>
                <w:lang w:val="hy-AM" w:eastAsia="ru-RU"/>
              </w:rPr>
            </w:pPr>
            <w:r w:rsidRPr="00B40009">
              <w:rPr>
                <w:rFonts w:ascii="GHEA Grapalat" w:hAnsi="GHEA Grapalat" w:cs="Arial"/>
                <w:noProof/>
                <w:sz w:val="20"/>
                <w:szCs w:val="20"/>
                <w:lang w:val="hy-AM" w:eastAsia="ru-RU"/>
              </w:rPr>
              <w:lastRenderedPageBreak/>
              <w:t xml:space="preserve">2024 թ. </w:t>
            </w:r>
          </w:p>
        </w:tc>
        <w:tc>
          <w:tcPr>
            <w:tcW w:w="3097" w:type="dxa"/>
            <w:shd w:val="clear" w:color="auto" w:fill="auto"/>
          </w:tcPr>
          <w:p w14:paraId="02013580" w14:textId="00471148" w:rsidR="00BB40BA" w:rsidRPr="00B40009" w:rsidRDefault="00CB4560" w:rsidP="0067648C">
            <w:pPr>
              <w:spacing w:line="240" w:lineRule="auto"/>
              <w:rPr>
                <w:rFonts w:ascii="GHEA Grapalat" w:hAnsi="GHEA Grapalat" w:cs="Sylfaen"/>
                <w:noProof/>
                <w:sz w:val="20"/>
                <w:szCs w:val="20"/>
                <w:lang w:val="hy-AM"/>
              </w:rPr>
            </w:pPr>
            <w:r w:rsidRPr="00B40009">
              <w:rPr>
                <w:rFonts w:ascii="GHEA Grapalat" w:hAnsi="GHEA Grapalat" w:cs="Sylfaen"/>
                <w:noProof/>
                <w:sz w:val="20"/>
                <w:szCs w:val="20"/>
                <w:lang w:val="hy-AM"/>
              </w:rPr>
              <w:t>Բժշկական օգնություն և սպասարկում իրականացնող կազմակերպություն շրջանառող դեղակայուն մանրէների վերաբերյալ էլեկտրոնային</w:t>
            </w:r>
            <w:r w:rsidR="006479B8" w:rsidRPr="00B40009">
              <w:rPr>
                <w:rFonts w:ascii="GHEA Grapalat" w:hAnsi="GHEA Grapalat" w:cs="Sylfaen"/>
                <w:noProof/>
                <w:sz w:val="20"/>
                <w:szCs w:val="20"/>
                <w:lang w:val="hy-AM"/>
              </w:rPr>
              <w:t xml:space="preserve"> </w:t>
            </w:r>
            <w:r w:rsidR="005F2201" w:rsidRPr="00B40009">
              <w:rPr>
                <w:rFonts w:ascii="GHEA Grapalat" w:hAnsi="GHEA Grapalat" w:cs="Sylfaen"/>
                <w:noProof/>
                <w:sz w:val="20"/>
                <w:szCs w:val="20"/>
                <w:lang w:val="hy-AM"/>
              </w:rPr>
              <w:lastRenderedPageBreak/>
              <w:t>տեղեկատվական</w:t>
            </w:r>
            <w:r w:rsidR="00EC120B">
              <w:rPr>
                <w:rFonts w:ascii="GHEA Grapalat" w:hAnsi="GHEA Grapalat" w:cs="Sylfaen"/>
                <w:noProof/>
                <w:sz w:val="20"/>
                <w:szCs w:val="20"/>
                <w:lang w:val="hy-AM"/>
              </w:rPr>
              <w:t xml:space="preserve"> </w:t>
            </w:r>
            <w:r w:rsidRPr="00B40009">
              <w:rPr>
                <w:rFonts w:ascii="GHEA Grapalat" w:hAnsi="GHEA Grapalat" w:cs="Sylfaen"/>
                <w:noProof/>
                <w:sz w:val="20"/>
                <w:szCs w:val="20"/>
                <w:lang w:val="hy-AM"/>
              </w:rPr>
              <w:t>բազայի ստեղծում, ինչպես նաև</w:t>
            </w:r>
            <w:r w:rsidR="00EC120B">
              <w:rPr>
                <w:rFonts w:ascii="GHEA Grapalat" w:hAnsi="GHEA Grapalat" w:cs="Sylfaen"/>
                <w:noProof/>
                <w:sz w:val="20"/>
                <w:szCs w:val="20"/>
                <w:lang w:val="hy-AM"/>
              </w:rPr>
              <w:t xml:space="preserve"> </w:t>
            </w:r>
            <w:r w:rsidRPr="00B40009">
              <w:rPr>
                <w:rFonts w:ascii="GHEA Grapalat" w:hAnsi="GHEA Grapalat" w:cs="Sylfaen"/>
                <w:noProof/>
                <w:sz w:val="20"/>
                <w:szCs w:val="20"/>
                <w:lang w:val="hy-AM"/>
              </w:rPr>
              <w:t>էմպիրիկ բուժման համար հակամանրէային դեղ</w:t>
            </w:r>
            <w:r w:rsidR="00D4644B" w:rsidRPr="00B40009">
              <w:rPr>
                <w:rFonts w:ascii="GHEA Grapalat" w:hAnsi="GHEA Grapalat" w:cs="Sylfaen"/>
                <w:noProof/>
                <w:sz w:val="20"/>
                <w:szCs w:val="20"/>
                <w:lang w:val="hy-AM"/>
              </w:rPr>
              <w:t>եր</w:t>
            </w:r>
            <w:r w:rsidRPr="00B40009">
              <w:rPr>
                <w:rFonts w:ascii="GHEA Grapalat" w:hAnsi="GHEA Grapalat" w:cs="Sylfaen"/>
                <w:noProof/>
                <w:sz w:val="20"/>
                <w:szCs w:val="20"/>
                <w:lang w:val="hy-AM"/>
              </w:rPr>
              <w:t xml:space="preserve">ի </w:t>
            </w:r>
            <w:r w:rsidR="005F2201" w:rsidRPr="00B40009">
              <w:rPr>
                <w:rFonts w:ascii="GHEA Grapalat" w:hAnsi="GHEA Grapalat" w:cs="Sylfaen"/>
                <w:noProof/>
                <w:sz w:val="20"/>
                <w:szCs w:val="20"/>
                <w:lang w:val="hy-AM"/>
              </w:rPr>
              <w:t xml:space="preserve">նպատակային </w:t>
            </w:r>
            <w:r w:rsidRPr="00B40009">
              <w:rPr>
                <w:rFonts w:ascii="GHEA Grapalat" w:hAnsi="GHEA Grapalat" w:cs="Sylfaen"/>
                <w:noProof/>
                <w:sz w:val="20"/>
                <w:szCs w:val="20"/>
                <w:lang w:val="hy-AM"/>
              </w:rPr>
              <w:t>ընտրության ապահովում</w:t>
            </w:r>
          </w:p>
        </w:tc>
        <w:tc>
          <w:tcPr>
            <w:tcW w:w="2148" w:type="dxa"/>
            <w:shd w:val="clear" w:color="auto" w:fill="auto"/>
          </w:tcPr>
          <w:p w14:paraId="036E23A7" w14:textId="029E3E73" w:rsidR="00BB40BA" w:rsidRPr="00B40009" w:rsidRDefault="00CB4560" w:rsidP="0067648C">
            <w:pPr>
              <w:spacing w:line="240" w:lineRule="auto"/>
              <w:rPr>
                <w:rFonts w:ascii="GHEA Grapalat" w:hAnsi="GHEA Grapalat"/>
                <w:sz w:val="20"/>
                <w:szCs w:val="20"/>
                <w:lang w:val="hy-AM"/>
              </w:rPr>
            </w:pPr>
            <w:r w:rsidRPr="00B40009">
              <w:rPr>
                <w:rFonts w:ascii="GHEA Grapalat" w:hAnsi="GHEA Grapalat"/>
                <w:sz w:val="20"/>
                <w:szCs w:val="20"/>
              </w:rPr>
              <w:lastRenderedPageBreak/>
              <w:t>ՀՀ օրենքով չարգելված աղբյուրներ</w:t>
            </w:r>
          </w:p>
        </w:tc>
      </w:tr>
      <w:tr w:rsidR="002E797C" w:rsidRPr="00B40009" w14:paraId="1E5AEAED" w14:textId="77777777" w:rsidTr="006B037A">
        <w:tc>
          <w:tcPr>
            <w:tcW w:w="3857" w:type="dxa"/>
            <w:shd w:val="clear" w:color="auto" w:fill="auto"/>
          </w:tcPr>
          <w:p w14:paraId="3A4620A5" w14:textId="1ECCA321" w:rsidR="002E797C" w:rsidRPr="00B40009" w:rsidRDefault="002E797C" w:rsidP="0067648C">
            <w:pPr>
              <w:pStyle w:val="ListParagraph"/>
              <w:numPr>
                <w:ilvl w:val="0"/>
                <w:numId w:val="8"/>
              </w:numPr>
              <w:spacing w:after="0" w:line="240" w:lineRule="auto"/>
              <w:rPr>
                <w:rFonts w:ascii="GHEA Grapalat" w:hAnsi="GHEA Grapalat"/>
                <w:sz w:val="20"/>
                <w:szCs w:val="20"/>
                <w:lang w:val="hy-AM"/>
              </w:rPr>
            </w:pPr>
            <w:r w:rsidRPr="00B40009">
              <w:rPr>
                <w:rFonts w:ascii="GHEA Grapalat" w:hAnsi="GHEA Grapalat" w:cs="Arial"/>
                <w:sz w:val="20"/>
                <w:szCs w:val="20"/>
                <w:lang w:val="en-US"/>
              </w:rPr>
              <w:lastRenderedPageBreak/>
              <w:t>Միանալ</w:t>
            </w:r>
            <w:r w:rsidRPr="00B40009">
              <w:rPr>
                <w:rFonts w:ascii="GHEA Grapalat" w:hAnsi="GHEA Grapalat" w:cs="Arial"/>
                <w:sz w:val="20"/>
                <w:szCs w:val="20"/>
              </w:rPr>
              <w:t xml:space="preserve"> </w:t>
            </w:r>
            <w:r w:rsidRPr="00B40009">
              <w:rPr>
                <w:rFonts w:ascii="GHEA Grapalat" w:hAnsi="GHEA Grapalat" w:cs="Arial"/>
                <w:sz w:val="20"/>
                <w:szCs w:val="20"/>
                <w:lang w:val="en-US"/>
              </w:rPr>
              <w:t>ՊԳԿ</w:t>
            </w:r>
            <w:r w:rsidRPr="00B40009">
              <w:rPr>
                <w:rFonts w:ascii="GHEA Grapalat" w:hAnsi="GHEA Grapalat" w:cs="Arial"/>
                <w:sz w:val="20"/>
                <w:szCs w:val="20"/>
              </w:rPr>
              <w:t>-</w:t>
            </w:r>
            <w:r w:rsidRPr="00B40009">
              <w:rPr>
                <w:rFonts w:ascii="GHEA Grapalat" w:hAnsi="GHEA Grapalat" w:cs="Arial"/>
                <w:sz w:val="20"/>
                <w:szCs w:val="20"/>
                <w:lang w:val="en-US"/>
              </w:rPr>
              <w:t>ի</w:t>
            </w:r>
            <w:r w:rsidRPr="00B40009">
              <w:rPr>
                <w:rFonts w:ascii="GHEA Grapalat" w:hAnsi="GHEA Grapalat" w:cs="Arial"/>
                <w:sz w:val="20"/>
                <w:szCs w:val="20"/>
              </w:rPr>
              <w:t xml:space="preserve"> </w:t>
            </w:r>
            <w:r w:rsidRPr="00B40009">
              <w:rPr>
                <w:rFonts w:ascii="GHEA Grapalat" w:hAnsi="GHEA Grapalat" w:cs="Arial"/>
                <w:sz w:val="20"/>
                <w:szCs w:val="20"/>
                <w:lang w:val="en-US"/>
              </w:rPr>
              <w:t>կողմից</w:t>
            </w:r>
            <w:r w:rsidRPr="00B40009">
              <w:rPr>
                <w:rFonts w:ascii="GHEA Grapalat" w:hAnsi="GHEA Grapalat" w:cs="Arial"/>
                <w:sz w:val="20"/>
                <w:szCs w:val="20"/>
              </w:rPr>
              <w:t xml:space="preserve"> </w:t>
            </w:r>
            <w:r w:rsidRPr="00B40009">
              <w:rPr>
                <w:rFonts w:ascii="GHEA Grapalat" w:hAnsi="GHEA Grapalat" w:cs="Arial"/>
                <w:sz w:val="20"/>
                <w:szCs w:val="20"/>
                <w:lang w:val="en-US"/>
              </w:rPr>
              <w:t>ստեղծված՝</w:t>
            </w:r>
            <w:r w:rsidRPr="00B40009">
              <w:rPr>
                <w:rFonts w:ascii="GHEA Grapalat" w:hAnsi="GHEA Grapalat" w:cs="Arial"/>
                <w:sz w:val="20"/>
                <w:szCs w:val="20"/>
              </w:rPr>
              <w:t xml:space="preserve"> </w:t>
            </w:r>
            <w:r w:rsidRPr="00B40009">
              <w:rPr>
                <w:rFonts w:ascii="GHEA Grapalat" w:hAnsi="GHEA Grapalat" w:cs="Arial"/>
                <w:sz w:val="20"/>
                <w:szCs w:val="20"/>
                <w:lang w:val="en-US"/>
              </w:rPr>
              <w:t>պարենի</w:t>
            </w:r>
            <w:r w:rsidRPr="00B40009">
              <w:rPr>
                <w:rFonts w:ascii="GHEA Grapalat" w:hAnsi="GHEA Grapalat" w:cs="Arial"/>
                <w:sz w:val="20"/>
                <w:szCs w:val="20"/>
              </w:rPr>
              <w:t xml:space="preserve"> </w:t>
            </w:r>
            <w:r w:rsidRPr="00B40009">
              <w:rPr>
                <w:rFonts w:ascii="GHEA Grapalat" w:hAnsi="GHEA Grapalat" w:cs="Arial"/>
                <w:sz w:val="20"/>
                <w:szCs w:val="20"/>
                <w:lang w:val="en-US"/>
              </w:rPr>
              <w:t>և</w:t>
            </w:r>
            <w:r w:rsidRPr="00B40009">
              <w:rPr>
                <w:rFonts w:ascii="GHEA Grapalat" w:hAnsi="GHEA Grapalat" w:cs="Arial"/>
                <w:sz w:val="20"/>
                <w:szCs w:val="20"/>
              </w:rPr>
              <w:t xml:space="preserve"> </w:t>
            </w:r>
            <w:r w:rsidRPr="00B40009">
              <w:rPr>
                <w:rFonts w:ascii="GHEA Grapalat" w:hAnsi="GHEA Grapalat" w:cs="Arial"/>
                <w:sz w:val="20"/>
                <w:szCs w:val="20"/>
                <w:lang w:val="en-US"/>
              </w:rPr>
              <w:t>գյուղատնտեսության</w:t>
            </w:r>
            <w:r w:rsidRPr="00B40009">
              <w:rPr>
                <w:rFonts w:ascii="GHEA Grapalat" w:hAnsi="GHEA Grapalat" w:cs="Arial"/>
                <w:sz w:val="20"/>
                <w:szCs w:val="20"/>
              </w:rPr>
              <w:t xml:space="preserve"> </w:t>
            </w:r>
            <w:r w:rsidRPr="00B40009">
              <w:rPr>
                <w:rFonts w:ascii="GHEA Grapalat" w:hAnsi="GHEA Grapalat" w:cs="Arial"/>
                <w:sz w:val="20"/>
                <w:szCs w:val="20"/>
                <w:lang w:val="en-US"/>
              </w:rPr>
              <w:t>ոլորտներում</w:t>
            </w:r>
            <w:r w:rsidRPr="00B40009">
              <w:rPr>
                <w:rFonts w:ascii="GHEA Grapalat" w:hAnsi="GHEA Grapalat" w:cs="Arial"/>
                <w:sz w:val="20"/>
                <w:szCs w:val="20"/>
              </w:rPr>
              <w:t xml:space="preserve"> </w:t>
            </w:r>
            <w:r w:rsidRPr="00B40009">
              <w:rPr>
                <w:rFonts w:ascii="GHEA Grapalat" w:hAnsi="GHEA Grapalat" w:cs="Arial"/>
                <w:sz w:val="20"/>
                <w:szCs w:val="20"/>
                <w:lang w:val="en-US"/>
              </w:rPr>
              <w:t>ՀՄԿ</w:t>
            </w:r>
            <w:r w:rsidRPr="00B40009">
              <w:rPr>
                <w:rFonts w:ascii="GHEA Grapalat" w:hAnsi="GHEA Grapalat" w:cs="Arial"/>
                <w:sz w:val="20"/>
                <w:szCs w:val="20"/>
              </w:rPr>
              <w:t xml:space="preserve"> </w:t>
            </w:r>
            <w:r w:rsidRPr="00B40009">
              <w:rPr>
                <w:rFonts w:ascii="GHEA Grapalat" w:hAnsi="GHEA Grapalat" w:cs="Arial"/>
                <w:sz w:val="20"/>
                <w:szCs w:val="20"/>
                <w:lang w:val="en-US"/>
              </w:rPr>
              <w:t>համաճարակաբանական</w:t>
            </w:r>
            <w:r w:rsidRPr="00B40009">
              <w:rPr>
                <w:rFonts w:ascii="GHEA Grapalat" w:hAnsi="GHEA Grapalat" w:cs="Arial"/>
                <w:sz w:val="20"/>
                <w:szCs w:val="20"/>
              </w:rPr>
              <w:t xml:space="preserve"> </w:t>
            </w:r>
            <w:r w:rsidRPr="00B40009">
              <w:rPr>
                <w:rFonts w:ascii="GHEA Grapalat" w:hAnsi="GHEA Grapalat" w:cs="Arial"/>
                <w:sz w:val="20"/>
                <w:szCs w:val="20"/>
                <w:lang w:val="en-US"/>
              </w:rPr>
              <w:t>հսկողության</w:t>
            </w:r>
            <w:r w:rsidRPr="00B40009">
              <w:rPr>
                <w:rFonts w:ascii="GHEA Grapalat" w:hAnsi="GHEA Grapalat" w:cs="Arial"/>
                <w:sz w:val="20"/>
                <w:szCs w:val="20"/>
              </w:rPr>
              <w:t xml:space="preserve"> </w:t>
            </w:r>
            <w:r w:rsidRPr="00B40009">
              <w:rPr>
                <w:rFonts w:ascii="GHEA Grapalat" w:hAnsi="GHEA Grapalat" w:cs="Arial"/>
                <w:sz w:val="20"/>
                <w:szCs w:val="20"/>
                <w:lang w:val="en-US"/>
              </w:rPr>
              <w:t>գլոբալ</w:t>
            </w:r>
            <w:r w:rsidRPr="00B40009">
              <w:rPr>
                <w:rFonts w:ascii="GHEA Grapalat" w:hAnsi="GHEA Grapalat" w:cs="Arial"/>
                <w:sz w:val="20"/>
                <w:szCs w:val="20"/>
              </w:rPr>
              <w:t xml:space="preserve"> </w:t>
            </w:r>
            <w:r w:rsidRPr="00B40009">
              <w:rPr>
                <w:rFonts w:ascii="GHEA Grapalat" w:hAnsi="GHEA Grapalat" w:cs="Arial"/>
                <w:sz w:val="20"/>
                <w:szCs w:val="20"/>
                <w:lang w:val="en-US"/>
              </w:rPr>
              <w:t>համակարգերին</w:t>
            </w:r>
            <w:r w:rsidRPr="00B40009">
              <w:rPr>
                <w:rFonts w:ascii="GHEA Grapalat" w:hAnsi="GHEA Grapalat" w:cs="Arial"/>
                <w:sz w:val="20"/>
                <w:szCs w:val="20"/>
              </w:rPr>
              <w:t xml:space="preserve">, </w:t>
            </w:r>
            <w:r w:rsidRPr="00B40009">
              <w:rPr>
                <w:rFonts w:ascii="GHEA Grapalat" w:hAnsi="GHEA Grapalat" w:cs="Arial"/>
                <w:sz w:val="20"/>
                <w:szCs w:val="20"/>
                <w:lang w:val="en-US"/>
              </w:rPr>
              <w:t>մասնավորապես</w:t>
            </w:r>
            <w:r w:rsidRPr="00B40009">
              <w:rPr>
                <w:rFonts w:ascii="GHEA Grapalat" w:hAnsi="GHEA Grapalat" w:cs="Arial"/>
                <w:sz w:val="20"/>
                <w:szCs w:val="20"/>
              </w:rPr>
              <w:t xml:space="preserve"> </w:t>
            </w:r>
            <w:r w:rsidRPr="00B40009">
              <w:rPr>
                <w:rFonts w:ascii="GHEA Grapalat" w:hAnsi="GHEA Grapalat" w:cs="Arial"/>
                <w:sz w:val="20"/>
                <w:szCs w:val="20"/>
                <w:lang w:val="en-US"/>
              </w:rPr>
              <w:t>ՊԳԿ</w:t>
            </w:r>
            <w:r w:rsidRPr="00B40009">
              <w:rPr>
                <w:rFonts w:ascii="GHEA Grapalat" w:hAnsi="GHEA Grapalat" w:cs="Arial"/>
                <w:sz w:val="20"/>
                <w:szCs w:val="20"/>
              </w:rPr>
              <w:t xml:space="preserve"> </w:t>
            </w:r>
            <w:r w:rsidRPr="00B40009">
              <w:rPr>
                <w:rFonts w:ascii="GHEA Grapalat" w:hAnsi="GHEA Grapalat" w:cs="Arial"/>
                <w:sz w:val="20"/>
                <w:szCs w:val="20"/>
                <w:lang w:val="en-US"/>
              </w:rPr>
              <w:t>հակամանրէային</w:t>
            </w:r>
            <w:r w:rsidRPr="00B40009">
              <w:rPr>
                <w:rFonts w:ascii="GHEA Grapalat" w:hAnsi="GHEA Grapalat" w:cs="Arial"/>
                <w:sz w:val="20"/>
                <w:szCs w:val="20"/>
              </w:rPr>
              <w:t xml:space="preserve"> </w:t>
            </w:r>
            <w:r w:rsidRPr="00B40009">
              <w:rPr>
                <w:rFonts w:ascii="GHEA Grapalat" w:hAnsi="GHEA Grapalat" w:cs="Arial"/>
                <w:sz w:val="20"/>
                <w:szCs w:val="20"/>
                <w:lang w:val="en-US"/>
              </w:rPr>
              <w:t>կայունութան</w:t>
            </w:r>
            <w:r w:rsidRPr="00B40009">
              <w:rPr>
                <w:rFonts w:ascii="GHEA Grapalat" w:hAnsi="GHEA Grapalat" w:cs="Arial"/>
                <w:sz w:val="20"/>
                <w:szCs w:val="20"/>
              </w:rPr>
              <w:t xml:space="preserve"> </w:t>
            </w:r>
            <w:r w:rsidRPr="00B40009">
              <w:rPr>
                <w:rFonts w:ascii="GHEA Grapalat" w:hAnsi="GHEA Grapalat" w:cs="Arial"/>
                <w:sz w:val="20"/>
                <w:szCs w:val="20"/>
                <w:lang w:val="en-US"/>
              </w:rPr>
              <w:t>մոնիտորինգի</w:t>
            </w:r>
            <w:r w:rsidRPr="00B40009">
              <w:rPr>
                <w:rFonts w:ascii="GHEA Grapalat" w:hAnsi="GHEA Grapalat" w:cs="Arial"/>
                <w:sz w:val="20"/>
                <w:szCs w:val="20"/>
              </w:rPr>
              <w:t xml:space="preserve"> (</w:t>
            </w:r>
            <w:r w:rsidRPr="00B40009">
              <w:rPr>
                <w:rFonts w:ascii="GHEA Grapalat" w:hAnsi="GHEA Grapalat" w:cs="Arial"/>
                <w:sz w:val="20"/>
                <w:szCs w:val="20"/>
                <w:lang w:val="en-US"/>
              </w:rPr>
              <w:t>InFARM</w:t>
            </w:r>
            <w:r w:rsidRPr="00B40009">
              <w:rPr>
                <w:rFonts w:ascii="GHEA Grapalat" w:hAnsi="GHEA Grapalat" w:cs="Arial"/>
                <w:sz w:val="20"/>
                <w:szCs w:val="20"/>
              </w:rPr>
              <w:t xml:space="preserve">) </w:t>
            </w:r>
            <w:r w:rsidRPr="00B40009">
              <w:rPr>
                <w:rFonts w:ascii="GHEA Grapalat" w:hAnsi="GHEA Grapalat" w:cs="Arial"/>
                <w:sz w:val="20"/>
                <w:szCs w:val="20"/>
                <w:lang w:val="en-US"/>
              </w:rPr>
              <w:t>ՏՏ</w:t>
            </w:r>
            <w:r w:rsidRPr="00B40009">
              <w:rPr>
                <w:rFonts w:ascii="GHEA Grapalat" w:hAnsi="GHEA Grapalat" w:cs="Arial"/>
                <w:sz w:val="20"/>
                <w:szCs w:val="20"/>
              </w:rPr>
              <w:t xml:space="preserve"> </w:t>
            </w:r>
            <w:r w:rsidRPr="00B40009">
              <w:rPr>
                <w:rFonts w:ascii="GHEA Grapalat" w:hAnsi="GHEA Grapalat" w:cs="Arial"/>
                <w:sz w:val="20"/>
                <w:szCs w:val="20"/>
                <w:lang w:val="en-US"/>
              </w:rPr>
              <w:t>հարթակին</w:t>
            </w:r>
            <w:r w:rsidRPr="00B40009">
              <w:rPr>
                <w:rFonts w:ascii="GHEA Grapalat" w:hAnsi="GHEA Grapalat" w:cs="Arial"/>
                <w:sz w:val="20"/>
                <w:szCs w:val="20"/>
              </w:rPr>
              <w:t>/</w:t>
            </w:r>
            <w:r w:rsidRPr="00B40009">
              <w:rPr>
                <w:rFonts w:ascii="GHEA Grapalat" w:hAnsi="GHEA Grapalat" w:cs="Arial"/>
                <w:sz w:val="20"/>
                <w:szCs w:val="20"/>
                <w:lang w:val="en-US"/>
              </w:rPr>
              <w:t>համակարգին</w:t>
            </w:r>
            <w:r w:rsidRPr="00B40009">
              <w:rPr>
                <w:rFonts w:ascii="GHEA Grapalat" w:hAnsi="GHEA Grapalat" w:cs="Arial"/>
                <w:sz w:val="20"/>
                <w:szCs w:val="20"/>
              </w:rPr>
              <w:t>:</w:t>
            </w:r>
          </w:p>
        </w:tc>
        <w:tc>
          <w:tcPr>
            <w:tcW w:w="2298" w:type="dxa"/>
            <w:shd w:val="clear" w:color="auto" w:fill="auto"/>
          </w:tcPr>
          <w:p w14:paraId="2F5F2146" w14:textId="23084999" w:rsidR="002E797C" w:rsidRPr="00B40009" w:rsidRDefault="002E797C"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 xml:space="preserve">Էկոնոմիկայի նախարարություն </w:t>
            </w:r>
          </w:p>
        </w:tc>
        <w:tc>
          <w:tcPr>
            <w:tcW w:w="2296" w:type="dxa"/>
            <w:shd w:val="clear" w:color="auto" w:fill="auto"/>
          </w:tcPr>
          <w:p w14:paraId="1B206063" w14:textId="77777777" w:rsidR="001A79E9" w:rsidRPr="00B40009" w:rsidRDefault="001A79E9"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Arial"/>
                <w:color w:val="222222"/>
                <w:sz w:val="20"/>
                <w:szCs w:val="20"/>
                <w:lang w:val="hy-AM" w:eastAsia="en-GB"/>
              </w:rPr>
              <w:t>Սննդամթերքի անվտանգության տեսչական մարմին</w:t>
            </w:r>
          </w:p>
          <w:p w14:paraId="6F8C5145" w14:textId="77777777" w:rsidR="002E797C" w:rsidRPr="00B40009" w:rsidRDefault="002E797C" w:rsidP="0067648C">
            <w:pPr>
              <w:spacing w:line="240" w:lineRule="auto"/>
              <w:rPr>
                <w:rFonts w:ascii="GHEA Grapalat" w:eastAsia="Times New Roman" w:hAnsi="GHEA Grapalat" w:cs="Times New Roman"/>
                <w:color w:val="191919"/>
                <w:sz w:val="20"/>
                <w:szCs w:val="20"/>
                <w:lang w:val="hy-AM"/>
              </w:rPr>
            </w:pPr>
          </w:p>
        </w:tc>
        <w:tc>
          <w:tcPr>
            <w:tcW w:w="1926" w:type="dxa"/>
            <w:gridSpan w:val="2"/>
            <w:shd w:val="clear" w:color="auto" w:fill="auto"/>
          </w:tcPr>
          <w:p w14:paraId="7516B1E9" w14:textId="2BF113EE" w:rsidR="002E797C" w:rsidRPr="00B40009" w:rsidRDefault="002E797C" w:rsidP="0067648C">
            <w:pPr>
              <w:spacing w:line="240" w:lineRule="auto"/>
              <w:rPr>
                <w:rFonts w:ascii="GHEA Grapalat" w:hAnsi="GHEA Grapalat" w:cs="Arial"/>
                <w:noProof/>
                <w:sz w:val="20"/>
                <w:szCs w:val="20"/>
                <w:lang w:val="hy-AM" w:eastAsia="ru-RU"/>
              </w:rPr>
            </w:pPr>
            <w:r w:rsidRPr="00B40009">
              <w:rPr>
                <w:rFonts w:ascii="GHEA Grapalat" w:hAnsi="GHEA Grapalat" w:cs="Arial"/>
                <w:noProof/>
                <w:sz w:val="20"/>
                <w:szCs w:val="20"/>
                <w:lang w:val="hy-AM" w:eastAsia="ru-RU"/>
              </w:rPr>
              <w:t>2025թ.</w:t>
            </w:r>
          </w:p>
        </w:tc>
        <w:tc>
          <w:tcPr>
            <w:tcW w:w="3097" w:type="dxa"/>
            <w:shd w:val="clear" w:color="auto" w:fill="auto"/>
          </w:tcPr>
          <w:p w14:paraId="4B142AB4" w14:textId="77777777" w:rsidR="009B3E56" w:rsidRPr="00B40009" w:rsidRDefault="009B3E56" w:rsidP="0067648C">
            <w:pPr>
              <w:pStyle w:val="CommentText"/>
              <w:rPr>
                <w:rFonts w:ascii="GHEA Grapalat" w:hAnsi="GHEA Grapalat"/>
                <w:lang w:val="hy-AM"/>
              </w:rPr>
            </w:pPr>
            <w:r w:rsidRPr="00B40009">
              <w:rPr>
                <w:rFonts w:ascii="GHEA Grapalat" w:hAnsi="GHEA Grapalat" w:cs="Sylfaen"/>
                <w:noProof/>
                <w:lang w:val="hy-AM"/>
              </w:rPr>
              <w:t>Հարթակում/համակարգում առկա տեղեկատվության առկայություն և փոխանակում</w:t>
            </w:r>
          </w:p>
          <w:p w14:paraId="02B41C94" w14:textId="77777777" w:rsidR="002E797C" w:rsidRPr="00B40009" w:rsidRDefault="002E797C" w:rsidP="0067648C">
            <w:pPr>
              <w:spacing w:line="240" w:lineRule="auto"/>
              <w:rPr>
                <w:rFonts w:ascii="GHEA Grapalat" w:hAnsi="GHEA Grapalat" w:cs="Sylfaen"/>
                <w:noProof/>
                <w:sz w:val="20"/>
                <w:szCs w:val="20"/>
                <w:lang w:val="hy-AM"/>
              </w:rPr>
            </w:pPr>
          </w:p>
        </w:tc>
        <w:tc>
          <w:tcPr>
            <w:tcW w:w="2148" w:type="dxa"/>
            <w:shd w:val="clear" w:color="auto" w:fill="auto"/>
          </w:tcPr>
          <w:p w14:paraId="52B900A7" w14:textId="22C4B76D" w:rsidR="002E797C" w:rsidRPr="00B40009" w:rsidRDefault="009B3E56" w:rsidP="0067648C">
            <w:pPr>
              <w:spacing w:line="240" w:lineRule="auto"/>
              <w:rPr>
                <w:rFonts w:ascii="GHEA Grapalat" w:hAnsi="GHEA Grapalat"/>
                <w:sz w:val="20"/>
                <w:szCs w:val="20"/>
              </w:rPr>
            </w:pPr>
            <w:r w:rsidRPr="00B40009">
              <w:rPr>
                <w:rFonts w:ascii="GHEA Grapalat" w:hAnsi="GHEA Grapalat"/>
                <w:sz w:val="20"/>
                <w:szCs w:val="20"/>
                <w:lang w:val="hy-AM"/>
              </w:rPr>
              <w:t>Ֆինանսավորում չի պահանջում</w:t>
            </w:r>
          </w:p>
        </w:tc>
      </w:tr>
      <w:tr w:rsidR="0091546A" w:rsidRPr="00EC120B" w14:paraId="5A43F895" w14:textId="77777777" w:rsidTr="006B037A">
        <w:tc>
          <w:tcPr>
            <w:tcW w:w="3857" w:type="dxa"/>
            <w:shd w:val="clear" w:color="auto" w:fill="auto"/>
          </w:tcPr>
          <w:p w14:paraId="2BD5CD10" w14:textId="254BECD8" w:rsidR="0091546A" w:rsidRPr="00B40009" w:rsidRDefault="0091546A" w:rsidP="0067648C">
            <w:pPr>
              <w:pStyle w:val="ListParagraph"/>
              <w:numPr>
                <w:ilvl w:val="0"/>
                <w:numId w:val="8"/>
              </w:numPr>
              <w:spacing w:after="0" w:line="240" w:lineRule="auto"/>
              <w:rPr>
                <w:rFonts w:ascii="GHEA Grapalat" w:hAnsi="GHEA Grapalat"/>
                <w:sz w:val="20"/>
                <w:szCs w:val="20"/>
                <w:lang w:val="hy-AM"/>
              </w:rPr>
            </w:pPr>
            <w:r w:rsidRPr="00B40009">
              <w:rPr>
                <w:rFonts w:ascii="GHEA Grapalat" w:hAnsi="GHEA Grapalat"/>
                <w:sz w:val="20"/>
                <w:szCs w:val="20"/>
                <w:lang w:val="hy-AM"/>
              </w:rPr>
              <w:t>«</w:t>
            </w:r>
            <w:r w:rsidR="00835A32" w:rsidRPr="00B40009">
              <w:rPr>
                <w:rFonts w:ascii="GHEA Grapalat" w:hAnsi="GHEA Grapalat"/>
                <w:sz w:val="20"/>
                <w:szCs w:val="20"/>
                <w:lang w:val="hy-AM"/>
              </w:rPr>
              <w:t>Արյան հունի վարակների համաճարակաբանական հսկողության համակարգ</w:t>
            </w:r>
            <w:r w:rsidR="002848CB" w:rsidRPr="00B40009">
              <w:rPr>
                <w:rFonts w:ascii="GHEA Grapalat" w:hAnsi="GHEA Grapalat"/>
                <w:sz w:val="20"/>
                <w:szCs w:val="20"/>
                <w:lang w:val="hy-AM"/>
              </w:rPr>
              <w:t>ի դիտարկման</w:t>
            </w:r>
            <w:r w:rsidR="00835A32" w:rsidRPr="00B40009">
              <w:rPr>
                <w:rFonts w:ascii="GHEA Grapalat" w:hAnsi="GHEA Grapalat"/>
                <w:sz w:val="20"/>
                <w:szCs w:val="20"/>
                <w:lang w:val="hy-AM"/>
              </w:rPr>
              <w:t>» սանիտարական կանոնների և նորմերի հաստատման մասին</w:t>
            </w:r>
            <w:r w:rsidRPr="00B40009">
              <w:rPr>
                <w:rFonts w:ascii="GHEA Grapalat" w:hAnsi="GHEA Grapalat"/>
                <w:sz w:val="20"/>
                <w:szCs w:val="20"/>
                <w:lang w:val="hy-AM"/>
              </w:rPr>
              <w:t xml:space="preserve">» Առողջապահության նախարարի հրամանի ընդունում </w:t>
            </w:r>
          </w:p>
          <w:p w14:paraId="53294C9E" w14:textId="1C63F7F8" w:rsidR="0091546A" w:rsidRPr="00B40009" w:rsidRDefault="0091546A" w:rsidP="0067648C">
            <w:pPr>
              <w:spacing w:after="0" w:line="240" w:lineRule="auto"/>
              <w:contextualSpacing/>
              <w:rPr>
                <w:rFonts w:ascii="GHEA Grapalat" w:hAnsi="GHEA Grapalat"/>
                <w:sz w:val="20"/>
                <w:szCs w:val="20"/>
                <w:lang w:val="hy-AM"/>
              </w:rPr>
            </w:pPr>
          </w:p>
        </w:tc>
        <w:tc>
          <w:tcPr>
            <w:tcW w:w="2298" w:type="dxa"/>
            <w:shd w:val="clear" w:color="auto" w:fill="auto"/>
          </w:tcPr>
          <w:p w14:paraId="726D3A8A" w14:textId="410F9BF2" w:rsidR="0091546A" w:rsidRPr="00B40009" w:rsidRDefault="00563EBB"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Ա</w:t>
            </w:r>
            <w:r w:rsidR="0091546A" w:rsidRPr="00B40009">
              <w:rPr>
                <w:rFonts w:ascii="GHEA Grapalat" w:hAnsi="GHEA Grapalat" w:cs="Sylfaen"/>
                <w:noProof/>
                <w:sz w:val="20"/>
                <w:szCs w:val="20"/>
                <w:lang w:val="hy-AM" w:eastAsia="ru-RU"/>
              </w:rPr>
              <w:t>ռողջապահության</w:t>
            </w:r>
            <w:r w:rsidR="0091546A" w:rsidRPr="00B40009">
              <w:rPr>
                <w:rFonts w:ascii="GHEA Grapalat" w:hAnsi="GHEA Grapalat"/>
                <w:noProof/>
                <w:sz w:val="20"/>
                <w:szCs w:val="20"/>
                <w:lang w:val="hy-AM" w:eastAsia="ru-RU"/>
              </w:rPr>
              <w:t xml:space="preserve"> </w:t>
            </w:r>
            <w:r w:rsidR="0091546A" w:rsidRPr="00B40009">
              <w:rPr>
                <w:rFonts w:ascii="GHEA Grapalat" w:hAnsi="GHEA Grapalat" w:cs="Sylfaen"/>
                <w:noProof/>
                <w:sz w:val="20"/>
                <w:szCs w:val="20"/>
                <w:lang w:val="hy-AM" w:eastAsia="ru-RU"/>
              </w:rPr>
              <w:t>նախարարություն</w:t>
            </w:r>
          </w:p>
        </w:tc>
        <w:tc>
          <w:tcPr>
            <w:tcW w:w="2296" w:type="dxa"/>
            <w:shd w:val="clear" w:color="auto" w:fill="auto"/>
          </w:tcPr>
          <w:p w14:paraId="636BA49C" w14:textId="77777777" w:rsidR="0091546A" w:rsidRPr="00B40009" w:rsidRDefault="0091546A" w:rsidP="0067648C">
            <w:pPr>
              <w:spacing w:line="240" w:lineRule="auto"/>
              <w:rPr>
                <w:rFonts w:ascii="GHEA Grapalat" w:hAnsi="GHEA Grapalat"/>
                <w:noProof/>
                <w:sz w:val="20"/>
                <w:szCs w:val="20"/>
                <w:lang w:val="hy-AM"/>
              </w:rPr>
            </w:pPr>
          </w:p>
        </w:tc>
        <w:tc>
          <w:tcPr>
            <w:tcW w:w="1926" w:type="dxa"/>
            <w:gridSpan w:val="2"/>
            <w:shd w:val="clear" w:color="auto" w:fill="auto"/>
          </w:tcPr>
          <w:p w14:paraId="3396E4D7" w14:textId="69A5B536" w:rsidR="0091546A" w:rsidRPr="00B40009" w:rsidRDefault="0091546A" w:rsidP="0067648C">
            <w:pPr>
              <w:spacing w:line="240" w:lineRule="auto"/>
              <w:rPr>
                <w:rFonts w:ascii="GHEA Grapalat" w:hAnsi="GHEA Grapalat" w:cs="Arial"/>
                <w:noProof/>
                <w:sz w:val="20"/>
                <w:szCs w:val="20"/>
                <w:lang w:val="hy-AM" w:eastAsia="ru-RU"/>
              </w:rPr>
            </w:pPr>
            <w:r w:rsidRPr="00B40009">
              <w:rPr>
                <w:rFonts w:ascii="GHEA Grapalat" w:hAnsi="GHEA Grapalat" w:cs="Arial"/>
                <w:noProof/>
                <w:sz w:val="20"/>
                <w:szCs w:val="20"/>
                <w:lang w:val="hy-AM" w:eastAsia="ru-RU"/>
              </w:rPr>
              <w:t xml:space="preserve">2024թ. </w:t>
            </w:r>
          </w:p>
        </w:tc>
        <w:tc>
          <w:tcPr>
            <w:tcW w:w="3097" w:type="dxa"/>
            <w:shd w:val="clear" w:color="auto" w:fill="auto"/>
          </w:tcPr>
          <w:p w14:paraId="3ED5E2B9" w14:textId="259E2DF7" w:rsidR="0091546A" w:rsidRPr="00B40009" w:rsidRDefault="0091546A" w:rsidP="0067648C">
            <w:pPr>
              <w:spacing w:line="240" w:lineRule="auto"/>
              <w:rPr>
                <w:rFonts w:ascii="GHEA Grapalat" w:hAnsi="GHEA Grapalat" w:cs="Sylfaen"/>
                <w:noProof/>
                <w:sz w:val="20"/>
                <w:szCs w:val="20"/>
                <w:lang w:val="hy-AM"/>
              </w:rPr>
            </w:pPr>
            <w:r w:rsidRPr="00B40009">
              <w:rPr>
                <w:rFonts w:ascii="GHEA Grapalat" w:hAnsi="GHEA Grapalat" w:cs="Sylfaen"/>
                <w:noProof/>
                <w:sz w:val="20"/>
                <w:szCs w:val="20"/>
                <w:lang w:val="hy-AM"/>
              </w:rPr>
              <w:t xml:space="preserve">Բժշկական օգնություն և սպասարկում իրականացնող կազմակերպություններում </w:t>
            </w:r>
            <w:r w:rsidRPr="00B40009">
              <w:rPr>
                <w:rFonts w:ascii="GHEA Grapalat" w:eastAsiaTheme="minorEastAsia" w:hAnsi="GHEA Grapalat" w:cs="Arial"/>
                <w:color w:val="000000" w:themeColor="text1"/>
                <w:sz w:val="20"/>
                <w:szCs w:val="20"/>
                <w:lang w:val="hy-AM"/>
              </w:rPr>
              <w:t>արյան վարակի հիմնական դեղակայուն</w:t>
            </w:r>
            <w:r w:rsidR="00EC120B">
              <w:rPr>
                <w:rFonts w:ascii="GHEA Grapalat" w:eastAsiaTheme="minorEastAsia" w:hAnsi="GHEA Grapalat" w:cs="Arial"/>
                <w:color w:val="000000" w:themeColor="text1"/>
                <w:sz w:val="20"/>
                <w:szCs w:val="20"/>
                <w:lang w:val="hy-AM"/>
              </w:rPr>
              <w:t xml:space="preserve"> </w:t>
            </w:r>
            <w:r w:rsidR="005F2201" w:rsidRPr="00B40009">
              <w:rPr>
                <w:rFonts w:ascii="GHEA Grapalat" w:eastAsiaTheme="minorEastAsia" w:hAnsi="GHEA Grapalat" w:cs="Arial"/>
                <w:color w:val="000000" w:themeColor="text1"/>
                <w:sz w:val="20"/>
                <w:szCs w:val="20"/>
                <w:lang w:val="hy-AM"/>
              </w:rPr>
              <w:t>մանրէների</w:t>
            </w:r>
            <w:r w:rsidRPr="00B40009">
              <w:rPr>
                <w:rFonts w:ascii="GHEA Grapalat" w:eastAsiaTheme="minorEastAsia" w:hAnsi="GHEA Grapalat" w:cs="Arial"/>
                <w:color w:val="000000" w:themeColor="text1"/>
                <w:sz w:val="20"/>
                <w:szCs w:val="20"/>
                <w:lang w:val="hy-AM"/>
              </w:rPr>
              <w:t xml:space="preserve"> վերաբերյալ տեղեկատվության առկայություն և</w:t>
            </w:r>
            <w:r w:rsidRPr="00B40009">
              <w:rPr>
                <w:rFonts w:ascii="GHEA Grapalat" w:hAnsi="GHEA Grapalat"/>
                <w:sz w:val="20"/>
                <w:szCs w:val="20"/>
                <w:lang w:val="hy-AM"/>
              </w:rPr>
              <w:t xml:space="preserve"> </w:t>
            </w:r>
            <w:r w:rsidR="00856A79" w:rsidRPr="00B40009">
              <w:rPr>
                <w:rFonts w:ascii="GHEA Grapalat" w:hAnsi="GHEA Grapalat"/>
                <w:color w:val="000000" w:themeColor="text1"/>
                <w:kern w:val="24"/>
                <w:sz w:val="20"/>
                <w:szCs w:val="20"/>
                <w:lang w:val="hy-AM"/>
              </w:rPr>
              <w:t>հակաբակտերիային</w:t>
            </w:r>
            <w:r w:rsidRPr="00B40009">
              <w:rPr>
                <w:rFonts w:ascii="GHEA Grapalat" w:hAnsi="GHEA Grapalat"/>
                <w:color w:val="000000" w:themeColor="text1"/>
                <w:kern w:val="24"/>
                <w:sz w:val="20"/>
                <w:szCs w:val="20"/>
                <w:lang w:val="hy-AM"/>
              </w:rPr>
              <w:t xml:space="preserve"> դեղերի</w:t>
            </w:r>
            <w:r w:rsidR="00EC120B">
              <w:rPr>
                <w:rFonts w:ascii="GHEA Grapalat" w:hAnsi="GHEA Grapalat"/>
                <w:color w:val="000000" w:themeColor="text1"/>
                <w:kern w:val="24"/>
                <w:sz w:val="20"/>
                <w:szCs w:val="20"/>
                <w:lang w:val="hy-AM"/>
              </w:rPr>
              <w:t xml:space="preserve"> </w:t>
            </w:r>
            <w:r w:rsidRPr="00B40009">
              <w:rPr>
                <w:rFonts w:ascii="GHEA Grapalat" w:hAnsi="GHEA Grapalat"/>
                <w:color w:val="000000" w:themeColor="text1"/>
                <w:kern w:val="24"/>
                <w:sz w:val="20"/>
                <w:szCs w:val="20"/>
                <w:lang w:val="hy-AM"/>
              </w:rPr>
              <w:t xml:space="preserve">ռացիոնալ նշանակում </w:t>
            </w:r>
          </w:p>
        </w:tc>
        <w:tc>
          <w:tcPr>
            <w:tcW w:w="2148" w:type="dxa"/>
            <w:shd w:val="clear" w:color="auto" w:fill="auto"/>
          </w:tcPr>
          <w:p w14:paraId="2E67AC26" w14:textId="77777777" w:rsidR="0091546A" w:rsidRPr="00B40009" w:rsidRDefault="0091546A" w:rsidP="0067648C">
            <w:pPr>
              <w:spacing w:line="240" w:lineRule="auto"/>
              <w:rPr>
                <w:rFonts w:ascii="GHEA Grapalat" w:hAnsi="GHEA Grapalat"/>
                <w:sz w:val="20"/>
                <w:szCs w:val="20"/>
                <w:lang w:val="hy-AM"/>
              </w:rPr>
            </w:pPr>
          </w:p>
        </w:tc>
      </w:tr>
      <w:tr w:rsidR="00CB4560" w:rsidRPr="00B40009" w14:paraId="7278BBC9" w14:textId="77777777" w:rsidTr="006B037A">
        <w:tc>
          <w:tcPr>
            <w:tcW w:w="3857" w:type="dxa"/>
            <w:shd w:val="clear" w:color="auto" w:fill="auto"/>
          </w:tcPr>
          <w:p w14:paraId="57C0C3A5" w14:textId="3CB185A6" w:rsidR="00CB4560" w:rsidRPr="00B40009" w:rsidRDefault="00CB4560" w:rsidP="0067648C">
            <w:pPr>
              <w:pStyle w:val="ListParagraph"/>
              <w:numPr>
                <w:ilvl w:val="0"/>
                <w:numId w:val="8"/>
              </w:numPr>
              <w:spacing w:after="0" w:line="240" w:lineRule="auto"/>
              <w:rPr>
                <w:rFonts w:ascii="GHEA Grapalat" w:hAnsi="GHEA Grapalat"/>
                <w:sz w:val="20"/>
                <w:szCs w:val="20"/>
                <w:lang w:val="hy-AM"/>
              </w:rPr>
            </w:pPr>
            <w:r w:rsidRPr="00B40009">
              <w:rPr>
                <w:rFonts w:ascii="GHEA Grapalat" w:hAnsi="GHEA Grapalat"/>
                <w:sz w:val="20"/>
                <w:szCs w:val="20"/>
                <w:lang w:val="hy-AM"/>
              </w:rPr>
              <w:t>ՀՀ-ում կենդանական ծագման մթերքում ու հումքում հակամանրէային դեղերի նկատմամբ կայունության</w:t>
            </w:r>
            <w:r w:rsidR="00010604" w:rsidRPr="00B40009">
              <w:rPr>
                <w:rFonts w:ascii="GHEA Grapalat" w:hAnsi="GHEA Grapalat"/>
                <w:sz w:val="20"/>
                <w:szCs w:val="20"/>
                <w:lang w:val="hy-AM"/>
              </w:rPr>
              <w:t xml:space="preserve"> մեխանիզմների</w:t>
            </w:r>
            <w:r w:rsidR="00EC120B">
              <w:rPr>
                <w:rFonts w:ascii="GHEA Grapalat" w:hAnsi="GHEA Grapalat"/>
                <w:sz w:val="20"/>
                <w:szCs w:val="20"/>
                <w:lang w:val="hy-AM"/>
              </w:rPr>
              <w:t xml:space="preserve"> </w:t>
            </w:r>
            <w:r w:rsidRPr="00B40009">
              <w:rPr>
                <w:rFonts w:ascii="GHEA Grapalat" w:hAnsi="GHEA Grapalat"/>
                <w:sz w:val="20"/>
                <w:szCs w:val="20"/>
                <w:lang w:val="hy-AM"/>
              </w:rPr>
              <w:t>որոշում</w:t>
            </w:r>
            <w:r w:rsidR="00E36702" w:rsidRPr="00B40009">
              <w:rPr>
                <w:rFonts w:ascii="GHEA Grapalat" w:hAnsi="GHEA Grapalat"/>
                <w:sz w:val="20"/>
                <w:szCs w:val="20"/>
                <w:lang w:val="hy-AM"/>
              </w:rPr>
              <w:t>`</w:t>
            </w:r>
            <w:r w:rsidRPr="00B40009">
              <w:rPr>
                <w:rFonts w:ascii="GHEA Grapalat" w:hAnsi="GHEA Grapalat"/>
                <w:sz w:val="20"/>
                <w:szCs w:val="20"/>
                <w:lang w:val="hy-AM"/>
              </w:rPr>
              <w:t xml:space="preserve"> </w:t>
            </w:r>
            <w:r w:rsidR="00F55A0F" w:rsidRPr="00B40009">
              <w:rPr>
                <w:rFonts w:ascii="GHEA Grapalat" w:hAnsi="GHEA Grapalat"/>
                <w:sz w:val="20"/>
                <w:szCs w:val="20"/>
                <w:lang w:val="hy-AM"/>
              </w:rPr>
              <w:lastRenderedPageBreak/>
              <w:t>մշտադիտարկման</w:t>
            </w:r>
            <w:r w:rsidR="00EC120B">
              <w:rPr>
                <w:rFonts w:ascii="GHEA Grapalat" w:hAnsi="GHEA Grapalat"/>
                <w:sz w:val="20"/>
                <w:szCs w:val="20"/>
                <w:lang w:val="hy-AM"/>
              </w:rPr>
              <w:t xml:space="preserve"> </w:t>
            </w:r>
            <w:r w:rsidRPr="00B40009">
              <w:rPr>
                <w:rFonts w:ascii="GHEA Grapalat" w:hAnsi="GHEA Grapalat"/>
                <w:sz w:val="20"/>
                <w:szCs w:val="20"/>
                <w:lang w:val="hy-AM"/>
              </w:rPr>
              <w:t>ծրագրի միջոցով</w:t>
            </w:r>
          </w:p>
        </w:tc>
        <w:tc>
          <w:tcPr>
            <w:tcW w:w="2298" w:type="dxa"/>
            <w:shd w:val="clear" w:color="auto" w:fill="auto"/>
          </w:tcPr>
          <w:p w14:paraId="5AF32FEC" w14:textId="5FB32984" w:rsidR="002F70B8" w:rsidRPr="00B40009" w:rsidRDefault="002F70B8" w:rsidP="0067648C">
            <w:pPr>
              <w:spacing w:line="240" w:lineRule="auto"/>
              <w:ind w:left="-108" w:right="-108"/>
              <w:rPr>
                <w:rFonts w:ascii="GHEA Grapalat" w:hAnsi="GHEA Grapalat"/>
                <w:sz w:val="20"/>
                <w:szCs w:val="20"/>
                <w:lang w:val="hy-AM"/>
              </w:rPr>
            </w:pPr>
            <w:r w:rsidRPr="00B40009">
              <w:rPr>
                <w:rFonts w:ascii="GHEA Grapalat" w:hAnsi="GHEA Grapalat"/>
                <w:sz w:val="20"/>
                <w:szCs w:val="20"/>
                <w:lang w:val="hy-AM"/>
              </w:rPr>
              <w:lastRenderedPageBreak/>
              <w:t>Սննդամթերքի անվտանգության տեսչական մարմին</w:t>
            </w:r>
          </w:p>
          <w:p w14:paraId="191E6B15" w14:textId="78186834" w:rsidR="00CB4560" w:rsidRPr="0067648C" w:rsidRDefault="00563EBB" w:rsidP="0067648C">
            <w:pPr>
              <w:spacing w:line="240" w:lineRule="auto"/>
              <w:ind w:left="-108" w:right="-108"/>
              <w:rPr>
                <w:rFonts w:ascii="GHEA Grapalat" w:hAnsi="GHEA Grapalat"/>
                <w:sz w:val="20"/>
                <w:szCs w:val="20"/>
                <w:lang w:val="hy-AM"/>
              </w:rPr>
            </w:pPr>
            <w:r w:rsidRPr="00B40009">
              <w:rPr>
                <w:rFonts w:ascii="GHEA Grapalat" w:hAnsi="GHEA Grapalat"/>
                <w:sz w:val="20"/>
                <w:szCs w:val="20"/>
                <w:lang w:val="hy-AM"/>
              </w:rPr>
              <w:t>Կ</w:t>
            </w:r>
            <w:r w:rsidR="00CB4560" w:rsidRPr="00B40009">
              <w:rPr>
                <w:rFonts w:ascii="GHEA Grapalat" w:hAnsi="GHEA Grapalat"/>
                <w:sz w:val="20"/>
                <w:szCs w:val="20"/>
                <w:lang w:val="hy-AM"/>
              </w:rPr>
              <w:t xml:space="preserve">առավարության տեսչական մարմինների </w:t>
            </w:r>
            <w:r w:rsidR="00CB4560" w:rsidRPr="00B40009">
              <w:rPr>
                <w:rFonts w:ascii="GHEA Grapalat" w:hAnsi="GHEA Grapalat"/>
                <w:sz w:val="20"/>
                <w:szCs w:val="20"/>
                <w:lang w:val="hy-AM"/>
              </w:rPr>
              <w:lastRenderedPageBreak/>
              <w:t>համակարգման գրասենյակ</w:t>
            </w:r>
          </w:p>
        </w:tc>
        <w:tc>
          <w:tcPr>
            <w:tcW w:w="2296" w:type="dxa"/>
            <w:shd w:val="clear" w:color="auto" w:fill="auto"/>
          </w:tcPr>
          <w:p w14:paraId="44D7187B" w14:textId="73B3AED3" w:rsidR="002F70B8" w:rsidRPr="00B40009" w:rsidRDefault="00EC120B" w:rsidP="0067648C">
            <w:pPr>
              <w:spacing w:line="240" w:lineRule="auto"/>
              <w:ind w:left="-108" w:right="-108"/>
              <w:rPr>
                <w:rFonts w:ascii="GHEA Grapalat" w:hAnsi="GHEA Grapalat"/>
                <w:sz w:val="20"/>
                <w:szCs w:val="20"/>
                <w:lang w:val="hy-AM"/>
              </w:rPr>
            </w:pPr>
            <w:r>
              <w:rPr>
                <w:rFonts w:ascii="GHEA Grapalat" w:hAnsi="GHEA Grapalat"/>
                <w:sz w:val="20"/>
                <w:szCs w:val="20"/>
                <w:lang w:val="hy-AM"/>
              </w:rPr>
              <w:lastRenderedPageBreak/>
              <w:t xml:space="preserve"> </w:t>
            </w:r>
            <w:r w:rsidR="002F70B8" w:rsidRPr="00B40009">
              <w:rPr>
                <w:rFonts w:ascii="GHEA Grapalat" w:hAnsi="GHEA Grapalat"/>
                <w:sz w:val="20"/>
                <w:szCs w:val="20"/>
                <w:lang w:val="hy-AM"/>
              </w:rPr>
              <w:t>Էկոնոմիկայի նախարարություն</w:t>
            </w:r>
          </w:p>
          <w:p w14:paraId="3EFECBD0" w14:textId="77777777" w:rsidR="00CB4560" w:rsidRPr="00B40009" w:rsidRDefault="00CB4560" w:rsidP="0067648C">
            <w:pPr>
              <w:spacing w:line="240" w:lineRule="auto"/>
              <w:rPr>
                <w:rFonts w:ascii="GHEA Grapalat" w:hAnsi="GHEA Grapalat"/>
                <w:noProof/>
                <w:sz w:val="20"/>
                <w:szCs w:val="20"/>
                <w:lang w:val="hy-AM"/>
              </w:rPr>
            </w:pPr>
          </w:p>
        </w:tc>
        <w:tc>
          <w:tcPr>
            <w:tcW w:w="1926" w:type="dxa"/>
            <w:gridSpan w:val="2"/>
            <w:shd w:val="clear" w:color="auto" w:fill="auto"/>
          </w:tcPr>
          <w:p w14:paraId="780759D4" w14:textId="6496495E" w:rsidR="00CB4560" w:rsidRPr="00B40009" w:rsidRDefault="002F70B8" w:rsidP="0067648C">
            <w:pPr>
              <w:spacing w:line="240" w:lineRule="auto"/>
              <w:jc w:val="center"/>
              <w:rPr>
                <w:rFonts w:ascii="GHEA Grapalat" w:hAnsi="GHEA Grapalat"/>
                <w:sz w:val="20"/>
                <w:szCs w:val="20"/>
              </w:rPr>
            </w:pPr>
            <w:r w:rsidRPr="00B40009">
              <w:rPr>
                <w:rFonts w:ascii="GHEA Grapalat" w:hAnsi="GHEA Grapalat"/>
                <w:sz w:val="20"/>
                <w:szCs w:val="20"/>
              </w:rPr>
              <w:t>2025</w:t>
            </w:r>
            <w:r w:rsidR="00CB4560" w:rsidRPr="00B40009">
              <w:rPr>
                <w:rFonts w:ascii="GHEA Grapalat" w:hAnsi="GHEA Grapalat"/>
                <w:sz w:val="20"/>
                <w:szCs w:val="20"/>
              </w:rPr>
              <w:t>-2027թթ.</w:t>
            </w:r>
          </w:p>
          <w:p w14:paraId="4FDDB378" w14:textId="21ACC711" w:rsidR="00CB4560" w:rsidRPr="00B40009" w:rsidRDefault="00CB4560" w:rsidP="0067648C">
            <w:pPr>
              <w:spacing w:line="240" w:lineRule="auto"/>
              <w:rPr>
                <w:rFonts w:ascii="GHEA Grapalat" w:hAnsi="GHEA Grapalat" w:cs="Arial"/>
                <w:noProof/>
                <w:sz w:val="20"/>
                <w:szCs w:val="20"/>
                <w:lang w:val="hy-AM" w:eastAsia="ru-RU"/>
              </w:rPr>
            </w:pPr>
            <w:r w:rsidRPr="00B40009">
              <w:rPr>
                <w:rFonts w:ascii="GHEA Grapalat" w:hAnsi="GHEA Grapalat"/>
                <w:sz w:val="20"/>
                <w:szCs w:val="20"/>
              </w:rPr>
              <w:t>շարունակական</w:t>
            </w:r>
          </w:p>
        </w:tc>
        <w:tc>
          <w:tcPr>
            <w:tcW w:w="3097" w:type="dxa"/>
            <w:shd w:val="clear" w:color="auto" w:fill="auto"/>
          </w:tcPr>
          <w:p w14:paraId="073AD252" w14:textId="1E5BAAC9" w:rsidR="00CB4560" w:rsidRPr="00B40009" w:rsidRDefault="00CB4560" w:rsidP="0067648C">
            <w:pPr>
              <w:spacing w:line="240" w:lineRule="auto"/>
              <w:rPr>
                <w:rFonts w:ascii="GHEA Grapalat" w:hAnsi="GHEA Grapalat" w:cs="Sylfaen"/>
                <w:noProof/>
                <w:sz w:val="20"/>
                <w:szCs w:val="20"/>
                <w:lang w:val="hy-AM"/>
              </w:rPr>
            </w:pPr>
            <w:r w:rsidRPr="00B40009">
              <w:rPr>
                <w:rFonts w:ascii="GHEA Grapalat" w:hAnsi="GHEA Grapalat"/>
                <w:sz w:val="20"/>
                <w:szCs w:val="20"/>
                <w:lang w:val="hy-AM"/>
              </w:rPr>
              <w:t xml:space="preserve">Շարունակական հիմունքներով իրականացվում է ՀՀ-ում կենդանական ծագման մթերքում ու հումքում հակամանրէային դեղերի </w:t>
            </w:r>
            <w:r w:rsidRPr="00B40009">
              <w:rPr>
                <w:rFonts w:ascii="GHEA Grapalat" w:hAnsi="GHEA Grapalat"/>
                <w:sz w:val="20"/>
                <w:szCs w:val="20"/>
                <w:lang w:val="hy-AM"/>
              </w:rPr>
              <w:lastRenderedPageBreak/>
              <w:t xml:space="preserve">նկատմամբ կայունության </w:t>
            </w:r>
            <w:r w:rsidR="005F2201" w:rsidRPr="00B40009">
              <w:rPr>
                <w:rFonts w:ascii="GHEA Grapalat" w:hAnsi="GHEA Grapalat"/>
                <w:sz w:val="20"/>
                <w:szCs w:val="20"/>
                <w:lang w:val="hy-AM"/>
              </w:rPr>
              <w:t>որոշում</w:t>
            </w:r>
          </w:p>
        </w:tc>
        <w:tc>
          <w:tcPr>
            <w:tcW w:w="2148" w:type="dxa"/>
            <w:shd w:val="clear" w:color="auto" w:fill="auto"/>
          </w:tcPr>
          <w:p w14:paraId="76A35174" w14:textId="30AD113B" w:rsidR="00CB4560" w:rsidRPr="00B40009" w:rsidRDefault="00CB4560" w:rsidP="0067648C">
            <w:pPr>
              <w:spacing w:line="240" w:lineRule="auto"/>
              <w:rPr>
                <w:rFonts w:ascii="GHEA Grapalat" w:hAnsi="GHEA Grapalat"/>
                <w:sz w:val="20"/>
                <w:szCs w:val="20"/>
                <w:lang w:val="hy-AM"/>
              </w:rPr>
            </w:pPr>
            <w:r w:rsidRPr="00B40009">
              <w:rPr>
                <w:rFonts w:ascii="GHEA Grapalat" w:hAnsi="GHEA Grapalat"/>
                <w:sz w:val="20"/>
                <w:szCs w:val="20"/>
              </w:rPr>
              <w:lastRenderedPageBreak/>
              <w:t>ՀՀ պետական բյուջե</w:t>
            </w:r>
          </w:p>
        </w:tc>
      </w:tr>
      <w:tr w:rsidR="00F5043C" w:rsidRPr="00B40009" w14:paraId="6A8CE5EA" w14:textId="77777777" w:rsidTr="006B037A">
        <w:tc>
          <w:tcPr>
            <w:tcW w:w="3857" w:type="dxa"/>
            <w:shd w:val="clear" w:color="auto" w:fill="auto"/>
          </w:tcPr>
          <w:p w14:paraId="45C25CFE" w14:textId="17596E71" w:rsidR="00F5043C" w:rsidRPr="00B40009" w:rsidRDefault="00F5043C" w:rsidP="0067648C">
            <w:pPr>
              <w:pStyle w:val="ListParagraph"/>
              <w:numPr>
                <w:ilvl w:val="0"/>
                <w:numId w:val="8"/>
              </w:numPr>
              <w:spacing w:after="0" w:line="240" w:lineRule="auto"/>
              <w:rPr>
                <w:rFonts w:ascii="GHEA Grapalat" w:hAnsi="GHEA Grapalat"/>
                <w:sz w:val="20"/>
                <w:szCs w:val="20"/>
                <w:lang w:val="hy-AM"/>
              </w:rPr>
            </w:pPr>
            <w:r w:rsidRPr="00B40009">
              <w:rPr>
                <w:rFonts w:ascii="GHEA Grapalat" w:hAnsi="GHEA Grapalat"/>
                <w:sz w:val="20"/>
                <w:szCs w:val="20"/>
                <w:lang w:val="hy-AM"/>
              </w:rPr>
              <w:lastRenderedPageBreak/>
              <w:t>ՀՀ-ում կենդանիներից ստացված կենսաբանական նյութում</w:t>
            </w:r>
            <w:r w:rsidR="00277429" w:rsidRPr="00B40009">
              <w:rPr>
                <w:rFonts w:ascii="GHEA Grapalat" w:hAnsi="GHEA Grapalat"/>
                <w:sz w:val="20"/>
                <w:szCs w:val="20"/>
                <w:lang w:val="hy-AM"/>
              </w:rPr>
              <w:t xml:space="preserve"> </w:t>
            </w:r>
            <w:r w:rsidRPr="00B40009">
              <w:rPr>
                <w:rFonts w:ascii="GHEA Grapalat" w:hAnsi="GHEA Grapalat"/>
                <w:sz w:val="20"/>
                <w:szCs w:val="20"/>
                <w:lang w:val="hy-AM"/>
              </w:rPr>
              <w:t xml:space="preserve">հակամանրէային դեղերի նկատմամբ կայունության որոշում </w:t>
            </w:r>
            <w:r w:rsidR="00E36702" w:rsidRPr="00B40009">
              <w:rPr>
                <w:rFonts w:ascii="GHEA Grapalat" w:hAnsi="GHEA Grapalat"/>
                <w:sz w:val="20"/>
                <w:szCs w:val="20"/>
                <w:lang w:val="hy-AM"/>
              </w:rPr>
              <w:t>`</w:t>
            </w:r>
            <w:r w:rsidR="00277429" w:rsidRPr="00B40009">
              <w:rPr>
                <w:rFonts w:ascii="GHEA Grapalat" w:hAnsi="GHEA Grapalat"/>
                <w:sz w:val="20"/>
                <w:szCs w:val="20"/>
                <w:lang w:val="hy-AM"/>
              </w:rPr>
              <w:t xml:space="preserve">մշտադիտարկման </w:t>
            </w:r>
            <w:r w:rsidRPr="00B40009">
              <w:rPr>
                <w:rFonts w:ascii="GHEA Grapalat" w:hAnsi="GHEA Grapalat"/>
                <w:sz w:val="20"/>
                <w:szCs w:val="20"/>
                <w:lang w:val="hy-AM"/>
              </w:rPr>
              <w:t>ծրագրի միջոցով</w:t>
            </w:r>
          </w:p>
        </w:tc>
        <w:tc>
          <w:tcPr>
            <w:tcW w:w="2298" w:type="dxa"/>
            <w:shd w:val="clear" w:color="auto" w:fill="auto"/>
          </w:tcPr>
          <w:p w14:paraId="47E2AA5A" w14:textId="56A4DF8B" w:rsidR="00F5043C" w:rsidRPr="00B40009" w:rsidRDefault="00EC120B" w:rsidP="0067648C">
            <w:pPr>
              <w:spacing w:line="240" w:lineRule="auto"/>
              <w:ind w:left="-108" w:right="-108"/>
              <w:rPr>
                <w:rFonts w:ascii="GHEA Grapalat" w:hAnsi="GHEA Grapalat"/>
                <w:sz w:val="20"/>
                <w:szCs w:val="20"/>
                <w:lang w:val="hy-AM"/>
              </w:rPr>
            </w:pPr>
            <w:r>
              <w:rPr>
                <w:rFonts w:ascii="GHEA Grapalat" w:hAnsi="GHEA Grapalat"/>
                <w:sz w:val="20"/>
                <w:szCs w:val="20"/>
                <w:lang w:val="hy-AM"/>
              </w:rPr>
              <w:t xml:space="preserve"> </w:t>
            </w:r>
            <w:r w:rsidR="000409F6" w:rsidRPr="00B40009">
              <w:rPr>
                <w:rFonts w:ascii="GHEA Grapalat" w:hAnsi="GHEA Grapalat"/>
                <w:sz w:val="20"/>
                <w:szCs w:val="20"/>
                <w:lang w:val="hy-AM"/>
              </w:rPr>
              <w:t>Սննդամթերքի անվտանգության տեսչական մարմին</w:t>
            </w:r>
          </w:p>
          <w:p w14:paraId="5DAE12EA" w14:textId="1825F792" w:rsidR="00F5043C" w:rsidRPr="00B40009" w:rsidRDefault="00EC120B" w:rsidP="0067648C">
            <w:pPr>
              <w:spacing w:line="240" w:lineRule="auto"/>
              <w:ind w:left="-108" w:right="-108"/>
              <w:rPr>
                <w:rFonts w:ascii="GHEA Grapalat" w:hAnsi="GHEA Grapalat"/>
                <w:sz w:val="20"/>
                <w:szCs w:val="20"/>
                <w:lang w:val="hy-AM"/>
              </w:rPr>
            </w:pPr>
            <w:r>
              <w:rPr>
                <w:rFonts w:ascii="GHEA Grapalat" w:hAnsi="GHEA Grapalat"/>
                <w:sz w:val="20"/>
                <w:szCs w:val="20"/>
                <w:lang w:val="hy-AM"/>
              </w:rPr>
              <w:t xml:space="preserve"> </w:t>
            </w:r>
            <w:r w:rsidR="00563EBB" w:rsidRPr="00B40009">
              <w:rPr>
                <w:rFonts w:ascii="GHEA Grapalat" w:hAnsi="GHEA Grapalat"/>
                <w:sz w:val="20"/>
                <w:szCs w:val="20"/>
                <w:lang w:val="hy-AM"/>
              </w:rPr>
              <w:t>Կ</w:t>
            </w:r>
            <w:r w:rsidR="00F5043C" w:rsidRPr="00B40009">
              <w:rPr>
                <w:rFonts w:ascii="GHEA Grapalat" w:hAnsi="GHEA Grapalat"/>
                <w:sz w:val="20"/>
                <w:szCs w:val="20"/>
                <w:lang w:val="hy-AM"/>
              </w:rPr>
              <w:t>առավարության տեսչական մարմինների համակարգման գրասենյակ</w:t>
            </w:r>
          </w:p>
          <w:p w14:paraId="4C764A0C" w14:textId="298E55EE" w:rsidR="00F5043C" w:rsidRPr="00B40009" w:rsidRDefault="00563EBB" w:rsidP="0067648C">
            <w:pPr>
              <w:spacing w:line="240" w:lineRule="auto"/>
              <w:ind w:left="-108" w:right="-108"/>
              <w:rPr>
                <w:rFonts w:ascii="GHEA Grapalat" w:hAnsi="GHEA Grapalat"/>
                <w:sz w:val="20"/>
                <w:szCs w:val="20"/>
                <w:lang w:val="hy-AM"/>
              </w:rPr>
            </w:pPr>
            <w:r w:rsidRPr="00B40009">
              <w:rPr>
                <w:rFonts w:ascii="GHEA Grapalat" w:hAnsi="GHEA Grapalat"/>
                <w:sz w:val="20"/>
                <w:szCs w:val="20"/>
                <w:lang w:val="hy-AM"/>
              </w:rPr>
              <w:t xml:space="preserve"> </w:t>
            </w:r>
          </w:p>
        </w:tc>
        <w:tc>
          <w:tcPr>
            <w:tcW w:w="2296" w:type="dxa"/>
            <w:shd w:val="clear" w:color="auto" w:fill="auto"/>
          </w:tcPr>
          <w:p w14:paraId="71039D07" w14:textId="08126F2F" w:rsidR="00F5043C" w:rsidRPr="00B40009" w:rsidRDefault="000409F6" w:rsidP="0067648C">
            <w:pPr>
              <w:spacing w:line="240" w:lineRule="auto"/>
              <w:rPr>
                <w:rFonts w:ascii="GHEA Grapalat" w:hAnsi="GHEA Grapalat"/>
                <w:noProof/>
                <w:sz w:val="20"/>
                <w:szCs w:val="20"/>
                <w:lang w:val="hy-AM"/>
              </w:rPr>
            </w:pPr>
            <w:r w:rsidRPr="00B40009">
              <w:rPr>
                <w:rFonts w:ascii="GHEA Grapalat" w:hAnsi="GHEA Grapalat"/>
                <w:sz w:val="20"/>
                <w:szCs w:val="20"/>
                <w:lang w:val="hy-AM"/>
              </w:rPr>
              <w:t>Էկոնոմիկայի նախարարություն</w:t>
            </w:r>
          </w:p>
        </w:tc>
        <w:tc>
          <w:tcPr>
            <w:tcW w:w="1926" w:type="dxa"/>
            <w:gridSpan w:val="2"/>
            <w:shd w:val="clear" w:color="auto" w:fill="auto"/>
          </w:tcPr>
          <w:p w14:paraId="0E4281A3" w14:textId="039BF25E" w:rsidR="00F5043C" w:rsidRPr="00B40009" w:rsidRDefault="000409F6" w:rsidP="0067648C">
            <w:pPr>
              <w:spacing w:line="240" w:lineRule="auto"/>
              <w:jc w:val="center"/>
              <w:rPr>
                <w:rFonts w:ascii="GHEA Grapalat" w:hAnsi="GHEA Grapalat"/>
                <w:sz w:val="20"/>
                <w:szCs w:val="20"/>
              </w:rPr>
            </w:pPr>
            <w:r w:rsidRPr="00B40009">
              <w:rPr>
                <w:rFonts w:ascii="GHEA Grapalat" w:hAnsi="GHEA Grapalat"/>
                <w:sz w:val="20"/>
                <w:szCs w:val="20"/>
              </w:rPr>
              <w:t>2025</w:t>
            </w:r>
            <w:r w:rsidR="00F5043C" w:rsidRPr="00B40009">
              <w:rPr>
                <w:rFonts w:ascii="GHEA Grapalat" w:hAnsi="GHEA Grapalat"/>
                <w:sz w:val="20"/>
                <w:szCs w:val="20"/>
              </w:rPr>
              <w:t>-2027թթ.</w:t>
            </w:r>
          </w:p>
          <w:p w14:paraId="32ABFA3F" w14:textId="60BB55E8" w:rsidR="00F5043C" w:rsidRPr="00B40009" w:rsidRDefault="00F5043C" w:rsidP="0067648C">
            <w:pPr>
              <w:spacing w:line="240" w:lineRule="auto"/>
              <w:jc w:val="center"/>
              <w:rPr>
                <w:rFonts w:ascii="GHEA Grapalat" w:hAnsi="GHEA Grapalat"/>
                <w:sz w:val="20"/>
                <w:szCs w:val="20"/>
                <w:lang w:val="hy-AM"/>
              </w:rPr>
            </w:pPr>
            <w:r w:rsidRPr="00B40009">
              <w:rPr>
                <w:rFonts w:ascii="GHEA Grapalat" w:hAnsi="GHEA Grapalat"/>
                <w:sz w:val="20"/>
                <w:szCs w:val="20"/>
              </w:rPr>
              <w:t>շարունակական</w:t>
            </w:r>
          </w:p>
        </w:tc>
        <w:tc>
          <w:tcPr>
            <w:tcW w:w="3097" w:type="dxa"/>
            <w:shd w:val="clear" w:color="auto" w:fill="auto"/>
          </w:tcPr>
          <w:p w14:paraId="0AAC2186" w14:textId="3DB39878" w:rsidR="00F5043C" w:rsidRPr="00B40009" w:rsidRDefault="00F5043C" w:rsidP="0067648C">
            <w:pPr>
              <w:spacing w:line="240" w:lineRule="auto"/>
              <w:rPr>
                <w:rFonts w:ascii="GHEA Grapalat" w:hAnsi="GHEA Grapalat"/>
                <w:sz w:val="20"/>
                <w:szCs w:val="20"/>
                <w:lang w:val="hy-AM"/>
              </w:rPr>
            </w:pPr>
            <w:r w:rsidRPr="00B40009">
              <w:rPr>
                <w:rFonts w:ascii="GHEA Grapalat" w:hAnsi="GHEA Grapalat"/>
                <w:sz w:val="20"/>
                <w:szCs w:val="20"/>
                <w:lang w:val="hy-AM"/>
              </w:rPr>
              <w:t>Շարունակական հիմունքներով իրականացվում է ՀՀ-ում կենդանիներից ստացված կենսաբանական նյութում հակամանրէային դեղերի նկատմամբ կայունության որոշումը</w:t>
            </w:r>
          </w:p>
        </w:tc>
        <w:tc>
          <w:tcPr>
            <w:tcW w:w="2148" w:type="dxa"/>
            <w:shd w:val="clear" w:color="auto" w:fill="auto"/>
          </w:tcPr>
          <w:p w14:paraId="088ED4F8" w14:textId="63AF8950" w:rsidR="00F5043C" w:rsidRPr="00B40009" w:rsidRDefault="00F5043C" w:rsidP="0067648C">
            <w:pPr>
              <w:spacing w:line="240" w:lineRule="auto"/>
              <w:rPr>
                <w:rFonts w:ascii="GHEA Grapalat" w:hAnsi="GHEA Grapalat"/>
                <w:sz w:val="20"/>
                <w:szCs w:val="20"/>
                <w:lang w:val="hy-AM"/>
              </w:rPr>
            </w:pPr>
            <w:r w:rsidRPr="00B40009">
              <w:rPr>
                <w:rFonts w:ascii="GHEA Grapalat" w:hAnsi="GHEA Grapalat"/>
                <w:sz w:val="20"/>
                <w:szCs w:val="20"/>
              </w:rPr>
              <w:t>ՀՀ պետական բյուջե</w:t>
            </w:r>
          </w:p>
        </w:tc>
      </w:tr>
      <w:tr w:rsidR="00C006DF" w:rsidRPr="00B40009" w14:paraId="6F42F64D" w14:textId="77777777" w:rsidTr="00CE4F47">
        <w:tc>
          <w:tcPr>
            <w:tcW w:w="15622" w:type="dxa"/>
            <w:gridSpan w:val="7"/>
            <w:shd w:val="clear" w:color="auto" w:fill="auto"/>
          </w:tcPr>
          <w:p w14:paraId="5F632B28" w14:textId="740471ED" w:rsidR="00C006DF" w:rsidRPr="00B40009" w:rsidRDefault="00C006DF" w:rsidP="0067648C">
            <w:pPr>
              <w:spacing w:line="240" w:lineRule="auto"/>
              <w:rPr>
                <w:rFonts w:ascii="GHEA Grapalat" w:hAnsi="GHEA Grapalat" w:cs="Sylfaen"/>
                <w:b/>
                <w:noProof/>
                <w:sz w:val="20"/>
                <w:szCs w:val="20"/>
                <w:lang w:val="hy-AM" w:eastAsia="ru-RU"/>
              </w:rPr>
            </w:pPr>
            <w:r w:rsidRPr="00B40009">
              <w:rPr>
                <w:rFonts w:ascii="GHEA Grapalat" w:hAnsi="GHEA Grapalat" w:cs="Sylfaen"/>
                <w:b/>
                <w:noProof/>
                <w:sz w:val="20"/>
                <w:szCs w:val="20"/>
                <w:lang w:val="hy-AM" w:eastAsia="ru-RU"/>
              </w:rPr>
              <w:t>Ռազմավարական</w:t>
            </w:r>
            <w:r w:rsidRPr="00B40009">
              <w:rPr>
                <w:rFonts w:ascii="GHEA Grapalat" w:hAnsi="GHEA Grapalat"/>
                <w:b/>
                <w:noProof/>
                <w:sz w:val="20"/>
                <w:szCs w:val="20"/>
                <w:lang w:val="hy-AM" w:eastAsia="ru-RU"/>
              </w:rPr>
              <w:t xml:space="preserve"> </w:t>
            </w:r>
            <w:r w:rsidRPr="00B40009">
              <w:rPr>
                <w:rFonts w:ascii="GHEA Grapalat" w:hAnsi="GHEA Grapalat" w:cs="Sylfaen"/>
                <w:b/>
                <w:noProof/>
                <w:sz w:val="20"/>
                <w:szCs w:val="20"/>
                <w:lang w:val="hy-AM" w:eastAsia="ru-RU"/>
              </w:rPr>
              <w:t>ուղղություն</w:t>
            </w:r>
            <w:r w:rsidRPr="00B40009">
              <w:rPr>
                <w:rFonts w:ascii="GHEA Grapalat" w:hAnsi="GHEA Grapalat"/>
                <w:noProof/>
                <w:sz w:val="20"/>
                <w:szCs w:val="20"/>
                <w:lang w:val="hy-AM" w:eastAsia="ru-RU"/>
              </w:rPr>
              <w:t xml:space="preserve"> </w:t>
            </w:r>
            <w:r w:rsidR="00CE4F47" w:rsidRPr="00B40009">
              <w:rPr>
                <w:rFonts w:ascii="GHEA Grapalat" w:hAnsi="GHEA Grapalat"/>
                <w:noProof/>
                <w:sz w:val="20"/>
                <w:szCs w:val="20"/>
                <w:lang w:val="hy-AM" w:eastAsia="ru-RU"/>
              </w:rPr>
              <w:t>3</w:t>
            </w:r>
            <w:r w:rsidR="00123DEE" w:rsidRPr="00B40009">
              <w:rPr>
                <w:rFonts w:ascii="GHEA Grapalat" w:hAnsi="GHEA Grapalat"/>
                <w:sz w:val="20"/>
                <w:szCs w:val="20"/>
                <w:lang w:val="hy-AM" w:bidi="he-IL"/>
              </w:rPr>
              <w:t xml:space="preserve">. </w:t>
            </w:r>
            <w:r w:rsidR="0025703C" w:rsidRPr="00B40009">
              <w:rPr>
                <w:rFonts w:ascii="GHEA Grapalat" w:hAnsi="GHEA Grapalat"/>
                <w:noProof/>
                <w:sz w:val="20"/>
                <w:szCs w:val="20"/>
                <w:lang w:val="hy-AM"/>
              </w:rPr>
              <w:t>Հ</w:t>
            </w:r>
            <w:r w:rsidR="0056051B" w:rsidRPr="00B40009">
              <w:rPr>
                <w:rFonts w:ascii="GHEA Grapalat" w:hAnsi="GHEA Grapalat"/>
                <w:noProof/>
                <w:sz w:val="20"/>
                <w:szCs w:val="20"/>
                <w:lang w:val="hy-AM"/>
              </w:rPr>
              <w:t>ակամանրէային դեղերի նկատմամբ կայունության վերաբերյալ համապատասխան հետազոտությունների իրականացման նպատակով լաբորատոր բազայի կարողությունների շարունակական զարգացում</w:t>
            </w:r>
          </w:p>
        </w:tc>
      </w:tr>
      <w:tr w:rsidR="003E0CFA" w:rsidRPr="00B40009" w14:paraId="0E072EB5" w14:textId="77777777" w:rsidTr="006B037A">
        <w:tc>
          <w:tcPr>
            <w:tcW w:w="3857" w:type="dxa"/>
            <w:shd w:val="clear" w:color="auto" w:fill="auto"/>
          </w:tcPr>
          <w:p w14:paraId="43C332EE" w14:textId="6116F280" w:rsidR="0025703C" w:rsidRPr="00B40009" w:rsidRDefault="0025703C" w:rsidP="0067648C">
            <w:pPr>
              <w:pStyle w:val="ListParagraph"/>
              <w:widowControl w:val="0"/>
              <w:numPr>
                <w:ilvl w:val="0"/>
                <w:numId w:val="9"/>
              </w:numPr>
              <w:spacing w:before="40" w:after="40" w:line="240" w:lineRule="auto"/>
              <w:rPr>
                <w:rFonts w:ascii="GHEA Grapalat" w:hAnsi="GHEA Grapalat" w:cs="Arial"/>
                <w:sz w:val="20"/>
                <w:szCs w:val="20"/>
                <w:lang w:val="hy-AM"/>
              </w:rPr>
            </w:pPr>
            <w:r w:rsidRPr="00B40009">
              <w:rPr>
                <w:rFonts w:ascii="GHEA Grapalat" w:hAnsi="GHEA Grapalat" w:cs="Arial"/>
                <w:sz w:val="20"/>
                <w:szCs w:val="20"/>
                <w:lang w:val="hy-AM"/>
              </w:rPr>
              <w:t>Հակամանրէային դեղերի նկատմամբ կայունության հայտնաբերման լաբորատոր</w:t>
            </w:r>
            <w:r w:rsidR="00EC120B">
              <w:rPr>
                <w:rFonts w:ascii="GHEA Grapalat" w:hAnsi="GHEA Grapalat" w:cs="Arial"/>
                <w:sz w:val="20"/>
                <w:szCs w:val="20"/>
                <w:lang w:val="hy-AM"/>
              </w:rPr>
              <w:t xml:space="preserve"> </w:t>
            </w:r>
            <w:r w:rsidRPr="00B40009">
              <w:rPr>
                <w:rFonts w:ascii="GHEA Grapalat" w:hAnsi="GHEA Grapalat" w:cs="Arial"/>
                <w:sz w:val="20"/>
                <w:szCs w:val="20"/>
                <w:lang w:val="hy-AM"/>
              </w:rPr>
              <w:t>հետազոտությունների մեթոդաբանությունների մշակում, լրամշակում, արդիականացում</w:t>
            </w:r>
          </w:p>
          <w:p w14:paraId="36BFC403" w14:textId="691672EB" w:rsidR="003E0CFA" w:rsidRPr="00B40009" w:rsidRDefault="003E0CFA" w:rsidP="0067648C">
            <w:pPr>
              <w:widowControl w:val="0"/>
              <w:spacing w:before="40" w:after="40" w:line="240" w:lineRule="auto"/>
              <w:rPr>
                <w:rFonts w:ascii="GHEA Grapalat" w:hAnsi="GHEA Grapalat" w:cs="Arial"/>
                <w:sz w:val="20"/>
                <w:szCs w:val="20"/>
                <w:lang w:val="hy-AM"/>
              </w:rPr>
            </w:pPr>
          </w:p>
        </w:tc>
        <w:tc>
          <w:tcPr>
            <w:tcW w:w="2298" w:type="dxa"/>
            <w:shd w:val="clear" w:color="auto" w:fill="auto"/>
          </w:tcPr>
          <w:p w14:paraId="75CF7024" w14:textId="5A0B66BD" w:rsidR="003E0CFA" w:rsidRPr="00B40009" w:rsidRDefault="002B1C38"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Ա</w:t>
            </w:r>
            <w:r w:rsidR="003E0CFA" w:rsidRPr="00B40009">
              <w:rPr>
                <w:rFonts w:ascii="GHEA Grapalat" w:hAnsi="GHEA Grapalat" w:cs="Sylfaen"/>
                <w:noProof/>
                <w:sz w:val="20"/>
                <w:szCs w:val="20"/>
                <w:lang w:val="hy-AM" w:eastAsia="ru-RU"/>
              </w:rPr>
              <w:t>ռողջապահության նախարարություն</w:t>
            </w:r>
          </w:p>
        </w:tc>
        <w:tc>
          <w:tcPr>
            <w:tcW w:w="2296" w:type="dxa"/>
            <w:shd w:val="clear" w:color="auto" w:fill="auto"/>
          </w:tcPr>
          <w:p w14:paraId="58960943" w14:textId="77777777" w:rsidR="00B5031E" w:rsidRPr="00B40009" w:rsidRDefault="00B5031E"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Arial"/>
                <w:color w:val="222222"/>
                <w:sz w:val="20"/>
                <w:szCs w:val="20"/>
                <w:lang w:val="hy-AM" w:eastAsia="en-GB"/>
              </w:rPr>
              <w:t>Սննդամթերքի անվտանգության տեսչական մարմին</w:t>
            </w:r>
          </w:p>
          <w:p w14:paraId="320E191A" w14:textId="77777777" w:rsidR="003E0CFA" w:rsidRPr="00B40009" w:rsidRDefault="003E0CFA" w:rsidP="0067648C">
            <w:pPr>
              <w:spacing w:line="240" w:lineRule="auto"/>
              <w:rPr>
                <w:rFonts w:ascii="GHEA Grapalat" w:hAnsi="GHEA Grapalat"/>
                <w:noProof/>
                <w:sz w:val="20"/>
                <w:szCs w:val="20"/>
                <w:lang w:val="hy-AM"/>
              </w:rPr>
            </w:pPr>
          </w:p>
        </w:tc>
        <w:tc>
          <w:tcPr>
            <w:tcW w:w="1926" w:type="dxa"/>
            <w:gridSpan w:val="2"/>
            <w:shd w:val="clear" w:color="auto" w:fill="auto"/>
          </w:tcPr>
          <w:p w14:paraId="61E5D661" w14:textId="0E5CEE5A" w:rsidR="003E0CFA" w:rsidRPr="00B40009" w:rsidRDefault="003E0CFA" w:rsidP="0067648C">
            <w:pPr>
              <w:spacing w:line="240" w:lineRule="auto"/>
              <w:rPr>
                <w:rFonts w:ascii="GHEA Grapalat" w:hAnsi="GHEA Grapalat" w:cs="Arial"/>
                <w:noProof/>
                <w:sz w:val="20"/>
                <w:szCs w:val="20"/>
                <w:lang w:val="hy-AM" w:eastAsia="ru-RU"/>
              </w:rPr>
            </w:pPr>
            <w:r w:rsidRPr="00B40009">
              <w:rPr>
                <w:rFonts w:ascii="GHEA Grapalat" w:hAnsi="GHEA Grapalat" w:cs="Arial"/>
                <w:noProof/>
                <w:sz w:val="20"/>
                <w:szCs w:val="20"/>
                <w:lang w:val="hy-AM" w:eastAsia="ru-RU"/>
              </w:rPr>
              <w:t>2024</w:t>
            </w:r>
            <w:r w:rsidR="006479B8" w:rsidRPr="00B40009">
              <w:rPr>
                <w:rFonts w:ascii="GHEA Grapalat" w:hAnsi="GHEA Grapalat" w:cs="Arial"/>
                <w:noProof/>
                <w:sz w:val="20"/>
                <w:szCs w:val="20"/>
                <w:lang w:val="en-US" w:eastAsia="ru-RU"/>
              </w:rPr>
              <w:t>-2025</w:t>
            </w:r>
            <w:r w:rsidR="006479B8" w:rsidRPr="00B40009">
              <w:rPr>
                <w:rFonts w:ascii="GHEA Grapalat" w:hAnsi="GHEA Grapalat" w:cs="Arial"/>
                <w:noProof/>
                <w:sz w:val="20"/>
                <w:szCs w:val="20"/>
                <w:lang w:val="hy-AM" w:eastAsia="ru-RU"/>
              </w:rPr>
              <w:t>թթ.</w:t>
            </w:r>
          </w:p>
        </w:tc>
        <w:tc>
          <w:tcPr>
            <w:tcW w:w="3097" w:type="dxa"/>
            <w:shd w:val="clear" w:color="auto" w:fill="auto"/>
          </w:tcPr>
          <w:p w14:paraId="495E4292" w14:textId="0A6BA878" w:rsidR="003E0CFA" w:rsidRPr="00B40009" w:rsidRDefault="00D4644B" w:rsidP="0067648C">
            <w:pPr>
              <w:spacing w:line="240" w:lineRule="auto"/>
              <w:rPr>
                <w:rFonts w:ascii="GHEA Grapalat" w:hAnsi="GHEA Grapalat"/>
                <w:sz w:val="20"/>
                <w:szCs w:val="20"/>
                <w:lang w:val="hy-AM"/>
              </w:rPr>
            </w:pPr>
            <w:r w:rsidRPr="00B40009">
              <w:rPr>
                <w:rFonts w:ascii="GHEA Grapalat" w:hAnsi="GHEA Grapalat" w:cs="Sylfaen"/>
                <w:noProof/>
                <w:sz w:val="20"/>
                <w:szCs w:val="20"/>
                <w:lang w:val="hy-AM" w:eastAsia="ru-RU"/>
              </w:rPr>
              <w:t>Մ</w:t>
            </w:r>
            <w:r w:rsidR="00A36576" w:rsidRPr="00B40009">
              <w:rPr>
                <w:rFonts w:ascii="GHEA Grapalat" w:hAnsi="GHEA Grapalat" w:cs="Sylfaen"/>
                <w:noProof/>
                <w:sz w:val="20"/>
                <w:szCs w:val="20"/>
                <w:lang w:val="hy-AM" w:eastAsia="ru-RU"/>
              </w:rPr>
              <w:t>իջազգային</w:t>
            </w:r>
            <w:r w:rsidR="00A36576" w:rsidRPr="00B40009">
              <w:rPr>
                <w:rFonts w:ascii="GHEA Grapalat" w:hAnsi="GHEA Grapalat" w:cs="Arial"/>
                <w:noProof/>
                <w:sz w:val="20"/>
                <w:szCs w:val="20"/>
                <w:lang w:val="hy-AM" w:eastAsia="ru-RU"/>
              </w:rPr>
              <w:t xml:space="preserve"> </w:t>
            </w:r>
            <w:r w:rsidRPr="00B40009">
              <w:rPr>
                <w:rFonts w:ascii="GHEA Grapalat" w:hAnsi="GHEA Grapalat" w:cs="Sylfaen"/>
                <w:noProof/>
                <w:sz w:val="20"/>
                <w:szCs w:val="20"/>
                <w:lang w:val="hy-AM" w:eastAsia="ru-RU"/>
              </w:rPr>
              <w:t xml:space="preserve">պահանջներին </w:t>
            </w:r>
            <w:r w:rsidR="00A36576" w:rsidRPr="00B40009">
              <w:rPr>
                <w:rFonts w:ascii="GHEA Grapalat" w:hAnsi="GHEA Grapalat" w:cs="Sylfaen"/>
                <w:noProof/>
                <w:sz w:val="20"/>
                <w:szCs w:val="20"/>
                <w:lang w:val="hy-AM" w:eastAsia="ru-RU"/>
              </w:rPr>
              <w:t>համապատասխան հակամանրէային</w:t>
            </w:r>
            <w:r w:rsidR="00A36576" w:rsidRPr="00B40009">
              <w:rPr>
                <w:rFonts w:ascii="GHEA Grapalat" w:hAnsi="GHEA Grapalat" w:cs="Arial"/>
                <w:noProof/>
                <w:sz w:val="20"/>
                <w:szCs w:val="20"/>
                <w:lang w:val="hy-AM" w:eastAsia="ru-RU"/>
              </w:rPr>
              <w:t xml:space="preserve"> </w:t>
            </w:r>
            <w:r w:rsidR="00A36576" w:rsidRPr="00B40009">
              <w:rPr>
                <w:rFonts w:ascii="GHEA Grapalat" w:hAnsi="GHEA Grapalat" w:cs="Sylfaen"/>
                <w:noProof/>
                <w:sz w:val="20"/>
                <w:szCs w:val="20"/>
                <w:lang w:val="hy-AM" w:eastAsia="ru-RU"/>
              </w:rPr>
              <w:t>դեղերի</w:t>
            </w:r>
            <w:r w:rsidR="00A36576" w:rsidRPr="00B40009">
              <w:rPr>
                <w:rFonts w:ascii="GHEA Grapalat" w:hAnsi="GHEA Grapalat" w:cs="Arial"/>
                <w:noProof/>
                <w:sz w:val="20"/>
                <w:szCs w:val="20"/>
                <w:lang w:val="hy-AM" w:eastAsia="ru-RU"/>
              </w:rPr>
              <w:t xml:space="preserve"> </w:t>
            </w:r>
            <w:r w:rsidR="00A36576" w:rsidRPr="00B40009">
              <w:rPr>
                <w:rFonts w:ascii="GHEA Grapalat" w:hAnsi="GHEA Grapalat" w:cs="Sylfaen"/>
                <w:noProof/>
                <w:sz w:val="20"/>
                <w:szCs w:val="20"/>
                <w:lang w:val="hy-AM" w:eastAsia="ru-RU"/>
              </w:rPr>
              <w:t>նկատմամբ</w:t>
            </w:r>
            <w:r w:rsidR="00A36576" w:rsidRPr="00B40009">
              <w:rPr>
                <w:rFonts w:ascii="GHEA Grapalat" w:hAnsi="GHEA Grapalat" w:cs="Arial"/>
                <w:noProof/>
                <w:sz w:val="20"/>
                <w:szCs w:val="20"/>
                <w:lang w:val="hy-AM" w:eastAsia="ru-RU"/>
              </w:rPr>
              <w:t xml:space="preserve"> զգ</w:t>
            </w:r>
            <w:r w:rsidR="00A36576" w:rsidRPr="00B40009">
              <w:rPr>
                <w:rFonts w:ascii="GHEA Grapalat" w:hAnsi="GHEA Grapalat" w:cs="Sylfaen"/>
                <w:noProof/>
                <w:sz w:val="20"/>
                <w:szCs w:val="20"/>
                <w:lang w:val="hy-AM" w:eastAsia="ru-RU"/>
              </w:rPr>
              <w:t>այունության</w:t>
            </w:r>
            <w:r w:rsidRPr="00B40009">
              <w:rPr>
                <w:rFonts w:ascii="GHEA Grapalat" w:hAnsi="GHEA Grapalat" w:cs="Sylfaen"/>
                <w:noProof/>
                <w:sz w:val="20"/>
                <w:szCs w:val="20"/>
                <w:lang w:val="hy-AM" w:eastAsia="ru-RU"/>
              </w:rPr>
              <w:t xml:space="preserve"> որոշման, կայունության մեխանիզմների հայտնաբերման </w:t>
            </w:r>
            <w:r w:rsidR="00A36576" w:rsidRPr="00B40009">
              <w:rPr>
                <w:rFonts w:ascii="GHEA Grapalat" w:hAnsi="GHEA Grapalat" w:cs="Sylfaen"/>
                <w:noProof/>
                <w:sz w:val="20"/>
                <w:szCs w:val="20"/>
                <w:lang w:val="hy-AM" w:eastAsia="ru-RU"/>
              </w:rPr>
              <w:t>չափանիշների</w:t>
            </w:r>
            <w:r w:rsidR="00EC120B">
              <w:rPr>
                <w:rFonts w:ascii="GHEA Grapalat" w:hAnsi="GHEA Grapalat" w:cs="Sylfaen"/>
                <w:noProof/>
                <w:sz w:val="20"/>
                <w:szCs w:val="20"/>
                <w:lang w:val="hy-AM" w:eastAsia="ru-RU"/>
              </w:rPr>
              <w:t xml:space="preserve"> </w:t>
            </w:r>
            <w:r w:rsidR="00A36576" w:rsidRPr="00B40009">
              <w:rPr>
                <w:rFonts w:ascii="GHEA Grapalat" w:hAnsi="GHEA Grapalat" w:cs="Sylfaen"/>
                <w:noProof/>
                <w:sz w:val="20"/>
                <w:szCs w:val="20"/>
                <w:lang w:val="hy-AM" w:eastAsia="ru-RU"/>
              </w:rPr>
              <w:t>որդեգրում</w:t>
            </w:r>
          </w:p>
        </w:tc>
        <w:tc>
          <w:tcPr>
            <w:tcW w:w="2148" w:type="dxa"/>
            <w:shd w:val="clear" w:color="auto" w:fill="auto"/>
          </w:tcPr>
          <w:p w14:paraId="402CB421" w14:textId="6D0B6DEA" w:rsidR="003E0CFA" w:rsidRPr="00B40009" w:rsidRDefault="00A36576" w:rsidP="0067648C">
            <w:pPr>
              <w:spacing w:line="240" w:lineRule="auto"/>
              <w:rPr>
                <w:rFonts w:ascii="GHEA Grapalat" w:hAnsi="GHEA Grapalat" w:cs="Sylfaen"/>
                <w:sz w:val="20"/>
                <w:szCs w:val="20"/>
                <w:lang w:val="hy-AM"/>
              </w:rPr>
            </w:pPr>
            <w:r w:rsidRPr="00B40009">
              <w:rPr>
                <w:rFonts w:ascii="GHEA Grapalat" w:hAnsi="GHEA Grapalat" w:cs="Sylfaen"/>
                <w:sz w:val="20"/>
                <w:szCs w:val="20"/>
                <w:lang w:val="hy-AM"/>
              </w:rPr>
              <w:t>ՀՀ օրենքով</w:t>
            </w:r>
            <w:r w:rsidRPr="00B40009">
              <w:rPr>
                <w:rFonts w:ascii="GHEA Grapalat" w:hAnsi="GHEA Grapalat"/>
                <w:sz w:val="20"/>
                <w:szCs w:val="20"/>
                <w:lang w:val="hy-AM"/>
              </w:rPr>
              <w:t xml:space="preserve"> </w:t>
            </w:r>
            <w:r w:rsidRPr="00B40009">
              <w:rPr>
                <w:rFonts w:ascii="GHEA Grapalat" w:hAnsi="GHEA Grapalat" w:cs="Sylfaen"/>
                <w:sz w:val="20"/>
                <w:szCs w:val="20"/>
                <w:lang w:val="hy-AM"/>
              </w:rPr>
              <w:t>չարգելված</w:t>
            </w:r>
            <w:r w:rsidRPr="00B40009">
              <w:rPr>
                <w:rFonts w:ascii="GHEA Grapalat" w:hAnsi="GHEA Grapalat"/>
                <w:sz w:val="20"/>
                <w:szCs w:val="20"/>
                <w:lang w:val="hy-AM"/>
              </w:rPr>
              <w:t xml:space="preserve"> </w:t>
            </w:r>
            <w:r w:rsidRPr="00B40009">
              <w:rPr>
                <w:rFonts w:ascii="GHEA Grapalat" w:hAnsi="GHEA Grapalat" w:cs="Sylfaen"/>
                <w:sz w:val="20"/>
                <w:szCs w:val="20"/>
                <w:lang w:val="hy-AM"/>
              </w:rPr>
              <w:t>աղբյուրներ</w:t>
            </w:r>
          </w:p>
        </w:tc>
      </w:tr>
      <w:tr w:rsidR="00A36576" w:rsidRPr="00B40009" w14:paraId="6EE2D0DD" w14:textId="77777777" w:rsidTr="0067648C">
        <w:trPr>
          <w:trHeight w:val="984"/>
        </w:trPr>
        <w:tc>
          <w:tcPr>
            <w:tcW w:w="3857" w:type="dxa"/>
            <w:shd w:val="clear" w:color="auto" w:fill="auto"/>
          </w:tcPr>
          <w:p w14:paraId="7DA82FDE" w14:textId="17ACB638" w:rsidR="00A36576" w:rsidRPr="0067648C" w:rsidRDefault="00FB237D" w:rsidP="0067648C">
            <w:pPr>
              <w:pStyle w:val="ListParagraph"/>
              <w:widowControl w:val="0"/>
              <w:numPr>
                <w:ilvl w:val="0"/>
                <w:numId w:val="9"/>
              </w:numPr>
              <w:spacing w:before="40" w:after="40" w:line="240" w:lineRule="auto"/>
              <w:rPr>
                <w:rFonts w:ascii="GHEA Grapalat" w:hAnsi="GHEA Grapalat" w:cs="Arial"/>
                <w:sz w:val="20"/>
                <w:szCs w:val="20"/>
                <w:lang w:val="hy-AM"/>
              </w:rPr>
            </w:pPr>
            <w:r w:rsidRPr="00B40009">
              <w:rPr>
                <w:rFonts w:ascii="GHEA Grapalat" w:hAnsi="GHEA Grapalat" w:cs="Arial"/>
                <w:sz w:val="20"/>
                <w:szCs w:val="20"/>
                <w:lang w:val="hy-AM"/>
              </w:rPr>
              <w:t>Հակամանրէային դեղերի նկատմամբ զգայունության որոշման, կայունության մեխանիզմների հայտնաբերման մեթոդաբանությունների պարբերաբար վերանայում, արդիականացում և ստանդարտացում</w:t>
            </w:r>
          </w:p>
        </w:tc>
        <w:tc>
          <w:tcPr>
            <w:tcW w:w="2298" w:type="dxa"/>
            <w:shd w:val="clear" w:color="auto" w:fill="auto"/>
          </w:tcPr>
          <w:p w14:paraId="384147AB" w14:textId="11A322C0" w:rsidR="00A36576" w:rsidRPr="00B40009" w:rsidRDefault="002B1C38"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Ա</w:t>
            </w:r>
            <w:r w:rsidR="00A36576" w:rsidRPr="00B40009">
              <w:rPr>
                <w:rFonts w:ascii="GHEA Grapalat" w:hAnsi="GHEA Grapalat" w:cs="Sylfaen"/>
                <w:noProof/>
                <w:sz w:val="20"/>
                <w:szCs w:val="20"/>
                <w:lang w:val="hy-AM" w:eastAsia="ru-RU"/>
              </w:rPr>
              <w:t>ռողջապահության նախարարություն</w:t>
            </w:r>
          </w:p>
        </w:tc>
        <w:tc>
          <w:tcPr>
            <w:tcW w:w="2296" w:type="dxa"/>
            <w:shd w:val="clear" w:color="auto" w:fill="auto"/>
          </w:tcPr>
          <w:p w14:paraId="0EEE40B6" w14:textId="6E046743" w:rsidR="00B5031E" w:rsidRPr="00B40009" w:rsidRDefault="00B5031E"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Arial"/>
                <w:color w:val="222222"/>
                <w:sz w:val="20"/>
                <w:szCs w:val="20"/>
                <w:lang w:val="hy-AM" w:eastAsia="en-GB"/>
              </w:rPr>
              <w:t>Սննդամթերքի անվտանգության տեսչական մարմին</w:t>
            </w:r>
          </w:p>
          <w:p w14:paraId="3B6733E1" w14:textId="6E3382BD" w:rsidR="00A36576" w:rsidRPr="0067648C" w:rsidRDefault="00021536" w:rsidP="0067648C">
            <w:pPr>
              <w:spacing w:line="240" w:lineRule="auto"/>
              <w:rPr>
                <w:rFonts w:ascii="GHEA Grapalat" w:eastAsia="Times New Roman" w:hAnsi="GHEA Grapalat" w:cs="Arial"/>
                <w:color w:val="222222"/>
                <w:sz w:val="20"/>
                <w:szCs w:val="20"/>
                <w:lang w:val="hy-AM" w:eastAsia="en-GB"/>
              </w:rPr>
            </w:pPr>
            <w:r w:rsidRPr="00B40009">
              <w:rPr>
                <w:rFonts w:ascii="GHEA Grapalat" w:hAnsi="GHEA Grapalat"/>
                <w:sz w:val="20"/>
                <w:szCs w:val="20"/>
                <w:lang w:val="hy-AM"/>
              </w:rPr>
              <w:t>Էկոնոմիկայի նախարարություն</w:t>
            </w:r>
          </w:p>
        </w:tc>
        <w:tc>
          <w:tcPr>
            <w:tcW w:w="1926" w:type="dxa"/>
            <w:gridSpan w:val="2"/>
            <w:shd w:val="clear" w:color="auto" w:fill="auto"/>
          </w:tcPr>
          <w:p w14:paraId="013E0088" w14:textId="03D0C6E4" w:rsidR="00A36576" w:rsidRPr="00B40009" w:rsidRDefault="008148E8" w:rsidP="0067648C">
            <w:pPr>
              <w:spacing w:line="240" w:lineRule="auto"/>
              <w:rPr>
                <w:rFonts w:ascii="GHEA Grapalat" w:hAnsi="GHEA Grapalat" w:cs="Arial"/>
                <w:noProof/>
                <w:sz w:val="20"/>
                <w:szCs w:val="20"/>
                <w:lang w:val="hy-AM" w:eastAsia="ru-RU"/>
              </w:rPr>
            </w:pPr>
            <w:r w:rsidRPr="00B40009">
              <w:rPr>
                <w:rFonts w:ascii="GHEA Grapalat" w:hAnsi="GHEA Grapalat" w:cs="Arial"/>
                <w:noProof/>
                <w:sz w:val="20"/>
                <w:szCs w:val="20"/>
                <w:lang w:val="hy-AM" w:eastAsia="ru-RU"/>
              </w:rPr>
              <w:t>2023-2027թթ.</w:t>
            </w:r>
          </w:p>
        </w:tc>
        <w:tc>
          <w:tcPr>
            <w:tcW w:w="3097" w:type="dxa"/>
            <w:shd w:val="clear" w:color="auto" w:fill="auto"/>
          </w:tcPr>
          <w:p w14:paraId="42A700F4" w14:textId="78E90055" w:rsidR="00A36576" w:rsidRPr="00B40009" w:rsidRDefault="00064137" w:rsidP="0067648C">
            <w:pPr>
              <w:spacing w:line="240" w:lineRule="auto"/>
              <w:rPr>
                <w:rFonts w:ascii="GHEA Grapalat" w:hAnsi="GHEA Grapalat"/>
                <w:sz w:val="20"/>
                <w:szCs w:val="20"/>
                <w:lang w:val="hy-AM"/>
              </w:rPr>
            </w:pPr>
            <w:r w:rsidRPr="00B40009">
              <w:rPr>
                <w:rFonts w:ascii="GHEA Grapalat" w:hAnsi="GHEA Grapalat"/>
                <w:sz w:val="20"/>
                <w:szCs w:val="20"/>
                <w:lang w:val="hy-AM"/>
              </w:rPr>
              <w:t>Տարին մեկ վ</w:t>
            </w:r>
            <w:r w:rsidR="008148E8" w:rsidRPr="00B40009">
              <w:rPr>
                <w:rFonts w:ascii="GHEA Grapalat" w:hAnsi="GHEA Grapalat"/>
                <w:sz w:val="20"/>
                <w:szCs w:val="20"/>
                <w:lang w:val="hy-AM"/>
              </w:rPr>
              <w:t>երանայված ստանդարտներ</w:t>
            </w:r>
          </w:p>
        </w:tc>
        <w:tc>
          <w:tcPr>
            <w:tcW w:w="2148" w:type="dxa"/>
            <w:shd w:val="clear" w:color="auto" w:fill="auto"/>
          </w:tcPr>
          <w:p w14:paraId="1BDC562E" w14:textId="77CE526C" w:rsidR="00A36576" w:rsidRPr="00B40009" w:rsidRDefault="008148E8" w:rsidP="0067648C">
            <w:pPr>
              <w:spacing w:line="240" w:lineRule="auto"/>
              <w:rPr>
                <w:rFonts w:ascii="GHEA Grapalat" w:hAnsi="GHEA Grapalat" w:cs="Sylfaen"/>
                <w:sz w:val="20"/>
                <w:szCs w:val="20"/>
                <w:lang w:val="hy-AM"/>
              </w:rPr>
            </w:pPr>
            <w:r w:rsidRPr="00B40009">
              <w:rPr>
                <w:rFonts w:ascii="GHEA Grapalat" w:hAnsi="GHEA Grapalat" w:cs="Sylfaen"/>
                <w:sz w:val="20"/>
                <w:szCs w:val="20"/>
                <w:lang w:val="hy-AM"/>
              </w:rPr>
              <w:t>Ֆինանսավորում չի պահանջում</w:t>
            </w:r>
          </w:p>
        </w:tc>
      </w:tr>
      <w:tr w:rsidR="00A36576" w:rsidRPr="00B40009" w14:paraId="4515B72A" w14:textId="77777777" w:rsidTr="006B037A">
        <w:tc>
          <w:tcPr>
            <w:tcW w:w="3857" w:type="dxa"/>
            <w:shd w:val="clear" w:color="auto" w:fill="auto"/>
          </w:tcPr>
          <w:p w14:paraId="4C8AF07B" w14:textId="7F3E4D61" w:rsidR="00A36576" w:rsidRPr="00B40009" w:rsidRDefault="00E445AA" w:rsidP="0067648C">
            <w:pPr>
              <w:pStyle w:val="ListParagraph"/>
              <w:widowControl w:val="0"/>
              <w:numPr>
                <w:ilvl w:val="0"/>
                <w:numId w:val="9"/>
              </w:numPr>
              <w:tabs>
                <w:tab w:val="left" w:pos="360"/>
              </w:tabs>
              <w:spacing w:before="40" w:after="40" w:line="240" w:lineRule="auto"/>
              <w:rPr>
                <w:rFonts w:ascii="GHEA Grapalat" w:hAnsi="GHEA Grapalat" w:cs="Arial"/>
                <w:sz w:val="20"/>
                <w:szCs w:val="20"/>
                <w:lang w:val="hy-AM"/>
              </w:rPr>
            </w:pPr>
            <w:r w:rsidRPr="00B40009">
              <w:rPr>
                <w:rFonts w:ascii="GHEA Grapalat" w:hAnsi="GHEA Grapalat" w:cs="Sylfaen"/>
                <w:noProof/>
                <w:sz w:val="20"/>
                <w:szCs w:val="20"/>
                <w:lang w:val="hy-AM"/>
              </w:rPr>
              <w:t xml:space="preserve">Հիվանդանոցային </w:t>
            </w:r>
            <w:r w:rsidR="008148E8" w:rsidRPr="00B40009">
              <w:rPr>
                <w:rFonts w:ascii="GHEA Grapalat" w:hAnsi="GHEA Grapalat" w:cs="Sylfaen"/>
                <w:noProof/>
                <w:sz w:val="20"/>
                <w:szCs w:val="20"/>
                <w:lang w:val="hy-AM"/>
              </w:rPr>
              <w:t xml:space="preserve">Բժշկական օգնություն և սպասարկում իրականացնող կազմակերպությունների </w:t>
            </w:r>
            <w:r w:rsidR="008148E8" w:rsidRPr="00B40009">
              <w:rPr>
                <w:rFonts w:ascii="GHEA Grapalat" w:hAnsi="GHEA Grapalat" w:cs="Sylfaen"/>
                <w:noProof/>
                <w:sz w:val="20"/>
                <w:szCs w:val="20"/>
                <w:lang w:val="hy-AM"/>
              </w:rPr>
              <w:lastRenderedPageBreak/>
              <w:t>առնվազն 10</w:t>
            </w:r>
            <w:r w:rsidR="00EC120B">
              <w:rPr>
                <w:rFonts w:ascii="GHEA Grapalat" w:hAnsi="GHEA Grapalat" w:cs="Sylfaen"/>
                <w:noProof/>
                <w:sz w:val="20"/>
                <w:szCs w:val="20"/>
                <w:lang w:val="hy-AM"/>
              </w:rPr>
              <w:t xml:space="preserve"> </w:t>
            </w:r>
            <w:r w:rsidR="008148E8" w:rsidRPr="00B40009">
              <w:rPr>
                <w:rFonts w:ascii="GHEA Grapalat" w:hAnsi="GHEA Grapalat" w:cs="Sylfaen"/>
                <w:noProof/>
                <w:sz w:val="20"/>
                <w:szCs w:val="20"/>
                <w:lang w:val="hy-AM"/>
              </w:rPr>
              <w:t xml:space="preserve">և </w:t>
            </w:r>
            <w:r w:rsidR="003F21A7" w:rsidRPr="00B40009">
              <w:rPr>
                <w:rFonts w:ascii="GHEA Grapalat" w:hAnsi="GHEA Grapalat" w:cs="Sylfaen"/>
                <w:noProof/>
                <w:sz w:val="20"/>
                <w:szCs w:val="20"/>
                <w:lang w:val="hy-AM"/>
              </w:rPr>
              <w:t xml:space="preserve">և ԱՆ «ՀՎԿԱԿ» ՊՈԱԿ-ի «ՌԼԿ» մ/ճ-ի մանրէաբանական լաբորատորիաների մասնակցության ապահովում </w:t>
            </w:r>
            <w:r w:rsidR="008148E8" w:rsidRPr="00B40009">
              <w:rPr>
                <w:rFonts w:ascii="GHEA Grapalat" w:hAnsi="GHEA Grapalat" w:cs="Sylfaen"/>
                <w:noProof/>
                <w:sz w:val="20"/>
                <w:szCs w:val="20"/>
                <w:lang w:val="hy-AM"/>
              </w:rPr>
              <w:t>ո</w:t>
            </w:r>
            <w:r w:rsidR="00EC2519" w:rsidRPr="00B40009">
              <w:rPr>
                <w:rFonts w:ascii="GHEA Grapalat" w:hAnsi="GHEA Grapalat" w:cs="Sylfaen"/>
                <w:noProof/>
                <w:sz w:val="20"/>
                <w:szCs w:val="20"/>
                <w:lang w:val="hy-AM"/>
              </w:rPr>
              <w:t>րակի արտաքին գնահատման</w:t>
            </w:r>
            <w:r w:rsidR="00D4644B" w:rsidRPr="00B40009">
              <w:rPr>
                <w:rFonts w:ascii="GHEA Grapalat" w:hAnsi="GHEA Grapalat" w:cs="Sylfaen"/>
                <w:noProof/>
                <w:sz w:val="20"/>
                <w:szCs w:val="20"/>
                <w:lang w:val="hy-AM"/>
              </w:rPr>
              <w:t xml:space="preserve"> գործընթացին</w:t>
            </w:r>
            <w:r w:rsidR="00EC2519" w:rsidRPr="00B40009">
              <w:rPr>
                <w:rFonts w:ascii="GHEA Grapalat" w:hAnsi="GHEA Grapalat" w:cs="Sylfaen"/>
                <w:noProof/>
                <w:sz w:val="20"/>
                <w:szCs w:val="20"/>
                <w:lang w:val="hy-AM"/>
              </w:rPr>
              <w:t xml:space="preserve"> </w:t>
            </w:r>
          </w:p>
        </w:tc>
        <w:tc>
          <w:tcPr>
            <w:tcW w:w="2298" w:type="dxa"/>
            <w:shd w:val="clear" w:color="auto" w:fill="auto"/>
          </w:tcPr>
          <w:p w14:paraId="0938706F" w14:textId="786EC533" w:rsidR="00A36576" w:rsidRPr="00B40009" w:rsidRDefault="002B1C38"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lastRenderedPageBreak/>
              <w:t>Ա</w:t>
            </w:r>
            <w:r w:rsidR="00EC2519" w:rsidRPr="00B40009">
              <w:rPr>
                <w:rFonts w:ascii="GHEA Grapalat" w:hAnsi="GHEA Grapalat" w:cs="Sylfaen"/>
                <w:noProof/>
                <w:sz w:val="20"/>
                <w:szCs w:val="20"/>
                <w:lang w:val="hy-AM" w:eastAsia="ru-RU"/>
              </w:rPr>
              <w:t>ռողջապահության նախարարություն</w:t>
            </w:r>
          </w:p>
        </w:tc>
        <w:tc>
          <w:tcPr>
            <w:tcW w:w="2296" w:type="dxa"/>
            <w:shd w:val="clear" w:color="auto" w:fill="auto"/>
          </w:tcPr>
          <w:p w14:paraId="5C63C8B7" w14:textId="1BAB895C" w:rsidR="009E1CBA" w:rsidRPr="00B40009" w:rsidRDefault="009E1CBA"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Times New Roman"/>
                <w:color w:val="191919"/>
                <w:sz w:val="20"/>
                <w:szCs w:val="20"/>
                <w:lang w:val="hy-AM"/>
              </w:rPr>
              <w:t>Տարածքային կառավարման և ենթակառուցվածքների նախարարություն</w:t>
            </w:r>
            <w:r w:rsidRPr="00B40009">
              <w:rPr>
                <w:rFonts w:ascii="GHEA Grapalat" w:eastAsia="Times New Roman" w:hAnsi="GHEA Grapalat" w:cs="Arial"/>
                <w:color w:val="222222"/>
                <w:sz w:val="20"/>
                <w:szCs w:val="20"/>
                <w:lang w:val="hy-AM" w:eastAsia="en-GB"/>
              </w:rPr>
              <w:t xml:space="preserve"> </w:t>
            </w:r>
          </w:p>
          <w:p w14:paraId="1A3FD07E" w14:textId="6239BF11" w:rsidR="00F40AA6" w:rsidRPr="00B40009" w:rsidRDefault="00EC2519"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lastRenderedPageBreak/>
              <w:t xml:space="preserve">Երևանի քաղաքապետարան </w:t>
            </w:r>
            <w:r w:rsidR="00F40AA6" w:rsidRPr="00B40009">
              <w:rPr>
                <w:rFonts w:ascii="GHEA Grapalat" w:hAnsi="GHEA Grapalat"/>
                <w:noProof/>
                <w:sz w:val="20"/>
                <w:szCs w:val="20"/>
                <w:lang w:val="hy-AM"/>
              </w:rPr>
              <w:t>(համաձայնությամբ)</w:t>
            </w:r>
          </w:p>
          <w:p w14:paraId="0EBB24FB" w14:textId="77777777" w:rsidR="00EC2519" w:rsidRPr="00B40009" w:rsidRDefault="00EC2519" w:rsidP="0067648C">
            <w:pPr>
              <w:spacing w:line="240" w:lineRule="auto"/>
              <w:rPr>
                <w:rFonts w:ascii="GHEA Grapalat" w:hAnsi="GHEA Grapalat"/>
                <w:noProof/>
                <w:sz w:val="20"/>
                <w:szCs w:val="20"/>
                <w:lang w:val="hy-AM"/>
              </w:rPr>
            </w:pPr>
          </w:p>
          <w:p w14:paraId="553E0C51" w14:textId="75F38E10" w:rsidR="00A36576" w:rsidRPr="00B40009" w:rsidRDefault="00EC2519"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Մասնավոր բժշկական կազմակերպություններ</w:t>
            </w:r>
            <w:r w:rsidR="00F40AA6" w:rsidRPr="00B40009">
              <w:rPr>
                <w:rFonts w:ascii="GHEA Grapalat" w:hAnsi="GHEA Grapalat"/>
                <w:noProof/>
                <w:sz w:val="20"/>
                <w:szCs w:val="20"/>
                <w:lang w:val="hy-AM"/>
              </w:rPr>
              <w:t xml:space="preserve"> (համաձայնությամբ</w:t>
            </w:r>
            <w:r w:rsidR="0067648C">
              <w:rPr>
                <w:rFonts w:ascii="GHEA Grapalat" w:hAnsi="GHEA Grapalat"/>
                <w:noProof/>
                <w:sz w:val="20"/>
                <w:szCs w:val="20"/>
                <w:lang w:val="hy-AM"/>
              </w:rPr>
              <w:t>)</w:t>
            </w:r>
          </w:p>
        </w:tc>
        <w:tc>
          <w:tcPr>
            <w:tcW w:w="1926" w:type="dxa"/>
            <w:gridSpan w:val="2"/>
            <w:shd w:val="clear" w:color="auto" w:fill="auto"/>
          </w:tcPr>
          <w:p w14:paraId="486B6FE5" w14:textId="74B7CBEF" w:rsidR="00A36576" w:rsidRPr="00B40009" w:rsidRDefault="00EC2519" w:rsidP="0067648C">
            <w:pPr>
              <w:spacing w:line="240" w:lineRule="auto"/>
              <w:rPr>
                <w:rFonts w:ascii="GHEA Grapalat" w:hAnsi="GHEA Grapalat" w:cs="Arial"/>
                <w:noProof/>
                <w:sz w:val="20"/>
                <w:szCs w:val="20"/>
                <w:lang w:val="hy-AM" w:eastAsia="ru-RU"/>
              </w:rPr>
            </w:pPr>
            <w:r w:rsidRPr="00B40009">
              <w:rPr>
                <w:rFonts w:ascii="GHEA Grapalat" w:hAnsi="GHEA Grapalat" w:cs="Arial"/>
                <w:noProof/>
                <w:sz w:val="20"/>
                <w:szCs w:val="20"/>
                <w:lang w:val="hy-AM" w:eastAsia="ru-RU"/>
              </w:rPr>
              <w:lastRenderedPageBreak/>
              <w:t>2023-2026</w:t>
            </w:r>
            <w:r w:rsidR="000822EF" w:rsidRPr="00B40009">
              <w:rPr>
                <w:rFonts w:ascii="GHEA Grapalat" w:hAnsi="GHEA Grapalat" w:cs="Arial"/>
                <w:noProof/>
                <w:sz w:val="20"/>
                <w:szCs w:val="20"/>
                <w:lang w:val="hy-AM" w:eastAsia="ru-RU"/>
              </w:rPr>
              <w:t>թ</w:t>
            </w:r>
            <w:r w:rsidRPr="00B40009">
              <w:rPr>
                <w:rFonts w:ascii="GHEA Grapalat" w:hAnsi="GHEA Grapalat" w:cs="Arial"/>
                <w:noProof/>
                <w:sz w:val="20"/>
                <w:szCs w:val="20"/>
                <w:lang w:val="hy-AM" w:eastAsia="ru-RU"/>
              </w:rPr>
              <w:t>.</w:t>
            </w:r>
          </w:p>
        </w:tc>
        <w:tc>
          <w:tcPr>
            <w:tcW w:w="3097" w:type="dxa"/>
            <w:shd w:val="clear" w:color="auto" w:fill="auto"/>
          </w:tcPr>
          <w:p w14:paraId="5CB07051" w14:textId="65884B97" w:rsidR="00A36576" w:rsidRPr="00B40009" w:rsidRDefault="00E6516C" w:rsidP="0067648C">
            <w:pPr>
              <w:spacing w:line="240" w:lineRule="auto"/>
              <w:rPr>
                <w:rFonts w:ascii="GHEA Grapalat" w:hAnsi="GHEA Grapalat"/>
                <w:sz w:val="20"/>
                <w:szCs w:val="20"/>
                <w:lang w:val="hy-AM"/>
              </w:rPr>
            </w:pPr>
            <w:r w:rsidRPr="00B40009">
              <w:rPr>
                <w:rFonts w:ascii="GHEA Grapalat" w:hAnsi="GHEA Grapalat"/>
                <w:sz w:val="20"/>
                <w:szCs w:val="20"/>
                <w:lang w:val="hy-AM"/>
              </w:rPr>
              <w:t>Մանրէաբաննե</w:t>
            </w:r>
            <w:r w:rsidR="00EC2519" w:rsidRPr="00B40009">
              <w:rPr>
                <w:rFonts w:ascii="GHEA Grapalat" w:hAnsi="GHEA Grapalat"/>
                <w:sz w:val="20"/>
                <w:szCs w:val="20"/>
                <w:lang w:val="hy-AM"/>
              </w:rPr>
              <w:t xml:space="preserve">րի հմտությունների և լաբորատոր հետազոտությունների </w:t>
            </w:r>
            <w:r w:rsidR="00EC2519" w:rsidRPr="00B40009">
              <w:rPr>
                <w:rFonts w:ascii="GHEA Grapalat" w:hAnsi="GHEA Grapalat"/>
                <w:sz w:val="20"/>
                <w:szCs w:val="20"/>
                <w:lang w:val="hy-AM"/>
              </w:rPr>
              <w:lastRenderedPageBreak/>
              <w:t>կարողությունների</w:t>
            </w:r>
            <w:r w:rsidR="00EC120B">
              <w:rPr>
                <w:rFonts w:ascii="GHEA Grapalat" w:hAnsi="GHEA Grapalat"/>
                <w:sz w:val="20"/>
                <w:szCs w:val="20"/>
                <w:lang w:val="hy-AM"/>
              </w:rPr>
              <w:t xml:space="preserve"> </w:t>
            </w:r>
            <w:r w:rsidR="00EC2519" w:rsidRPr="00B40009">
              <w:rPr>
                <w:rFonts w:ascii="GHEA Grapalat" w:hAnsi="GHEA Grapalat"/>
                <w:sz w:val="20"/>
                <w:szCs w:val="20"/>
                <w:lang w:val="hy-AM"/>
              </w:rPr>
              <w:t>շարունակական զարգացում</w:t>
            </w:r>
          </w:p>
        </w:tc>
        <w:tc>
          <w:tcPr>
            <w:tcW w:w="2148" w:type="dxa"/>
            <w:shd w:val="clear" w:color="auto" w:fill="auto"/>
          </w:tcPr>
          <w:p w14:paraId="77D1C23E" w14:textId="041105CF" w:rsidR="00A36576" w:rsidRPr="00B40009" w:rsidRDefault="00EC2519" w:rsidP="0067648C">
            <w:pPr>
              <w:spacing w:line="240" w:lineRule="auto"/>
              <w:rPr>
                <w:rFonts w:ascii="GHEA Grapalat" w:hAnsi="GHEA Grapalat" w:cs="Sylfaen"/>
                <w:sz w:val="20"/>
                <w:szCs w:val="20"/>
                <w:lang w:val="hy-AM"/>
              </w:rPr>
            </w:pPr>
            <w:r w:rsidRPr="00B40009">
              <w:rPr>
                <w:rFonts w:ascii="GHEA Grapalat" w:hAnsi="GHEA Grapalat" w:cs="Sylfaen"/>
                <w:sz w:val="20"/>
                <w:szCs w:val="20"/>
                <w:lang w:val="hy-AM"/>
              </w:rPr>
              <w:lastRenderedPageBreak/>
              <w:t>Ֆինանսավորում չի պահանջում</w:t>
            </w:r>
          </w:p>
        </w:tc>
      </w:tr>
      <w:tr w:rsidR="00EC2519" w:rsidRPr="00B40009" w14:paraId="5FAED503" w14:textId="77777777" w:rsidTr="006B037A">
        <w:tc>
          <w:tcPr>
            <w:tcW w:w="3857" w:type="dxa"/>
            <w:shd w:val="clear" w:color="auto" w:fill="auto"/>
          </w:tcPr>
          <w:p w14:paraId="70CCF825" w14:textId="09F2B789" w:rsidR="00EC2519" w:rsidRPr="00B40009" w:rsidRDefault="00EC2519" w:rsidP="0067648C">
            <w:pPr>
              <w:pStyle w:val="ListParagraph"/>
              <w:widowControl w:val="0"/>
              <w:numPr>
                <w:ilvl w:val="0"/>
                <w:numId w:val="9"/>
              </w:numPr>
              <w:spacing w:before="40" w:after="40" w:line="240" w:lineRule="auto"/>
              <w:rPr>
                <w:rFonts w:ascii="GHEA Grapalat" w:hAnsi="GHEA Grapalat" w:cs="Sylfaen"/>
                <w:noProof/>
                <w:sz w:val="20"/>
                <w:szCs w:val="20"/>
                <w:lang w:val="hy-AM"/>
              </w:rPr>
            </w:pPr>
            <w:r w:rsidRPr="00B40009">
              <w:rPr>
                <w:rFonts w:ascii="GHEA Grapalat" w:hAnsi="GHEA Grapalat"/>
                <w:sz w:val="20"/>
                <w:szCs w:val="20"/>
                <w:lang w:val="hy-AM"/>
              </w:rPr>
              <w:lastRenderedPageBreak/>
              <w:t>Մանրէների հայտնաբերման, զգայունության որոշման և</w:t>
            </w:r>
            <w:r w:rsidR="00D4644B" w:rsidRPr="00B40009">
              <w:rPr>
                <w:rFonts w:ascii="GHEA Grapalat" w:hAnsi="GHEA Grapalat"/>
                <w:sz w:val="20"/>
                <w:szCs w:val="20"/>
                <w:lang w:val="hy-AM"/>
              </w:rPr>
              <w:t xml:space="preserve"> ՀՄԿ</w:t>
            </w:r>
            <w:r w:rsidRPr="00B40009">
              <w:rPr>
                <w:rFonts w:ascii="GHEA Grapalat" w:hAnsi="GHEA Grapalat"/>
                <w:sz w:val="20"/>
                <w:szCs w:val="20"/>
                <w:lang w:val="hy-AM"/>
              </w:rPr>
              <w:t xml:space="preserve"> մշտադիտարկման համակարգի միասնական մոտեցումների ձևա</w:t>
            </w:r>
            <w:r w:rsidR="00E6516C" w:rsidRPr="00B40009">
              <w:rPr>
                <w:rFonts w:ascii="GHEA Grapalat" w:hAnsi="GHEA Grapalat"/>
                <w:sz w:val="20"/>
                <w:szCs w:val="20"/>
                <w:lang w:val="hy-AM"/>
              </w:rPr>
              <w:t>վ</w:t>
            </w:r>
            <w:r w:rsidRPr="00B40009">
              <w:rPr>
                <w:rFonts w:ascii="GHEA Grapalat" w:hAnsi="GHEA Grapalat"/>
                <w:sz w:val="20"/>
                <w:szCs w:val="20"/>
                <w:lang w:val="hy-AM"/>
              </w:rPr>
              <w:t>որում</w:t>
            </w:r>
            <w:r w:rsidR="00EC120B">
              <w:rPr>
                <w:rFonts w:ascii="GHEA Grapalat" w:hAnsi="GHEA Grapalat"/>
                <w:sz w:val="20"/>
                <w:szCs w:val="20"/>
                <w:lang w:val="hy-AM"/>
              </w:rPr>
              <w:t xml:space="preserve"> </w:t>
            </w:r>
          </w:p>
        </w:tc>
        <w:tc>
          <w:tcPr>
            <w:tcW w:w="2298" w:type="dxa"/>
            <w:shd w:val="clear" w:color="auto" w:fill="auto"/>
          </w:tcPr>
          <w:p w14:paraId="0258963C" w14:textId="483A713C" w:rsidR="00EC2519" w:rsidRPr="00B40009" w:rsidRDefault="002B1C38"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Ա</w:t>
            </w:r>
            <w:r w:rsidR="00EC2519" w:rsidRPr="00B40009">
              <w:rPr>
                <w:rFonts w:ascii="GHEA Grapalat" w:hAnsi="GHEA Grapalat" w:cs="Sylfaen"/>
                <w:noProof/>
                <w:sz w:val="20"/>
                <w:szCs w:val="20"/>
                <w:lang w:val="hy-AM" w:eastAsia="ru-RU"/>
              </w:rPr>
              <w:t>ռողջապահության նախարարություն</w:t>
            </w:r>
          </w:p>
        </w:tc>
        <w:tc>
          <w:tcPr>
            <w:tcW w:w="2296" w:type="dxa"/>
            <w:shd w:val="clear" w:color="auto" w:fill="auto"/>
          </w:tcPr>
          <w:p w14:paraId="43184D0C" w14:textId="6BF27438" w:rsidR="00EC2519" w:rsidRPr="00B40009" w:rsidRDefault="002B1C38"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Է</w:t>
            </w:r>
            <w:r w:rsidR="00EC2519" w:rsidRPr="00B40009">
              <w:rPr>
                <w:rFonts w:ascii="GHEA Grapalat" w:hAnsi="GHEA Grapalat"/>
                <w:noProof/>
                <w:sz w:val="20"/>
                <w:szCs w:val="20"/>
                <w:lang w:val="hy-AM"/>
              </w:rPr>
              <w:t>կոնոմիկայի նախարարություն</w:t>
            </w:r>
          </w:p>
          <w:p w14:paraId="1B8839C4" w14:textId="17DEC4C3" w:rsidR="00EC2519" w:rsidRPr="00B40009" w:rsidRDefault="00EC2519"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 xml:space="preserve">Սննդամթերքի անվտանգության </w:t>
            </w:r>
            <w:r w:rsidR="00520A65" w:rsidRPr="00B40009">
              <w:rPr>
                <w:rFonts w:ascii="GHEA Grapalat" w:hAnsi="GHEA Grapalat"/>
                <w:noProof/>
                <w:sz w:val="20"/>
                <w:szCs w:val="20"/>
                <w:lang w:val="hy-AM"/>
              </w:rPr>
              <w:t>տեսչ</w:t>
            </w:r>
            <w:r w:rsidR="009202C4" w:rsidRPr="00B40009">
              <w:rPr>
                <w:rFonts w:ascii="GHEA Grapalat" w:hAnsi="GHEA Grapalat"/>
                <w:noProof/>
                <w:sz w:val="20"/>
                <w:szCs w:val="20"/>
                <w:lang w:val="hy-AM"/>
              </w:rPr>
              <w:t>ա</w:t>
            </w:r>
            <w:r w:rsidR="00520A65" w:rsidRPr="00B40009">
              <w:rPr>
                <w:rFonts w:ascii="GHEA Grapalat" w:hAnsi="GHEA Grapalat"/>
                <w:noProof/>
                <w:sz w:val="20"/>
                <w:szCs w:val="20"/>
                <w:lang w:val="hy-AM"/>
              </w:rPr>
              <w:t>կա</w:t>
            </w:r>
            <w:r w:rsidRPr="00B40009">
              <w:rPr>
                <w:rFonts w:ascii="GHEA Grapalat" w:hAnsi="GHEA Grapalat"/>
                <w:noProof/>
                <w:sz w:val="20"/>
                <w:szCs w:val="20"/>
                <w:lang w:val="hy-AM"/>
              </w:rPr>
              <w:t>ն</w:t>
            </w:r>
            <w:r w:rsidR="009202C4" w:rsidRPr="00B40009">
              <w:rPr>
                <w:rFonts w:ascii="GHEA Grapalat" w:hAnsi="GHEA Grapalat"/>
                <w:noProof/>
                <w:sz w:val="20"/>
                <w:szCs w:val="20"/>
                <w:lang w:val="hy-AM"/>
              </w:rPr>
              <w:t xml:space="preserve"> մարմին</w:t>
            </w:r>
          </w:p>
        </w:tc>
        <w:tc>
          <w:tcPr>
            <w:tcW w:w="1926" w:type="dxa"/>
            <w:gridSpan w:val="2"/>
            <w:shd w:val="clear" w:color="auto" w:fill="auto"/>
          </w:tcPr>
          <w:p w14:paraId="541CCFFF" w14:textId="1525C62A" w:rsidR="00EC2519" w:rsidRPr="00B40009" w:rsidRDefault="00416855" w:rsidP="0067648C">
            <w:pPr>
              <w:spacing w:line="240" w:lineRule="auto"/>
              <w:rPr>
                <w:rFonts w:ascii="GHEA Grapalat" w:hAnsi="GHEA Grapalat" w:cs="Arial"/>
                <w:noProof/>
                <w:sz w:val="20"/>
                <w:szCs w:val="20"/>
                <w:lang w:val="hy-AM" w:eastAsia="ru-RU"/>
              </w:rPr>
            </w:pPr>
            <w:r w:rsidRPr="00B40009">
              <w:rPr>
                <w:rFonts w:ascii="GHEA Grapalat" w:hAnsi="GHEA Grapalat" w:cs="Arial"/>
                <w:noProof/>
                <w:sz w:val="20"/>
                <w:szCs w:val="20"/>
                <w:lang w:val="hy-AM" w:eastAsia="ru-RU"/>
              </w:rPr>
              <w:t>2027թ.</w:t>
            </w:r>
          </w:p>
        </w:tc>
        <w:tc>
          <w:tcPr>
            <w:tcW w:w="3097" w:type="dxa"/>
            <w:shd w:val="clear" w:color="auto" w:fill="auto"/>
          </w:tcPr>
          <w:p w14:paraId="70645887" w14:textId="6DF947AB" w:rsidR="00EC2519" w:rsidRPr="00B40009" w:rsidRDefault="00DE1BE8" w:rsidP="0067648C">
            <w:pPr>
              <w:spacing w:line="240" w:lineRule="auto"/>
              <w:rPr>
                <w:rFonts w:ascii="GHEA Grapalat" w:hAnsi="GHEA Grapalat"/>
                <w:sz w:val="20"/>
                <w:szCs w:val="20"/>
                <w:lang w:val="hy-AM"/>
              </w:rPr>
            </w:pPr>
            <w:r w:rsidRPr="00B40009">
              <w:rPr>
                <w:rFonts w:ascii="GHEA Grapalat" w:hAnsi="GHEA Grapalat"/>
                <w:sz w:val="20"/>
                <w:szCs w:val="20"/>
                <w:lang w:val="hy-AM"/>
              </w:rPr>
              <w:t xml:space="preserve"> Մարդկանց և կենդանիների</w:t>
            </w:r>
            <w:r w:rsidR="00EC120B">
              <w:rPr>
                <w:rFonts w:ascii="GHEA Grapalat" w:hAnsi="GHEA Grapalat"/>
                <w:sz w:val="20"/>
                <w:szCs w:val="20"/>
                <w:lang w:val="hy-AM"/>
              </w:rPr>
              <w:t xml:space="preserve"> </w:t>
            </w:r>
            <w:r w:rsidRPr="00B40009">
              <w:rPr>
                <w:rFonts w:ascii="GHEA Grapalat" w:hAnsi="GHEA Grapalat"/>
                <w:sz w:val="20"/>
                <w:szCs w:val="20"/>
                <w:lang w:val="hy-AM"/>
              </w:rPr>
              <w:t xml:space="preserve">շրջանում </w:t>
            </w:r>
            <w:r w:rsidR="00EC2519" w:rsidRPr="00B40009">
              <w:rPr>
                <w:rFonts w:ascii="GHEA Grapalat" w:hAnsi="GHEA Grapalat"/>
                <w:sz w:val="20"/>
                <w:szCs w:val="20"/>
                <w:lang w:val="hy-AM"/>
              </w:rPr>
              <w:t>մանրէաբանակ</w:t>
            </w:r>
            <w:r w:rsidRPr="00B40009">
              <w:rPr>
                <w:rFonts w:ascii="GHEA Grapalat" w:hAnsi="GHEA Grapalat"/>
                <w:sz w:val="20"/>
                <w:szCs w:val="20"/>
                <w:lang w:val="hy-AM"/>
              </w:rPr>
              <w:t>ա</w:t>
            </w:r>
            <w:r w:rsidR="00EC2519" w:rsidRPr="00B40009">
              <w:rPr>
                <w:rFonts w:ascii="GHEA Grapalat" w:hAnsi="GHEA Grapalat"/>
                <w:sz w:val="20"/>
                <w:szCs w:val="20"/>
                <w:lang w:val="hy-AM"/>
              </w:rPr>
              <w:t xml:space="preserve">ն </w:t>
            </w:r>
            <w:r w:rsidRPr="00B40009">
              <w:rPr>
                <w:rFonts w:ascii="GHEA Grapalat" w:hAnsi="GHEA Grapalat"/>
                <w:sz w:val="20"/>
                <w:szCs w:val="20"/>
                <w:lang w:val="hy-AM"/>
              </w:rPr>
              <w:t xml:space="preserve">հետազոտման </w:t>
            </w:r>
            <w:r w:rsidR="00EC2519" w:rsidRPr="00B40009">
              <w:rPr>
                <w:rFonts w:ascii="GHEA Grapalat" w:hAnsi="GHEA Grapalat"/>
                <w:sz w:val="20"/>
                <w:szCs w:val="20"/>
                <w:lang w:val="hy-AM"/>
              </w:rPr>
              <w:t>միասնական մոտեցում</w:t>
            </w:r>
            <w:r w:rsidRPr="00B40009">
              <w:rPr>
                <w:rFonts w:ascii="GHEA Grapalat" w:hAnsi="GHEA Grapalat"/>
                <w:sz w:val="20"/>
                <w:szCs w:val="20"/>
                <w:lang w:val="hy-AM"/>
              </w:rPr>
              <w:t xml:space="preserve"> `</w:t>
            </w:r>
            <w:r w:rsidR="00EC2519" w:rsidRPr="00B40009">
              <w:rPr>
                <w:rFonts w:ascii="GHEA Grapalat" w:hAnsi="GHEA Grapalat"/>
                <w:sz w:val="20"/>
                <w:szCs w:val="20"/>
                <w:lang w:val="hy-AM"/>
              </w:rPr>
              <w:t xml:space="preserve"> «Մեկ առողջություն» շրջանակներում.</w:t>
            </w:r>
          </w:p>
        </w:tc>
        <w:tc>
          <w:tcPr>
            <w:tcW w:w="2148" w:type="dxa"/>
            <w:shd w:val="clear" w:color="auto" w:fill="auto"/>
          </w:tcPr>
          <w:p w14:paraId="54A52CA7" w14:textId="377E445E" w:rsidR="00EC2519" w:rsidRPr="00B40009" w:rsidRDefault="00DE1BE8" w:rsidP="0067648C">
            <w:pPr>
              <w:spacing w:line="240" w:lineRule="auto"/>
              <w:rPr>
                <w:rFonts w:ascii="GHEA Grapalat" w:hAnsi="GHEA Grapalat" w:cs="Sylfaen"/>
                <w:sz w:val="20"/>
                <w:szCs w:val="20"/>
                <w:lang w:val="hy-AM"/>
              </w:rPr>
            </w:pPr>
            <w:r w:rsidRPr="00B40009">
              <w:rPr>
                <w:rFonts w:ascii="GHEA Grapalat" w:hAnsi="GHEA Grapalat" w:cs="Sylfaen"/>
                <w:sz w:val="20"/>
                <w:szCs w:val="20"/>
                <w:lang w:val="hy-AM"/>
              </w:rPr>
              <w:t>ՀՀ օրենքով</w:t>
            </w:r>
            <w:r w:rsidRPr="00B40009">
              <w:rPr>
                <w:rFonts w:ascii="GHEA Grapalat" w:hAnsi="GHEA Grapalat"/>
                <w:sz w:val="20"/>
                <w:szCs w:val="20"/>
                <w:lang w:val="hy-AM"/>
              </w:rPr>
              <w:t xml:space="preserve"> </w:t>
            </w:r>
            <w:r w:rsidRPr="00B40009">
              <w:rPr>
                <w:rFonts w:ascii="GHEA Grapalat" w:hAnsi="GHEA Grapalat" w:cs="Sylfaen"/>
                <w:sz w:val="20"/>
                <w:szCs w:val="20"/>
                <w:lang w:val="hy-AM"/>
              </w:rPr>
              <w:t>չարգելված</w:t>
            </w:r>
            <w:r w:rsidRPr="00B40009">
              <w:rPr>
                <w:rFonts w:ascii="GHEA Grapalat" w:hAnsi="GHEA Grapalat"/>
                <w:sz w:val="20"/>
                <w:szCs w:val="20"/>
                <w:lang w:val="hy-AM"/>
              </w:rPr>
              <w:t xml:space="preserve"> </w:t>
            </w:r>
            <w:r w:rsidRPr="00B40009">
              <w:rPr>
                <w:rFonts w:ascii="GHEA Grapalat" w:hAnsi="GHEA Grapalat" w:cs="Sylfaen"/>
                <w:sz w:val="20"/>
                <w:szCs w:val="20"/>
                <w:lang w:val="hy-AM"/>
              </w:rPr>
              <w:t>աղբյուրներ</w:t>
            </w:r>
          </w:p>
        </w:tc>
      </w:tr>
      <w:tr w:rsidR="00C006DF" w:rsidRPr="00B40009" w14:paraId="1335C6C2" w14:textId="77777777" w:rsidTr="00CE4F47">
        <w:tc>
          <w:tcPr>
            <w:tcW w:w="15622" w:type="dxa"/>
            <w:gridSpan w:val="7"/>
            <w:shd w:val="clear" w:color="auto" w:fill="auto"/>
          </w:tcPr>
          <w:p w14:paraId="7E463073" w14:textId="356C6542" w:rsidR="0056051B" w:rsidRPr="00B40009" w:rsidRDefault="00C006DF" w:rsidP="0067648C">
            <w:pPr>
              <w:spacing w:after="0" w:line="240" w:lineRule="auto"/>
              <w:jc w:val="both"/>
              <w:rPr>
                <w:rFonts w:ascii="GHEA Grapalat" w:hAnsi="GHEA Grapalat"/>
                <w:sz w:val="20"/>
                <w:szCs w:val="20"/>
                <w:lang w:val="hy-AM"/>
              </w:rPr>
            </w:pPr>
            <w:r w:rsidRPr="00B40009">
              <w:rPr>
                <w:rFonts w:ascii="GHEA Grapalat" w:hAnsi="GHEA Grapalat" w:cs="Sylfaen"/>
                <w:b/>
                <w:noProof/>
                <w:sz w:val="20"/>
                <w:szCs w:val="20"/>
                <w:lang w:val="hy-AM" w:eastAsia="ru-RU"/>
              </w:rPr>
              <w:t>Ռազմավարական</w:t>
            </w:r>
            <w:r w:rsidRPr="00B40009">
              <w:rPr>
                <w:rFonts w:ascii="GHEA Grapalat" w:hAnsi="GHEA Grapalat"/>
                <w:b/>
                <w:noProof/>
                <w:sz w:val="20"/>
                <w:szCs w:val="20"/>
                <w:lang w:val="hy-AM" w:eastAsia="ru-RU"/>
              </w:rPr>
              <w:t xml:space="preserve"> </w:t>
            </w:r>
            <w:r w:rsidRPr="00B40009">
              <w:rPr>
                <w:rFonts w:ascii="GHEA Grapalat" w:hAnsi="GHEA Grapalat" w:cs="Sylfaen"/>
                <w:b/>
                <w:noProof/>
                <w:sz w:val="20"/>
                <w:szCs w:val="20"/>
                <w:lang w:val="hy-AM" w:eastAsia="ru-RU"/>
              </w:rPr>
              <w:t>ուղղություն</w:t>
            </w:r>
            <w:r w:rsidRPr="00B40009">
              <w:rPr>
                <w:rFonts w:ascii="GHEA Grapalat" w:hAnsi="GHEA Grapalat"/>
                <w:noProof/>
                <w:sz w:val="20"/>
                <w:szCs w:val="20"/>
                <w:lang w:val="hy-AM" w:eastAsia="ru-RU"/>
              </w:rPr>
              <w:t xml:space="preserve"> </w:t>
            </w:r>
            <w:r w:rsidR="00CE4F47" w:rsidRPr="00B40009">
              <w:rPr>
                <w:rFonts w:ascii="GHEA Grapalat" w:hAnsi="GHEA Grapalat"/>
                <w:noProof/>
                <w:sz w:val="20"/>
                <w:szCs w:val="20"/>
                <w:lang w:val="hy-AM" w:eastAsia="ru-RU"/>
              </w:rPr>
              <w:t>4</w:t>
            </w:r>
            <w:r w:rsidRPr="00B40009">
              <w:rPr>
                <w:rFonts w:ascii="GHEA Grapalat" w:hAnsi="GHEA Grapalat"/>
                <w:noProof/>
                <w:sz w:val="20"/>
                <w:szCs w:val="20"/>
                <w:lang w:val="hy-AM" w:eastAsia="ru-RU"/>
              </w:rPr>
              <w:t>.</w:t>
            </w:r>
            <w:r w:rsidR="00EC120B">
              <w:rPr>
                <w:rFonts w:ascii="GHEA Grapalat" w:hAnsi="GHEA Grapalat"/>
                <w:noProof/>
                <w:sz w:val="20"/>
                <w:szCs w:val="20"/>
                <w:lang w:val="hy-AM" w:eastAsia="ru-RU"/>
              </w:rPr>
              <w:t xml:space="preserve"> </w:t>
            </w:r>
            <w:r w:rsidR="00893EC8" w:rsidRPr="00B40009">
              <w:rPr>
                <w:rFonts w:ascii="GHEA Grapalat" w:hAnsi="GHEA Grapalat"/>
                <w:sz w:val="20"/>
                <w:szCs w:val="20"/>
                <w:lang w:val="hy-AM" w:bidi="he-IL"/>
              </w:rPr>
              <w:t>Բժշկական օգնություն և սպասարկում իրականացնող կազմակերպություններում վարակի</w:t>
            </w:r>
            <w:r w:rsidR="00CE0E7C" w:rsidRPr="00B40009">
              <w:rPr>
                <w:rFonts w:ascii="GHEA Grapalat" w:hAnsi="GHEA Grapalat"/>
                <w:sz w:val="20"/>
                <w:szCs w:val="20"/>
                <w:lang w:val="hy-AM" w:bidi="he-IL"/>
              </w:rPr>
              <w:t xml:space="preserve"> կանախարգելման</w:t>
            </w:r>
            <w:r w:rsidR="00EC120B">
              <w:rPr>
                <w:rFonts w:ascii="GHEA Grapalat" w:hAnsi="GHEA Grapalat"/>
                <w:sz w:val="20"/>
                <w:szCs w:val="20"/>
                <w:lang w:val="hy-AM" w:bidi="he-IL"/>
              </w:rPr>
              <w:t xml:space="preserve"> </w:t>
            </w:r>
            <w:r w:rsidR="00CE0E7C" w:rsidRPr="00B40009">
              <w:rPr>
                <w:rFonts w:ascii="GHEA Grapalat" w:hAnsi="GHEA Grapalat"/>
                <w:sz w:val="20"/>
                <w:szCs w:val="20"/>
                <w:lang w:val="hy-AM" w:bidi="he-IL"/>
              </w:rPr>
              <w:t>և</w:t>
            </w:r>
            <w:r w:rsidR="00893EC8" w:rsidRPr="00B40009">
              <w:rPr>
                <w:rFonts w:ascii="GHEA Grapalat" w:hAnsi="GHEA Grapalat"/>
                <w:sz w:val="20"/>
                <w:szCs w:val="20"/>
                <w:lang w:val="hy-AM" w:bidi="he-IL"/>
              </w:rPr>
              <w:t xml:space="preserve"> </w:t>
            </w:r>
            <w:r w:rsidR="00CE0E7C" w:rsidRPr="00B40009">
              <w:rPr>
                <w:rFonts w:ascii="GHEA Grapalat" w:hAnsi="GHEA Grapalat"/>
                <w:sz w:val="20"/>
                <w:szCs w:val="20"/>
                <w:lang w:val="hy-AM" w:bidi="he-IL"/>
              </w:rPr>
              <w:t>հսկողությա</w:t>
            </w:r>
            <w:r w:rsidR="00893EC8" w:rsidRPr="00B40009">
              <w:rPr>
                <w:rFonts w:ascii="GHEA Grapalat" w:hAnsi="GHEA Grapalat"/>
                <w:sz w:val="20"/>
                <w:szCs w:val="20"/>
                <w:lang w:val="hy-AM" w:bidi="he-IL"/>
              </w:rPr>
              <w:t>ն</w:t>
            </w:r>
            <w:r w:rsidR="00893EC8" w:rsidRPr="00B40009">
              <w:rPr>
                <w:rFonts w:ascii="GHEA Grapalat" w:hAnsi="GHEA Grapalat" w:cs="Sylfaen"/>
                <w:sz w:val="20"/>
                <w:szCs w:val="20"/>
                <w:lang w:val="hy-AM"/>
              </w:rPr>
              <w:t xml:space="preserve"> </w:t>
            </w:r>
            <w:r w:rsidR="00893EC8" w:rsidRPr="00B40009">
              <w:rPr>
                <w:rFonts w:ascii="GHEA Grapalat" w:hAnsi="GHEA Grapalat"/>
                <w:sz w:val="20"/>
                <w:szCs w:val="20"/>
                <w:lang w:val="hy-AM" w:bidi="he-IL"/>
              </w:rPr>
              <w:t>ապահովող մեխանիզմների ստեղծում</w:t>
            </w:r>
          </w:p>
          <w:p w14:paraId="459A0497" w14:textId="1B6CDEAB" w:rsidR="00C006DF" w:rsidRPr="00B40009" w:rsidRDefault="00C006DF" w:rsidP="0067648C">
            <w:pPr>
              <w:spacing w:line="240" w:lineRule="auto"/>
              <w:rPr>
                <w:rFonts w:ascii="GHEA Grapalat" w:hAnsi="GHEA Grapalat" w:cs="Sylfaen"/>
                <w:b/>
                <w:noProof/>
                <w:sz w:val="20"/>
                <w:szCs w:val="20"/>
                <w:lang w:val="hy-AM" w:eastAsia="ru-RU"/>
              </w:rPr>
            </w:pPr>
          </w:p>
        </w:tc>
      </w:tr>
      <w:tr w:rsidR="00C006DF" w:rsidRPr="00B40009" w14:paraId="2C065DB4" w14:textId="77777777" w:rsidTr="0067648C">
        <w:trPr>
          <w:trHeight w:val="3677"/>
        </w:trPr>
        <w:tc>
          <w:tcPr>
            <w:tcW w:w="3857" w:type="dxa"/>
            <w:shd w:val="clear" w:color="auto" w:fill="auto"/>
          </w:tcPr>
          <w:p w14:paraId="6AFC1361" w14:textId="2B1E6383" w:rsidR="00C006DF" w:rsidRPr="00B40009" w:rsidRDefault="00540EFA" w:rsidP="0067648C">
            <w:pPr>
              <w:spacing w:before="40" w:after="40" w:line="240" w:lineRule="auto"/>
              <w:rPr>
                <w:rFonts w:ascii="GHEA Grapalat" w:hAnsi="GHEA Grapalat"/>
                <w:sz w:val="20"/>
                <w:szCs w:val="20"/>
                <w:lang w:val="hy-AM"/>
              </w:rPr>
            </w:pPr>
            <w:r w:rsidRPr="00B40009">
              <w:rPr>
                <w:rFonts w:ascii="GHEA Grapalat" w:hAnsi="GHEA Grapalat"/>
                <w:sz w:val="20"/>
                <w:szCs w:val="20"/>
                <w:lang w:val="hy-AM"/>
              </w:rPr>
              <w:t xml:space="preserve"> </w:t>
            </w:r>
            <w:r w:rsidR="0026214E" w:rsidRPr="00B40009">
              <w:rPr>
                <w:rFonts w:ascii="GHEA Grapalat" w:hAnsi="GHEA Grapalat"/>
                <w:sz w:val="20"/>
                <w:szCs w:val="20"/>
                <w:lang w:val="hy-AM"/>
              </w:rPr>
              <w:t>1</w:t>
            </w:r>
            <w:r w:rsidR="00563EBB" w:rsidRPr="00B40009">
              <w:rPr>
                <w:rFonts w:ascii="GHEA Grapalat" w:hAnsi="GHEA Grapalat"/>
                <w:sz w:val="20"/>
                <w:szCs w:val="20"/>
                <w:lang w:val="hy-AM"/>
              </w:rPr>
              <w:t xml:space="preserve">) </w:t>
            </w:r>
            <w:r w:rsidR="00E445AA" w:rsidRPr="00B40009">
              <w:rPr>
                <w:rFonts w:ascii="GHEA Grapalat" w:hAnsi="GHEA Grapalat" w:cs="Sylfaen"/>
                <w:noProof/>
                <w:sz w:val="20"/>
                <w:szCs w:val="20"/>
                <w:lang w:val="hy-AM"/>
              </w:rPr>
              <w:t xml:space="preserve">Հիվանդանոցային </w:t>
            </w:r>
            <w:r w:rsidR="00FA0D30" w:rsidRPr="00B40009">
              <w:rPr>
                <w:rFonts w:ascii="GHEA Grapalat" w:hAnsi="GHEA Grapalat" w:cs="Sylfaen"/>
                <w:noProof/>
                <w:sz w:val="20"/>
                <w:szCs w:val="20"/>
                <w:lang w:val="hy-AM"/>
              </w:rPr>
              <w:t>բժշկական օգնություն</w:t>
            </w:r>
            <w:r w:rsidR="00FA0D30" w:rsidRPr="00B40009">
              <w:rPr>
                <w:rFonts w:ascii="GHEA Grapalat" w:hAnsi="GHEA Grapalat"/>
                <w:noProof/>
                <w:sz w:val="20"/>
                <w:szCs w:val="20"/>
                <w:lang w:val="hy-AM"/>
              </w:rPr>
              <w:t xml:space="preserve"> </w:t>
            </w:r>
            <w:r w:rsidR="00FA0D30" w:rsidRPr="00B40009">
              <w:rPr>
                <w:rFonts w:ascii="GHEA Grapalat" w:hAnsi="GHEA Grapalat" w:cs="Sylfaen"/>
                <w:noProof/>
                <w:sz w:val="20"/>
                <w:szCs w:val="20"/>
                <w:lang w:val="hy-AM"/>
              </w:rPr>
              <w:t>և</w:t>
            </w:r>
            <w:r w:rsidR="00FA0D30" w:rsidRPr="00B40009">
              <w:rPr>
                <w:rFonts w:ascii="GHEA Grapalat" w:hAnsi="GHEA Grapalat"/>
                <w:noProof/>
                <w:sz w:val="20"/>
                <w:szCs w:val="20"/>
                <w:lang w:val="hy-AM"/>
              </w:rPr>
              <w:t xml:space="preserve"> </w:t>
            </w:r>
            <w:r w:rsidR="00FA0D30" w:rsidRPr="00B40009">
              <w:rPr>
                <w:rFonts w:ascii="GHEA Grapalat" w:hAnsi="GHEA Grapalat" w:cs="Sylfaen"/>
                <w:noProof/>
                <w:sz w:val="20"/>
                <w:szCs w:val="20"/>
                <w:lang w:val="hy-AM"/>
              </w:rPr>
              <w:t>սպասարկում</w:t>
            </w:r>
            <w:r w:rsidR="00FA0D30" w:rsidRPr="00B40009">
              <w:rPr>
                <w:rFonts w:ascii="GHEA Grapalat" w:hAnsi="GHEA Grapalat"/>
                <w:noProof/>
                <w:sz w:val="20"/>
                <w:szCs w:val="20"/>
                <w:lang w:val="hy-AM"/>
              </w:rPr>
              <w:t xml:space="preserve"> </w:t>
            </w:r>
            <w:r w:rsidR="00FA0D30" w:rsidRPr="00B40009">
              <w:rPr>
                <w:rFonts w:ascii="GHEA Grapalat" w:hAnsi="GHEA Grapalat" w:cs="Sylfaen"/>
                <w:noProof/>
                <w:sz w:val="20"/>
                <w:szCs w:val="20"/>
                <w:lang w:val="hy-AM"/>
              </w:rPr>
              <w:t>իրականացնող</w:t>
            </w:r>
            <w:r w:rsidR="00C107FB" w:rsidRPr="00B40009">
              <w:rPr>
                <w:rFonts w:ascii="GHEA Grapalat" w:hAnsi="GHEA Grapalat"/>
                <w:noProof/>
                <w:sz w:val="20"/>
                <w:szCs w:val="20"/>
                <w:lang w:val="hy-AM"/>
              </w:rPr>
              <w:t xml:space="preserve"> </w:t>
            </w:r>
            <w:r w:rsidR="00FA0D30" w:rsidRPr="00B40009">
              <w:rPr>
                <w:rFonts w:ascii="GHEA Grapalat" w:hAnsi="GHEA Grapalat" w:cs="Sylfaen"/>
                <w:noProof/>
                <w:sz w:val="20"/>
                <w:szCs w:val="20"/>
                <w:lang w:val="hy-AM"/>
              </w:rPr>
              <w:t>կազմակերպություններում վարակի</w:t>
            </w:r>
            <w:r w:rsidR="00CE0E7C" w:rsidRPr="00B40009">
              <w:rPr>
                <w:rFonts w:ascii="GHEA Grapalat" w:hAnsi="GHEA Grapalat" w:cs="Sylfaen"/>
                <w:noProof/>
                <w:sz w:val="20"/>
                <w:szCs w:val="20"/>
                <w:lang w:val="hy-AM"/>
              </w:rPr>
              <w:t xml:space="preserve"> կանխարգելման և</w:t>
            </w:r>
            <w:r w:rsidR="00FA0D30" w:rsidRPr="00B40009">
              <w:rPr>
                <w:rFonts w:ascii="GHEA Grapalat" w:hAnsi="GHEA Grapalat" w:cs="Sylfaen"/>
                <w:noProof/>
                <w:sz w:val="20"/>
                <w:szCs w:val="20"/>
                <w:lang w:val="hy-AM"/>
              </w:rPr>
              <w:t xml:space="preserve"> </w:t>
            </w:r>
            <w:r w:rsidR="00CE0E7C" w:rsidRPr="00B40009">
              <w:rPr>
                <w:rFonts w:ascii="GHEA Grapalat" w:hAnsi="GHEA Grapalat" w:cs="Sylfaen"/>
                <w:noProof/>
                <w:sz w:val="20"/>
                <w:szCs w:val="20"/>
                <w:lang w:val="hy-AM"/>
              </w:rPr>
              <w:t>վերա</w:t>
            </w:r>
            <w:r w:rsidR="00FA0D30" w:rsidRPr="00B40009">
              <w:rPr>
                <w:rFonts w:ascii="GHEA Grapalat" w:hAnsi="GHEA Grapalat" w:cs="Sylfaen"/>
                <w:noProof/>
                <w:sz w:val="20"/>
                <w:szCs w:val="20"/>
                <w:lang w:val="hy-AM"/>
              </w:rPr>
              <w:t>հսկողության ծրագրերի ներդրման գնահատում ԱՀԿ-ի</w:t>
            </w:r>
            <w:r w:rsidR="00FA0D30" w:rsidRPr="00B40009">
              <w:rPr>
                <w:rFonts w:ascii="GHEA Grapalat" w:hAnsi="GHEA Grapalat"/>
                <w:noProof/>
                <w:sz w:val="20"/>
                <w:szCs w:val="20"/>
                <w:lang w:val="hy-AM"/>
              </w:rPr>
              <w:t xml:space="preserve"> IPCAF գործիքով:</w:t>
            </w:r>
          </w:p>
        </w:tc>
        <w:tc>
          <w:tcPr>
            <w:tcW w:w="2298" w:type="dxa"/>
            <w:shd w:val="clear" w:color="auto" w:fill="auto"/>
          </w:tcPr>
          <w:p w14:paraId="63805397" w14:textId="49B81426" w:rsidR="00C006DF" w:rsidRPr="00B40009" w:rsidRDefault="002B1C38"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Ա</w:t>
            </w:r>
            <w:r w:rsidR="00540EFA" w:rsidRPr="00B40009">
              <w:rPr>
                <w:rFonts w:ascii="GHEA Grapalat" w:hAnsi="GHEA Grapalat" w:cs="Sylfaen"/>
                <w:noProof/>
                <w:sz w:val="20"/>
                <w:szCs w:val="20"/>
                <w:lang w:val="hy-AM" w:eastAsia="ru-RU"/>
              </w:rPr>
              <w:t>ռողջապահության նախարարություն</w:t>
            </w:r>
          </w:p>
        </w:tc>
        <w:tc>
          <w:tcPr>
            <w:tcW w:w="2296" w:type="dxa"/>
            <w:shd w:val="clear" w:color="auto" w:fill="auto"/>
          </w:tcPr>
          <w:p w14:paraId="7FBE3BBA" w14:textId="5C1077E1" w:rsidR="009E1CBA" w:rsidRPr="00B40009" w:rsidRDefault="009E1CBA"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Times New Roman"/>
                <w:color w:val="191919"/>
                <w:sz w:val="20"/>
                <w:szCs w:val="20"/>
                <w:lang w:val="hy-AM"/>
              </w:rPr>
              <w:t>Տարածքային կառավարման և ենթակառուցվածքների նախարարություն</w:t>
            </w:r>
            <w:r w:rsidRPr="00B40009">
              <w:rPr>
                <w:rFonts w:ascii="GHEA Grapalat" w:eastAsia="Times New Roman" w:hAnsi="GHEA Grapalat" w:cs="Arial"/>
                <w:color w:val="222222"/>
                <w:sz w:val="20"/>
                <w:szCs w:val="20"/>
                <w:lang w:val="hy-AM" w:eastAsia="en-GB"/>
              </w:rPr>
              <w:t xml:space="preserve"> </w:t>
            </w:r>
          </w:p>
          <w:p w14:paraId="5230F491" w14:textId="398A0A69" w:rsidR="00540EFA" w:rsidRPr="00B40009" w:rsidRDefault="00540EFA"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Երևանի քաղաքապետարան (համաձայնությամբ)</w:t>
            </w:r>
          </w:p>
          <w:p w14:paraId="4D13C2AA" w14:textId="145BD3EA" w:rsidR="00C006DF" w:rsidRPr="00B40009" w:rsidRDefault="00540EFA"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Մասնավոր բժշկական կազմակերպություններ (համաձայնությամբ</w:t>
            </w:r>
            <w:r w:rsidR="0067648C">
              <w:rPr>
                <w:rFonts w:ascii="GHEA Grapalat" w:hAnsi="GHEA Grapalat"/>
                <w:noProof/>
                <w:sz w:val="20"/>
                <w:szCs w:val="20"/>
                <w:lang w:val="hy-AM"/>
              </w:rPr>
              <w:t>)</w:t>
            </w:r>
          </w:p>
        </w:tc>
        <w:tc>
          <w:tcPr>
            <w:tcW w:w="1926" w:type="dxa"/>
            <w:gridSpan w:val="2"/>
            <w:shd w:val="clear" w:color="auto" w:fill="auto"/>
          </w:tcPr>
          <w:p w14:paraId="0A1FC270" w14:textId="16AED6F4" w:rsidR="00C006DF" w:rsidRPr="00B40009" w:rsidRDefault="00FA0D30" w:rsidP="0067648C">
            <w:pPr>
              <w:spacing w:line="240" w:lineRule="auto"/>
              <w:rPr>
                <w:rFonts w:ascii="GHEA Grapalat" w:hAnsi="GHEA Grapalat" w:cs="Arial"/>
                <w:noProof/>
                <w:sz w:val="20"/>
                <w:szCs w:val="20"/>
                <w:lang w:val="hy-AM" w:eastAsia="ru-RU"/>
              </w:rPr>
            </w:pPr>
            <w:r w:rsidRPr="00B40009">
              <w:rPr>
                <w:rFonts w:ascii="GHEA Grapalat" w:hAnsi="GHEA Grapalat" w:cs="Arial"/>
                <w:noProof/>
                <w:sz w:val="20"/>
                <w:szCs w:val="20"/>
                <w:lang w:val="hy-AM" w:eastAsia="ru-RU"/>
              </w:rPr>
              <w:t>2023-2024</w:t>
            </w:r>
            <w:r w:rsidR="00540EFA" w:rsidRPr="00B40009">
              <w:rPr>
                <w:rFonts w:ascii="GHEA Grapalat" w:hAnsi="GHEA Grapalat" w:cs="Arial"/>
                <w:noProof/>
                <w:sz w:val="20"/>
                <w:szCs w:val="20"/>
                <w:lang w:val="hy-AM" w:eastAsia="ru-RU"/>
              </w:rPr>
              <w:t>թթ.</w:t>
            </w:r>
          </w:p>
        </w:tc>
        <w:tc>
          <w:tcPr>
            <w:tcW w:w="3097" w:type="dxa"/>
            <w:shd w:val="clear" w:color="auto" w:fill="auto"/>
          </w:tcPr>
          <w:p w14:paraId="7F72EB85" w14:textId="06CACDE4" w:rsidR="00C006DF" w:rsidRPr="00B40009" w:rsidRDefault="00FA0D30" w:rsidP="0067648C">
            <w:pPr>
              <w:spacing w:line="240" w:lineRule="auto"/>
              <w:rPr>
                <w:rFonts w:ascii="GHEA Grapalat" w:hAnsi="GHEA Grapalat"/>
                <w:noProof/>
                <w:sz w:val="20"/>
                <w:szCs w:val="20"/>
                <w:lang w:val="hy-AM"/>
              </w:rPr>
            </w:pPr>
            <w:r w:rsidRPr="00B40009">
              <w:rPr>
                <w:rFonts w:ascii="GHEA Grapalat" w:hAnsi="GHEA Grapalat" w:cs="Sylfaen"/>
                <w:noProof/>
                <w:sz w:val="20"/>
                <w:szCs w:val="20"/>
                <w:lang w:val="hy-AM"/>
              </w:rPr>
              <w:t>Ստացիոնար բժշկական օգնություն</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և</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սպասարկում</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իրականացնող</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կազմակերպություններում վարակի հսկողության ծրագրերի ներդրման բարելավում, բացերի վերհանում, ԲՄՊՎ և ՀՄԴ կանխարգելում:</w:t>
            </w:r>
          </w:p>
        </w:tc>
        <w:tc>
          <w:tcPr>
            <w:tcW w:w="2148" w:type="dxa"/>
            <w:shd w:val="clear" w:color="auto" w:fill="auto"/>
          </w:tcPr>
          <w:p w14:paraId="76C24D4A" w14:textId="4D91FCC9" w:rsidR="00C006DF" w:rsidRPr="00B40009" w:rsidRDefault="00540EFA" w:rsidP="0067648C">
            <w:pPr>
              <w:spacing w:line="240" w:lineRule="auto"/>
              <w:rPr>
                <w:rFonts w:ascii="GHEA Grapalat" w:hAnsi="GHEA Grapalat" w:cs="Sylfaen"/>
                <w:sz w:val="20"/>
                <w:szCs w:val="20"/>
                <w:lang w:val="hy-AM"/>
              </w:rPr>
            </w:pPr>
            <w:r w:rsidRPr="00B40009">
              <w:rPr>
                <w:rFonts w:ascii="GHEA Grapalat" w:hAnsi="GHEA Grapalat" w:cs="Sylfaen"/>
                <w:sz w:val="20"/>
                <w:szCs w:val="20"/>
                <w:lang w:val="hy-AM"/>
              </w:rPr>
              <w:t>ՀՀ օրենքով</w:t>
            </w:r>
            <w:r w:rsidRPr="00B40009">
              <w:rPr>
                <w:rFonts w:ascii="GHEA Grapalat" w:hAnsi="GHEA Grapalat"/>
                <w:sz w:val="20"/>
                <w:szCs w:val="20"/>
                <w:lang w:val="hy-AM"/>
              </w:rPr>
              <w:t xml:space="preserve"> </w:t>
            </w:r>
            <w:r w:rsidRPr="00B40009">
              <w:rPr>
                <w:rFonts w:ascii="GHEA Grapalat" w:hAnsi="GHEA Grapalat" w:cs="Sylfaen"/>
                <w:sz w:val="20"/>
                <w:szCs w:val="20"/>
                <w:lang w:val="hy-AM"/>
              </w:rPr>
              <w:t>չարգելված</w:t>
            </w:r>
            <w:r w:rsidRPr="00B40009">
              <w:rPr>
                <w:rFonts w:ascii="GHEA Grapalat" w:hAnsi="GHEA Grapalat"/>
                <w:sz w:val="20"/>
                <w:szCs w:val="20"/>
                <w:lang w:val="hy-AM"/>
              </w:rPr>
              <w:t xml:space="preserve"> </w:t>
            </w:r>
            <w:r w:rsidRPr="00B40009">
              <w:rPr>
                <w:rFonts w:ascii="GHEA Grapalat" w:hAnsi="GHEA Grapalat" w:cs="Sylfaen"/>
                <w:sz w:val="20"/>
                <w:szCs w:val="20"/>
                <w:lang w:val="hy-AM"/>
              </w:rPr>
              <w:t>աղբյուրներ</w:t>
            </w:r>
          </w:p>
        </w:tc>
      </w:tr>
      <w:tr w:rsidR="00C006DF" w:rsidRPr="00B40009" w14:paraId="1B3203F3" w14:textId="77777777" w:rsidTr="006B037A">
        <w:tc>
          <w:tcPr>
            <w:tcW w:w="3857" w:type="dxa"/>
            <w:shd w:val="clear" w:color="auto" w:fill="auto"/>
          </w:tcPr>
          <w:p w14:paraId="7F0C51FC" w14:textId="4567C9B6" w:rsidR="00FA0D30" w:rsidRPr="00B40009" w:rsidRDefault="0026214E" w:rsidP="0067648C">
            <w:pPr>
              <w:spacing w:before="40" w:after="40" w:line="240" w:lineRule="auto"/>
              <w:jc w:val="both"/>
              <w:rPr>
                <w:rFonts w:ascii="GHEA Grapalat" w:hAnsi="GHEA Grapalat" w:cs="Sylfaen"/>
                <w:noProof/>
                <w:sz w:val="20"/>
                <w:szCs w:val="20"/>
                <w:lang w:val="hy-AM"/>
              </w:rPr>
            </w:pPr>
            <w:r w:rsidRPr="00B40009">
              <w:rPr>
                <w:rFonts w:ascii="GHEA Grapalat" w:hAnsi="GHEA Grapalat"/>
                <w:sz w:val="20"/>
                <w:szCs w:val="20"/>
                <w:lang w:val="hy-AM"/>
              </w:rPr>
              <w:t>2</w:t>
            </w:r>
            <w:r w:rsidR="00563EBB" w:rsidRPr="00B40009">
              <w:rPr>
                <w:rFonts w:ascii="GHEA Grapalat" w:hAnsi="GHEA Grapalat"/>
                <w:sz w:val="20"/>
                <w:szCs w:val="20"/>
                <w:lang w:val="hy-AM"/>
              </w:rPr>
              <w:t>)</w:t>
            </w:r>
            <w:r w:rsidR="00FA0D30" w:rsidRPr="00B40009">
              <w:rPr>
                <w:rFonts w:ascii="GHEA Grapalat" w:hAnsi="GHEA Grapalat" w:cs="Sylfaen"/>
                <w:noProof/>
                <w:sz w:val="20"/>
                <w:szCs w:val="20"/>
                <w:lang w:val="hy-AM"/>
              </w:rPr>
              <w:t xml:space="preserve"> ԱՀԿ-ի հետ համատեղ՝ Ճանապարհային քարտեզի մշակում բժշկական կազմակերպություններում </w:t>
            </w:r>
            <w:r w:rsidR="00FA0D30" w:rsidRPr="00B40009">
              <w:rPr>
                <w:rFonts w:ascii="GHEA Grapalat" w:hAnsi="GHEA Grapalat" w:cs="Sylfaen"/>
                <w:noProof/>
                <w:sz w:val="20"/>
                <w:szCs w:val="20"/>
                <w:lang w:val="hy-AM"/>
              </w:rPr>
              <w:lastRenderedPageBreak/>
              <w:t>ձեռքերի հիգիենայի ներդրման վերաբերյալ</w:t>
            </w:r>
          </w:p>
          <w:p w14:paraId="0B459677" w14:textId="05987563" w:rsidR="00C006DF" w:rsidRPr="00B40009" w:rsidRDefault="00FA0D30" w:rsidP="0067648C">
            <w:pPr>
              <w:spacing w:before="40" w:after="40" w:line="240" w:lineRule="auto"/>
              <w:rPr>
                <w:rFonts w:ascii="GHEA Grapalat" w:hAnsi="GHEA Grapalat"/>
                <w:sz w:val="20"/>
                <w:szCs w:val="20"/>
                <w:lang w:val="hy-AM"/>
              </w:rPr>
            </w:pPr>
            <w:r w:rsidRPr="00B40009">
              <w:rPr>
                <w:rFonts w:ascii="GHEA Grapalat" w:hAnsi="GHEA Grapalat" w:cs="Sylfaen"/>
                <w:noProof/>
                <w:sz w:val="20"/>
                <w:szCs w:val="20"/>
                <w:lang w:val="hy-AM"/>
              </w:rPr>
              <w:t xml:space="preserve"> Ձեռքերի հիգիենայի փաթեթի</w:t>
            </w:r>
            <w:r w:rsidR="00EC120B">
              <w:rPr>
                <w:rFonts w:ascii="GHEA Grapalat" w:hAnsi="GHEA Grapalat" w:cs="Sylfaen"/>
                <w:noProof/>
                <w:sz w:val="20"/>
                <w:szCs w:val="20"/>
                <w:lang w:val="hy-AM"/>
              </w:rPr>
              <w:t xml:space="preserve"> </w:t>
            </w:r>
            <w:r w:rsidRPr="00B40009">
              <w:rPr>
                <w:rFonts w:ascii="GHEA Grapalat" w:hAnsi="GHEA Grapalat" w:cs="Sylfaen"/>
                <w:noProof/>
                <w:sz w:val="20"/>
                <w:szCs w:val="20"/>
                <w:lang w:val="hy-AM"/>
              </w:rPr>
              <w:t>քայլ առ քայլ գործադրում ՀՀ բոլոր ստացիոնարներում</w:t>
            </w:r>
          </w:p>
        </w:tc>
        <w:tc>
          <w:tcPr>
            <w:tcW w:w="2298" w:type="dxa"/>
            <w:shd w:val="clear" w:color="auto" w:fill="auto"/>
          </w:tcPr>
          <w:p w14:paraId="07A9FF11" w14:textId="6A3B050C" w:rsidR="00C006DF" w:rsidRPr="00B40009" w:rsidRDefault="002B1C38"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lastRenderedPageBreak/>
              <w:t>Ա</w:t>
            </w:r>
            <w:r w:rsidR="00540EFA" w:rsidRPr="00B40009">
              <w:rPr>
                <w:rFonts w:ascii="GHEA Grapalat" w:hAnsi="GHEA Grapalat" w:cs="Sylfaen"/>
                <w:noProof/>
                <w:sz w:val="20"/>
                <w:szCs w:val="20"/>
                <w:lang w:val="hy-AM" w:eastAsia="ru-RU"/>
              </w:rPr>
              <w:t>ռողջապահության նախարարություն</w:t>
            </w:r>
          </w:p>
        </w:tc>
        <w:tc>
          <w:tcPr>
            <w:tcW w:w="2296" w:type="dxa"/>
            <w:shd w:val="clear" w:color="auto" w:fill="auto"/>
          </w:tcPr>
          <w:p w14:paraId="1CF43C6C" w14:textId="77777777" w:rsidR="00540EFA" w:rsidRPr="00B40009" w:rsidRDefault="00540EFA"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Երևանի քաղաքապետարան (համաձայնությամբ)</w:t>
            </w:r>
          </w:p>
          <w:p w14:paraId="1FAAEC9F" w14:textId="3174FA09" w:rsidR="00C006DF" w:rsidRPr="00B40009" w:rsidRDefault="00540EFA"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lastRenderedPageBreak/>
              <w:t>Մասնավոր բժշկական կազմակերպություններ (համաձայնությամբ</w:t>
            </w:r>
            <w:r w:rsidR="0067648C">
              <w:rPr>
                <w:rFonts w:ascii="GHEA Grapalat" w:hAnsi="GHEA Grapalat"/>
                <w:noProof/>
                <w:sz w:val="20"/>
                <w:szCs w:val="20"/>
                <w:lang w:val="hy-AM"/>
              </w:rPr>
              <w:t>)</w:t>
            </w:r>
          </w:p>
        </w:tc>
        <w:tc>
          <w:tcPr>
            <w:tcW w:w="1926" w:type="dxa"/>
            <w:gridSpan w:val="2"/>
            <w:shd w:val="clear" w:color="auto" w:fill="auto"/>
          </w:tcPr>
          <w:p w14:paraId="7B444123" w14:textId="5F455556" w:rsidR="00C006DF" w:rsidRPr="00B40009" w:rsidRDefault="00FA0D30" w:rsidP="0067648C">
            <w:pPr>
              <w:spacing w:line="240" w:lineRule="auto"/>
              <w:rPr>
                <w:rFonts w:ascii="GHEA Grapalat" w:hAnsi="GHEA Grapalat" w:cs="Arial"/>
                <w:noProof/>
                <w:sz w:val="20"/>
                <w:szCs w:val="20"/>
                <w:lang w:val="hy-AM" w:eastAsia="ru-RU"/>
              </w:rPr>
            </w:pPr>
            <w:r w:rsidRPr="00B40009">
              <w:rPr>
                <w:rFonts w:ascii="GHEA Grapalat" w:hAnsi="GHEA Grapalat" w:cs="Arial"/>
                <w:noProof/>
                <w:sz w:val="20"/>
                <w:szCs w:val="20"/>
                <w:lang w:val="hy-AM" w:eastAsia="ru-RU"/>
              </w:rPr>
              <w:lastRenderedPageBreak/>
              <w:t>2023</w:t>
            </w:r>
            <w:r w:rsidR="00540EFA" w:rsidRPr="00B40009">
              <w:rPr>
                <w:rFonts w:ascii="GHEA Grapalat" w:hAnsi="GHEA Grapalat" w:cs="Arial"/>
                <w:noProof/>
                <w:sz w:val="20"/>
                <w:szCs w:val="20"/>
                <w:lang w:val="hy-AM" w:eastAsia="ru-RU"/>
              </w:rPr>
              <w:t>-202</w:t>
            </w:r>
            <w:r w:rsidRPr="00B40009">
              <w:rPr>
                <w:rFonts w:ascii="GHEA Grapalat" w:hAnsi="GHEA Grapalat" w:cs="Arial"/>
                <w:noProof/>
                <w:sz w:val="20"/>
                <w:szCs w:val="20"/>
                <w:lang w:val="hy-AM" w:eastAsia="ru-RU"/>
              </w:rPr>
              <w:t>4</w:t>
            </w:r>
            <w:r w:rsidR="00540EFA" w:rsidRPr="00B40009">
              <w:rPr>
                <w:rFonts w:ascii="GHEA Grapalat" w:hAnsi="GHEA Grapalat" w:cs="Arial"/>
                <w:noProof/>
                <w:sz w:val="20"/>
                <w:szCs w:val="20"/>
                <w:lang w:val="hy-AM" w:eastAsia="ru-RU"/>
              </w:rPr>
              <w:t>թթ.</w:t>
            </w:r>
          </w:p>
        </w:tc>
        <w:tc>
          <w:tcPr>
            <w:tcW w:w="3097" w:type="dxa"/>
            <w:shd w:val="clear" w:color="auto" w:fill="auto"/>
          </w:tcPr>
          <w:p w14:paraId="0483D075" w14:textId="0CA98EBC" w:rsidR="00C006DF" w:rsidRPr="00B40009" w:rsidRDefault="00FA0D30"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Ձեռքերի հիգիենայի պատշաճ ապահովում ԲԿ-ներում՝ ԲՄՊՎ կանխարգելման նպատակով</w:t>
            </w:r>
          </w:p>
        </w:tc>
        <w:tc>
          <w:tcPr>
            <w:tcW w:w="2148" w:type="dxa"/>
            <w:shd w:val="clear" w:color="auto" w:fill="auto"/>
          </w:tcPr>
          <w:p w14:paraId="4FE0CBFB" w14:textId="749B9617" w:rsidR="00C006DF" w:rsidRPr="00B40009" w:rsidRDefault="00540EFA" w:rsidP="0067648C">
            <w:pPr>
              <w:spacing w:line="240" w:lineRule="auto"/>
              <w:rPr>
                <w:rFonts w:ascii="GHEA Grapalat" w:hAnsi="GHEA Grapalat" w:cs="Sylfaen"/>
                <w:sz w:val="20"/>
                <w:szCs w:val="20"/>
                <w:lang w:val="hy-AM"/>
              </w:rPr>
            </w:pPr>
            <w:r w:rsidRPr="00B40009">
              <w:rPr>
                <w:rFonts w:ascii="GHEA Grapalat" w:hAnsi="GHEA Grapalat" w:cs="Sylfaen"/>
                <w:sz w:val="20"/>
                <w:szCs w:val="20"/>
                <w:lang w:val="hy-AM"/>
              </w:rPr>
              <w:t>ՀՀ օրենքով</w:t>
            </w:r>
            <w:r w:rsidRPr="00B40009">
              <w:rPr>
                <w:rFonts w:ascii="GHEA Grapalat" w:hAnsi="GHEA Grapalat"/>
                <w:sz w:val="20"/>
                <w:szCs w:val="20"/>
                <w:lang w:val="hy-AM"/>
              </w:rPr>
              <w:t xml:space="preserve"> </w:t>
            </w:r>
            <w:r w:rsidRPr="00B40009">
              <w:rPr>
                <w:rFonts w:ascii="GHEA Grapalat" w:hAnsi="GHEA Grapalat" w:cs="Sylfaen"/>
                <w:sz w:val="20"/>
                <w:szCs w:val="20"/>
                <w:lang w:val="hy-AM"/>
              </w:rPr>
              <w:t>չարգելված</w:t>
            </w:r>
            <w:r w:rsidRPr="00B40009">
              <w:rPr>
                <w:rFonts w:ascii="GHEA Grapalat" w:hAnsi="GHEA Grapalat"/>
                <w:sz w:val="20"/>
                <w:szCs w:val="20"/>
                <w:lang w:val="hy-AM"/>
              </w:rPr>
              <w:t xml:space="preserve"> </w:t>
            </w:r>
            <w:r w:rsidRPr="00B40009">
              <w:rPr>
                <w:rFonts w:ascii="GHEA Grapalat" w:hAnsi="GHEA Grapalat" w:cs="Sylfaen"/>
                <w:sz w:val="20"/>
                <w:szCs w:val="20"/>
                <w:lang w:val="hy-AM"/>
              </w:rPr>
              <w:t>աղբյուրներ</w:t>
            </w:r>
          </w:p>
        </w:tc>
      </w:tr>
      <w:tr w:rsidR="00540EFA" w:rsidRPr="00B40009" w14:paraId="6F214BAE" w14:textId="77777777" w:rsidTr="006B037A">
        <w:tc>
          <w:tcPr>
            <w:tcW w:w="3857" w:type="dxa"/>
            <w:shd w:val="clear" w:color="auto" w:fill="auto"/>
          </w:tcPr>
          <w:p w14:paraId="1A428853" w14:textId="5A424281" w:rsidR="00540EFA" w:rsidRPr="00B40009" w:rsidRDefault="0026214E" w:rsidP="0067648C">
            <w:pPr>
              <w:spacing w:before="40" w:after="40" w:line="240" w:lineRule="auto"/>
              <w:rPr>
                <w:rFonts w:ascii="GHEA Grapalat" w:hAnsi="GHEA Grapalat"/>
                <w:sz w:val="20"/>
                <w:szCs w:val="20"/>
                <w:lang w:val="hy-AM"/>
              </w:rPr>
            </w:pPr>
            <w:r w:rsidRPr="00B40009">
              <w:rPr>
                <w:rFonts w:ascii="GHEA Grapalat" w:hAnsi="GHEA Grapalat"/>
                <w:sz w:val="20"/>
                <w:szCs w:val="20"/>
                <w:lang w:val="hy-AM"/>
              </w:rPr>
              <w:lastRenderedPageBreak/>
              <w:t>3</w:t>
            </w:r>
            <w:r w:rsidR="00563EBB" w:rsidRPr="00B40009">
              <w:rPr>
                <w:rFonts w:ascii="GHEA Grapalat" w:hAnsi="GHEA Grapalat"/>
                <w:sz w:val="20"/>
                <w:szCs w:val="20"/>
                <w:lang w:val="hy-AM"/>
              </w:rPr>
              <w:t>)</w:t>
            </w:r>
            <w:r w:rsidRPr="00B40009">
              <w:rPr>
                <w:rFonts w:ascii="GHEA Grapalat" w:hAnsi="GHEA Grapalat"/>
                <w:sz w:val="20"/>
                <w:szCs w:val="20"/>
                <w:lang w:val="hy-AM"/>
              </w:rPr>
              <w:t xml:space="preserve"> </w:t>
            </w:r>
            <w:r w:rsidR="00540EFA" w:rsidRPr="00B40009">
              <w:rPr>
                <w:rFonts w:ascii="GHEA Grapalat" w:hAnsi="GHEA Grapalat"/>
                <w:sz w:val="20"/>
                <w:szCs w:val="20"/>
                <w:lang w:val="hy-AM"/>
              </w:rPr>
              <w:t xml:space="preserve">Առողջապահության նախարարի հրամանով ընդունել </w:t>
            </w:r>
            <w:r w:rsidR="007F6D4F" w:rsidRPr="00B40009">
              <w:rPr>
                <w:rFonts w:ascii="GHEA Grapalat" w:hAnsi="GHEA Grapalat"/>
                <w:sz w:val="20"/>
                <w:szCs w:val="20"/>
                <w:lang w:val="hy-AM"/>
              </w:rPr>
              <w:t>Վարակների վերահսկման և կանխարգելման ազգային ծրագիր</w:t>
            </w:r>
            <w:r w:rsidR="00540EFA" w:rsidRPr="00B40009">
              <w:rPr>
                <w:rFonts w:ascii="GHEA Grapalat" w:hAnsi="GHEA Grapalat"/>
                <w:sz w:val="20"/>
                <w:szCs w:val="20"/>
                <w:lang w:val="hy-AM"/>
              </w:rPr>
              <w:t xml:space="preserve"> կանխարգելման և հսկողության միջոցառումների ծրագիր </w:t>
            </w:r>
          </w:p>
        </w:tc>
        <w:tc>
          <w:tcPr>
            <w:tcW w:w="2298" w:type="dxa"/>
            <w:shd w:val="clear" w:color="auto" w:fill="auto"/>
          </w:tcPr>
          <w:p w14:paraId="05749A3E" w14:textId="6AF60155" w:rsidR="00540EFA" w:rsidRPr="00B40009" w:rsidRDefault="002B1C38"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Ա</w:t>
            </w:r>
            <w:r w:rsidR="00540EFA" w:rsidRPr="00B40009">
              <w:rPr>
                <w:rFonts w:ascii="GHEA Grapalat" w:hAnsi="GHEA Grapalat" w:cs="Sylfaen"/>
                <w:noProof/>
                <w:sz w:val="20"/>
                <w:szCs w:val="20"/>
                <w:lang w:val="hy-AM" w:eastAsia="ru-RU"/>
              </w:rPr>
              <w:t>ռողջապահության նախարարություն</w:t>
            </w:r>
          </w:p>
        </w:tc>
        <w:tc>
          <w:tcPr>
            <w:tcW w:w="2296" w:type="dxa"/>
            <w:shd w:val="clear" w:color="auto" w:fill="auto"/>
          </w:tcPr>
          <w:p w14:paraId="654DF7F1" w14:textId="77777777" w:rsidR="00540EFA" w:rsidRPr="00B40009" w:rsidRDefault="00540EFA" w:rsidP="0067648C">
            <w:pPr>
              <w:spacing w:line="240" w:lineRule="auto"/>
              <w:rPr>
                <w:rFonts w:ascii="GHEA Grapalat" w:hAnsi="GHEA Grapalat"/>
                <w:noProof/>
                <w:sz w:val="20"/>
                <w:szCs w:val="20"/>
                <w:lang w:val="hy-AM"/>
              </w:rPr>
            </w:pPr>
          </w:p>
        </w:tc>
        <w:tc>
          <w:tcPr>
            <w:tcW w:w="1926" w:type="dxa"/>
            <w:gridSpan w:val="2"/>
            <w:shd w:val="clear" w:color="auto" w:fill="auto"/>
          </w:tcPr>
          <w:p w14:paraId="7B2DB3F6" w14:textId="7CADC356" w:rsidR="00540EFA" w:rsidRPr="00B40009" w:rsidRDefault="006F3583" w:rsidP="0067648C">
            <w:pPr>
              <w:spacing w:line="240" w:lineRule="auto"/>
              <w:rPr>
                <w:rFonts w:ascii="GHEA Grapalat" w:hAnsi="GHEA Grapalat" w:cs="Arial"/>
                <w:noProof/>
                <w:sz w:val="20"/>
                <w:szCs w:val="20"/>
                <w:lang w:val="hy-AM" w:eastAsia="ru-RU"/>
              </w:rPr>
            </w:pPr>
            <w:r w:rsidRPr="00B40009">
              <w:rPr>
                <w:rFonts w:ascii="GHEA Grapalat" w:hAnsi="GHEA Grapalat" w:cs="Arial"/>
                <w:noProof/>
                <w:sz w:val="20"/>
                <w:szCs w:val="20"/>
                <w:lang w:val="hy-AM" w:eastAsia="ru-RU"/>
              </w:rPr>
              <w:t>2023-</w:t>
            </w:r>
            <w:r w:rsidR="00540EFA" w:rsidRPr="00B40009">
              <w:rPr>
                <w:rFonts w:ascii="GHEA Grapalat" w:hAnsi="GHEA Grapalat" w:cs="Arial"/>
                <w:noProof/>
                <w:sz w:val="20"/>
                <w:szCs w:val="20"/>
                <w:lang w:val="hy-AM" w:eastAsia="ru-RU"/>
              </w:rPr>
              <w:t>2024թ</w:t>
            </w:r>
            <w:r w:rsidR="002B1C38" w:rsidRPr="00B40009">
              <w:rPr>
                <w:rFonts w:ascii="GHEA Grapalat" w:hAnsi="GHEA Grapalat" w:cs="Arial"/>
                <w:noProof/>
                <w:sz w:val="20"/>
                <w:szCs w:val="20"/>
                <w:lang w:val="hy-AM" w:eastAsia="ru-RU"/>
              </w:rPr>
              <w:t>.</w:t>
            </w:r>
            <w:r w:rsidR="00540EFA" w:rsidRPr="00B40009">
              <w:rPr>
                <w:rFonts w:ascii="GHEA Grapalat" w:hAnsi="GHEA Grapalat" w:cs="Arial"/>
                <w:noProof/>
                <w:sz w:val="20"/>
                <w:szCs w:val="20"/>
                <w:lang w:val="hy-AM" w:eastAsia="ru-RU"/>
              </w:rPr>
              <w:t xml:space="preserve"> </w:t>
            </w:r>
          </w:p>
        </w:tc>
        <w:tc>
          <w:tcPr>
            <w:tcW w:w="3097" w:type="dxa"/>
            <w:shd w:val="clear" w:color="auto" w:fill="auto"/>
          </w:tcPr>
          <w:p w14:paraId="235DD549" w14:textId="03349879" w:rsidR="00540EFA" w:rsidRPr="00B40009" w:rsidRDefault="00C97165" w:rsidP="0067648C">
            <w:pPr>
              <w:spacing w:line="240" w:lineRule="auto"/>
              <w:rPr>
                <w:rFonts w:ascii="GHEA Grapalat" w:hAnsi="GHEA Grapalat"/>
                <w:noProof/>
                <w:sz w:val="20"/>
                <w:szCs w:val="20"/>
                <w:lang w:val="hy-AM"/>
              </w:rPr>
            </w:pPr>
            <w:r w:rsidRPr="00B40009">
              <w:rPr>
                <w:rFonts w:ascii="GHEA Grapalat" w:hAnsi="GHEA Grapalat"/>
                <w:sz w:val="20"/>
                <w:szCs w:val="20"/>
                <w:lang w:val="hy-AM"/>
              </w:rPr>
              <w:t>Բ</w:t>
            </w:r>
            <w:r w:rsidR="00540EFA" w:rsidRPr="00B40009">
              <w:rPr>
                <w:rFonts w:ascii="GHEA Grapalat" w:hAnsi="GHEA Grapalat"/>
                <w:sz w:val="20"/>
                <w:szCs w:val="20"/>
                <w:lang w:val="hy-AM"/>
              </w:rPr>
              <w:t>ժ</w:t>
            </w:r>
            <w:r w:rsidRPr="00B40009">
              <w:rPr>
                <w:rFonts w:ascii="GHEA Grapalat" w:hAnsi="GHEA Grapalat"/>
                <w:sz w:val="20"/>
                <w:szCs w:val="20"/>
                <w:lang w:val="hy-AM"/>
              </w:rPr>
              <w:t>շ</w:t>
            </w:r>
            <w:r w:rsidR="00540EFA" w:rsidRPr="00B40009">
              <w:rPr>
                <w:rFonts w:ascii="GHEA Grapalat" w:hAnsi="GHEA Grapalat"/>
                <w:sz w:val="20"/>
                <w:szCs w:val="20"/>
                <w:lang w:val="hy-AM"/>
              </w:rPr>
              <w:t>կական օգնություն և սպաս</w:t>
            </w:r>
            <w:r w:rsidRPr="00B40009">
              <w:rPr>
                <w:rFonts w:ascii="GHEA Grapalat" w:hAnsi="GHEA Grapalat"/>
                <w:sz w:val="20"/>
                <w:szCs w:val="20"/>
                <w:lang w:val="hy-AM"/>
              </w:rPr>
              <w:t>ա</w:t>
            </w:r>
            <w:r w:rsidR="00540EFA" w:rsidRPr="00B40009">
              <w:rPr>
                <w:rFonts w:ascii="GHEA Grapalat" w:hAnsi="GHEA Grapalat"/>
                <w:sz w:val="20"/>
                <w:szCs w:val="20"/>
                <w:lang w:val="hy-AM"/>
              </w:rPr>
              <w:t xml:space="preserve">րկում իրականացնող կազմակերպություններում </w:t>
            </w:r>
            <w:r w:rsidRPr="00B40009">
              <w:rPr>
                <w:rFonts w:ascii="GHEA Grapalat" w:hAnsi="GHEA Grapalat"/>
                <w:sz w:val="20"/>
                <w:szCs w:val="20"/>
                <w:lang w:val="hy-AM"/>
              </w:rPr>
              <w:t>դեղակայուն և այլ վարակներին կանխարգելմանն</w:t>
            </w:r>
            <w:r w:rsidR="00EC120B">
              <w:rPr>
                <w:rFonts w:ascii="GHEA Grapalat" w:hAnsi="GHEA Grapalat"/>
                <w:sz w:val="20"/>
                <w:szCs w:val="20"/>
                <w:lang w:val="hy-AM"/>
              </w:rPr>
              <w:t xml:space="preserve"> </w:t>
            </w:r>
            <w:r w:rsidRPr="00B40009">
              <w:rPr>
                <w:rFonts w:ascii="GHEA Grapalat" w:hAnsi="GHEA Grapalat"/>
                <w:sz w:val="20"/>
                <w:szCs w:val="20"/>
                <w:lang w:val="hy-AM"/>
              </w:rPr>
              <w:t xml:space="preserve">և </w:t>
            </w:r>
            <w:r w:rsidR="00276C0C" w:rsidRPr="00B40009">
              <w:rPr>
                <w:rFonts w:ascii="GHEA Grapalat" w:hAnsi="GHEA Grapalat"/>
                <w:sz w:val="20"/>
                <w:szCs w:val="20"/>
                <w:lang w:val="hy-AM"/>
              </w:rPr>
              <w:t>հ</w:t>
            </w:r>
            <w:r w:rsidRPr="00B40009">
              <w:rPr>
                <w:rFonts w:ascii="GHEA Grapalat" w:hAnsi="GHEA Grapalat"/>
                <w:sz w:val="20"/>
                <w:szCs w:val="20"/>
                <w:lang w:val="hy-AM"/>
              </w:rPr>
              <w:t xml:space="preserve">սկողությանն ուղղված համապատասխան </w:t>
            </w:r>
            <w:r w:rsidR="00276C0C" w:rsidRPr="00B40009">
              <w:rPr>
                <w:rFonts w:ascii="GHEA Grapalat" w:hAnsi="GHEA Grapalat"/>
                <w:sz w:val="20"/>
                <w:szCs w:val="20"/>
                <w:lang w:val="hy-AM"/>
              </w:rPr>
              <w:t>միջոց</w:t>
            </w:r>
            <w:r w:rsidRPr="00B40009">
              <w:rPr>
                <w:rFonts w:ascii="GHEA Grapalat" w:hAnsi="GHEA Grapalat"/>
                <w:sz w:val="20"/>
                <w:szCs w:val="20"/>
                <w:lang w:val="hy-AM"/>
              </w:rPr>
              <w:t>առումների առկայություն</w:t>
            </w:r>
            <w:r w:rsidR="00EC120B">
              <w:rPr>
                <w:rFonts w:ascii="GHEA Grapalat" w:hAnsi="GHEA Grapalat"/>
                <w:sz w:val="20"/>
                <w:szCs w:val="20"/>
                <w:lang w:val="hy-AM"/>
              </w:rPr>
              <w:t xml:space="preserve"> </w:t>
            </w:r>
          </w:p>
        </w:tc>
        <w:tc>
          <w:tcPr>
            <w:tcW w:w="2148" w:type="dxa"/>
            <w:shd w:val="clear" w:color="auto" w:fill="auto"/>
          </w:tcPr>
          <w:p w14:paraId="61CC212B" w14:textId="64E6C288" w:rsidR="00540EFA" w:rsidRPr="00B40009" w:rsidRDefault="00540EFA" w:rsidP="0067648C">
            <w:pPr>
              <w:spacing w:line="240" w:lineRule="auto"/>
              <w:rPr>
                <w:rFonts w:ascii="GHEA Grapalat" w:hAnsi="GHEA Grapalat" w:cs="Sylfaen"/>
                <w:sz w:val="20"/>
                <w:szCs w:val="20"/>
                <w:lang w:val="hy-AM"/>
              </w:rPr>
            </w:pPr>
            <w:r w:rsidRPr="00B40009">
              <w:rPr>
                <w:rFonts w:ascii="GHEA Grapalat" w:hAnsi="GHEA Grapalat"/>
                <w:noProof/>
                <w:sz w:val="20"/>
                <w:szCs w:val="20"/>
                <w:lang w:val="hy-AM"/>
              </w:rPr>
              <w:t>Ֆինանսավորում չի պահանջում</w:t>
            </w:r>
          </w:p>
        </w:tc>
      </w:tr>
      <w:tr w:rsidR="00C006DF" w:rsidRPr="00B40009" w14:paraId="34258A44" w14:textId="77777777" w:rsidTr="00CE4F47">
        <w:tc>
          <w:tcPr>
            <w:tcW w:w="15622" w:type="dxa"/>
            <w:gridSpan w:val="7"/>
            <w:shd w:val="clear" w:color="auto" w:fill="auto"/>
          </w:tcPr>
          <w:p w14:paraId="68CE4F93" w14:textId="46C60BC7" w:rsidR="00C006DF" w:rsidRPr="00B40009" w:rsidRDefault="00C006DF" w:rsidP="0067648C">
            <w:pPr>
              <w:spacing w:line="240" w:lineRule="auto"/>
              <w:rPr>
                <w:rFonts w:ascii="GHEA Grapalat" w:hAnsi="GHEA Grapalat" w:cs="Sylfaen"/>
                <w:b/>
                <w:noProof/>
                <w:sz w:val="20"/>
                <w:szCs w:val="20"/>
                <w:lang w:val="hy-AM" w:eastAsia="ru-RU"/>
              </w:rPr>
            </w:pPr>
            <w:r w:rsidRPr="00B40009">
              <w:rPr>
                <w:rFonts w:ascii="GHEA Grapalat" w:hAnsi="GHEA Grapalat" w:cs="Sylfaen"/>
                <w:b/>
                <w:noProof/>
                <w:sz w:val="20"/>
                <w:szCs w:val="20"/>
                <w:lang w:val="hy-AM" w:eastAsia="ru-RU"/>
              </w:rPr>
              <w:t>Ռազմավարական</w:t>
            </w:r>
            <w:r w:rsidRPr="00B40009">
              <w:rPr>
                <w:rFonts w:ascii="GHEA Grapalat" w:hAnsi="GHEA Grapalat"/>
                <w:b/>
                <w:noProof/>
                <w:sz w:val="20"/>
                <w:szCs w:val="20"/>
                <w:lang w:val="hy-AM" w:eastAsia="ru-RU"/>
              </w:rPr>
              <w:t xml:space="preserve"> </w:t>
            </w:r>
            <w:r w:rsidRPr="00B40009">
              <w:rPr>
                <w:rFonts w:ascii="GHEA Grapalat" w:hAnsi="GHEA Grapalat" w:cs="Sylfaen"/>
                <w:b/>
                <w:noProof/>
                <w:sz w:val="20"/>
                <w:szCs w:val="20"/>
                <w:lang w:val="hy-AM" w:eastAsia="ru-RU"/>
              </w:rPr>
              <w:t>ուղղություն</w:t>
            </w:r>
            <w:r w:rsidRPr="00B40009">
              <w:rPr>
                <w:rFonts w:ascii="GHEA Grapalat" w:hAnsi="GHEA Grapalat"/>
                <w:noProof/>
                <w:sz w:val="20"/>
                <w:szCs w:val="20"/>
                <w:lang w:val="hy-AM" w:eastAsia="ru-RU"/>
              </w:rPr>
              <w:t xml:space="preserve"> </w:t>
            </w:r>
            <w:r w:rsidR="00CE4F47" w:rsidRPr="00B40009">
              <w:rPr>
                <w:rFonts w:ascii="GHEA Grapalat" w:hAnsi="GHEA Grapalat"/>
                <w:noProof/>
                <w:sz w:val="20"/>
                <w:szCs w:val="20"/>
                <w:lang w:val="hy-AM" w:eastAsia="ru-RU"/>
              </w:rPr>
              <w:t>5</w:t>
            </w:r>
            <w:r w:rsidRPr="00B40009">
              <w:rPr>
                <w:rFonts w:ascii="GHEA Grapalat" w:hAnsi="GHEA Grapalat"/>
                <w:noProof/>
                <w:sz w:val="20"/>
                <w:szCs w:val="20"/>
                <w:lang w:val="hy-AM" w:eastAsia="ru-RU"/>
              </w:rPr>
              <w:t xml:space="preserve">. </w:t>
            </w:r>
            <w:r w:rsidR="00520A65" w:rsidRPr="00B40009">
              <w:rPr>
                <w:rFonts w:ascii="GHEA Grapalat" w:hAnsi="GHEA Grapalat"/>
                <w:noProof/>
                <w:sz w:val="20"/>
                <w:szCs w:val="20"/>
                <w:lang w:val="hy-AM" w:eastAsia="ru-RU"/>
              </w:rPr>
              <w:t>Մ</w:t>
            </w:r>
            <w:r w:rsidR="00520A65" w:rsidRPr="00B40009">
              <w:rPr>
                <w:rFonts w:ascii="GHEA Grapalat" w:hAnsi="GHEA Grapalat"/>
                <w:sz w:val="20"/>
                <w:szCs w:val="20"/>
                <w:lang w:val="hy-AM" w:bidi="he-IL"/>
              </w:rPr>
              <w:t>արդկանց և կենդանիների շրջանում հակամանրէային դեղերի կիրառման մշտադիտարկում և</w:t>
            </w:r>
            <w:r w:rsidR="00EC120B">
              <w:rPr>
                <w:rFonts w:ascii="GHEA Grapalat" w:hAnsi="GHEA Grapalat"/>
                <w:sz w:val="20"/>
                <w:szCs w:val="20"/>
                <w:lang w:val="hy-AM" w:bidi="he-IL"/>
              </w:rPr>
              <w:t xml:space="preserve"> </w:t>
            </w:r>
            <w:r w:rsidR="00520A65" w:rsidRPr="00B40009">
              <w:rPr>
                <w:rFonts w:ascii="GHEA Grapalat" w:hAnsi="GHEA Grapalat"/>
                <w:sz w:val="20"/>
                <w:szCs w:val="20"/>
                <w:lang w:val="hy-AM" w:bidi="he-IL"/>
              </w:rPr>
              <w:t>շրջանառության վերահսկողության բարելավում</w:t>
            </w:r>
          </w:p>
        </w:tc>
      </w:tr>
      <w:tr w:rsidR="00C006DF" w:rsidRPr="00B40009" w14:paraId="1F1A7262" w14:textId="77777777" w:rsidTr="006B037A">
        <w:tc>
          <w:tcPr>
            <w:tcW w:w="3857" w:type="dxa"/>
            <w:shd w:val="clear" w:color="auto" w:fill="auto"/>
          </w:tcPr>
          <w:p w14:paraId="01A3F286" w14:textId="4C9B1ECE" w:rsidR="00C006DF" w:rsidRPr="00B40009" w:rsidRDefault="00E13C73"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1</w:t>
            </w:r>
            <w:r w:rsidR="00C006DF" w:rsidRPr="00B40009">
              <w:rPr>
                <w:rFonts w:ascii="GHEA Grapalat" w:hAnsi="GHEA Grapalat"/>
                <w:noProof/>
                <w:sz w:val="20"/>
                <w:szCs w:val="20"/>
                <w:lang w:val="hy-AM"/>
              </w:rPr>
              <w:t xml:space="preserve">) </w:t>
            </w:r>
            <w:r w:rsidR="00FD7388" w:rsidRPr="00B40009">
              <w:rPr>
                <w:rFonts w:ascii="GHEA Grapalat" w:hAnsi="GHEA Grapalat"/>
                <w:noProof/>
                <w:sz w:val="20"/>
                <w:szCs w:val="20"/>
                <w:lang w:val="hy-AM"/>
              </w:rPr>
              <w:t>Իրականացնել հակամանրէային դեղերի կիրառման</w:t>
            </w:r>
            <w:r w:rsidR="00EC120B">
              <w:rPr>
                <w:rFonts w:ascii="GHEA Grapalat" w:hAnsi="GHEA Grapalat"/>
                <w:noProof/>
                <w:sz w:val="20"/>
                <w:szCs w:val="20"/>
                <w:lang w:val="hy-AM"/>
              </w:rPr>
              <w:t xml:space="preserve"> </w:t>
            </w:r>
            <w:r w:rsidR="00FD7388" w:rsidRPr="00B40009">
              <w:rPr>
                <w:rFonts w:ascii="GHEA Grapalat" w:hAnsi="GHEA Grapalat"/>
                <w:noProof/>
                <w:sz w:val="20"/>
                <w:szCs w:val="20"/>
                <w:lang w:val="hy-AM"/>
              </w:rPr>
              <w:t>մշտադիտարկում ԱՀԿ մեթոդաբանության համաձայն՝ ապահովելով մ</w:t>
            </w:r>
            <w:r w:rsidR="00FD7388" w:rsidRPr="00B40009">
              <w:rPr>
                <w:rFonts w:ascii="GHEA Grapalat" w:hAnsi="GHEA Grapalat" w:cs="Arial"/>
                <w:sz w:val="20"/>
                <w:szCs w:val="20"/>
                <w:lang w:val="hy-AM"/>
              </w:rPr>
              <w:t>ասնակցությունը համաշխարհային ծրագրին (GLASS-AMC)</w:t>
            </w:r>
          </w:p>
        </w:tc>
        <w:tc>
          <w:tcPr>
            <w:tcW w:w="2298" w:type="dxa"/>
            <w:shd w:val="clear" w:color="auto" w:fill="auto"/>
          </w:tcPr>
          <w:p w14:paraId="099BAC9D" w14:textId="1B9FE408" w:rsidR="00C006DF" w:rsidRPr="00B40009" w:rsidRDefault="002B1C38" w:rsidP="0067648C">
            <w:pPr>
              <w:spacing w:line="240" w:lineRule="auto"/>
              <w:rPr>
                <w:rFonts w:ascii="GHEA Grapalat" w:hAnsi="GHEA Grapalat"/>
                <w:noProof/>
                <w:sz w:val="20"/>
                <w:szCs w:val="20"/>
                <w:lang w:val="hy-AM" w:eastAsia="ru-RU"/>
              </w:rPr>
            </w:pPr>
            <w:r w:rsidRPr="00B40009">
              <w:rPr>
                <w:rFonts w:ascii="GHEA Grapalat" w:hAnsi="GHEA Grapalat" w:cs="Sylfaen"/>
                <w:noProof/>
                <w:sz w:val="20"/>
                <w:szCs w:val="20"/>
                <w:lang w:val="hy-AM" w:eastAsia="ru-RU"/>
              </w:rPr>
              <w:t>Ա</w:t>
            </w:r>
            <w:r w:rsidR="00C006DF" w:rsidRPr="00B40009">
              <w:rPr>
                <w:rFonts w:ascii="GHEA Grapalat" w:hAnsi="GHEA Grapalat" w:cs="Sylfaen"/>
                <w:noProof/>
                <w:sz w:val="20"/>
                <w:szCs w:val="20"/>
                <w:lang w:val="hy-AM" w:eastAsia="ru-RU"/>
              </w:rPr>
              <w:t>ռողջապահության</w:t>
            </w:r>
            <w:r w:rsidR="00C006DF" w:rsidRPr="00B40009">
              <w:rPr>
                <w:rFonts w:ascii="GHEA Grapalat" w:hAnsi="GHEA Grapalat"/>
                <w:noProof/>
                <w:sz w:val="20"/>
                <w:szCs w:val="20"/>
                <w:lang w:val="hy-AM" w:eastAsia="ru-RU"/>
              </w:rPr>
              <w:t xml:space="preserve"> </w:t>
            </w:r>
            <w:r w:rsidR="00C006DF" w:rsidRPr="00B40009">
              <w:rPr>
                <w:rFonts w:ascii="GHEA Grapalat" w:hAnsi="GHEA Grapalat" w:cs="Sylfaen"/>
                <w:noProof/>
                <w:sz w:val="20"/>
                <w:szCs w:val="20"/>
                <w:lang w:val="hy-AM" w:eastAsia="ru-RU"/>
              </w:rPr>
              <w:t>նախարարություն</w:t>
            </w:r>
          </w:p>
        </w:tc>
        <w:tc>
          <w:tcPr>
            <w:tcW w:w="2296" w:type="dxa"/>
            <w:shd w:val="clear" w:color="auto" w:fill="auto"/>
          </w:tcPr>
          <w:p w14:paraId="25380433" w14:textId="77777777" w:rsidR="00C006DF" w:rsidRPr="00B40009" w:rsidRDefault="00C006DF" w:rsidP="0067648C">
            <w:pPr>
              <w:spacing w:line="240" w:lineRule="auto"/>
              <w:rPr>
                <w:rFonts w:ascii="GHEA Grapalat" w:hAnsi="GHEA Grapalat"/>
                <w:sz w:val="20"/>
                <w:szCs w:val="20"/>
                <w:lang w:val="hy-AM"/>
              </w:rPr>
            </w:pPr>
          </w:p>
        </w:tc>
        <w:tc>
          <w:tcPr>
            <w:tcW w:w="1926" w:type="dxa"/>
            <w:gridSpan w:val="2"/>
            <w:shd w:val="clear" w:color="auto" w:fill="auto"/>
          </w:tcPr>
          <w:p w14:paraId="7105D5BE" w14:textId="312BC3E3" w:rsidR="00C006DF" w:rsidRPr="00B40009" w:rsidRDefault="002A6409"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en-US"/>
              </w:rPr>
              <w:t>2024-2027</w:t>
            </w:r>
            <w:r w:rsidR="002B1C38" w:rsidRPr="00B40009">
              <w:rPr>
                <w:rFonts w:ascii="GHEA Grapalat" w:hAnsi="GHEA Grapalat"/>
                <w:noProof/>
                <w:sz w:val="20"/>
                <w:szCs w:val="20"/>
                <w:lang w:val="hy-AM"/>
              </w:rPr>
              <w:t>թ.</w:t>
            </w:r>
          </w:p>
        </w:tc>
        <w:tc>
          <w:tcPr>
            <w:tcW w:w="3097" w:type="dxa"/>
            <w:shd w:val="clear" w:color="auto" w:fill="auto"/>
          </w:tcPr>
          <w:p w14:paraId="703EB9FA" w14:textId="425E1309" w:rsidR="00C006DF" w:rsidRPr="0067648C" w:rsidRDefault="00FD7388" w:rsidP="0067648C">
            <w:pPr>
              <w:spacing w:line="240" w:lineRule="auto"/>
              <w:rPr>
                <w:rFonts w:ascii="GHEA Grapalat" w:hAnsi="GHEA Grapalat" w:cs="Sylfaen"/>
                <w:noProof/>
                <w:sz w:val="20"/>
                <w:szCs w:val="20"/>
                <w:lang w:val="hy-AM" w:eastAsia="ru-RU"/>
              </w:rPr>
            </w:pPr>
            <w:r w:rsidRPr="00B40009">
              <w:rPr>
                <w:rFonts w:ascii="GHEA Grapalat" w:hAnsi="GHEA Grapalat"/>
                <w:noProof/>
                <w:sz w:val="20"/>
                <w:szCs w:val="20"/>
                <w:lang w:val="hy-AM"/>
              </w:rPr>
              <w:t>Հակամանրէային դեղերի կիրառման</w:t>
            </w:r>
            <w:r w:rsidR="00EC120B">
              <w:rPr>
                <w:rFonts w:ascii="GHEA Grapalat" w:hAnsi="GHEA Grapalat"/>
                <w:noProof/>
                <w:sz w:val="20"/>
                <w:szCs w:val="20"/>
                <w:lang w:val="hy-AM"/>
              </w:rPr>
              <w:t xml:space="preserve"> </w:t>
            </w:r>
            <w:r w:rsidRPr="00B40009">
              <w:rPr>
                <w:rFonts w:ascii="GHEA Grapalat" w:hAnsi="GHEA Grapalat"/>
                <w:noProof/>
                <w:sz w:val="20"/>
                <w:szCs w:val="20"/>
                <w:lang w:val="hy-AM"/>
              </w:rPr>
              <w:t>տվյալների հիմնապաշար` միտումները հայտնաբերելու, կայունության դիտարկման տվյալների հետ համադրելու, այլ երկրների տվյալների հետ համեմատելու</w:t>
            </w:r>
            <w:r w:rsidR="00EC120B">
              <w:rPr>
                <w:rFonts w:ascii="GHEA Grapalat" w:hAnsi="GHEA Grapalat"/>
                <w:noProof/>
                <w:sz w:val="20"/>
                <w:szCs w:val="20"/>
                <w:lang w:val="hy-AM"/>
              </w:rPr>
              <w:t xml:space="preserve"> </w:t>
            </w:r>
            <w:r w:rsidRPr="00B40009">
              <w:rPr>
                <w:rFonts w:ascii="GHEA Grapalat" w:hAnsi="GHEA Grapalat"/>
                <w:noProof/>
                <w:sz w:val="20"/>
                <w:szCs w:val="20"/>
                <w:lang w:val="hy-AM"/>
              </w:rPr>
              <w:t xml:space="preserve">և կարգավորիչ որոշումներ կայացնելու նպատակով, ինչպես նաև </w:t>
            </w:r>
            <w:r w:rsidRPr="00B40009">
              <w:rPr>
                <w:rFonts w:ascii="GHEA Grapalat" w:hAnsi="GHEA Grapalat" w:cs="Sylfaen"/>
                <w:noProof/>
                <w:sz w:val="20"/>
                <w:szCs w:val="20"/>
                <w:lang w:val="hy-AM"/>
              </w:rPr>
              <w:t>տվյալների փոխանակում</w:t>
            </w:r>
          </w:p>
        </w:tc>
        <w:tc>
          <w:tcPr>
            <w:tcW w:w="2148" w:type="dxa"/>
            <w:shd w:val="clear" w:color="auto" w:fill="auto"/>
          </w:tcPr>
          <w:p w14:paraId="3171A07C" w14:textId="77777777" w:rsidR="00C006DF" w:rsidRPr="00B40009" w:rsidRDefault="00C006DF" w:rsidP="0067648C">
            <w:pPr>
              <w:spacing w:line="240" w:lineRule="auto"/>
              <w:rPr>
                <w:rFonts w:ascii="GHEA Grapalat" w:hAnsi="GHEA Grapalat" w:cs="Sylfaen"/>
                <w:noProof/>
                <w:sz w:val="20"/>
                <w:szCs w:val="20"/>
                <w:lang w:val="hy-AM"/>
              </w:rPr>
            </w:pPr>
          </w:p>
          <w:p w14:paraId="6F2687D7" w14:textId="77777777" w:rsidR="00C006DF" w:rsidRPr="00B40009" w:rsidRDefault="00C006DF" w:rsidP="0067648C">
            <w:pPr>
              <w:spacing w:line="240" w:lineRule="auto"/>
              <w:rPr>
                <w:rFonts w:ascii="GHEA Grapalat" w:hAnsi="GHEA Grapalat"/>
                <w:noProof/>
                <w:sz w:val="20"/>
                <w:szCs w:val="20"/>
              </w:rPr>
            </w:pPr>
            <w:r w:rsidRPr="00B40009">
              <w:rPr>
                <w:rFonts w:ascii="GHEA Grapalat" w:hAnsi="GHEA Grapalat"/>
                <w:noProof/>
                <w:sz w:val="20"/>
                <w:szCs w:val="20"/>
              </w:rPr>
              <w:t>ՀՀ օրենքով չարգելված աղբյուրներ</w:t>
            </w:r>
          </w:p>
        </w:tc>
      </w:tr>
      <w:tr w:rsidR="00C006DF" w:rsidRPr="00B40009" w14:paraId="70A730D4" w14:textId="77777777" w:rsidTr="006B037A">
        <w:tc>
          <w:tcPr>
            <w:tcW w:w="3857" w:type="dxa"/>
            <w:shd w:val="clear" w:color="auto" w:fill="auto"/>
          </w:tcPr>
          <w:p w14:paraId="54A2EAF9" w14:textId="63BA1DBE" w:rsidR="00C006DF" w:rsidRPr="00B40009" w:rsidRDefault="00C006DF"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 xml:space="preserve"> </w:t>
            </w:r>
            <w:r w:rsidR="00E13C73" w:rsidRPr="00B40009">
              <w:rPr>
                <w:rFonts w:ascii="GHEA Grapalat" w:hAnsi="GHEA Grapalat"/>
                <w:noProof/>
                <w:sz w:val="20"/>
                <w:szCs w:val="20"/>
                <w:lang w:val="hy-AM"/>
              </w:rPr>
              <w:t>2</w:t>
            </w:r>
            <w:r w:rsidRPr="00B40009">
              <w:rPr>
                <w:rFonts w:ascii="GHEA Grapalat" w:hAnsi="GHEA Grapalat"/>
                <w:noProof/>
                <w:sz w:val="20"/>
                <w:szCs w:val="20"/>
                <w:lang w:val="hy-AM"/>
              </w:rPr>
              <w:t xml:space="preserve">) </w:t>
            </w:r>
            <w:r w:rsidR="002F3677" w:rsidRPr="00B40009">
              <w:rPr>
                <w:rFonts w:ascii="GHEA Grapalat" w:hAnsi="GHEA Grapalat" w:cs="Sylfaen"/>
                <w:sz w:val="20"/>
                <w:szCs w:val="20"/>
                <w:lang w:val="hy-AM"/>
              </w:rPr>
              <w:t xml:space="preserve">Առնվազն </w:t>
            </w:r>
            <w:r w:rsidR="002F3677" w:rsidRPr="00B40009">
              <w:rPr>
                <w:rFonts w:ascii="GHEA Grapalat" w:hAnsi="GHEA Grapalat" w:cs="Sylfaen"/>
                <w:sz w:val="20"/>
                <w:szCs w:val="20"/>
              </w:rPr>
              <w:t>3</w:t>
            </w:r>
            <w:r w:rsidR="002F3677" w:rsidRPr="00B40009">
              <w:rPr>
                <w:rFonts w:ascii="GHEA Grapalat" w:hAnsi="GHEA Grapalat" w:cs="Sylfaen"/>
                <w:sz w:val="20"/>
                <w:szCs w:val="20"/>
                <w:lang w:val="hy-AM"/>
              </w:rPr>
              <w:t xml:space="preserve"> բժշկական օգնություն և սպասարկում իրականացնող հիվանդանոցային կազմակերպություններում հակամանրէային դեղերի </w:t>
            </w:r>
            <w:r w:rsidR="002F3677" w:rsidRPr="00B40009">
              <w:rPr>
                <w:rFonts w:ascii="GHEA Grapalat" w:hAnsi="GHEA Grapalat" w:cs="Sylfaen"/>
                <w:sz w:val="20"/>
                <w:szCs w:val="20"/>
                <w:lang w:val="en-US"/>
              </w:rPr>
              <w:t>կիրառման</w:t>
            </w:r>
            <w:r w:rsidR="002F3677" w:rsidRPr="00B40009">
              <w:rPr>
                <w:rFonts w:ascii="GHEA Grapalat" w:hAnsi="GHEA Grapalat" w:cs="Sylfaen"/>
                <w:sz w:val="20"/>
                <w:szCs w:val="20"/>
              </w:rPr>
              <w:t xml:space="preserve"> </w:t>
            </w:r>
            <w:r w:rsidR="002F3677" w:rsidRPr="00B40009">
              <w:rPr>
                <w:rFonts w:ascii="GHEA Grapalat" w:hAnsi="GHEA Grapalat" w:cs="Sylfaen"/>
                <w:sz w:val="20"/>
                <w:szCs w:val="20"/>
                <w:lang w:val="hy-AM"/>
              </w:rPr>
              <w:t>մշտադիտարկման համակարգի</w:t>
            </w:r>
            <w:r w:rsidR="002F3677" w:rsidRPr="00B40009">
              <w:rPr>
                <w:rFonts w:ascii="GHEA Grapalat" w:hAnsi="GHEA Grapalat" w:cs="Sylfaen"/>
                <w:sz w:val="20"/>
                <w:szCs w:val="20"/>
              </w:rPr>
              <w:t xml:space="preserve"> </w:t>
            </w:r>
            <w:r w:rsidR="002F3677" w:rsidRPr="00B40009">
              <w:rPr>
                <w:rFonts w:ascii="GHEA Grapalat" w:hAnsi="GHEA Grapalat" w:cs="Sylfaen"/>
                <w:sz w:val="20"/>
                <w:szCs w:val="20"/>
                <w:lang w:val="en-US"/>
              </w:rPr>
              <w:t>ստեղծում</w:t>
            </w:r>
          </w:p>
        </w:tc>
        <w:tc>
          <w:tcPr>
            <w:tcW w:w="2298" w:type="dxa"/>
            <w:shd w:val="clear" w:color="auto" w:fill="auto"/>
          </w:tcPr>
          <w:p w14:paraId="091D3657" w14:textId="6542DCE6" w:rsidR="00C006DF" w:rsidRPr="00B40009" w:rsidRDefault="002B1C38" w:rsidP="0067648C">
            <w:pPr>
              <w:spacing w:line="240" w:lineRule="auto"/>
              <w:rPr>
                <w:rFonts w:ascii="GHEA Grapalat" w:hAnsi="GHEA Grapalat"/>
                <w:noProof/>
                <w:sz w:val="20"/>
                <w:szCs w:val="20"/>
                <w:lang w:val="hy-AM"/>
              </w:rPr>
            </w:pPr>
            <w:r w:rsidRPr="00B40009">
              <w:rPr>
                <w:rFonts w:ascii="GHEA Grapalat" w:hAnsi="GHEA Grapalat" w:cs="Sylfaen"/>
                <w:noProof/>
                <w:sz w:val="20"/>
                <w:szCs w:val="20"/>
                <w:lang w:val="hy-AM" w:eastAsia="ru-RU"/>
              </w:rPr>
              <w:t>Ա</w:t>
            </w:r>
            <w:r w:rsidR="002A6409" w:rsidRPr="00B40009">
              <w:rPr>
                <w:rFonts w:ascii="GHEA Grapalat" w:hAnsi="GHEA Grapalat" w:cs="Sylfaen"/>
                <w:noProof/>
                <w:sz w:val="20"/>
                <w:szCs w:val="20"/>
                <w:lang w:val="hy-AM" w:eastAsia="ru-RU"/>
              </w:rPr>
              <w:t>ռողջապահության</w:t>
            </w:r>
            <w:r w:rsidR="002A6409" w:rsidRPr="00B40009">
              <w:rPr>
                <w:rFonts w:ascii="GHEA Grapalat" w:hAnsi="GHEA Grapalat"/>
                <w:noProof/>
                <w:sz w:val="20"/>
                <w:szCs w:val="20"/>
                <w:lang w:val="hy-AM" w:eastAsia="ru-RU"/>
              </w:rPr>
              <w:t xml:space="preserve"> </w:t>
            </w:r>
            <w:r w:rsidR="002A6409" w:rsidRPr="00B40009">
              <w:rPr>
                <w:rFonts w:ascii="GHEA Grapalat" w:hAnsi="GHEA Grapalat" w:cs="Sylfaen"/>
                <w:noProof/>
                <w:sz w:val="20"/>
                <w:szCs w:val="20"/>
                <w:lang w:val="hy-AM" w:eastAsia="ru-RU"/>
              </w:rPr>
              <w:t>նախարարություն</w:t>
            </w:r>
          </w:p>
        </w:tc>
        <w:tc>
          <w:tcPr>
            <w:tcW w:w="2296" w:type="dxa"/>
            <w:shd w:val="clear" w:color="auto" w:fill="auto"/>
          </w:tcPr>
          <w:p w14:paraId="40BA5FF4" w14:textId="77777777" w:rsidR="00C006DF" w:rsidRPr="00B40009" w:rsidRDefault="00C006DF" w:rsidP="0067648C">
            <w:pPr>
              <w:spacing w:line="240" w:lineRule="auto"/>
              <w:rPr>
                <w:rFonts w:ascii="GHEA Grapalat" w:hAnsi="GHEA Grapalat"/>
                <w:sz w:val="20"/>
                <w:szCs w:val="20"/>
                <w:lang w:val="hy-AM"/>
              </w:rPr>
            </w:pPr>
          </w:p>
          <w:p w14:paraId="48FFDDE5" w14:textId="77777777" w:rsidR="00C006DF" w:rsidRPr="00B40009" w:rsidRDefault="00C006DF" w:rsidP="0067648C">
            <w:pPr>
              <w:spacing w:line="240" w:lineRule="auto"/>
              <w:rPr>
                <w:rFonts w:ascii="GHEA Grapalat" w:hAnsi="GHEA Grapalat"/>
                <w:sz w:val="20"/>
                <w:szCs w:val="20"/>
                <w:lang w:val="hy-AM"/>
              </w:rPr>
            </w:pPr>
          </w:p>
          <w:p w14:paraId="1AF07442" w14:textId="77777777" w:rsidR="00C006DF" w:rsidRPr="00B40009" w:rsidRDefault="00C006DF" w:rsidP="0067648C">
            <w:pPr>
              <w:spacing w:line="240" w:lineRule="auto"/>
              <w:rPr>
                <w:rFonts w:ascii="GHEA Grapalat" w:hAnsi="GHEA Grapalat"/>
                <w:noProof/>
                <w:sz w:val="20"/>
                <w:szCs w:val="20"/>
                <w:lang w:val="hy-AM"/>
              </w:rPr>
            </w:pPr>
          </w:p>
        </w:tc>
        <w:tc>
          <w:tcPr>
            <w:tcW w:w="1926" w:type="dxa"/>
            <w:gridSpan w:val="2"/>
            <w:shd w:val="clear" w:color="auto" w:fill="auto"/>
          </w:tcPr>
          <w:p w14:paraId="15A8C831" w14:textId="4E99FF1D" w:rsidR="00C006DF" w:rsidRPr="00B40009" w:rsidRDefault="002A6409"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2024-2026թթ.</w:t>
            </w:r>
            <w:r w:rsidR="00C006DF" w:rsidRPr="00B40009">
              <w:rPr>
                <w:rFonts w:ascii="GHEA Grapalat" w:hAnsi="GHEA Grapalat"/>
                <w:noProof/>
                <w:sz w:val="20"/>
                <w:szCs w:val="20"/>
                <w:lang w:val="hy-AM"/>
              </w:rPr>
              <w:t xml:space="preserve"> </w:t>
            </w:r>
          </w:p>
        </w:tc>
        <w:tc>
          <w:tcPr>
            <w:tcW w:w="3097" w:type="dxa"/>
            <w:shd w:val="clear" w:color="auto" w:fill="auto"/>
          </w:tcPr>
          <w:p w14:paraId="0714CCD5" w14:textId="3E0470BE" w:rsidR="00C006DF" w:rsidRPr="00B40009" w:rsidRDefault="002F3677" w:rsidP="0067648C">
            <w:pPr>
              <w:spacing w:line="240" w:lineRule="auto"/>
              <w:rPr>
                <w:rFonts w:ascii="GHEA Grapalat" w:hAnsi="GHEA Grapalat" w:cs="Sylfaen"/>
                <w:noProof/>
                <w:sz w:val="20"/>
                <w:szCs w:val="20"/>
                <w:lang w:val="hy-AM"/>
              </w:rPr>
            </w:pPr>
            <w:r w:rsidRPr="00B40009">
              <w:rPr>
                <w:rFonts w:ascii="GHEA Grapalat" w:hAnsi="GHEA Grapalat" w:cs="Sylfaen"/>
                <w:noProof/>
                <w:sz w:val="20"/>
                <w:szCs w:val="20"/>
                <w:lang w:val="hy-AM"/>
              </w:rPr>
              <w:t>Բժշկական օգնություն և սպասարկում իրականացնող կազմակերպություն հակամանրէային դեղերի կիրառման մշտադիտարկման գործելակարգի մշակում, փորձարկում և</w:t>
            </w:r>
            <w:r w:rsidR="00EC120B">
              <w:rPr>
                <w:rFonts w:ascii="GHEA Grapalat" w:hAnsi="GHEA Grapalat" w:cs="Sylfaen"/>
                <w:noProof/>
                <w:sz w:val="20"/>
                <w:szCs w:val="20"/>
                <w:lang w:val="hy-AM"/>
              </w:rPr>
              <w:t xml:space="preserve"> </w:t>
            </w:r>
            <w:r w:rsidRPr="00B40009">
              <w:rPr>
                <w:rFonts w:ascii="GHEA Grapalat" w:hAnsi="GHEA Grapalat" w:cs="Sylfaen"/>
                <w:noProof/>
                <w:sz w:val="20"/>
                <w:szCs w:val="20"/>
                <w:lang w:val="hy-AM"/>
              </w:rPr>
              <w:t xml:space="preserve">էլեկտրոնային </w:t>
            </w:r>
            <w:r w:rsidRPr="00B40009">
              <w:rPr>
                <w:rFonts w:ascii="GHEA Grapalat" w:hAnsi="GHEA Grapalat" w:cs="Sylfaen"/>
                <w:noProof/>
                <w:sz w:val="20"/>
                <w:szCs w:val="20"/>
                <w:lang w:val="hy-AM"/>
              </w:rPr>
              <w:lastRenderedPageBreak/>
              <w:t>տեղեկատվական</w:t>
            </w:r>
            <w:r w:rsidR="00EC120B">
              <w:rPr>
                <w:rFonts w:ascii="GHEA Grapalat" w:hAnsi="GHEA Grapalat" w:cs="Sylfaen"/>
                <w:noProof/>
                <w:sz w:val="20"/>
                <w:szCs w:val="20"/>
                <w:lang w:val="hy-AM"/>
              </w:rPr>
              <w:t xml:space="preserve"> </w:t>
            </w:r>
            <w:r w:rsidRPr="00B40009">
              <w:rPr>
                <w:rFonts w:ascii="GHEA Grapalat" w:hAnsi="GHEA Grapalat" w:cs="Sylfaen"/>
                <w:noProof/>
                <w:sz w:val="20"/>
                <w:szCs w:val="20"/>
                <w:lang w:val="hy-AM"/>
              </w:rPr>
              <w:t>բազայի ստեղծում</w:t>
            </w:r>
          </w:p>
        </w:tc>
        <w:tc>
          <w:tcPr>
            <w:tcW w:w="2148" w:type="dxa"/>
            <w:shd w:val="clear" w:color="auto" w:fill="auto"/>
          </w:tcPr>
          <w:p w14:paraId="4402B05D" w14:textId="09E1C70E" w:rsidR="00C006DF" w:rsidRPr="00B40009" w:rsidRDefault="00B95614" w:rsidP="0067648C">
            <w:pPr>
              <w:spacing w:line="240" w:lineRule="auto"/>
              <w:rPr>
                <w:rFonts w:ascii="GHEA Grapalat" w:hAnsi="GHEA Grapalat"/>
                <w:noProof/>
                <w:sz w:val="20"/>
                <w:szCs w:val="20"/>
              </w:rPr>
            </w:pPr>
            <w:r w:rsidRPr="00B40009">
              <w:rPr>
                <w:rFonts w:ascii="GHEA Grapalat" w:hAnsi="GHEA Grapalat"/>
                <w:noProof/>
                <w:sz w:val="20"/>
                <w:szCs w:val="20"/>
                <w:lang w:val="hy-AM"/>
              </w:rPr>
              <w:lastRenderedPageBreak/>
              <w:t>ՀՀ օրենքով չարգելված աղբյուրներ</w:t>
            </w:r>
          </w:p>
        </w:tc>
      </w:tr>
      <w:tr w:rsidR="00B27D07" w:rsidRPr="00B40009" w14:paraId="08FA915A" w14:textId="77777777" w:rsidTr="006B037A">
        <w:tc>
          <w:tcPr>
            <w:tcW w:w="3857" w:type="dxa"/>
            <w:shd w:val="clear" w:color="auto" w:fill="auto"/>
          </w:tcPr>
          <w:p w14:paraId="7D23937E" w14:textId="1D3A21A0" w:rsidR="00B27D07" w:rsidRPr="00B40009" w:rsidRDefault="00B27D07" w:rsidP="0067648C">
            <w:pPr>
              <w:spacing w:line="240" w:lineRule="auto"/>
              <w:rPr>
                <w:rFonts w:ascii="GHEA Grapalat" w:hAnsi="GHEA Grapalat"/>
                <w:noProof/>
                <w:sz w:val="20"/>
                <w:szCs w:val="20"/>
                <w:lang w:val="hy-AM"/>
              </w:rPr>
            </w:pPr>
            <w:r w:rsidRPr="00B40009">
              <w:rPr>
                <w:rFonts w:ascii="GHEA Grapalat" w:hAnsi="GHEA Grapalat" w:cs="Sylfaen"/>
                <w:noProof/>
                <w:sz w:val="20"/>
                <w:szCs w:val="20"/>
              </w:rPr>
              <w:lastRenderedPageBreak/>
              <w:t xml:space="preserve">3) </w:t>
            </w:r>
            <w:r w:rsidRPr="00B40009">
              <w:rPr>
                <w:rFonts w:ascii="GHEA Grapalat" w:hAnsi="GHEA Grapalat" w:cs="Sylfaen"/>
                <w:noProof/>
                <w:sz w:val="20"/>
                <w:szCs w:val="20"/>
                <w:lang w:val="hy-AM"/>
              </w:rPr>
              <w:t>Մշակել</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և</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իրականացնել</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համաճարակաբանական</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հետազոտության</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կարճատև</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ծրագրեր</w:t>
            </w:r>
            <w:r w:rsidRPr="00B40009">
              <w:rPr>
                <w:rFonts w:ascii="GHEA Grapalat" w:hAnsi="GHEA Grapalat" w:cs="Sylfaen"/>
                <w:noProof/>
                <w:sz w:val="20"/>
                <w:szCs w:val="20"/>
              </w:rPr>
              <w:t xml:space="preserve"> </w:t>
            </w:r>
            <w:r w:rsidRPr="00B40009">
              <w:rPr>
                <w:rFonts w:ascii="GHEA Grapalat" w:hAnsi="GHEA Grapalat" w:cs="Sylfaen"/>
                <w:noProof/>
                <w:sz w:val="20"/>
                <w:szCs w:val="20"/>
                <w:lang w:val="en-US"/>
              </w:rPr>
              <w:t>դեղատներում</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հակամանրէային</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դեղերի</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կիրառման</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միտումները</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հայտնաբերելու</w:t>
            </w:r>
            <w:r w:rsidRPr="00B40009">
              <w:rPr>
                <w:rFonts w:ascii="GHEA Grapalat" w:hAnsi="GHEA Grapalat"/>
                <w:noProof/>
                <w:sz w:val="20"/>
                <w:szCs w:val="20"/>
                <w:lang w:val="hy-AM"/>
              </w:rPr>
              <w:t xml:space="preserve"> </w:t>
            </w:r>
            <w:r w:rsidRPr="00B40009">
              <w:rPr>
                <w:rFonts w:ascii="GHEA Grapalat" w:hAnsi="GHEA Grapalat" w:cs="Sylfaen"/>
                <w:noProof/>
                <w:sz w:val="20"/>
                <w:szCs w:val="20"/>
                <w:lang w:val="hy-AM"/>
              </w:rPr>
              <w:t>համար</w:t>
            </w:r>
          </w:p>
        </w:tc>
        <w:tc>
          <w:tcPr>
            <w:tcW w:w="2298" w:type="dxa"/>
            <w:shd w:val="clear" w:color="auto" w:fill="auto"/>
          </w:tcPr>
          <w:p w14:paraId="58DE3C89" w14:textId="1BCA0B5F" w:rsidR="00B27D07" w:rsidRPr="00B40009" w:rsidRDefault="00B27D07"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Առողջապահության</w:t>
            </w:r>
            <w:r w:rsidRPr="00B40009">
              <w:rPr>
                <w:rFonts w:ascii="GHEA Grapalat" w:hAnsi="GHEA Grapalat"/>
                <w:noProof/>
                <w:sz w:val="20"/>
                <w:szCs w:val="20"/>
                <w:lang w:val="hy-AM" w:eastAsia="ru-RU"/>
              </w:rPr>
              <w:t xml:space="preserve"> </w:t>
            </w:r>
            <w:r w:rsidRPr="00B40009">
              <w:rPr>
                <w:rFonts w:ascii="GHEA Grapalat" w:hAnsi="GHEA Grapalat" w:cs="Sylfaen"/>
                <w:noProof/>
                <w:sz w:val="20"/>
                <w:szCs w:val="20"/>
                <w:lang w:val="hy-AM" w:eastAsia="ru-RU"/>
              </w:rPr>
              <w:t>նախարարություն</w:t>
            </w:r>
          </w:p>
        </w:tc>
        <w:tc>
          <w:tcPr>
            <w:tcW w:w="2296" w:type="dxa"/>
            <w:shd w:val="clear" w:color="auto" w:fill="auto"/>
          </w:tcPr>
          <w:p w14:paraId="60C54609" w14:textId="77777777" w:rsidR="00B27D07" w:rsidRPr="00B40009" w:rsidRDefault="00B27D07" w:rsidP="0067648C">
            <w:pPr>
              <w:spacing w:line="240" w:lineRule="auto"/>
              <w:rPr>
                <w:rFonts w:ascii="GHEA Grapalat" w:hAnsi="GHEA Grapalat"/>
                <w:sz w:val="20"/>
                <w:szCs w:val="20"/>
                <w:lang w:val="hy-AM"/>
              </w:rPr>
            </w:pPr>
          </w:p>
        </w:tc>
        <w:tc>
          <w:tcPr>
            <w:tcW w:w="1926" w:type="dxa"/>
            <w:gridSpan w:val="2"/>
            <w:shd w:val="clear" w:color="auto" w:fill="auto"/>
          </w:tcPr>
          <w:p w14:paraId="0B1CA130" w14:textId="07B91D60" w:rsidR="00B27D07" w:rsidRPr="00B40009" w:rsidRDefault="00B27D07"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2024-202</w:t>
            </w:r>
            <w:r w:rsidRPr="00B40009">
              <w:rPr>
                <w:rFonts w:ascii="GHEA Grapalat" w:hAnsi="GHEA Grapalat"/>
                <w:noProof/>
                <w:sz w:val="20"/>
                <w:szCs w:val="20"/>
                <w:lang w:val="en-US"/>
              </w:rPr>
              <w:t>7</w:t>
            </w:r>
            <w:r w:rsidRPr="00B40009">
              <w:rPr>
                <w:rFonts w:ascii="GHEA Grapalat" w:hAnsi="GHEA Grapalat"/>
                <w:noProof/>
                <w:sz w:val="20"/>
                <w:szCs w:val="20"/>
                <w:lang w:val="hy-AM"/>
              </w:rPr>
              <w:t>թթ.</w:t>
            </w:r>
          </w:p>
        </w:tc>
        <w:tc>
          <w:tcPr>
            <w:tcW w:w="3097" w:type="dxa"/>
            <w:shd w:val="clear" w:color="auto" w:fill="auto"/>
          </w:tcPr>
          <w:p w14:paraId="646060B6" w14:textId="221E7A41" w:rsidR="00B27D07" w:rsidRPr="00B40009" w:rsidRDefault="00B27D07" w:rsidP="0067648C">
            <w:pPr>
              <w:spacing w:line="240" w:lineRule="auto"/>
              <w:rPr>
                <w:rFonts w:ascii="GHEA Grapalat" w:hAnsi="GHEA Grapalat" w:cs="Sylfaen"/>
                <w:noProof/>
                <w:sz w:val="20"/>
                <w:szCs w:val="20"/>
                <w:lang w:val="hy-AM"/>
              </w:rPr>
            </w:pPr>
            <w:r w:rsidRPr="00B40009">
              <w:rPr>
                <w:rFonts w:ascii="GHEA Grapalat" w:hAnsi="GHEA Grapalat"/>
                <w:noProof/>
                <w:sz w:val="20"/>
                <w:szCs w:val="20"/>
                <w:lang w:val="hy-AM"/>
              </w:rPr>
              <w:t>Հակամանրէային դեղերի կիրառման հետազոտական</w:t>
            </w:r>
            <w:r w:rsidR="00EC120B">
              <w:rPr>
                <w:rFonts w:ascii="GHEA Grapalat" w:hAnsi="GHEA Grapalat"/>
                <w:noProof/>
                <w:sz w:val="20"/>
                <w:szCs w:val="20"/>
                <w:lang w:val="hy-AM"/>
              </w:rPr>
              <w:t xml:space="preserve"> </w:t>
            </w:r>
            <w:r w:rsidRPr="00B40009">
              <w:rPr>
                <w:rFonts w:ascii="GHEA Grapalat" w:hAnsi="GHEA Grapalat"/>
                <w:noProof/>
                <w:sz w:val="20"/>
                <w:szCs w:val="20"/>
                <w:lang w:val="hy-AM"/>
              </w:rPr>
              <w:t>տվյալների հիմնապաշար` միտումները հայտնաբերելու, կայունության դիտարկման տվյալների հետ համադրելու, այլ երկրների տվյալների հետ համեմատելու և կարգավորիչ որոշումներ կայացնելու նպատակով</w:t>
            </w:r>
          </w:p>
        </w:tc>
        <w:tc>
          <w:tcPr>
            <w:tcW w:w="2148" w:type="dxa"/>
            <w:shd w:val="clear" w:color="auto" w:fill="auto"/>
          </w:tcPr>
          <w:p w14:paraId="606B21BF" w14:textId="4C8C49B4" w:rsidR="00B27D07" w:rsidRPr="00B40009" w:rsidRDefault="00B27D07"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ՀՀ օրենքով չարգելված աղբյուրներ</w:t>
            </w:r>
          </w:p>
        </w:tc>
      </w:tr>
      <w:tr w:rsidR="00B95614" w:rsidRPr="00EC120B" w14:paraId="26213231" w14:textId="77777777" w:rsidTr="006B037A">
        <w:tc>
          <w:tcPr>
            <w:tcW w:w="3857" w:type="dxa"/>
            <w:shd w:val="clear" w:color="auto" w:fill="auto"/>
          </w:tcPr>
          <w:p w14:paraId="0EF4BE68" w14:textId="01C7F965" w:rsidR="00B95614" w:rsidRPr="00B40009" w:rsidRDefault="00B27D07" w:rsidP="0067648C">
            <w:pPr>
              <w:spacing w:line="240" w:lineRule="auto"/>
              <w:rPr>
                <w:rFonts w:ascii="GHEA Grapalat" w:hAnsi="GHEA Grapalat"/>
                <w:noProof/>
                <w:sz w:val="20"/>
                <w:szCs w:val="20"/>
                <w:lang w:val="hy-AM"/>
              </w:rPr>
            </w:pPr>
            <w:r w:rsidRPr="00B40009">
              <w:rPr>
                <w:rFonts w:ascii="GHEA Grapalat" w:hAnsi="GHEA Grapalat" w:cs="Sylfaen"/>
                <w:noProof/>
                <w:sz w:val="20"/>
                <w:szCs w:val="20"/>
                <w:lang w:val="hy-AM"/>
              </w:rPr>
              <w:t xml:space="preserve">4) </w:t>
            </w:r>
            <w:r w:rsidR="00416855" w:rsidRPr="00B40009">
              <w:rPr>
                <w:rFonts w:ascii="GHEA Grapalat" w:hAnsi="GHEA Grapalat"/>
                <w:noProof/>
                <w:sz w:val="20"/>
                <w:szCs w:val="20"/>
                <w:lang w:val="hy-AM"/>
              </w:rPr>
              <w:t>Կ</w:t>
            </w:r>
            <w:r w:rsidR="00B95614" w:rsidRPr="00B40009">
              <w:rPr>
                <w:rFonts w:ascii="GHEA Grapalat" w:hAnsi="GHEA Grapalat"/>
                <w:noProof/>
                <w:sz w:val="20"/>
                <w:szCs w:val="20"/>
                <w:lang w:val="hy-AM"/>
              </w:rPr>
              <w:t>ենդանիների շրջանում հակամանրէային դեղերի սպառման</w:t>
            </w:r>
            <w:r w:rsidR="00EC120B">
              <w:rPr>
                <w:rFonts w:ascii="GHEA Grapalat" w:hAnsi="GHEA Grapalat"/>
                <w:noProof/>
                <w:sz w:val="20"/>
                <w:szCs w:val="20"/>
                <w:lang w:val="hy-AM"/>
              </w:rPr>
              <w:t xml:space="preserve"> </w:t>
            </w:r>
            <w:r w:rsidR="00416855" w:rsidRPr="00B40009">
              <w:rPr>
                <w:rFonts w:ascii="GHEA Grapalat" w:hAnsi="GHEA Grapalat"/>
                <w:noProof/>
                <w:sz w:val="20"/>
                <w:szCs w:val="20"/>
                <w:lang w:val="hy-AM"/>
              </w:rPr>
              <w:t>վե</w:t>
            </w:r>
            <w:r w:rsidR="00B95614" w:rsidRPr="00B40009">
              <w:rPr>
                <w:rFonts w:ascii="GHEA Grapalat" w:hAnsi="GHEA Grapalat"/>
                <w:noProof/>
                <w:sz w:val="20"/>
                <w:szCs w:val="20"/>
                <w:lang w:val="hy-AM"/>
              </w:rPr>
              <w:t>րաբերյալ</w:t>
            </w:r>
            <w:r w:rsidR="00EC120B">
              <w:rPr>
                <w:rFonts w:ascii="GHEA Grapalat" w:hAnsi="GHEA Grapalat"/>
                <w:noProof/>
                <w:sz w:val="20"/>
                <w:szCs w:val="20"/>
                <w:lang w:val="hy-AM"/>
              </w:rPr>
              <w:t xml:space="preserve"> </w:t>
            </w:r>
            <w:r w:rsidR="00B95614" w:rsidRPr="00B40009">
              <w:rPr>
                <w:rFonts w:ascii="GHEA Grapalat" w:hAnsi="GHEA Grapalat"/>
                <w:noProof/>
                <w:sz w:val="20"/>
                <w:szCs w:val="20"/>
                <w:lang w:val="hy-AM"/>
              </w:rPr>
              <w:t>մշտադիտարկման համակարգի ստեղծում</w:t>
            </w:r>
          </w:p>
        </w:tc>
        <w:tc>
          <w:tcPr>
            <w:tcW w:w="2298" w:type="dxa"/>
            <w:shd w:val="clear" w:color="auto" w:fill="auto"/>
          </w:tcPr>
          <w:p w14:paraId="6C23CED8" w14:textId="7F1A7AA5" w:rsidR="00B27D07" w:rsidRPr="00B40009" w:rsidRDefault="00B27D07" w:rsidP="0067648C">
            <w:pPr>
              <w:spacing w:line="240" w:lineRule="auto"/>
              <w:rPr>
                <w:rFonts w:ascii="GHEA Grapalat" w:hAnsi="GHEA Grapalat"/>
                <w:sz w:val="20"/>
                <w:szCs w:val="20"/>
                <w:lang w:val="hy-AM"/>
              </w:rPr>
            </w:pPr>
            <w:r w:rsidRPr="00B40009">
              <w:rPr>
                <w:rFonts w:ascii="GHEA Grapalat" w:hAnsi="GHEA Grapalat"/>
                <w:sz w:val="20"/>
                <w:szCs w:val="20"/>
                <w:lang w:val="hy-AM"/>
              </w:rPr>
              <w:t>Էկոնոմիկայի նախարարություն</w:t>
            </w:r>
          </w:p>
          <w:p w14:paraId="35DFFAE9" w14:textId="6CA996EE" w:rsidR="00B27D07" w:rsidRPr="00B40009" w:rsidRDefault="00B27D07" w:rsidP="0067648C">
            <w:pPr>
              <w:spacing w:line="240" w:lineRule="auto"/>
              <w:rPr>
                <w:rFonts w:ascii="GHEA Grapalat" w:hAnsi="GHEA Grapalat"/>
                <w:sz w:val="20"/>
                <w:szCs w:val="20"/>
                <w:lang w:val="hy-AM"/>
              </w:rPr>
            </w:pPr>
            <w:r w:rsidRPr="00B40009">
              <w:rPr>
                <w:rFonts w:ascii="GHEA Grapalat" w:hAnsi="GHEA Grapalat"/>
                <w:sz w:val="20"/>
                <w:szCs w:val="20"/>
                <w:lang w:val="hy-AM"/>
              </w:rPr>
              <w:t>Սննդամթերքի անվտանգության տեսչական մարմին</w:t>
            </w:r>
          </w:p>
          <w:p w14:paraId="5E396403" w14:textId="73BBCAA3" w:rsidR="00B95614" w:rsidRPr="00B40009" w:rsidRDefault="00B95614" w:rsidP="0067648C">
            <w:pPr>
              <w:spacing w:line="240" w:lineRule="auto"/>
              <w:rPr>
                <w:rFonts w:ascii="GHEA Grapalat" w:hAnsi="GHEA Grapalat" w:cs="Sylfaen"/>
                <w:noProof/>
                <w:sz w:val="20"/>
                <w:szCs w:val="20"/>
                <w:lang w:val="hy-AM" w:eastAsia="ru-RU"/>
              </w:rPr>
            </w:pPr>
          </w:p>
        </w:tc>
        <w:tc>
          <w:tcPr>
            <w:tcW w:w="2296" w:type="dxa"/>
            <w:shd w:val="clear" w:color="auto" w:fill="auto"/>
          </w:tcPr>
          <w:p w14:paraId="5ABEA4D3" w14:textId="411023F1" w:rsidR="00B95614" w:rsidRPr="00B40009" w:rsidRDefault="00B27D07" w:rsidP="0067648C">
            <w:pPr>
              <w:spacing w:line="240" w:lineRule="auto"/>
              <w:rPr>
                <w:rFonts w:ascii="GHEA Grapalat" w:hAnsi="GHEA Grapalat"/>
                <w:sz w:val="20"/>
                <w:szCs w:val="20"/>
                <w:lang w:val="hy-AM"/>
              </w:rPr>
            </w:pPr>
            <w:r w:rsidRPr="00B40009">
              <w:rPr>
                <w:rFonts w:ascii="GHEA Grapalat" w:hAnsi="GHEA Grapalat" w:cs="Sylfaen"/>
                <w:noProof/>
                <w:sz w:val="20"/>
                <w:szCs w:val="20"/>
                <w:lang w:val="hy-AM" w:eastAsia="ru-RU"/>
              </w:rPr>
              <w:t>Առողջապահության</w:t>
            </w:r>
            <w:r w:rsidRPr="00B40009">
              <w:rPr>
                <w:rFonts w:ascii="GHEA Grapalat" w:hAnsi="GHEA Grapalat"/>
                <w:noProof/>
                <w:sz w:val="20"/>
                <w:szCs w:val="20"/>
                <w:lang w:val="hy-AM" w:eastAsia="ru-RU"/>
              </w:rPr>
              <w:t xml:space="preserve"> </w:t>
            </w:r>
            <w:r w:rsidRPr="00B40009">
              <w:rPr>
                <w:rFonts w:ascii="GHEA Grapalat" w:hAnsi="GHEA Grapalat" w:cs="Sylfaen"/>
                <w:noProof/>
                <w:sz w:val="20"/>
                <w:szCs w:val="20"/>
                <w:lang w:val="hy-AM" w:eastAsia="ru-RU"/>
              </w:rPr>
              <w:t>նախարարություն</w:t>
            </w:r>
            <w:r w:rsidRPr="00B40009">
              <w:rPr>
                <w:rFonts w:ascii="GHEA Grapalat" w:hAnsi="GHEA Grapalat"/>
                <w:sz w:val="20"/>
                <w:szCs w:val="20"/>
                <w:lang w:val="hy-AM"/>
              </w:rPr>
              <w:t xml:space="preserve"> </w:t>
            </w:r>
          </w:p>
        </w:tc>
        <w:tc>
          <w:tcPr>
            <w:tcW w:w="1926" w:type="dxa"/>
            <w:gridSpan w:val="2"/>
            <w:shd w:val="clear" w:color="auto" w:fill="auto"/>
          </w:tcPr>
          <w:p w14:paraId="5EC61568" w14:textId="6FC92987" w:rsidR="00B95614" w:rsidRPr="00B40009" w:rsidRDefault="002A6409"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2026-2027թթ.</w:t>
            </w:r>
          </w:p>
        </w:tc>
        <w:tc>
          <w:tcPr>
            <w:tcW w:w="3097" w:type="dxa"/>
            <w:shd w:val="clear" w:color="auto" w:fill="auto"/>
          </w:tcPr>
          <w:p w14:paraId="7030200E" w14:textId="3AE46D70" w:rsidR="00B95614" w:rsidRPr="00B40009" w:rsidRDefault="002A6409" w:rsidP="0067648C">
            <w:pPr>
              <w:spacing w:line="240" w:lineRule="auto"/>
              <w:rPr>
                <w:rFonts w:ascii="GHEA Grapalat" w:hAnsi="GHEA Grapalat" w:cs="Sylfaen"/>
                <w:noProof/>
                <w:sz w:val="20"/>
                <w:szCs w:val="20"/>
                <w:lang w:val="hy-AM"/>
              </w:rPr>
            </w:pPr>
            <w:r w:rsidRPr="00B40009">
              <w:rPr>
                <w:rFonts w:ascii="GHEA Grapalat" w:hAnsi="GHEA Grapalat" w:cs="Sylfaen"/>
                <w:noProof/>
                <w:sz w:val="20"/>
                <w:szCs w:val="20"/>
                <w:lang w:val="hy-AM"/>
              </w:rPr>
              <w:t xml:space="preserve">Հակամանրէային դեղերի կենդանիների շրջանում տեղեկատվական բազայի առկայություն </w:t>
            </w:r>
          </w:p>
        </w:tc>
        <w:tc>
          <w:tcPr>
            <w:tcW w:w="2148" w:type="dxa"/>
            <w:shd w:val="clear" w:color="auto" w:fill="auto"/>
          </w:tcPr>
          <w:p w14:paraId="014A9ACC" w14:textId="26E41E3D" w:rsidR="00B95614" w:rsidRPr="00B40009" w:rsidRDefault="00B5031E" w:rsidP="0067648C">
            <w:pPr>
              <w:spacing w:line="240" w:lineRule="auto"/>
              <w:rPr>
                <w:rFonts w:ascii="GHEA Grapalat" w:hAnsi="GHEA Grapalat"/>
                <w:noProof/>
                <w:sz w:val="20"/>
                <w:szCs w:val="20"/>
                <w:lang w:val="hy-AM"/>
              </w:rPr>
            </w:pPr>
            <w:r w:rsidRPr="00B40009">
              <w:rPr>
                <w:rFonts w:ascii="GHEA Grapalat" w:hAnsi="GHEA Grapalat" w:cs="Sylfaen"/>
                <w:color w:val="000000"/>
                <w:sz w:val="20"/>
                <w:szCs w:val="20"/>
                <w:shd w:val="clear" w:color="auto" w:fill="FFFFFF"/>
                <w:lang w:val="hy-AM"/>
              </w:rPr>
              <w:t>ՀՀ</w:t>
            </w:r>
            <w:r w:rsidRPr="00B40009">
              <w:rPr>
                <w:rFonts w:ascii="GHEA Grapalat" w:hAnsi="GHEA Grapalat"/>
                <w:color w:val="000000"/>
                <w:sz w:val="20"/>
                <w:szCs w:val="20"/>
                <w:shd w:val="clear" w:color="auto" w:fill="FFFFFF"/>
                <w:lang w:val="hy-AM"/>
              </w:rPr>
              <w:t xml:space="preserve"> </w:t>
            </w:r>
            <w:r w:rsidRPr="00B40009">
              <w:rPr>
                <w:rFonts w:ascii="GHEA Grapalat" w:hAnsi="GHEA Grapalat" w:cs="Sylfaen"/>
                <w:color w:val="000000"/>
                <w:sz w:val="20"/>
                <w:szCs w:val="20"/>
                <w:shd w:val="clear" w:color="auto" w:fill="FFFFFF"/>
                <w:lang w:val="hy-AM"/>
              </w:rPr>
              <w:t>պետական</w:t>
            </w:r>
            <w:r w:rsidRPr="00B40009">
              <w:rPr>
                <w:rFonts w:ascii="GHEA Grapalat" w:hAnsi="GHEA Grapalat"/>
                <w:color w:val="000000"/>
                <w:sz w:val="20"/>
                <w:szCs w:val="20"/>
                <w:shd w:val="clear" w:color="auto" w:fill="FFFFFF"/>
                <w:lang w:val="hy-AM"/>
              </w:rPr>
              <w:t xml:space="preserve"> </w:t>
            </w:r>
            <w:r w:rsidRPr="00B40009">
              <w:rPr>
                <w:rFonts w:ascii="GHEA Grapalat" w:hAnsi="GHEA Grapalat" w:cs="Sylfaen"/>
                <w:color w:val="000000"/>
                <w:sz w:val="20"/>
                <w:szCs w:val="20"/>
                <w:shd w:val="clear" w:color="auto" w:fill="FFFFFF"/>
                <w:lang w:val="hy-AM"/>
              </w:rPr>
              <w:t>բյուջե</w:t>
            </w:r>
            <w:r w:rsidRPr="00B40009">
              <w:rPr>
                <w:rFonts w:ascii="GHEA Grapalat" w:hAnsi="GHEA Grapalat"/>
                <w:color w:val="000000"/>
                <w:sz w:val="20"/>
                <w:szCs w:val="20"/>
                <w:shd w:val="clear" w:color="auto" w:fill="FFFFFF"/>
                <w:lang w:val="hy-AM"/>
              </w:rPr>
              <w:t xml:space="preserve"> և </w:t>
            </w:r>
            <w:r w:rsidR="002A6409" w:rsidRPr="00B40009">
              <w:rPr>
                <w:rFonts w:ascii="GHEA Grapalat" w:hAnsi="GHEA Grapalat"/>
                <w:noProof/>
                <w:sz w:val="20"/>
                <w:szCs w:val="20"/>
                <w:lang w:val="hy-AM"/>
              </w:rPr>
              <w:t>ՀՀ օրենքով չարգելված աղբյուրներ</w:t>
            </w:r>
          </w:p>
        </w:tc>
      </w:tr>
      <w:tr w:rsidR="00B95614" w:rsidRPr="00B40009" w14:paraId="58DADDD6" w14:textId="77777777" w:rsidTr="0067648C">
        <w:trPr>
          <w:trHeight w:val="2025"/>
        </w:trPr>
        <w:tc>
          <w:tcPr>
            <w:tcW w:w="3857" w:type="dxa"/>
            <w:shd w:val="clear" w:color="auto" w:fill="auto"/>
          </w:tcPr>
          <w:p w14:paraId="78E2C899" w14:textId="65F98039" w:rsidR="002A6409" w:rsidRPr="00B40009" w:rsidRDefault="00F64B7E" w:rsidP="0067648C">
            <w:pPr>
              <w:spacing w:after="0" w:line="240" w:lineRule="auto"/>
              <w:rPr>
                <w:rFonts w:ascii="GHEA Grapalat" w:eastAsia="Times New Roman" w:hAnsi="GHEA Grapalat" w:cs="Sylfaen"/>
                <w:noProof/>
                <w:color w:val="000000" w:themeColor="text1"/>
                <w:sz w:val="20"/>
                <w:szCs w:val="20"/>
                <w:lang w:val="hy-AM" w:eastAsia="ru-RU"/>
              </w:rPr>
            </w:pPr>
            <w:r w:rsidRPr="00B40009">
              <w:rPr>
                <w:rFonts w:ascii="GHEA Grapalat" w:hAnsi="GHEA Grapalat" w:cs="Sylfaen"/>
                <w:noProof/>
                <w:sz w:val="20"/>
                <w:szCs w:val="20"/>
                <w:lang w:val="hy-AM"/>
              </w:rPr>
              <w:t>5</w:t>
            </w:r>
            <w:r w:rsidR="00B27D07" w:rsidRPr="00B40009">
              <w:rPr>
                <w:rFonts w:ascii="GHEA Grapalat" w:hAnsi="GHEA Grapalat" w:cs="Sylfaen"/>
                <w:noProof/>
                <w:sz w:val="20"/>
                <w:szCs w:val="20"/>
                <w:lang w:val="hy-AM"/>
              </w:rPr>
              <w:t xml:space="preserve">) </w:t>
            </w:r>
            <w:r w:rsidR="00416855" w:rsidRPr="00B40009">
              <w:rPr>
                <w:rFonts w:ascii="GHEA Grapalat" w:eastAsia="Times New Roman" w:hAnsi="GHEA Grapalat" w:cs="Sylfaen"/>
                <w:noProof/>
                <w:color w:val="000000" w:themeColor="text1"/>
                <w:sz w:val="20"/>
                <w:szCs w:val="20"/>
                <w:lang w:val="hy-AM" w:eastAsia="ru-RU"/>
              </w:rPr>
              <w:t>Գյուղատնտեսության ոլորտում, մասնավորապես ա</w:t>
            </w:r>
            <w:r w:rsidR="00591EBE" w:rsidRPr="00B40009">
              <w:rPr>
                <w:rFonts w:ascii="GHEA Grapalat" w:eastAsia="Times New Roman" w:hAnsi="GHEA Grapalat" w:cs="Sylfaen"/>
                <w:noProof/>
                <w:color w:val="000000" w:themeColor="text1"/>
                <w:sz w:val="20"/>
                <w:szCs w:val="20"/>
                <w:lang w:val="hy-AM" w:eastAsia="ru-RU"/>
              </w:rPr>
              <w:t>նասնաբուժության և ան</w:t>
            </w:r>
            <w:r w:rsidR="002A6409" w:rsidRPr="00B40009">
              <w:rPr>
                <w:rFonts w:ascii="GHEA Grapalat" w:eastAsia="Times New Roman" w:hAnsi="GHEA Grapalat" w:cs="Sylfaen"/>
                <w:noProof/>
                <w:color w:val="000000" w:themeColor="text1"/>
                <w:sz w:val="20"/>
                <w:szCs w:val="20"/>
                <w:lang w:val="hy-AM" w:eastAsia="ru-RU"/>
              </w:rPr>
              <w:t>ա</w:t>
            </w:r>
            <w:r w:rsidR="00591EBE" w:rsidRPr="00B40009">
              <w:rPr>
                <w:rFonts w:ascii="GHEA Grapalat" w:eastAsia="Times New Roman" w:hAnsi="GHEA Grapalat" w:cs="Sylfaen"/>
                <w:noProof/>
                <w:color w:val="000000" w:themeColor="text1"/>
                <w:sz w:val="20"/>
                <w:szCs w:val="20"/>
                <w:lang w:val="hy-AM" w:eastAsia="ru-RU"/>
              </w:rPr>
              <w:t>ս</w:t>
            </w:r>
            <w:r w:rsidR="002A6409" w:rsidRPr="00B40009">
              <w:rPr>
                <w:rFonts w:ascii="GHEA Grapalat" w:eastAsia="Times New Roman" w:hAnsi="GHEA Grapalat" w:cs="Sylfaen"/>
                <w:noProof/>
                <w:color w:val="000000" w:themeColor="text1"/>
                <w:sz w:val="20"/>
                <w:szCs w:val="20"/>
                <w:lang w:val="hy-AM" w:eastAsia="ru-RU"/>
              </w:rPr>
              <w:t>նաբուծության</w:t>
            </w:r>
            <w:r w:rsidR="00EC120B">
              <w:rPr>
                <w:rFonts w:ascii="GHEA Grapalat" w:eastAsia="Times New Roman" w:hAnsi="GHEA Grapalat" w:cs="Sylfaen"/>
                <w:noProof/>
                <w:color w:val="000000" w:themeColor="text1"/>
                <w:sz w:val="20"/>
                <w:szCs w:val="20"/>
                <w:lang w:val="hy-AM" w:eastAsia="ru-RU"/>
              </w:rPr>
              <w:t xml:space="preserve"> </w:t>
            </w:r>
            <w:r w:rsidR="002A6409" w:rsidRPr="00B40009">
              <w:rPr>
                <w:rFonts w:ascii="GHEA Grapalat" w:eastAsia="Times New Roman" w:hAnsi="GHEA Grapalat" w:cs="Sylfaen"/>
                <w:noProof/>
                <w:color w:val="000000" w:themeColor="text1"/>
                <w:sz w:val="20"/>
                <w:szCs w:val="20"/>
                <w:lang w:val="hy-AM" w:eastAsia="ru-RU"/>
              </w:rPr>
              <w:t>մեջ կիրառվող հակամանրէային դեղերի շրջանառության վերահսկման իրավական դաշտի վերլուծություն:</w:t>
            </w:r>
          </w:p>
          <w:p w14:paraId="76309321" w14:textId="77777777" w:rsidR="00B95614" w:rsidRPr="00B40009" w:rsidRDefault="00B95614" w:rsidP="0067648C">
            <w:pPr>
              <w:spacing w:line="240" w:lineRule="auto"/>
              <w:rPr>
                <w:rFonts w:ascii="GHEA Grapalat" w:hAnsi="GHEA Grapalat"/>
                <w:noProof/>
                <w:color w:val="000000" w:themeColor="text1"/>
                <w:sz w:val="20"/>
                <w:szCs w:val="20"/>
                <w:lang w:val="hy-AM"/>
              </w:rPr>
            </w:pPr>
          </w:p>
        </w:tc>
        <w:tc>
          <w:tcPr>
            <w:tcW w:w="2298" w:type="dxa"/>
            <w:shd w:val="clear" w:color="auto" w:fill="auto"/>
          </w:tcPr>
          <w:p w14:paraId="2CCEDD8F" w14:textId="77777777" w:rsidR="00EA4E4B" w:rsidRPr="00B40009" w:rsidRDefault="002A6409" w:rsidP="0067648C">
            <w:pPr>
              <w:spacing w:line="240" w:lineRule="auto"/>
              <w:rPr>
                <w:rFonts w:ascii="GHEA Grapalat" w:hAnsi="GHEA Grapalat"/>
                <w:sz w:val="20"/>
                <w:szCs w:val="20"/>
                <w:lang w:val="hy-AM"/>
              </w:rPr>
            </w:pPr>
            <w:r w:rsidRPr="00B40009">
              <w:rPr>
                <w:rFonts w:ascii="GHEA Grapalat" w:hAnsi="GHEA Grapalat"/>
                <w:sz w:val="20"/>
                <w:szCs w:val="20"/>
                <w:lang w:val="hy-AM"/>
              </w:rPr>
              <w:t xml:space="preserve"> </w:t>
            </w:r>
            <w:r w:rsidR="00EA4E4B" w:rsidRPr="00B40009">
              <w:rPr>
                <w:rFonts w:ascii="GHEA Grapalat" w:hAnsi="GHEA Grapalat"/>
                <w:sz w:val="20"/>
                <w:szCs w:val="20"/>
                <w:lang w:val="hy-AM"/>
              </w:rPr>
              <w:t>Է</w:t>
            </w:r>
            <w:r w:rsidRPr="00B40009">
              <w:rPr>
                <w:rFonts w:ascii="GHEA Grapalat" w:hAnsi="GHEA Grapalat"/>
                <w:sz w:val="20"/>
                <w:szCs w:val="20"/>
                <w:lang w:val="hy-AM"/>
              </w:rPr>
              <w:t>կոնոմիկայի նախարարություն</w:t>
            </w:r>
          </w:p>
          <w:p w14:paraId="15BCEDE2" w14:textId="269414CB" w:rsidR="002A6409" w:rsidRPr="00B40009" w:rsidRDefault="002A6409" w:rsidP="0067648C">
            <w:pPr>
              <w:spacing w:line="240" w:lineRule="auto"/>
              <w:rPr>
                <w:rFonts w:ascii="GHEA Grapalat" w:hAnsi="GHEA Grapalat"/>
                <w:sz w:val="20"/>
                <w:szCs w:val="20"/>
                <w:lang w:val="hy-AM"/>
              </w:rPr>
            </w:pPr>
            <w:r w:rsidRPr="00B40009">
              <w:rPr>
                <w:rFonts w:ascii="GHEA Grapalat" w:hAnsi="GHEA Grapalat"/>
                <w:sz w:val="20"/>
                <w:szCs w:val="20"/>
                <w:lang w:val="hy-AM"/>
              </w:rPr>
              <w:t xml:space="preserve">Սննդամթերքի անվտանգության </w:t>
            </w:r>
            <w:r w:rsidR="00520A65" w:rsidRPr="00B40009">
              <w:rPr>
                <w:rFonts w:ascii="GHEA Grapalat" w:hAnsi="GHEA Grapalat"/>
                <w:sz w:val="20"/>
                <w:szCs w:val="20"/>
                <w:lang w:val="hy-AM"/>
              </w:rPr>
              <w:t>տեսչ</w:t>
            </w:r>
            <w:r w:rsidR="009202C4" w:rsidRPr="00B40009">
              <w:rPr>
                <w:rFonts w:ascii="GHEA Grapalat" w:hAnsi="GHEA Grapalat"/>
                <w:sz w:val="20"/>
                <w:szCs w:val="20"/>
                <w:lang w:val="hy-AM"/>
              </w:rPr>
              <w:t>ա</w:t>
            </w:r>
            <w:r w:rsidR="00520A65" w:rsidRPr="00B40009">
              <w:rPr>
                <w:rFonts w:ascii="GHEA Grapalat" w:hAnsi="GHEA Grapalat"/>
                <w:sz w:val="20"/>
                <w:szCs w:val="20"/>
                <w:lang w:val="hy-AM"/>
              </w:rPr>
              <w:t>կա</w:t>
            </w:r>
            <w:r w:rsidRPr="00B40009">
              <w:rPr>
                <w:rFonts w:ascii="GHEA Grapalat" w:hAnsi="GHEA Grapalat"/>
                <w:sz w:val="20"/>
                <w:szCs w:val="20"/>
                <w:lang w:val="hy-AM"/>
              </w:rPr>
              <w:t xml:space="preserve">ն </w:t>
            </w:r>
            <w:r w:rsidR="009202C4" w:rsidRPr="00B40009">
              <w:rPr>
                <w:rFonts w:ascii="GHEA Grapalat" w:hAnsi="GHEA Grapalat"/>
                <w:sz w:val="20"/>
                <w:szCs w:val="20"/>
                <w:lang w:val="hy-AM"/>
              </w:rPr>
              <w:t>մարմին</w:t>
            </w:r>
          </w:p>
          <w:p w14:paraId="40894350" w14:textId="77777777" w:rsidR="00B95614" w:rsidRPr="00B40009" w:rsidRDefault="00B95614" w:rsidP="0067648C">
            <w:pPr>
              <w:spacing w:line="240" w:lineRule="auto"/>
              <w:rPr>
                <w:rFonts w:ascii="GHEA Grapalat" w:hAnsi="GHEA Grapalat" w:cs="Sylfaen"/>
                <w:noProof/>
                <w:sz w:val="20"/>
                <w:szCs w:val="20"/>
                <w:lang w:val="hy-AM" w:eastAsia="ru-RU"/>
              </w:rPr>
            </w:pPr>
          </w:p>
        </w:tc>
        <w:tc>
          <w:tcPr>
            <w:tcW w:w="2296" w:type="dxa"/>
            <w:shd w:val="clear" w:color="auto" w:fill="auto"/>
          </w:tcPr>
          <w:p w14:paraId="7F335FFA" w14:textId="77777777" w:rsidR="00B95614" w:rsidRPr="00B40009" w:rsidRDefault="00EA4E4B"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Ա</w:t>
            </w:r>
            <w:r w:rsidR="002A6409" w:rsidRPr="00B40009">
              <w:rPr>
                <w:rFonts w:ascii="GHEA Grapalat" w:hAnsi="GHEA Grapalat" w:cs="Sylfaen"/>
                <w:noProof/>
                <w:sz w:val="20"/>
                <w:szCs w:val="20"/>
                <w:lang w:val="hy-AM" w:eastAsia="ru-RU"/>
              </w:rPr>
              <w:t>ռողջապահության</w:t>
            </w:r>
            <w:r w:rsidR="002A6409" w:rsidRPr="00B40009">
              <w:rPr>
                <w:rFonts w:ascii="GHEA Grapalat" w:hAnsi="GHEA Grapalat"/>
                <w:noProof/>
                <w:sz w:val="20"/>
                <w:szCs w:val="20"/>
                <w:lang w:val="hy-AM" w:eastAsia="ru-RU"/>
              </w:rPr>
              <w:t xml:space="preserve"> </w:t>
            </w:r>
            <w:r w:rsidR="002A6409" w:rsidRPr="00B40009">
              <w:rPr>
                <w:rFonts w:ascii="GHEA Grapalat" w:hAnsi="GHEA Grapalat" w:cs="Sylfaen"/>
                <w:noProof/>
                <w:sz w:val="20"/>
                <w:szCs w:val="20"/>
                <w:lang w:val="hy-AM" w:eastAsia="ru-RU"/>
              </w:rPr>
              <w:t>նախարարություն</w:t>
            </w:r>
          </w:p>
          <w:p w14:paraId="6CE8244F" w14:textId="678DD6D6" w:rsidR="007D4B3D" w:rsidRPr="0067648C" w:rsidRDefault="007D4B3D"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Times New Roman"/>
                <w:color w:val="191919"/>
                <w:sz w:val="20"/>
                <w:szCs w:val="20"/>
                <w:lang w:val="hy-AM"/>
              </w:rPr>
              <w:t>Տարածքային կառավարման և ենթակառուցվածքների նախարարություն</w:t>
            </w:r>
            <w:r w:rsidR="0067648C">
              <w:rPr>
                <w:rFonts w:ascii="GHEA Grapalat" w:eastAsia="Times New Roman" w:hAnsi="GHEA Grapalat" w:cs="Arial"/>
                <w:color w:val="222222"/>
                <w:sz w:val="20"/>
                <w:szCs w:val="20"/>
                <w:lang w:val="hy-AM" w:eastAsia="en-GB"/>
              </w:rPr>
              <w:t xml:space="preserve"> </w:t>
            </w:r>
          </w:p>
        </w:tc>
        <w:tc>
          <w:tcPr>
            <w:tcW w:w="1926" w:type="dxa"/>
            <w:gridSpan w:val="2"/>
            <w:shd w:val="clear" w:color="auto" w:fill="auto"/>
          </w:tcPr>
          <w:p w14:paraId="20C5D925" w14:textId="6587ED43" w:rsidR="00B95614" w:rsidRPr="00B40009" w:rsidRDefault="002A6409"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2024</w:t>
            </w:r>
            <w:r w:rsidR="00AA78C2" w:rsidRPr="00B40009">
              <w:rPr>
                <w:rFonts w:ascii="GHEA Grapalat" w:hAnsi="GHEA Grapalat"/>
                <w:noProof/>
                <w:sz w:val="20"/>
                <w:szCs w:val="20"/>
                <w:lang w:val="hy-AM"/>
              </w:rPr>
              <w:t>-2027</w:t>
            </w:r>
            <w:r w:rsidRPr="00B40009">
              <w:rPr>
                <w:rFonts w:ascii="GHEA Grapalat" w:hAnsi="GHEA Grapalat"/>
                <w:noProof/>
                <w:sz w:val="20"/>
                <w:szCs w:val="20"/>
                <w:lang w:val="hy-AM"/>
              </w:rPr>
              <w:t>թ</w:t>
            </w:r>
            <w:r w:rsidR="00AA78C2" w:rsidRPr="00B40009">
              <w:rPr>
                <w:rFonts w:ascii="GHEA Grapalat" w:hAnsi="GHEA Grapalat"/>
                <w:noProof/>
                <w:sz w:val="20"/>
                <w:szCs w:val="20"/>
                <w:lang w:val="hy-AM"/>
              </w:rPr>
              <w:t>թ</w:t>
            </w:r>
            <w:r w:rsidRPr="00B40009">
              <w:rPr>
                <w:rFonts w:ascii="GHEA Grapalat" w:hAnsi="GHEA Grapalat"/>
                <w:noProof/>
                <w:sz w:val="20"/>
                <w:szCs w:val="20"/>
                <w:lang w:val="hy-AM"/>
              </w:rPr>
              <w:t xml:space="preserve">. </w:t>
            </w:r>
          </w:p>
        </w:tc>
        <w:tc>
          <w:tcPr>
            <w:tcW w:w="3097" w:type="dxa"/>
            <w:shd w:val="clear" w:color="auto" w:fill="auto"/>
          </w:tcPr>
          <w:p w14:paraId="61283063" w14:textId="6826A6DA" w:rsidR="00B95614" w:rsidRPr="00B40009" w:rsidRDefault="002A6409" w:rsidP="0067648C">
            <w:pPr>
              <w:spacing w:line="240" w:lineRule="auto"/>
              <w:rPr>
                <w:rFonts w:ascii="GHEA Grapalat" w:hAnsi="GHEA Grapalat" w:cs="Sylfaen"/>
                <w:noProof/>
                <w:sz w:val="20"/>
                <w:szCs w:val="20"/>
                <w:lang w:val="hy-AM"/>
              </w:rPr>
            </w:pPr>
            <w:r w:rsidRPr="00B40009">
              <w:rPr>
                <w:rFonts w:ascii="GHEA Grapalat" w:hAnsi="GHEA Grapalat" w:cs="Sylfaen"/>
                <w:noProof/>
                <w:sz w:val="20"/>
                <w:szCs w:val="20"/>
                <w:lang w:val="hy-AM"/>
              </w:rPr>
              <w:t xml:space="preserve">Իրավական դաշտի </w:t>
            </w:r>
            <w:r w:rsidR="00416855" w:rsidRPr="00B40009">
              <w:rPr>
                <w:rFonts w:ascii="GHEA Grapalat" w:hAnsi="GHEA Grapalat" w:cs="Sylfaen"/>
                <w:noProof/>
                <w:sz w:val="20"/>
                <w:szCs w:val="20"/>
                <w:lang w:val="hy-AM"/>
              </w:rPr>
              <w:t>կարգավորման նպատակով իրավական հիմքերի ստեղծում</w:t>
            </w:r>
            <w:r w:rsidR="00EC120B">
              <w:rPr>
                <w:rFonts w:ascii="GHEA Grapalat" w:hAnsi="GHEA Grapalat" w:cs="Sylfaen"/>
                <w:noProof/>
                <w:sz w:val="20"/>
                <w:szCs w:val="20"/>
                <w:lang w:val="hy-AM"/>
              </w:rPr>
              <w:t xml:space="preserve"> </w:t>
            </w:r>
          </w:p>
        </w:tc>
        <w:tc>
          <w:tcPr>
            <w:tcW w:w="2148" w:type="dxa"/>
            <w:shd w:val="clear" w:color="auto" w:fill="auto"/>
          </w:tcPr>
          <w:p w14:paraId="5DD53EE6" w14:textId="6E4A392B" w:rsidR="00B95614" w:rsidRPr="00B40009" w:rsidRDefault="002A6409"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 xml:space="preserve">Ֆինանսավորում չի պահանջում </w:t>
            </w:r>
          </w:p>
        </w:tc>
      </w:tr>
      <w:tr w:rsidR="002A6409" w:rsidRPr="00B40009" w14:paraId="1864DC9B" w14:textId="77777777" w:rsidTr="006B037A">
        <w:tc>
          <w:tcPr>
            <w:tcW w:w="3857" w:type="dxa"/>
            <w:shd w:val="clear" w:color="auto" w:fill="auto"/>
          </w:tcPr>
          <w:p w14:paraId="4B1268CA" w14:textId="54F0858F" w:rsidR="002A6409" w:rsidRPr="00B40009" w:rsidRDefault="00F64B7E" w:rsidP="0067648C">
            <w:pPr>
              <w:spacing w:after="0" w:line="240" w:lineRule="auto"/>
              <w:rPr>
                <w:rFonts w:ascii="GHEA Grapalat" w:hAnsi="GHEA Grapalat" w:cs="Sylfaen"/>
                <w:noProof/>
                <w:sz w:val="20"/>
                <w:szCs w:val="20"/>
              </w:rPr>
            </w:pPr>
            <w:r w:rsidRPr="00B40009">
              <w:rPr>
                <w:rFonts w:ascii="GHEA Grapalat" w:hAnsi="GHEA Grapalat" w:cs="Sylfaen"/>
                <w:noProof/>
                <w:sz w:val="20"/>
                <w:szCs w:val="20"/>
                <w:lang w:val="hy-AM"/>
              </w:rPr>
              <w:t>6</w:t>
            </w:r>
            <w:r w:rsidR="00B27D07" w:rsidRPr="00B40009">
              <w:rPr>
                <w:rFonts w:ascii="GHEA Grapalat" w:hAnsi="GHEA Grapalat" w:cs="Sylfaen"/>
                <w:noProof/>
                <w:sz w:val="20"/>
                <w:szCs w:val="20"/>
              </w:rPr>
              <w:t xml:space="preserve">) </w:t>
            </w:r>
            <w:r w:rsidR="00FB6EF8" w:rsidRPr="00B40009">
              <w:rPr>
                <w:rFonts w:ascii="GHEA Grapalat" w:hAnsi="GHEA Grapalat"/>
                <w:sz w:val="20"/>
                <w:szCs w:val="20"/>
                <w:lang w:val="hy-AM"/>
              </w:rPr>
              <w:t>Շրջակա միջավայրի արտանետումներից կանխարգելող</w:t>
            </w:r>
            <w:r w:rsidR="00EC120B">
              <w:rPr>
                <w:rFonts w:ascii="GHEA Grapalat" w:hAnsi="GHEA Grapalat"/>
                <w:sz w:val="20"/>
                <w:szCs w:val="20"/>
                <w:lang w:val="hy-AM"/>
              </w:rPr>
              <w:t xml:space="preserve"> </w:t>
            </w:r>
            <w:r w:rsidR="00FB6EF8" w:rsidRPr="00B40009">
              <w:rPr>
                <w:rFonts w:ascii="GHEA Grapalat" w:hAnsi="GHEA Grapalat"/>
                <w:sz w:val="20"/>
                <w:szCs w:val="20"/>
                <w:lang w:val="hy-AM"/>
              </w:rPr>
              <w:t xml:space="preserve">և կարգավորող </w:t>
            </w:r>
            <w:r w:rsidR="00FB6EF8" w:rsidRPr="00B40009">
              <w:rPr>
                <w:rFonts w:ascii="GHEA Grapalat" w:hAnsi="GHEA Grapalat"/>
                <w:sz w:val="20"/>
                <w:szCs w:val="20"/>
              </w:rPr>
              <w:t>(</w:t>
            </w:r>
            <w:r w:rsidR="00FB6EF8" w:rsidRPr="00B40009">
              <w:rPr>
                <w:rFonts w:ascii="GHEA Grapalat" w:hAnsi="GHEA Grapalat"/>
                <w:sz w:val="20"/>
                <w:szCs w:val="20"/>
                <w:lang w:val="hy-AM"/>
              </w:rPr>
              <w:t>կեղտաջրեր, թափոններ</w:t>
            </w:r>
            <w:r w:rsidR="00FB6EF8" w:rsidRPr="00B40009">
              <w:rPr>
                <w:rFonts w:ascii="GHEA Grapalat" w:hAnsi="GHEA Grapalat"/>
                <w:sz w:val="20"/>
                <w:szCs w:val="20"/>
              </w:rPr>
              <w:t>)</w:t>
            </w:r>
            <w:r w:rsidR="00EC120B">
              <w:rPr>
                <w:rFonts w:ascii="GHEA Grapalat" w:hAnsi="GHEA Grapalat"/>
                <w:sz w:val="20"/>
                <w:szCs w:val="20"/>
                <w:lang w:val="hy-AM"/>
              </w:rPr>
              <w:t xml:space="preserve"> </w:t>
            </w:r>
            <w:r w:rsidR="00FB6EF8" w:rsidRPr="00B40009">
              <w:rPr>
                <w:rFonts w:ascii="GHEA Grapalat" w:hAnsi="GHEA Grapalat"/>
                <w:sz w:val="20"/>
                <w:szCs w:val="20"/>
                <w:lang w:val="hy-AM"/>
              </w:rPr>
              <w:t>գործող օրենսդրական</w:t>
            </w:r>
            <w:r w:rsidR="00EC120B">
              <w:rPr>
                <w:rFonts w:ascii="GHEA Grapalat" w:hAnsi="GHEA Grapalat"/>
                <w:sz w:val="20"/>
                <w:szCs w:val="20"/>
                <w:lang w:val="hy-AM"/>
              </w:rPr>
              <w:t xml:space="preserve"> </w:t>
            </w:r>
            <w:r w:rsidR="00FB6EF8" w:rsidRPr="00B40009">
              <w:rPr>
                <w:rFonts w:ascii="GHEA Grapalat" w:hAnsi="GHEA Grapalat"/>
                <w:sz w:val="20"/>
                <w:szCs w:val="20"/>
                <w:lang w:val="hy-AM"/>
              </w:rPr>
              <w:t>և իրավական ակտերի</w:t>
            </w:r>
            <w:r w:rsidR="00EC120B">
              <w:rPr>
                <w:rFonts w:ascii="GHEA Grapalat" w:hAnsi="GHEA Grapalat"/>
                <w:sz w:val="20"/>
                <w:szCs w:val="20"/>
                <w:lang w:val="hy-AM"/>
              </w:rPr>
              <w:t xml:space="preserve"> </w:t>
            </w:r>
            <w:r w:rsidR="00FB6EF8" w:rsidRPr="00B40009">
              <w:rPr>
                <w:rFonts w:ascii="GHEA Grapalat" w:hAnsi="GHEA Grapalat"/>
                <w:sz w:val="20"/>
                <w:szCs w:val="20"/>
                <w:lang w:val="hy-AM"/>
              </w:rPr>
              <w:t>վերլուծություն,</w:t>
            </w:r>
            <w:r w:rsidR="00EC120B">
              <w:rPr>
                <w:rFonts w:ascii="GHEA Grapalat" w:hAnsi="GHEA Grapalat"/>
                <w:sz w:val="20"/>
                <w:szCs w:val="20"/>
                <w:lang w:val="hy-AM"/>
              </w:rPr>
              <w:t xml:space="preserve"> </w:t>
            </w:r>
            <w:r w:rsidR="00FB6EF8" w:rsidRPr="00B40009">
              <w:rPr>
                <w:rFonts w:ascii="GHEA Grapalat" w:hAnsi="GHEA Grapalat"/>
                <w:sz w:val="20"/>
                <w:szCs w:val="20"/>
                <w:lang w:val="hy-AM"/>
              </w:rPr>
              <w:t>գույքագրում</w:t>
            </w:r>
            <w:r w:rsidR="00EC120B">
              <w:rPr>
                <w:rFonts w:ascii="GHEA Grapalat" w:hAnsi="GHEA Grapalat"/>
                <w:sz w:val="20"/>
                <w:szCs w:val="20"/>
                <w:lang w:val="hy-AM"/>
              </w:rPr>
              <w:t xml:space="preserve"> </w:t>
            </w:r>
            <w:r w:rsidR="00FB6EF8" w:rsidRPr="00B40009">
              <w:rPr>
                <w:rFonts w:ascii="GHEA Grapalat" w:hAnsi="GHEA Grapalat"/>
                <w:sz w:val="20"/>
                <w:szCs w:val="20"/>
                <w:lang w:val="hy-AM"/>
              </w:rPr>
              <w:t xml:space="preserve">և հակամանրէային դեղերի նկատմամբ կայունության կանխարգելմանն և հսկողությանն ուղղված իրավական դաշտը </w:t>
            </w:r>
            <w:r w:rsidR="00FB6EF8" w:rsidRPr="00B40009">
              <w:rPr>
                <w:rFonts w:ascii="GHEA Grapalat" w:hAnsi="GHEA Grapalat"/>
                <w:sz w:val="20"/>
                <w:szCs w:val="20"/>
                <w:lang w:val="hy-AM"/>
              </w:rPr>
              <w:lastRenderedPageBreak/>
              <w:t>կանոնակարգող մեխանիզմների ձևաորում</w:t>
            </w:r>
          </w:p>
        </w:tc>
        <w:tc>
          <w:tcPr>
            <w:tcW w:w="2298" w:type="dxa"/>
            <w:shd w:val="clear" w:color="auto" w:fill="auto"/>
          </w:tcPr>
          <w:p w14:paraId="28227C13" w14:textId="7AA4C712" w:rsidR="00FB6EF8" w:rsidRPr="00B40009" w:rsidRDefault="00FB6EF8" w:rsidP="0067648C">
            <w:pPr>
              <w:spacing w:line="240" w:lineRule="auto"/>
              <w:rPr>
                <w:rFonts w:ascii="GHEA Grapalat" w:hAnsi="GHEA Grapalat"/>
                <w:sz w:val="20"/>
                <w:szCs w:val="20"/>
                <w:lang w:val="hy-AM"/>
              </w:rPr>
            </w:pPr>
            <w:r w:rsidRPr="00B40009">
              <w:rPr>
                <w:rFonts w:ascii="GHEA Grapalat" w:hAnsi="GHEA Grapalat"/>
                <w:sz w:val="20"/>
                <w:szCs w:val="20"/>
                <w:lang w:val="hy-AM"/>
              </w:rPr>
              <w:lastRenderedPageBreak/>
              <w:t>Շրջակա միջավայրի նախարարություն</w:t>
            </w:r>
          </w:p>
          <w:p w14:paraId="1C4AF53C" w14:textId="77777777" w:rsidR="002A6409" w:rsidRPr="00B40009" w:rsidRDefault="002A6409" w:rsidP="0067648C">
            <w:pPr>
              <w:spacing w:line="240" w:lineRule="auto"/>
              <w:rPr>
                <w:rFonts w:ascii="GHEA Grapalat" w:hAnsi="GHEA Grapalat" w:cs="Sylfaen"/>
                <w:noProof/>
                <w:sz w:val="20"/>
                <w:szCs w:val="20"/>
                <w:lang w:val="hy-AM" w:eastAsia="ru-RU"/>
              </w:rPr>
            </w:pPr>
          </w:p>
        </w:tc>
        <w:tc>
          <w:tcPr>
            <w:tcW w:w="2296" w:type="dxa"/>
            <w:shd w:val="clear" w:color="auto" w:fill="auto"/>
          </w:tcPr>
          <w:p w14:paraId="4734B2C4" w14:textId="77777777" w:rsidR="00752C88" w:rsidRPr="00B40009" w:rsidRDefault="00EA4E4B" w:rsidP="0067648C">
            <w:pPr>
              <w:spacing w:line="240" w:lineRule="auto"/>
              <w:rPr>
                <w:rFonts w:ascii="GHEA Grapalat" w:hAnsi="GHEA Grapalat"/>
                <w:sz w:val="20"/>
                <w:szCs w:val="20"/>
                <w:lang w:val="hy-AM"/>
              </w:rPr>
            </w:pPr>
            <w:r w:rsidRPr="00B40009">
              <w:rPr>
                <w:rFonts w:ascii="GHEA Grapalat" w:hAnsi="GHEA Grapalat" w:cs="Sylfaen"/>
                <w:noProof/>
                <w:sz w:val="20"/>
                <w:szCs w:val="20"/>
                <w:lang w:val="hy-AM" w:eastAsia="ru-RU"/>
              </w:rPr>
              <w:t>Ա</w:t>
            </w:r>
            <w:r w:rsidR="002A6409" w:rsidRPr="00B40009">
              <w:rPr>
                <w:rFonts w:ascii="GHEA Grapalat" w:hAnsi="GHEA Grapalat" w:cs="Sylfaen"/>
                <w:noProof/>
                <w:sz w:val="20"/>
                <w:szCs w:val="20"/>
                <w:lang w:val="hy-AM" w:eastAsia="ru-RU"/>
              </w:rPr>
              <w:t>ռողջապահության</w:t>
            </w:r>
            <w:r w:rsidR="002A6409" w:rsidRPr="00B40009">
              <w:rPr>
                <w:rFonts w:ascii="GHEA Grapalat" w:hAnsi="GHEA Grapalat"/>
                <w:noProof/>
                <w:sz w:val="20"/>
                <w:szCs w:val="20"/>
                <w:lang w:val="hy-AM" w:eastAsia="ru-RU"/>
              </w:rPr>
              <w:t xml:space="preserve"> </w:t>
            </w:r>
            <w:r w:rsidR="002A6409" w:rsidRPr="00B40009">
              <w:rPr>
                <w:rFonts w:ascii="GHEA Grapalat" w:hAnsi="GHEA Grapalat" w:cs="Sylfaen"/>
                <w:noProof/>
                <w:sz w:val="20"/>
                <w:szCs w:val="20"/>
                <w:lang w:val="hy-AM" w:eastAsia="ru-RU"/>
              </w:rPr>
              <w:t>նախարարություն</w:t>
            </w:r>
            <w:r w:rsidR="00752C88" w:rsidRPr="00B40009">
              <w:rPr>
                <w:rFonts w:ascii="GHEA Grapalat" w:hAnsi="GHEA Grapalat"/>
                <w:sz w:val="20"/>
                <w:szCs w:val="20"/>
                <w:lang w:val="hy-AM"/>
              </w:rPr>
              <w:t xml:space="preserve"> </w:t>
            </w:r>
          </w:p>
          <w:p w14:paraId="55C86F2A" w14:textId="6CAD1612" w:rsidR="00752C88" w:rsidRPr="00B40009" w:rsidRDefault="00752C88" w:rsidP="0067648C">
            <w:pPr>
              <w:spacing w:line="240" w:lineRule="auto"/>
              <w:rPr>
                <w:rFonts w:ascii="GHEA Grapalat" w:hAnsi="GHEA Grapalat"/>
                <w:sz w:val="20"/>
                <w:szCs w:val="20"/>
                <w:lang w:val="hy-AM"/>
              </w:rPr>
            </w:pPr>
            <w:r w:rsidRPr="00B40009">
              <w:rPr>
                <w:rFonts w:ascii="GHEA Grapalat" w:hAnsi="GHEA Grapalat"/>
                <w:sz w:val="20"/>
                <w:szCs w:val="20"/>
                <w:lang w:val="hy-AM"/>
              </w:rPr>
              <w:t>Էկոնոմիկայի նախարարություն</w:t>
            </w:r>
          </w:p>
          <w:p w14:paraId="1E099EED" w14:textId="77777777" w:rsidR="00752C88" w:rsidRPr="00B40009" w:rsidRDefault="00752C88" w:rsidP="0067648C">
            <w:pPr>
              <w:spacing w:line="240" w:lineRule="auto"/>
              <w:rPr>
                <w:rFonts w:ascii="GHEA Grapalat" w:hAnsi="GHEA Grapalat"/>
                <w:sz w:val="20"/>
                <w:szCs w:val="20"/>
                <w:lang w:val="hy-AM"/>
              </w:rPr>
            </w:pPr>
            <w:r w:rsidRPr="00B40009">
              <w:rPr>
                <w:rFonts w:ascii="GHEA Grapalat" w:hAnsi="GHEA Grapalat"/>
                <w:sz w:val="20"/>
                <w:szCs w:val="20"/>
                <w:lang w:val="hy-AM"/>
              </w:rPr>
              <w:t>Սննդամթերքի անվտանգության տեսչական մարմին</w:t>
            </w:r>
          </w:p>
          <w:p w14:paraId="1ACEFC65" w14:textId="77777777" w:rsidR="002A6409" w:rsidRPr="00B40009" w:rsidRDefault="002A6409" w:rsidP="0067648C">
            <w:pPr>
              <w:spacing w:line="240" w:lineRule="auto"/>
              <w:rPr>
                <w:rFonts w:ascii="GHEA Grapalat" w:hAnsi="GHEA Grapalat" w:cs="Sylfaen"/>
                <w:noProof/>
                <w:sz w:val="20"/>
                <w:szCs w:val="20"/>
                <w:lang w:val="hy-AM" w:eastAsia="ru-RU"/>
              </w:rPr>
            </w:pPr>
          </w:p>
          <w:p w14:paraId="02AECF33" w14:textId="18AF5EA7" w:rsidR="007D4B3D" w:rsidRPr="00B40009" w:rsidRDefault="007D4B3D" w:rsidP="0067648C">
            <w:pPr>
              <w:spacing w:line="240" w:lineRule="auto"/>
              <w:rPr>
                <w:rFonts w:ascii="GHEA Grapalat" w:hAnsi="GHEA Grapalat"/>
                <w:sz w:val="20"/>
                <w:szCs w:val="20"/>
                <w:lang w:val="hy-AM"/>
              </w:rPr>
            </w:pPr>
          </w:p>
        </w:tc>
        <w:tc>
          <w:tcPr>
            <w:tcW w:w="1926" w:type="dxa"/>
            <w:gridSpan w:val="2"/>
            <w:shd w:val="clear" w:color="auto" w:fill="auto"/>
          </w:tcPr>
          <w:p w14:paraId="074F872F" w14:textId="45DCF79A" w:rsidR="002A6409" w:rsidRPr="00B40009" w:rsidRDefault="00752C88"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en-US"/>
              </w:rPr>
              <w:lastRenderedPageBreak/>
              <w:t>2024-2027</w:t>
            </w:r>
            <w:r w:rsidR="002A6409" w:rsidRPr="00B40009">
              <w:rPr>
                <w:rFonts w:ascii="GHEA Grapalat" w:hAnsi="GHEA Grapalat"/>
                <w:noProof/>
                <w:sz w:val="20"/>
                <w:szCs w:val="20"/>
                <w:lang w:val="hy-AM"/>
              </w:rPr>
              <w:t>թ</w:t>
            </w:r>
            <w:r w:rsidRPr="00B40009">
              <w:rPr>
                <w:rFonts w:ascii="GHEA Grapalat" w:hAnsi="GHEA Grapalat"/>
                <w:noProof/>
                <w:sz w:val="20"/>
                <w:szCs w:val="20"/>
                <w:lang w:val="hy-AM"/>
              </w:rPr>
              <w:t>թ.</w:t>
            </w:r>
          </w:p>
        </w:tc>
        <w:tc>
          <w:tcPr>
            <w:tcW w:w="3097" w:type="dxa"/>
            <w:shd w:val="clear" w:color="auto" w:fill="auto"/>
          </w:tcPr>
          <w:p w14:paraId="1101DDA3" w14:textId="2931BC70" w:rsidR="002A6409" w:rsidRPr="00B40009" w:rsidRDefault="00066FD5" w:rsidP="0067648C">
            <w:pPr>
              <w:spacing w:line="240" w:lineRule="auto"/>
              <w:rPr>
                <w:rFonts w:ascii="GHEA Grapalat" w:hAnsi="GHEA Grapalat" w:cs="Sylfaen"/>
                <w:noProof/>
                <w:sz w:val="20"/>
                <w:szCs w:val="20"/>
                <w:lang w:val="hy-AM"/>
              </w:rPr>
            </w:pPr>
            <w:r w:rsidRPr="00B40009">
              <w:rPr>
                <w:rFonts w:ascii="GHEA Grapalat" w:hAnsi="GHEA Grapalat" w:cs="Sylfaen"/>
                <w:noProof/>
                <w:sz w:val="20"/>
                <w:szCs w:val="20"/>
                <w:lang w:val="hy-AM"/>
              </w:rPr>
              <w:t xml:space="preserve"> </w:t>
            </w:r>
            <w:r w:rsidRPr="00B40009">
              <w:rPr>
                <w:rFonts w:ascii="GHEA Grapalat" w:hAnsi="GHEA Grapalat"/>
                <w:sz w:val="20"/>
                <w:szCs w:val="20"/>
                <w:lang w:val="hy-AM"/>
              </w:rPr>
              <w:t xml:space="preserve">Շրջակա միջավայրում </w:t>
            </w:r>
            <w:r w:rsidRPr="00B40009">
              <w:rPr>
                <w:rFonts w:ascii="GHEA Grapalat" w:hAnsi="GHEA Grapalat" w:cs="Sylfaen"/>
                <w:noProof/>
                <w:sz w:val="20"/>
                <w:szCs w:val="20"/>
                <w:lang w:val="hy-AM"/>
              </w:rPr>
              <w:t>մնացորդային հակամանրէային դեղերի նվազեցմանն ուղղված</w:t>
            </w:r>
            <w:r w:rsidR="00EC120B">
              <w:rPr>
                <w:rFonts w:ascii="GHEA Grapalat" w:hAnsi="GHEA Grapalat" w:cs="Sylfaen"/>
                <w:noProof/>
                <w:sz w:val="20"/>
                <w:szCs w:val="20"/>
                <w:lang w:val="hy-AM"/>
              </w:rPr>
              <w:t xml:space="preserve"> </w:t>
            </w:r>
            <w:r w:rsidR="002A6409" w:rsidRPr="00B40009">
              <w:rPr>
                <w:rFonts w:ascii="GHEA Grapalat" w:hAnsi="GHEA Grapalat" w:cs="Sylfaen"/>
                <w:noProof/>
                <w:sz w:val="20"/>
                <w:szCs w:val="20"/>
                <w:lang w:val="hy-AM"/>
              </w:rPr>
              <w:t xml:space="preserve">Իրավական դաշտի </w:t>
            </w:r>
            <w:r w:rsidRPr="00B40009">
              <w:rPr>
                <w:rFonts w:ascii="GHEA Grapalat" w:hAnsi="GHEA Grapalat" w:cs="Sylfaen"/>
                <w:noProof/>
                <w:sz w:val="20"/>
                <w:szCs w:val="20"/>
                <w:lang w:val="hy-AM"/>
              </w:rPr>
              <w:t>կարգավորում</w:t>
            </w:r>
            <w:r w:rsidR="002A6409" w:rsidRPr="00B40009">
              <w:rPr>
                <w:rFonts w:ascii="GHEA Grapalat" w:hAnsi="GHEA Grapalat" w:cs="Sylfaen"/>
                <w:noProof/>
                <w:sz w:val="20"/>
                <w:szCs w:val="20"/>
                <w:lang w:val="hy-AM"/>
              </w:rPr>
              <w:t xml:space="preserve"> </w:t>
            </w:r>
          </w:p>
        </w:tc>
        <w:tc>
          <w:tcPr>
            <w:tcW w:w="2148" w:type="dxa"/>
            <w:shd w:val="clear" w:color="auto" w:fill="auto"/>
          </w:tcPr>
          <w:p w14:paraId="0FA06C3B" w14:textId="66811390" w:rsidR="002A6409" w:rsidRPr="00B40009" w:rsidRDefault="00752C88"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Ֆինանսավորում չի պահանջում</w:t>
            </w:r>
          </w:p>
        </w:tc>
      </w:tr>
      <w:tr w:rsidR="002A6409" w:rsidRPr="00B40009" w14:paraId="4E76BA2F" w14:textId="77777777" w:rsidTr="006B037A">
        <w:tc>
          <w:tcPr>
            <w:tcW w:w="3857" w:type="dxa"/>
            <w:shd w:val="clear" w:color="auto" w:fill="auto"/>
          </w:tcPr>
          <w:p w14:paraId="24E8B7CB" w14:textId="7DD57B2E" w:rsidR="002A6409" w:rsidRPr="00B40009" w:rsidRDefault="00F64B7E" w:rsidP="0067648C">
            <w:pPr>
              <w:spacing w:after="0" w:line="240" w:lineRule="auto"/>
              <w:rPr>
                <w:rFonts w:ascii="GHEA Grapalat" w:eastAsia="Times New Roman" w:hAnsi="GHEA Grapalat" w:cs="Sylfaen"/>
                <w:noProof/>
                <w:color w:val="000000" w:themeColor="text1"/>
                <w:sz w:val="20"/>
                <w:szCs w:val="20"/>
                <w:lang w:val="hy-AM" w:eastAsia="ru-RU"/>
              </w:rPr>
            </w:pPr>
            <w:r w:rsidRPr="00B40009">
              <w:rPr>
                <w:rFonts w:ascii="GHEA Grapalat" w:hAnsi="GHEA Grapalat" w:cs="Sylfaen"/>
                <w:noProof/>
                <w:sz w:val="20"/>
                <w:szCs w:val="20"/>
                <w:lang w:val="hy-AM"/>
              </w:rPr>
              <w:lastRenderedPageBreak/>
              <w:t>7</w:t>
            </w:r>
            <w:r w:rsidR="00B27D07" w:rsidRPr="00B40009">
              <w:rPr>
                <w:rFonts w:ascii="GHEA Grapalat" w:hAnsi="GHEA Grapalat" w:cs="Sylfaen"/>
                <w:noProof/>
                <w:sz w:val="20"/>
                <w:szCs w:val="20"/>
              </w:rPr>
              <w:t xml:space="preserve">) </w:t>
            </w:r>
            <w:r w:rsidR="0098778B" w:rsidRPr="00B40009">
              <w:rPr>
                <w:rFonts w:ascii="GHEA Grapalat" w:eastAsia="Times New Roman" w:hAnsi="GHEA Grapalat" w:cs="Sylfaen"/>
                <w:noProof/>
                <w:color w:val="000000" w:themeColor="text1"/>
                <w:sz w:val="20"/>
                <w:szCs w:val="20"/>
                <w:lang w:val="en-US" w:eastAsia="ru-RU"/>
              </w:rPr>
              <w:t>Առողջապահության</w:t>
            </w:r>
            <w:r w:rsidR="0098778B" w:rsidRPr="00B40009">
              <w:rPr>
                <w:rFonts w:ascii="GHEA Grapalat" w:eastAsia="Times New Roman" w:hAnsi="GHEA Grapalat" w:cs="Sylfaen"/>
                <w:noProof/>
                <w:color w:val="000000" w:themeColor="text1"/>
                <w:sz w:val="20"/>
                <w:szCs w:val="20"/>
                <w:lang w:eastAsia="ru-RU"/>
              </w:rPr>
              <w:t xml:space="preserve"> </w:t>
            </w:r>
            <w:r w:rsidR="0098778B" w:rsidRPr="00B40009">
              <w:rPr>
                <w:rFonts w:ascii="GHEA Grapalat" w:eastAsia="Times New Roman" w:hAnsi="GHEA Grapalat" w:cs="Sylfaen"/>
                <w:noProof/>
                <w:color w:val="000000" w:themeColor="text1"/>
                <w:sz w:val="20"/>
                <w:szCs w:val="20"/>
                <w:lang w:val="en-US" w:eastAsia="ru-RU"/>
              </w:rPr>
              <w:t>համար</w:t>
            </w:r>
            <w:r w:rsidR="0098778B" w:rsidRPr="00B40009">
              <w:rPr>
                <w:rFonts w:ascii="GHEA Grapalat" w:eastAsia="Times New Roman" w:hAnsi="GHEA Grapalat" w:cs="Sylfaen"/>
                <w:noProof/>
                <w:color w:val="000000" w:themeColor="text1"/>
                <w:sz w:val="20"/>
                <w:szCs w:val="20"/>
                <w:lang w:val="hy-AM" w:eastAsia="ru-RU"/>
              </w:rPr>
              <w:t xml:space="preserve"> խիստ կարևոր հակամանրէային դեղերի օգտագործման սահմանափակում</w:t>
            </w:r>
            <w:r w:rsidR="0098778B" w:rsidRPr="00B40009">
              <w:rPr>
                <w:rFonts w:ascii="GHEA Grapalat" w:eastAsia="Times New Roman" w:hAnsi="GHEA Grapalat" w:cs="Sylfaen"/>
                <w:noProof/>
                <w:color w:val="000000" w:themeColor="text1"/>
                <w:sz w:val="20"/>
                <w:szCs w:val="20"/>
                <w:lang w:eastAsia="ru-RU"/>
              </w:rPr>
              <w:t xml:space="preserve"> </w:t>
            </w:r>
            <w:r w:rsidR="0098778B" w:rsidRPr="00B40009">
              <w:rPr>
                <w:rFonts w:ascii="GHEA Grapalat" w:eastAsia="Times New Roman" w:hAnsi="GHEA Grapalat" w:cs="Sylfaen"/>
                <w:noProof/>
                <w:color w:val="000000" w:themeColor="text1"/>
                <w:sz w:val="20"/>
                <w:szCs w:val="20"/>
                <w:lang w:val="en-US" w:eastAsia="ru-RU"/>
              </w:rPr>
              <w:t>գյուղատնտեսության</w:t>
            </w:r>
            <w:r w:rsidR="0098778B" w:rsidRPr="00B40009">
              <w:rPr>
                <w:rFonts w:ascii="GHEA Grapalat" w:eastAsia="Times New Roman" w:hAnsi="GHEA Grapalat" w:cs="Sylfaen"/>
                <w:noProof/>
                <w:color w:val="000000" w:themeColor="text1"/>
                <w:sz w:val="20"/>
                <w:szCs w:val="20"/>
                <w:lang w:eastAsia="ru-RU"/>
              </w:rPr>
              <w:t xml:space="preserve"> </w:t>
            </w:r>
            <w:r w:rsidR="0098778B" w:rsidRPr="00B40009">
              <w:rPr>
                <w:rFonts w:ascii="GHEA Grapalat" w:eastAsia="Times New Roman" w:hAnsi="GHEA Grapalat" w:cs="Sylfaen"/>
                <w:noProof/>
                <w:color w:val="000000" w:themeColor="text1"/>
                <w:sz w:val="20"/>
                <w:szCs w:val="20"/>
                <w:lang w:val="en-US" w:eastAsia="ru-RU"/>
              </w:rPr>
              <w:t>ոլորտում</w:t>
            </w:r>
          </w:p>
        </w:tc>
        <w:tc>
          <w:tcPr>
            <w:tcW w:w="2298" w:type="dxa"/>
            <w:shd w:val="clear" w:color="auto" w:fill="auto"/>
          </w:tcPr>
          <w:p w14:paraId="1787BC3A" w14:textId="73E92AD9" w:rsidR="002A6409" w:rsidRPr="00B40009" w:rsidRDefault="00092E7F"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Ա</w:t>
            </w:r>
            <w:r w:rsidR="00C80F34" w:rsidRPr="00B40009">
              <w:rPr>
                <w:rFonts w:ascii="GHEA Grapalat" w:hAnsi="GHEA Grapalat" w:cs="Sylfaen"/>
                <w:noProof/>
                <w:sz w:val="20"/>
                <w:szCs w:val="20"/>
                <w:lang w:val="hy-AM" w:eastAsia="ru-RU"/>
              </w:rPr>
              <w:t>ռողջապահության</w:t>
            </w:r>
            <w:r w:rsidR="00C80F34" w:rsidRPr="00B40009">
              <w:rPr>
                <w:rFonts w:ascii="GHEA Grapalat" w:hAnsi="GHEA Grapalat"/>
                <w:noProof/>
                <w:sz w:val="20"/>
                <w:szCs w:val="20"/>
                <w:lang w:val="hy-AM" w:eastAsia="ru-RU"/>
              </w:rPr>
              <w:t xml:space="preserve"> </w:t>
            </w:r>
            <w:r w:rsidR="00C80F34" w:rsidRPr="00B40009">
              <w:rPr>
                <w:rFonts w:ascii="GHEA Grapalat" w:hAnsi="GHEA Grapalat" w:cs="Sylfaen"/>
                <w:noProof/>
                <w:sz w:val="20"/>
                <w:szCs w:val="20"/>
                <w:lang w:val="hy-AM" w:eastAsia="ru-RU"/>
              </w:rPr>
              <w:t>նախարարություն</w:t>
            </w:r>
          </w:p>
          <w:p w14:paraId="4D4CAF0C" w14:textId="3D3CEBFE" w:rsidR="00C80F34" w:rsidRPr="00B40009" w:rsidRDefault="00092E7F" w:rsidP="0067648C">
            <w:pPr>
              <w:spacing w:line="240" w:lineRule="auto"/>
              <w:rPr>
                <w:rFonts w:ascii="GHEA Grapalat" w:hAnsi="GHEA Grapalat"/>
                <w:sz w:val="20"/>
                <w:szCs w:val="20"/>
                <w:lang w:val="hy-AM"/>
              </w:rPr>
            </w:pPr>
            <w:r w:rsidRPr="00B40009">
              <w:rPr>
                <w:rFonts w:ascii="GHEA Grapalat" w:hAnsi="GHEA Grapalat"/>
                <w:sz w:val="20"/>
                <w:szCs w:val="20"/>
                <w:lang w:val="hy-AM"/>
              </w:rPr>
              <w:t>Է</w:t>
            </w:r>
            <w:r w:rsidR="00C80F34" w:rsidRPr="00B40009">
              <w:rPr>
                <w:rFonts w:ascii="GHEA Grapalat" w:hAnsi="GHEA Grapalat"/>
                <w:sz w:val="20"/>
                <w:szCs w:val="20"/>
                <w:lang w:val="hy-AM"/>
              </w:rPr>
              <w:t>կոնոմիկայի նախարարություն</w:t>
            </w:r>
          </w:p>
          <w:p w14:paraId="0EDFA850" w14:textId="2EC004DF" w:rsidR="00C80F34" w:rsidRPr="00B40009" w:rsidRDefault="00C80F34" w:rsidP="0067648C">
            <w:pPr>
              <w:spacing w:line="240" w:lineRule="auto"/>
              <w:rPr>
                <w:rFonts w:ascii="GHEA Grapalat" w:hAnsi="GHEA Grapalat" w:cs="Sylfaen"/>
                <w:noProof/>
                <w:sz w:val="20"/>
                <w:szCs w:val="20"/>
                <w:lang w:val="hy-AM" w:eastAsia="ru-RU"/>
              </w:rPr>
            </w:pPr>
          </w:p>
        </w:tc>
        <w:tc>
          <w:tcPr>
            <w:tcW w:w="2296" w:type="dxa"/>
            <w:shd w:val="clear" w:color="auto" w:fill="auto"/>
          </w:tcPr>
          <w:p w14:paraId="7C5640FB" w14:textId="15DA0D04" w:rsidR="00C80F34" w:rsidRPr="00B40009" w:rsidRDefault="00C80F34" w:rsidP="0067648C">
            <w:pPr>
              <w:spacing w:line="240" w:lineRule="auto"/>
              <w:rPr>
                <w:rFonts w:ascii="GHEA Grapalat" w:hAnsi="GHEA Grapalat"/>
                <w:sz w:val="20"/>
                <w:szCs w:val="20"/>
                <w:lang w:val="hy-AM"/>
              </w:rPr>
            </w:pPr>
            <w:r w:rsidRPr="00B40009">
              <w:rPr>
                <w:rFonts w:ascii="GHEA Grapalat" w:hAnsi="GHEA Grapalat"/>
                <w:sz w:val="20"/>
                <w:szCs w:val="20"/>
                <w:lang w:val="hy-AM"/>
              </w:rPr>
              <w:t xml:space="preserve">Սննդամթերքի անվտանգության </w:t>
            </w:r>
            <w:r w:rsidR="00DB6E38" w:rsidRPr="00B40009">
              <w:rPr>
                <w:rFonts w:ascii="GHEA Grapalat" w:hAnsi="GHEA Grapalat"/>
                <w:sz w:val="20"/>
                <w:szCs w:val="20"/>
                <w:lang w:val="hy-AM"/>
              </w:rPr>
              <w:t>տեսչական</w:t>
            </w:r>
            <w:r w:rsidRPr="00B40009">
              <w:rPr>
                <w:rFonts w:ascii="GHEA Grapalat" w:hAnsi="GHEA Grapalat"/>
                <w:sz w:val="20"/>
                <w:szCs w:val="20"/>
                <w:lang w:val="hy-AM"/>
              </w:rPr>
              <w:t xml:space="preserve"> </w:t>
            </w:r>
            <w:r w:rsidR="009202C4" w:rsidRPr="00B40009">
              <w:rPr>
                <w:rFonts w:ascii="GHEA Grapalat" w:hAnsi="GHEA Grapalat"/>
                <w:sz w:val="20"/>
                <w:szCs w:val="20"/>
                <w:lang w:val="hy-AM"/>
              </w:rPr>
              <w:t>մարմին</w:t>
            </w:r>
          </w:p>
          <w:p w14:paraId="2553ADB1" w14:textId="77777777" w:rsidR="009202C4" w:rsidRPr="00B40009" w:rsidRDefault="009202C4" w:rsidP="0067648C">
            <w:pPr>
              <w:spacing w:line="240" w:lineRule="auto"/>
              <w:rPr>
                <w:rFonts w:ascii="GHEA Grapalat" w:hAnsi="GHEA Grapalat"/>
                <w:sz w:val="20"/>
                <w:szCs w:val="20"/>
                <w:lang w:val="hy-AM"/>
              </w:rPr>
            </w:pPr>
          </w:p>
          <w:p w14:paraId="3548B611" w14:textId="77777777" w:rsidR="002A6409" w:rsidRPr="00B40009" w:rsidRDefault="002A6409" w:rsidP="0067648C">
            <w:pPr>
              <w:spacing w:line="240" w:lineRule="auto"/>
              <w:rPr>
                <w:rFonts w:ascii="GHEA Grapalat" w:hAnsi="GHEA Grapalat"/>
                <w:sz w:val="20"/>
                <w:szCs w:val="20"/>
                <w:lang w:val="hy-AM"/>
              </w:rPr>
            </w:pPr>
          </w:p>
        </w:tc>
        <w:tc>
          <w:tcPr>
            <w:tcW w:w="1926" w:type="dxa"/>
            <w:gridSpan w:val="2"/>
            <w:shd w:val="clear" w:color="auto" w:fill="auto"/>
          </w:tcPr>
          <w:p w14:paraId="417D7C13" w14:textId="6F724592" w:rsidR="002A6409" w:rsidRPr="00B40009" w:rsidRDefault="0098778B"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2024-</w:t>
            </w:r>
            <w:r w:rsidR="00352B49" w:rsidRPr="00B40009">
              <w:rPr>
                <w:rFonts w:ascii="GHEA Grapalat" w:hAnsi="GHEA Grapalat"/>
                <w:noProof/>
                <w:sz w:val="20"/>
                <w:szCs w:val="20"/>
                <w:lang w:val="en-US"/>
              </w:rPr>
              <w:t>2026</w:t>
            </w:r>
            <w:r w:rsidR="00C80F34" w:rsidRPr="00B40009">
              <w:rPr>
                <w:rFonts w:ascii="GHEA Grapalat" w:hAnsi="GHEA Grapalat"/>
                <w:noProof/>
                <w:sz w:val="20"/>
                <w:szCs w:val="20"/>
                <w:lang w:val="hy-AM"/>
              </w:rPr>
              <w:t>թ</w:t>
            </w:r>
            <w:r w:rsidRPr="00B40009">
              <w:rPr>
                <w:rFonts w:ascii="GHEA Grapalat" w:hAnsi="GHEA Grapalat"/>
                <w:noProof/>
                <w:sz w:val="20"/>
                <w:szCs w:val="20"/>
                <w:lang w:val="hy-AM"/>
              </w:rPr>
              <w:t>թ</w:t>
            </w:r>
            <w:r w:rsidR="00C80F34" w:rsidRPr="00B40009">
              <w:rPr>
                <w:rFonts w:ascii="GHEA Grapalat" w:hAnsi="GHEA Grapalat"/>
                <w:noProof/>
                <w:sz w:val="20"/>
                <w:szCs w:val="20"/>
                <w:lang w:val="hy-AM"/>
              </w:rPr>
              <w:t xml:space="preserve">. </w:t>
            </w:r>
          </w:p>
        </w:tc>
        <w:tc>
          <w:tcPr>
            <w:tcW w:w="3097" w:type="dxa"/>
            <w:shd w:val="clear" w:color="auto" w:fill="auto"/>
          </w:tcPr>
          <w:p w14:paraId="060DACD6" w14:textId="7D21645F" w:rsidR="002A6409" w:rsidRPr="00B40009" w:rsidRDefault="00C80F34" w:rsidP="0067648C">
            <w:pPr>
              <w:spacing w:line="240" w:lineRule="auto"/>
              <w:rPr>
                <w:rFonts w:ascii="GHEA Grapalat" w:hAnsi="GHEA Grapalat" w:cs="Sylfaen"/>
                <w:noProof/>
                <w:sz w:val="20"/>
                <w:szCs w:val="20"/>
                <w:lang w:val="hy-AM"/>
              </w:rPr>
            </w:pPr>
            <w:r w:rsidRPr="00B40009">
              <w:rPr>
                <w:rFonts w:ascii="GHEA Grapalat" w:hAnsi="GHEA Grapalat" w:cs="Sylfaen"/>
                <w:noProof/>
                <w:sz w:val="20"/>
                <w:szCs w:val="20"/>
                <w:lang w:val="hy-AM"/>
              </w:rPr>
              <w:t xml:space="preserve">Իրավական հիմքերի առկայություն` սահմանափակելու մարդկանց համար նախատեսված </w:t>
            </w:r>
            <w:r w:rsidR="00856A79" w:rsidRPr="00B40009">
              <w:rPr>
                <w:rFonts w:ascii="GHEA Grapalat" w:hAnsi="GHEA Grapalat" w:cs="Sylfaen"/>
                <w:noProof/>
                <w:sz w:val="20"/>
                <w:szCs w:val="20"/>
                <w:lang w:val="hy-AM"/>
              </w:rPr>
              <w:t>հակաբակտերիային</w:t>
            </w:r>
            <w:r w:rsidRPr="00B40009">
              <w:rPr>
                <w:rFonts w:ascii="GHEA Grapalat" w:hAnsi="GHEA Grapalat" w:cs="Sylfaen"/>
                <w:noProof/>
                <w:sz w:val="20"/>
                <w:szCs w:val="20"/>
                <w:lang w:val="hy-AM"/>
              </w:rPr>
              <w:t xml:space="preserve"> դեղերի օգտագործումը կենդանիների բուժման և հիվանդությունների կանխարգելման նպատակով: </w:t>
            </w:r>
          </w:p>
        </w:tc>
        <w:tc>
          <w:tcPr>
            <w:tcW w:w="2148" w:type="dxa"/>
            <w:shd w:val="clear" w:color="auto" w:fill="auto"/>
          </w:tcPr>
          <w:p w14:paraId="55AC4F9A" w14:textId="7E4E2E40" w:rsidR="002A6409" w:rsidRPr="00B40009" w:rsidRDefault="00C80F34"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 xml:space="preserve">Ֆինանսավորում չի պահանջում </w:t>
            </w:r>
          </w:p>
        </w:tc>
      </w:tr>
      <w:tr w:rsidR="002A6409" w:rsidRPr="00B40009" w14:paraId="39C644E1" w14:textId="77777777" w:rsidTr="00CE4F47">
        <w:trPr>
          <w:trHeight w:val="416"/>
        </w:trPr>
        <w:tc>
          <w:tcPr>
            <w:tcW w:w="15622" w:type="dxa"/>
            <w:gridSpan w:val="7"/>
            <w:shd w:val="clear" w:color="auto" w:fill="auto"/>
          </w:tcPr>
          <w:p w14:paraId="59092ED9" w14:textId="46F1F6AD" w:rsidR="002A6409" w:rsidRPr="00B40009" w:rsidRDefault="002A6409" w:rsidP="0067648C">
            <w:pPr>
              <w:spacing w:line="240" w:lineRule="auto"/>
              <w:rPr>
                <w:rFonts w:ascii="GHEA Grapalat" w:hAnsi="GHEA Grapalat" w:cs="Sylfaen"/>
                <w:noProof/>
                <w:sz w:val="20"/>
                <w:szCs w:val="20"/>
                <w:lang w:val="hy-AM"/>
              </w:rPr>
            </w:pPr>
            <w:r w:rsidRPr="00B40009">
              <w:rPr>
                <w:rFonts w:ascii="GHEA Grapalat" w:hAnsi="GHEA Grapalat" w:cs="Sylfaen"/>
                <w:b/>
                <w:noProof/>
                <w:sz w:val="20"/>
                <w:szCs w:val="20"/>
                <w:lang w:val="hy-AM"/>
              </w:rPr>
              <w:t>Ռազմավարական ուղղություն 6.</w:t>
            </w:r>
            <w:r w:rsidRPr="00B40009">
              <w:rPr>
                <w:rFonts w:ascii="GHEA Grapalat" w:hAnsi="GHEA Grapalat" w:cs="Sylfaen"/>
                <w:noProof/>
                <w:sz w:val="20"/>
                <w:szCs w:val="20"/>
                <w:lang w:val="hy-AM"/>
              </w:rPr>
              <w:t xml:space="preserve"> </w:t>
            </w:r>
            <w:r w:rsidR="00F64B7E" w:rsidRPr="00B40009">
              <w:rPr>
                <w:rFonts w:ascii="GHEA Grapalat" w:hAnsi="GHEA Grapalat"/>
                <w:noProof/>
                <w:sz w:val="20"/>
                <w:szCs w:val="20"/>
                <w:lang w:val="hy-AM"/>
              </w:rPr>
              <w:t>Հ</w:t>
            </w:r>
            <w:r w:rsidRPr="00B40009">
              <w:rPr>
                <w:rFonts w:ascii="GHEA Grapalat" w:hAnsi="GHEA Grapalat"/>
                <w:noProof/>
                <w:sz w:val="20"/>
                <w:szCs w:val="20"/>
                <w:lang w:val="hy-AM"/>
              </w:rPr>
              <w:t xml:space="preserve">ակամանրէային դեղերի օգտագործման և դեղակայուն </w:t>
            </w:r>
            <w:r w:rsidR="00C42043" w:rsidRPr="00B40009">
              <w:rPr>
                <w:rFonts w:ascii="GHEA Grapalat" w:hAnsi="GHEA Grapalat"/>
                <w:noProof/>
                <w:sz w:val="20"/>
                <w:szCs w:val="20"/>
                <w:lang w:val="hy-AM"/>
              </w:rPr>
              <w:t>հարուցիչների տեսակների</w:t>
            </w:r>
            <w:r w:rsidRPr="00B40009">
              <w:rPr>
                <w:rFonts w:ascii="GHEA Grapalat" w:hAnsi="GHEA Grapalat"/>
                <w:noProof/>
                <w:sz w:val="20"/>
                <w:szCs w:val="20"/>
                <w:lang w:val="hy-AM"/>
              </w:rPr>
              <w:t xml:space="preserve"> վերաբերյալ առողջապահական, գյուղատնտեսության</w:t>
            </w:r>
            <w:r w:rsidR="00C070CA" w:rsidRPr="00B40009">
              <w:rPr>
                <w:rFonts w:ascii="GHEA Grapalat" w:hAnsi="GHEA Grapalat"/>
                <w:noProof/>
                <w:sz w:val="20"/>
                <w:szCs w:val="20"/>
                <w:lang w:val="hy-AM"/>
              </w:rPr>
              <w:t>,</w:t>
            </w:r>
            <w:r w:rsidRPr="00B40009">
              <w:rPr>
                <w:rFonts w:ascii="GHEA Grapalat" w:hAnsi="GHEA Grapalat"/>
                <w:noProof/>
                <w:sz w:val="20"/>
                <w:szCs w:val="20"/>
                <w:lang w:val="hy-AM"/>
              </w:rPr>
              <w:t xml:space="preserve"> </w:t>
            </w:r>
            <w:r w:rsidR="00C070CA" w:rsidRPr="00B40009">
              <w:rPr>
                <w:rFonts w:ascii="GHEA Grapalat" w:hAnsi="GHEA Grapalat"/>
                <w:b/>
                <w:noProof/>
                <w:sz w:val="20"/>
                <w:szCs w:val="20"/>
                <w:lang w:val="hy-AM"/>
              </w:rPr>
              <w:t>սննդի անվտանգության, շրջակա միջավայրի</w:t>
            </w:r>
            <w:r w:rsidRPr="00B40009">
              <w:rPr>
                <w:rFonts w:ascii="GHEA Grapalat" w:hAnsi="GHEA Grapalat"/>
                <w:noProof/>
                <w:sz w:val="20"/>
                <w:szCs w:val="20"/>
                <w:lang w:val="hy-AM"/>
              </w:rPr>
              <w:t xml:space="preserve"> </w:t>
            </w:r>
            <w:r w:rsidR="00C070CA" w:rsidRPr="00B40009">
              <w:rPr>
                <w:rFonts w:ascii="GHEA Grapalat" w:hAnsi="GHEA Grapalat"/>
                <w:noProof/>
                <w:sz w:val="20"/>
                <w:szCs w:val="20"/>
                <w:lang w:val="hy-AM"/>
              </w:rPr>
              <w:t>ոլորտների</w:t>
            </w:r>
            <w:r w:rsidRPr="00B40009">
              <w:rPr>
                <w:rFonts w:ascii="GHEA Grapalat" w:hAnsi="GHEA Grapalat"/>
                <w:noProof/>
                <w:sz w:val="20"/>
                <w:szCs w:val="20"/>
                <w:lang w:val="hy-AM"/>
              </w:rPr>
              <w:t xml:space="preserve"> մասնագետների գիտելիքների բարելավում և կարողությունների զարգացում, ինչպես նաև հակամանրէային դեղերի խելամիտ օգտագործման կարևորության վերաբերյալ հանրության իրազեկվածության մակարդակի բարձրացում</w:t>
            </w:r>
          </w:p>
        </w:tc>
      </w:tr>
      <w:tr w:rsidR="002A6409" w:rsidRPr="00B40009" w14:paraId="62926A25" w14:textId="77777777" w:rsidTr="006B037A">
        <w:tc>
          <w:tcPr>
            <w:tcW w:w="3857" w:type="dxa"/>
            <w:shd w:val="clear" w:color="auto" w:fill="auto"/>
          </w:tcPr>
          <w:p w14:paraId="064D383E" w14:textId="0A97160B" w:rsidR="002A6409" w:rsidRPr="00B40009" w:rsidRDefault="002A6409" w:rsidP="0067648C">
            <w:pPr>
              <w:spacing w:line="240" w:lineRule="auto"/>
              <w:rPr>
                <w:rFonts w:ascii="GHEA Grapalat" w:hAnsi="GHEA Grapalat"/>
                <w:sz w:val="20"/>
                <w:szCs w:val="20"/>
                <w:shd w:val="clear" w:color="auto" w:fill="FFFFFF"/>
                <w:lang w:val="hy-AM"/>
              </w:rPr>
            </w:pPr>
            <w:r w:rsidRPr="00B40009">
              <w:rPr>
                <w:rFonts w:ascii="GHEA Grapalat" w:hAnsi="GHEA Grapalat"/>
                <w:noProof/>
                <w:sz w:val="20"/>
                <w:szCs w:val="20"/>
                <w:lang w:val="hy-AM"/>
              </w:rPr>
              <w:t>1)</w:t>
            </w:r>
            <w:r w:rsidRPr="00B40009">
              <w:rPr>
                <w:rFonts w:ascii="GHEA Grapalat" w:hAnsi="GHEA Grapalat"/>
                <w:sz w:val="20"/>
                <w:szCs w:val="20"/>
                <w:shd w:val="clear" w:color="auto" w:fill="FFFFFF"/>
                <w:lang w:val="hy-AM"/>
              </w:rPr>
              <w:t xml:space="preserve"> </w:t>
            </w:r>
            <w:r w:rsidR="00092E7F" w:rsidRPr="00B40009">
              <w:rPr>
                <w:rFonts w:ascii="GHEA Grapalat" w:hAnsi="GHEA Grapalat"/>
                <w:sz w:val="20"/>
                <w:szCs w:val="20"/>
                <w:shd w:val="clear" w:color="auto" w:fill="FFFFFF"/>
                <w:lang w:val="hy-AM"/>
              </w:rPr>
              <w:t>Ա</w:t>
            </w:r>
            <w:r w:rsidRPr="00B40009">
              <w:rPr>
                <w:rFonts w:ascii="GHEA Grapalat" w:hAnsi="GHEA Grapalat" w:cs="Sylfaen"/>
                <w:sz w:val="20"/>
                <w:szCs w:val="20"/>
                <w:shd w:val="clear" w:color="auto" w:fill="FFFFFF"/>
                <w:lang w:val="hy-AM"/>
              </w:rPr>
              <w:t>ռողջապահության</w:t>
            </w:r>
            <w:r w:rsidRPr="00B40009">
              <w:rPr>
                <w:rFonts w:ascii="GHEA Grapalat" w:hAnsi="GHEA Grapalat"/>
                <w:sz w:val="20"/>
                <w:szCs w:val="20"/>
                <w:shd w:val="clear" w:color="auto" w:fill="FFFFFF"/>
                <w:lang w:val="hy-AM"/>
              </w:rPr>
              <w:t xml:space="preserve"> </w:t>
            </w:r>
            <w:r w:rsidRPr="00B40009">
              <w:rPr>
                <w:rFonts w:ascii="GHEA Grapalat" w:hAnsi="GHEA Grapalat" w:cs="Sylfaen"/>
                <w:sz w:val="20"/>
                <w:szCs w:val="20"/>
                <w:shd w:val="clear" w:color="auto" w:fill="FFFFFF"/>
                <w:lang w:val="hy-AM"/>
              </w:rPr>
              <w:t>նախարարի</w:t>
            </w:r>
            <w:r w:rsidRPr="00B40009">
              <w:rPr>
                <w:rFonts w:ascii="GHEA Grapalat" w:hAnsi="GHEA Grapalat"/>
                <w:sz w:val="20"/>
                <w:szCs w:val="20"/>
                <w:shd w:val="clear" w:color="auto" w:fill="FFFFFF"/>
                <w:lang w:val="hy-AM"/>
              </w:rPr>
              <w:t xml:space="preserve"> </w:t>
            </w:r>
            <w:r w:rsidRPr="00B40009">
              <w:rPr>
                <w:rFonts w:ascii="GHEA Grapalat" w:hAnsi="GHEA Grapalat" w:cs="Sylfaen"/>
                <w:sz w:val="20"/>
                <w:szCs w:val="20"/>
                <w:shd w:val="clear" w:color="auto" w:fill="FFFFFF"/>
                <w:lang w:val="hy-AM"/>
              </w:rPr>
              <w:t>հրամանով ընդունել հակամանրէային դեղերի նկատմամբ կայունության կանխարգելման և հակամանրէային դեղերի</w:t>
            </w:r>
            <w:r w:rsidR="00EC120B">
              <w:rPr>
                <w:rFonts w:ascii="GHEA Grapalat" w:hAnsi="GHEA Grapalat" w:cs="Sylfaen"/>
                <w:sz w:val="20"/>
                <w:szCs w:val="20"/>
                <w:shd w:val="clear" w:color="auto" w:fill="FFFFFF"/>
                <w:lang w:val="hy-AM"/>
              </w:rPr>
              <w:t xml:space="preserve"> </w:t>
            </w:r>
            <w:r w:rsidRPr="00B40009">
              <w:rPr>
                <w:rFonts w:ascii="GHEA Grapalat" w:hAnsi="GHEA Grapalat" w:cs="Sylfaen"/>
                <w:sz w:val="20"/>
                <w:szCs w:val="20"/>
                <w:shd w:val="clear" w:color="auto" w:fill="FFFFFF"/>
                <w:lang w:val="hy-AM"/>
              </w:rPr>
              <w:t>պատշաճ օգտագործման վերաբերյալ ուղեցույց</w:t>
            </w:r>
            <w:r w:rsidRPr="00B40009">
              <w:rPr>
                <w:rFonts w:ascii="GHEA Grapalat" w:hAnsi="GHEA Grapalat"/>
                <w:sz w:val="20"/>
                <w:szCs w:val="20"/>
                <w:shd w:val="clear" w:color="auto" w:fill="FFFFFF"/>
                <w:lang w:val="hy-AM"/>
              </w:rPr>
              <w:t>/ն</w:t>
            </w:r>
            <w:r w:rsidRPr="00B40009">
              <w:rPr>
                <w:rFonts w:ascii="GHEA Grapalat" w:hAnsi="GHEA Grapalat" w:cs="Sylfaen"/>
                <w:sz w:val="20"/>
                <w:szCs w:val="20"/>
                <w:shd w:val="clear" w:color="auto" w:fill="FFFFFF"/>
                <w:lang w:val="hy-AM"/>
              </w:rPr>
              <w:t>եր:</w:t>
            </w:r>
            <w:r w:rsidR="00EC120B">
              <w:rPr>
                <w:rFonts w:ascii="GHEA Grapalat" w:hAnsi="GHEA Grapalat"/>
                <w:sz w:val="20"/>
                <w:szCs w:val="20"/>
                <w:shd w:val="clear" w:color="auto" w:fill="FFFFFF"/>
                <w:lang w:val="hy-AM"/>
              </w:rPr>
              <w:t xml:space="preserve"> </w:t>
            </w:r>
          </w:p>
          <w:p w14:paraId="5B736775" w14:textId="77777777" w:rsidR="002A6409" w:rsidRPr="00B40009" w:rsidRDefault="002A6409" w:rsidP="0067648C">
            <w:pPr>
              <w:spacing w:line="240" w:lineRule="auto"/>
              <w:rPr>
                <w:rFonts w:ascii="GHEA Grapalat" w:hAnsi="GHEA Grapalat"/>
                <w:noProof/>
                <w:sz w:val="20"/>
                <w:szCs w:val="20"/>
                <w:lang w:val="hy-AM"/>
              </w:rPr>
            </w:pPr>
          </w:p>
        </w:tc>
        <w:tc>
          <w:tcPr>
            <w:tcW w:w="2298" w:type="dxa"/>
            <w:shd w:val="clear" w:color="auto" w:fill="auto"/>
          </w:tcPr>
          <w:p w14:paraId="7554D189" w14:textId="27641030" w:rsidR="002A6409" w:rsidRPr="00B40009" w:rsidRDefault="00092E7F" w:rsidP="0067648C">
            <w:pPr>
              <w:spacing w:line="240" w:lineRule="auto"/>
              <w:rPr>
                <w:rFonts w:ascii="GHEA Grapalat" w:hAnsi="GHEA Grapalat"/>
                <w:noProof/>
                <w:sz w:val="20"/>
                <w:szCs w:val="20"/>
                <w:lang w:val="hy-AM"/>
              </w:rPr>
            </w:pPr>
            <w:r w:rsidRPr="00B40009">
              <w:rPr>
                <w:rFonts w:ascii="GHEA Grapalat" w:hAnsi="GHEA Grapalat" w:cs="Sylfaen"/>
                <w:noProof/>
                <w:sz w:val="20"/>
                <w:szCs w:val="20"/>
                <w:lang w:val="hy-AM" w:eastAsia="ru-RU"/>
              </w:rPr>
              <w:t>Ա</w:t>
            </w:r>
            <w:r w:rsidR="002A6409" w:rsidRPr="00B40009">
              <w:rPr>
                <w:rFonts w:ascii="GHEA Grapalat" w:hAnsi="GHEA Grapalat" w:cs="Sylfaen"/>
                <w:noProof/>
                <w:sz w:val="20"/>
                <w:szCs w:val="20"/>
                <w:lang w:val="hy-AM" w:eastAsia="ru-RU"/>
              </w:rPr>
              <w:t>ռողջապահության նախարարություն</w:t>
            </w:r>
          </w:p>
        </w:tc>
        <w:tc>
          <w:tcPr>
            <w:tcW w:w="2296" w:type="dxa"/>
            <w:shd w:val="clear" w:color="auto" w:fill="auto"/>
          </w:tcPr>
          <w:p w14:paraId="51F77366" w14:textId="77777777" w:rsidR="002A6409" w:rsidRPr="00B40009" w:rsidRDefault="002A6409"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Հասարակական կազմակերպություն/ներ</w:t>
            </w:r>
          </w:p>
          <w:p w14:paraId="1D12E8FF" w14:textId="381953A2" w:rsidR="002A6409" w:rsidRPr="00B40009" w:rsidRDefault="002A6409"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(համաձայնությամբ</w:t>
            </w:r>
            <w:r w:rsidR="00F40AA6" w:rsidRPr="00B40009">
              <w:rPr>
                <w:rFonts w:ascii="GHEA Grapalat" w:hAnsi="GHEA Grapalat"/>
                <w:noProof/>
                <w:sz w:val="20"/>
                <w:szCs w:val="20"/>
                <w:lang w:val="hy-AM"/>
              </w:rPr>
              <w:t>)</w:t>
            </w:r>
          </w:p>
          <w:p w14:paraId="79814969" w14:textId="5F8DFE70" w:rsidR="002A6409" w:rsidRPr="00B40009" w:rsidRDefault="002A6409"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Միջազգային կազմակերպություններ</w:t>
            </w:r>
            <w:r w:rsidR="00BE04EE" w:rsidRPr="00B40009">
              <w:rPr>
                <w:rFonts w:ascii="GHEA Grapalat" w:hAnsi="GHEA Grapalat"/>
                <w:noProof/>
                <w:sz w:val="20"/>
                <w:szCs w:val="20"/>
                <w:lang w:val="hy-AM"/>
              </w:rPr>
              <w:t xml:space="preserve"> (համաձայնությամբ)</w:t>
            </w:r>
          </w:p>
          <w:p w14:paraId="6FEA4BFC" w14:textId="4B403285" w:rsidR="002A6409" w:rsidRPr="00B40009" w:rsidRDefault="002A6409" w:rsidP="0067648C">
            <w:pPr>
              <w:spacing w:line="240" w:lineRule="auto"/>
              <w:rPr>
                <w:rFonts w:ascii="GHEA Grapalat" w:hAnsi="GHEA Grapalat"/>
                <w:noProof/>
                <w:sz w:val="20"/>
                <w:szCs w:val="20"/>
                <w:lang w:val="hy-AM"/>
              </w:rPr>
            </w:pPr>
          </w:p>
        </w:tc>
        <w:tc>
          <w:tcPr>
            <w:tcW w:w="1926" w:type="dxa"/>
            <w:gridSpan w:val="2"/>
            <w:shd w:val="clear" w:color="auto" w:fill="auto"/>
          </w:tcPr>
          <w:p w14:paraId="0A71F2B8" w14:textId="4AFDE7BD" w:rsidR="002A6409" w:rsidRPr="00B40009" w:rsidRDefault="00C80F34"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2024-2026</w:t>
            </w:r>
            <w:r w:rsidR="002A6409" w:rsidRPr="00B40009">
              <w:rPr>
                <w:rFonts w:ascii="GHEA Grapalat" w:hAnsi="GHEA Grapalat"/>
                <w:noProof/>
                <w:sz w:val="20"/>
                <w:szCs w:val="20"/>
                <w:lang w:val="hy-AM"/>
              </w:rPr>
              <w:t xml:space="preserve"> թ</w:t>
            </w:r>
            <w:r w:rsidR="00AD1AB1" w:rsidRPr="00B40009">
              <w:rPr>
                <w:rFonts w:ascii="GHEA Grapalat" w:hAnsi="GHEA Grapalat"/>
                <w:noProof/>
                <w:sz w:val="20"/>
                <w:szCs w:val="20"/>
                <w:lang w:val="hy-AM"/>
              </w:rPr>
              <w:t>թ.</w:t>
            </w:r>
            <w:r w:rsidR="00EC120B">
              <w:rPr>
                <w:rFonts w:ascii="GHEA Grapalat" w:hAnsi="GHEA Grapalat"/>
                <w:noProof/>
                <w:sz w:val="20"/>
                <w:szCs w:val="20"/>
                <w:lang w:val="hy-AM"/>
              </w:rPr>
              <w:t xml:space="preserve"> </w:t>
            </w:r>
          </w:p>
        </w:tc>
        <w:tc>
          <w:tcPr>
            <w:tcW w:w="3097" w:type="dxa"/>
            <w:shd w:val="clear" w:color="auto" w:fill="auto"/>
          </w:tcPr>
          <w:p w14:paraId="53C6D0E4" w14:textId="59A811A3" w:rsidR="002A6409" w:rsidRPr="0067648C" w:rsidRDefault="002A6409" w:rsidP="0067648C">
            <w:pPr>
              <w:spacing w:line="240" w:lineRule="auto"/>
              <w:rPr>
                <w:rFonts w:ascii="GHEA Grapalat" w:hAnsi="GHEA Grapalat" w:cs="Arial"/>
                <w:noProof/>
                <w:sz w:val="20"/>
                <w:szCs w:val="20"/>
                <w:lang w:val="hy-AM" w:eastAsia="ru-RU"/>
              </w:rPr>
            </w:pPr>
            <w:r w:rsidRPr="00B40009">
              <w:rPr>
                <w:rFonts w:ascii="GHEA Grapalat" w:hAnsi="GHEA Grapalat" w:cs="Arial"/>
                <w:noProof/>
                <w:sz w:val="20"/>
                <w:szCs w:val="20"/>
                <w:lang w:val="hy-AM" w:eastAsia="ru-RU"/>
              </w:rPr>
              <w:t>Միջազգային մոտեցումների</w:t>
            </w:r>
            <w:r w:rsidR="00EC120B">
              <w:rPr>
                <w:rFonts w:ascii="GHEA Grapalat" w:hAnsi="GHEA Grapalat" w:cs="Arial"/>
                <w:noProof/>
                <w:sz w:val="20"/>
                <w:szCs w:val="20"/>
                <w:lang w:val="hy-AM" w:eastAsia="ru-RU"/>
              </w:rPr>
              <w:t xml:space="preserve"> </w:t>
            </w:r>
            <w:r w:rsidRPr="00B40009">
              <w:rPr>
                <w:rFonts w:ascii="GHEA Grapalat" w:hAnsi="GHEA Grapalat" w:cs="Arial"/>
                <w:noProof/>
                <w:sz w:val="20"/>
                <w:szCs w:val="20"/>
                <w:lang w:val="hy-AM" w:eastAsia="ru-RU"/>
              </w:rPr>
              <w:t xml:space="preserve">և </w:t>
            </w:r>
            <w:r w:rsidRPr="00B40009">
              <w:rPr>
                <w:rFonts w:ascii="GHEA Grapalat" w:hAnsi="GHEA Grapalat" w:cs="Sylfaen"/>
                <w:noProof/>
                <w:sz w:val="20"/>
                <w:szCs w:val="20"/>
                <w:lang w:val="hy-AM" w:eastAsia="ru-RU"/>
              </w:rPr>
              <w:t>ԱՀԿ</w:t>
            </w:r>
            <w:r w:rsidRPr="00B40009">
              <w:rPr>
                <w:rFonts w:ascii="GHEA Grapalat" w:hAnsi="GHEA Grapalat" w:cs="Arial"/>
                <w:noProof/>
                <w:sz w:val="20"/>
                <w:szCs w:val="20"/>
                <w:lang w:val="hy-AM" w:eastAsia="ru-RU"/>
              </w:rPr>
              <w:t xml:space="preserve">- </w:t>
            </w:r>
            <w:r w:rsidRPr="00B40009">
              <w:rPr>
                <w:rFonts w:ascii="GHEA Grapalat" w:hAnsi="GHEA Grapalat" w:cs="Sylfaen"/>
                <w:noProof/>
                <w:sz w:val="20"/>
                <w:szCs w:val="20"/>
                <w:lang w:val="hy-AM" w:eastAsia="ru-RU"/>
              </w:rPr>
              <w:t>ի</w:t>
            </w:r>
            <w:r w:rsidRPr="00B40009">
              <w:rPr>
                <w:rFonts w:ascii="GHEA Grapalat" w:hAnsi="GHEA Grapalat" w:cs="Arial"/>
                <w:noProof/>
                <w:sz w:val="20"/>
                <w:szCs w:val="20"/>
                <w:lang w:val="hy-AM" w:eastAsia="ru-RU"/>
              </w:rPr>
              <w:t xml:space="preserve"> մեթոդական առաջարկություններին համապատասխան </w:t>
            </w:r>
            <w:r w:rsidRPr="00B40009">
              <w:rPr>
                <w:rFonts w:ascii="GHEA Grapalat" w:hAnsi="GHEA Grapalat" w:cs="Sylfaen"/>
                <w:noProof/>
                <w:sz w:val="20"/>
                <w:szCs w:val="20"/>
                <w:lang w:val="hy-AM" w:eastAsia="ru-RU"/>
              </w:rPr>
              <w:t>հակամանրէային</w:t>
            </w:r>
            <w:r w:rsidRPr="00B40009">
              <w:rPr>
                <w:rFonts w:ascii="GHEA Grapalat" w:hAnsi="GHEA Grapalat" w:cs="Arial"/>
                <w:noProof/>
                <w:sz w:val="20"/>
                <w:szCs w:val="20"/>
                <w:lang w:val="hy-AM" w:eastAsia="ru-RU"/>
              </w:rPr>
              <w:t xml:space="preserve"> </w:t>
            </w:r>
            <w:r w:rsidRPr="00B40009">
              <w:rPr>
                <w:rFonts w:ascii="GHEA Grapalat" w:hAnsi="GHEA Grapalat" w:cs="Sylfaen"/>
                <w:noProof/>
                <w:sz w:val="20"/>
                <w:szCs w:val="20"/>
                <w:lang w:val="hy-AM" w:eastAsia="ru-RU"/>
              </w:rPr>
              <w:t>դեղերի</w:t>
            </w:r>
            <w:r w:rsidRPr="00B40009">
              <w:rPr>
                <w:rFonts w:ascii="GHEA Grapalat" w:hAnsi="GHEA Grapalat" w:cs="Arial"/>
                <w:noProof/>
                <w:sz w:val="20"/>
                <w:szCs w:val="20"/>
                <w:lang w:val="hy-AM" w:eastAsia="ru-RU"/>
              </w:rPr>
              <w:t xml:space="preserve"> </w:t>
            </w:r>
            <w:r w:rsidRPr="00B40009">
              <w:rPr>
                <w:rFonts w:ascii="GHEA Grapalat" w:hAnsi="GHEA Grapalat" w:cs="Sylfaen"/>
                <w:noProof/>
                <w:sz w:val="20"/>
                <w:szCs w:val="20"/>
                <w:lang w:val="hy-AM" w:eastAsia="ru-RU"/>
              </w:rPr>
              <w:t>նկատմամբ</w:t>
            </w:r>
            <w:r w:rsidRPr="00B40009">
              <w:rPr>
                <w:rFonts w:ascii="GHEA Grapalat" w:hAnsi="GHEA Grapalat" w:cs="Arial"/>
                <w:noProof/>
                <w:sz w:val="20"/>
                <w:szCs w:val="20"/>
                <w:lang w:val="hy-AM" w:eastAsia="ru-RU"/>
              </w:rPr>
              <w:t xml:space="preserve"> </w:t>
            </w:r>
            <w:r w:rsidRPr="00B40009">
              <w:rPr>
                <w:rFonts w:ascii="GHEA Grapalat" w:hAnsi="GHEA Grapalat" w:cs="Sylfaen"/>
                <w:noProof/>
                <w:sz w:val="20"/>
                <w:szCs w:val="20"/>
                <w:lang w:val="hy-AM" w:eastAsia="ru-RU"/>
              </w:rPr>
              <w:t>կայունության</w:t>
            </w:r>
            <w:r w:rsidR="00EC120B">
              <w:rPr>
                <w:rFonts w:ascii="GHEA Grapalat" w:hAnsi="GHEA Grapalat" w:cs="Arial"/>
                <w:noProof/>
                <w:sz w:val="20"/>
                <w:szCs w:val="20"/>
                <w:lang w:val="hy-AM" w:eastAsia="ru-RU"/>
              </w:rPr>
              <w:t xml:space="preserve"> </w:t>
            </w:r>
            <w:r w:rsidRPr="00B40009">
              <w:rPr>
                <w:rFonts w:ascii="GHEA Grapalat" w:hAnsi="GHEA Grapalat" w:cs="Sylfaen"/>
                <w:noProof/>
                <w:sz w:val="20"/>
                <w:szCs w:val="20"/>
                <w:lang w:val="hy-AM" w:eastAsia="ru-RU"/>
              </w:rPr>
              <w:t>և</w:t>
            </w:r>
            <w:r w:rsidRPr="00B40009">
              <w:rPr>
                <w:rFonts w:ascii="GHEA Grapalat" w:hAnsi="GHEA Grapalat" w:cs="Arial"/>
                <w:noProof/>
                <w:sz w:val="20"/>
                <w:szCs w:val="20"/>
                <w:lang w:val="hy-AM" w:eastAsia="ru-RU"/>
              </w:rPr>
              <w:t xml:space="preserve"> </w:t>
            </w:r>
            <w:r w:rsidRPr="00B40009">
              <w:rPr>
                <w:rFonts w:ascii="GHEA Grapalat" w:hAnsi="GHEA Grapalat" w:cs="Sylfaen"/>
                <w:noProof/>
                <w:sz w:val="20"/>
                <w:szCs w:val="20"/>
                <w:lang w:val="hy-AM" w:eastAsia="ru-RU"/>
              </w:rPr>
              <w:t>հակամանրէային</w:t>
            </w:r>
            <w:r w:rsidRPr="00B40009">
              <w:rPr>
                <w:rFonts w:ascii="GHEA Grapalat" w:hAnsi="GHEA Grapalat" w:cs="Arial"/>
                <w:noProof/>
                <w:sz w:val="20"/>
                <w:szCs w:val="20"/>
                <w:lang w:val="hy-AM" w:eastAsia="ru-RU"/>
              </w:rPr>
              <w:t xml:space="preserve"> </w:t>
            </w:r>
            <w:r w:rsidRPr="00B40009">
              <w:rPr>
                <w:rFonts w:ascii="GHEA Grapalat" w:hAnsi="GHEA Grapalat" w:cs="Sylfaen"/>
                <w:noProof/>
                <w:sz w:val="20"/>
                <w:szCs w:val="20"/>
                <w:lang w:val="hy-AM" w:eastAsia="ru-RU"/>
              </w:rPr>
              <w:t>դեղերի</w:t>
            </w:r>
            <w:r w:rsidR="00EC120B">
              <w:rPr>
                <w:rFonts w:ascii="GHEA Grapalat" w:hAnsi="GHEA Grapalat" w:cs="Arial"/>
                <w:noProof/>
                <w:sz w:val="20"/>
                <w:szCs w:val="20"/>
                <w:lang w:val="hy-AM" w:eastAsia="ru-RU"/>
              </w:rPr>
              <w:t xml:space="preserve"> </w:t>
            </w:r>
            <w:r w:rsidRPr="00B40009">
              <w:rPr>
                <w:rFonts w:ascii="GHEA Grapalat" w:hAnsi="GHEA Grapalat" w:cs="Sylfaen"/>
                <w:noProof/>
                <w:sz w:val="20"/>
                <w:szCs w:val="20"/>
                <w:lang w:val="hy-AM" w:eastAsia="ru-RU"/>
              </w:rPr>
              <w:t>պատշաճ</w:t>
            </w:r>
            <w:r w:rsidRPr="00B40009">
              <w:rPr>
                <w:rFonts w:ascii="GHEA Grapalat" w:hAnsi="GHEA Grapalat" w:cs="Arial"/>
                <w:noProof/>
                <w:sz w:val="20"/>
                <w:szCs w:val="20"/>
                <w:lang w:val="hy-AM" w:eastAsia="ru-RU"/>
              </w:rPr>
              <w:t xml:space="preserve"> </w:t>
            </w:r>
            <w:r w:rsidRPr="00B40009">
              <w:rPr>
                <w:rFonts w:ascii="GHEA Grapalat" w:hAnsi="GHEA Grapalat" w:cs="Sylfaen"/>
                <w:noProof/>
                <w:sz w:val="20"/>
                <w:szCs w:val="20"/>
                <w:lang w:val="hy-AM" w:eastAsia="ru-RU"/>
              </w:rPr>
              <w:t>օգտագործման</w:t>
            </w:r>
            <w:r w:rsidRPr="00B40009">
              <w:rPr>
                <w:rFonts w:ascii="GHEA Grapalat" w:hAnsi="GHEA Grapalat" w:cs="Arial"/>
                <w:noProof/>
                <w:sz w:val="20"/>
                <w:szCs w:val="20"/>
                <w:lang w:val="hy-AM" w:eastAsia="ru-RU"/>
              </w:rPr>
              <w:t xml:space="preserve"> վերաբերյալ ուղեցույց/ների որդեգրում</w:t>
            </w:r>
            <w:r w:rsidR="0067648C">
              <w:rPr>
                <w:rFonts w:ascii="GHEA Grapalat" w:hAnsi="GHEA Grapalat" w:cs="Arial"/>
                <w:noProof/>
                <w:sz w:val="20"/>
                <w:szCs w:val="20"/>
                <w:lang w:val="hy-AM" w:eastAsia="ru-RU"/>
              </w:rPr>
              <w:t>:</w:t>
            </w:r>
          </w:p>
        </w:tc>
        <w:tc>
          <w:tcPr>
            <w:tcW w:w="2148" w:type="dxa"/>
            <w:shd w:val="clear" w:color="auto" w:fill="auto"/>
          </w:tcPr>
          <w:p w14:paraId="0D48A7DA" w14:textId="77777777" w:rsidR="002A6409" w:rsidRPr="00B40009" w:rsidRDefault="002A6409" w:rsidP="0067648C">
            <w:pPr>
              <w:spacing w:line="240" w:lineRule="auto"/>
              <w:rPr>
                <w:rFonts w:ascii="GHEA Grapalat" w:hAnsi="GHEA Grapalat"/>
                <w:noProof/>
                <w:sz w:val="20"/>
                <w:szCs w:val="20"/>
                <w:lang w:val="hy-AM"/>
              </w:rPr>
            </w:pPr>
            <w:r w:rsidRPr="00B40009">
              <w:rPr>
                <w:rFonts w:ascii="GHEA Grapalat" w:hAnsi="GHEA Grapalat" w:cs="Sylfaen"/>
                <w:sz w:val="20"/>
                <w:szCs w:val="20"/>
                <w:lang w:val="hy-AM"/>
              </w:rPr>
              <w:t>ՀՀ օրենքով չարգելված</w:t>
            </w:r>
            <w:r w:rsidRPr="00B40009">
              <w:rPr>
                <w:rFonts w:ascii="GHEA Grapalat" w:hAnsi="GHEA Grapalat"/>
                <w:sz w:val="20"/>
                <w:szCs w:val="20"/>
                <w:lang w:val="hy-AM"/>
              </w:rPr>
              <w:t xml:space="preserve"> </w:t>
            </w:r>
            <w:r w:rsidRPr="00B40009">
              <w:rPr>
                <w:rFonts w:ascii="GHEA Grapalat" w:hAnsi="GHEA Grapalat" w:cs="Sylfaen"/>
                <w:sz w:val="20"/>
                <w:szCs w:val="20"/>
                <w:lang w:val="hy-AM"/>
              </w:rPr>
              <w:t>աղբյուրներ</w:t>
            </w:r>
          </w:p>
        </w:tc>
      </w:tr>
      <w:tr w:rsidR="002A6409" w:rsidRPr="00B40009" w14:paraId="16874515" w14:textId="77777777" w:rsidTr="006B037A">
        <w:tc>
          <w:tcPr>
            <w:tcW w:w="3857" w:type="dxa"/>
            <w:shd w:val="clear" w:color="auto" w:fill="auto"/>
          </w:tcPr>
          <w:p w14:paraId="25FEEEDA" w14:textId="45EE1300" w:rsidR="002A6409" w:rsidRPr="00B40009" w:rsidRDefault="00C80F34" w:rsidP="0067648C">
            <w:pPr>
              <w:spacing w:line="240" w:lineRule="auto"/>
              <w:rPr>
                <w:rFonts w:ascii="GHEA Grapalat" w:hAnsi="GHEA Grapalat"/>
                <w:sz w:val="20"/>
                <w:szCs w:val="20"/>
                <w:lang w:val="hy-AM"/>
              </w:rPr>
            </w:pPr>
            <w:r w:rsidRPr="00B40009">
              <w:rPr>
                <w:rFonts w:ascii="GHEA Grapalat" w:hAnsi="GHEA Grapalat"/>
                <w:sz w:val="20"/>
                <w:szCs w:val="20"/>
              </w:rPr>
              <w:t xml:space="preserve">2) </w:t>
            </w:r>
            <w:r w:rsidR="002A6409" w:rsidRPr="00B40009">
              <w:rPr>
                <w:rFonts w:ascii="GHEA Grapalat" w:hAnsi="GHEA Grapalat"/>
                <w:sz w:val="20"/>
                <w:szCs w:val="20"/>
              </w:rPr>
              <w:t>Հակամանրէային դեղերի կիրառման վերաբերյալ գյ</w:t>
            </w:r>
            <w:r w:rsidR="002A6409" w:rsidRPr="00B40009">
              <w:rPr>
                <w:rFonts w:ascii="GHEA Grapalat" w:hAnsi="GHEA Grapalat"/>
                <w:sz w:val="20"/>
                <w:szCs w:val="20"/>
                <w:lang w:val="hy-AM"/>
              </w:rPr>
              <w:t>ու</w:t>
            </w:r>
            <w:r w:rsidR="002A6409" w:rsidRPr="00B40009">
              <w:rPr>
                <w:rFonts w:ascii="GHEA Grapalat" w:hAnsi="GHEA Grapalat"/>
                <w:sz w:val="20"/>
                <w:szCs w:val="20"/>
              </w:rPr>
              <w:t>ղատնտեսության ոլորտի տնտեսվարողների և անասնաբույժերի համար ուղեցույց</w:t>
            </w:r>
            <w:r w:rsidR="00F40AA6" w:rsidRPr="00B40009">
              <w:rPr>
                <w:rFonts w:ascii="GHEA Grapalat" w:hAnsi="GHEA Grapalat"/>
                <w:sz w:val="20"/>
                <w:szCs w:val="20"/>
                <w:lang w:val="hy-AM"/>
              </w:rPr>
              <w:t>/</w:t>
            </w:r>
            <w:r w:rsidR="00276C0C" w:rsidRPr="00B40009">
              <w:rPr>
                <w:rFonts w:ascii="GHEA Grapalat" w:hAnsi="GHEA Grapalat"/>
                <w:sz w:val="20"/>
                <w:szCs w:val="20"/>
                <w:lang w:val="en-US"/>
              </w:rPr>
              <w:t>ն</w:t>
            </w:r>
            <w:r w:rsidR="00F40AA6" w:rsidRPr="00B40009">
              <w:rPr>
                <w:rFonts w:ascii="GHEA Grapalat" w:hAnsi="GHEA Grapalat"/>
                <w:sz w:val="20"/>
                <w:szCs w:val="20"/>
                <w:lang w:val="hy-AM"/>
              </w:rPr>
              <w:t>եր</w:t>
            </w:r>
            <w:r w:rsidR="002A6409" w:rsidRPr="00B40009">
              <w:rPr>
                <w:rFonts w:ascii="GHEA Grapalat" w:hAnsi="GHEA Grapalat"/>
                <w:sz w:val="20"/>
                <w:szCs w:val="20"/>
              </w:rPr>
              <w:t xml:space="preserve">ի </w:t>
            </w:r>
            <w:r w:rsidR="00F40AA6" w:rsidRPr="00B40009">
              <w:rPr>
                <w:rFonts w:ascii="GHEA Grapalat" w:hAnsi="GHEA Grapalat"/>
                <w:sz w:val="20"/>
                <w:szCs w:val="20"/>
                <w:lang w:val="hy-AM"/>
              </w:rPr>
              <w:t>հաստատում</w:t>
            </w:r>
          </w:p>
        </w:tc>
        <w:tc>
          <w:tcPr>
            <w:tcW w:w="2298" w:type="dxa"/>
            <w:shd w:val="clear" w:color="auto" w:fill="auto"/>
          </w:tcPr>
          <w:p w14:paraId="001076E8" w14:textId="031D5333" w:rsidR="002A6409" w:rsidRPr="00B40009" w:rsidRDefault="00092E7F"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Է</w:t>
            </w:r>
            <w:r w:rsidR="002A6409" w:rsidRPr="00B40009">
              <w:rPr>
                <w:rFonts w:ascii="GHEA Grapalat" w:hAnsi="GHEA Grapalat" w:cs="Sylfaen"/>
                <w:noProof/>
                <w:sz w:val="20"/>
                <w:szCs w:val="20"/>
                <w:lang w:val="hy-AM" w:eastAsia="ru-RU"/>
              </w:rPr>
              <w:t>կոնոմիկայի նախարարություն</w:t>
            </w:r>
          </w:p>
          <w:p w14:paraId="401DD9C4" w14:textId="5C44BC88" w:rsidR="002A6409" w:rsidRPr="00B40009" w:rsidRDefault="002A6409"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 xml:space="preserve">Սննդամթերքի </w:t>
            </w:r>
            <w:r w:rsidR="00DB6E38" w:rsidRPr="00B40009">
              <w:rPr>
                <w:rFonts w:ascii="GHEA Grapalat" w:hAnsi="GHEA Grapalat" w:cs="Sylfaen"/>
                <w:noProof/>
                <w:sz w:val="20"/>
                <w:szCs w:val="20"/>
                <w:lang w:val="hy-AM" w:eastAsia="ru-RU"/>
              </w:rPr>
              <w:t>անվտ</w:t>
            </w:r>
            <w:r w:rsidRPr="00B40009">
              <w:rPr>
                <w:rFonts w:ascii="GHEA Grapalat" w:hAnsi="GHEA Grapalat" w:cs="Sylfaen"/>
                <w:noProof/>
                <w:sz w:val="20"/>
                <w:szCs w:val="20"/>
                <w:lang w:val="hy-AM" w:eastAsia="ru-RU"/>
              </w:rPr>
              <w:t xml:space="preserve">անգության </w:t>
            </w:r>
            <w:r w:rsidR="00DB6E38" w:rsidRPr="00B40009">
              <w:rPr>
                <w:rFonts w:ascii="GHEA Grapalat" w:hAnsi="GHEA Grapalat" w:cs="Sylfaen"/>
                <w:noProof/>
                <w:sz w:val="20"/>
                <w:szCs w:val="20"/>
                <w:lang w:val="hy-AM" w:eastAsia="ru-RU"/>
              </w:rPr>
              <w:t>տեսչ</w:t>
            </w:r>
            <w:r w:rsidR="009202C4" w:rsidRPr="00B40009">
              <w:rPr>
                <w:rFonts w:ascii="GHEA Grapalat" w:hAnsi="GHEA Grapalat" w:cs="Sylfaen"/>
                <w:noProof/>
                <w:sz w:val="20"/>
                <w:szCs w:val="20"/>
                <w:lang w:val="hy-AM" w:eastAsia="ru-RU"/>
              </w:rPr>
              <w:t>ա</w:t>
            </w:r>
            <w:r w:rsidR="00DB6E38" w:rsidRPr="00B40009">
              <w:rPr>
                <w:rFonts w:ascii="GHEA Grapalat" w:hAnsi="GHEA Grapalat" w:cs="Sylfaen"/>
                <w:noProof/>
                <w:sz w:val="20"/>
                <w:szCs w:val="20"/>
                <w:lang w:val="hy-AM" w:eastAsia="ru-RU"/>
              </w:rPr>
              <w:t>կան</w:t>
            </w:r>
            <w:r w:rsidRPr="00B40009">
              <w:rPr>
                <w:rFonts w:ascii="GHEA Grapalat" w:hAnsi="GHEA Grapalat" w:cs="Sylfaen"/>
                <w:noProof/>
                <w:sz w:val="20"/>
                <w:szCs w:val="20"/>
                <w:lang w:val="hy-AM" w:eastAsia="ru-RU"/>
              </w:rPr>
              <w:t xml:space="preserve"> </w:t>
            </w:r>
            <w:r w:rsidR="009202C4" w:rsidRPr="00B40009">
              <w:rPr>
                <w:rFonts w:ascii="GHEA Grapalat" w:hAnsi="GHEA Grapalat" w:cs="Sylfaen"/>
                <w:noProof/>
                <w:sz w:val="20"/>
                <w:szCs w:val="20"/>
                <w:lang w:val="hy-AM" w:eastAsia="ru-RU"/>
              </w:rPr>
              <w:t>մարմին</w:t>
            </w:r>
          </w:p>
        </w:tc>
        <w:tc>
          <w:tcPr>
            <w:tcW w:w="2296" w:type="dxa"/>
            <w:shd w:val="clear" w:color="auto" w:fill="auto"/>
          </w:tcPr>
          <w:p w14:paraId="28B7AEDA" w14:textId="77777777" w:rsidR="002A6409" w:rsidRPr="00B40009" w:rsidRDefault="002A6409" w:rsidP="0067648C">
            <w:pPr>
              <w:spacing w:line="240" w:lineRule="auto"/>
              <w:rPr>
                <w:rFonts w:ascii="GHEA Grapalat" w:hAnsi="GHEA Grapalat"/>
                <w:noProof/>
                <w:sz w:val="20"/>
                <w:szCs w:val="20"/>
                <w:lang w:val="hy-AM"/>
              </w:rPr>
            </w:pPr>
          </w:p>
        </w:tc>
        <w:tc>
          <w:tcPr>
            <w:tcW w:w="1926" w:type="dxa"/>
            <w:gridSpan w:val="2"/>
            <w:shd w:val="clear" w:color="auto" w:fill="auto"/>
          </w:tcPr>
          <w:p w14:paraId="29BB9CFD" w14:textId="54350E20" w:rsidR="002A6409" w:rsidRPr="00B40009" w:rsidRDefault="002A6409"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2024թ.</w:t>
            </w:r>
          </w:p>
        </w:tc>
        <w:tc>
          <w:tcPr>
            <w:tcW w:w="3097" w:type="dxa"/>
            <w:shd w:val="clear" w:color="auto" w:fill="auto"/>
          </w:tcPr>
          <w:p w14:paraId="1D826DCE" w14:textId="0B123AE1" w:rsidR="002A6409" w:rsidRPr="00B40009" w:rsidRDefault="002A6409" w:rsidP="0067648C">
            <w:pPr>
              <w:spacing w:line="240" w:lineRule="auto"/>
              <w:rPr>
                <w:rFonts w:ascii="GHEA Grapalat" w:hAnsi="GHEA Grapalat" w:cs="Sylfaen"/>
                <w:noProof/>
                <w:sz w:val="20"/>
                <w:szCs w:val="20"/>
                <w:lang w:val="hy-AM" w:eastAsia="ru-RU"/>
              </w:rPr>
            </w:pPr>
            <w:r w:rsidRPr="00B40009">
              <w:rPr>
                <w:rFonts w:ascii="GHEA Grapalat" w:hAnsi="GHEA Grapalat"/>
                <w:sz w:val="20"/>
                <w:szCs w:val="20"/>
              </w:rPr>
              <w:t>Հրատարակված ուղեցույցի առկայություն</w:t>
            </w:r>
          </w:p>
        </w:tc>
        <w:tc>
          <w:tcPr>
            <w:tcW w:w="2148" w:type="dxa"/>
            <w:shd w:val="clear" w:color="auto" w:fill="auto"/>
          </w:tcPr>
          <w:p w14:paraId="2FBB2DC9" w14:textId="23A15A37" w:rsidR="002A6409" w:rsidRPr="00B40009" w:rsidRDefault="002A6409" w:rsidP="0067648C">
            <w:pPr>
              <w:spacing w:line="240" w:lineRule="auto"/>
              <w:rPr>
                <w:rFonts w:ascii="GHEA Grapalat" w:hAnsi="GHEA Grapalat" w:cs="Sylfaen"/>
                <w:sz w:val="20"/>
                <w:szCs w:val="20"/>
              </w:rPr>
            </w:pPr>
            <w:r w:rsidRPr="00B40009">
              <w:rPr>
                <w:rFonts w:ascii="GHEA Grapalat" w:hAnsi="GHEA Grapalat"/>
                <w:sz w:val="20"/>
                <w:szCs w:val="20"/>
              </w:rPr>
              <w:t>ՀՀ օրենքով չարգելված աղբյուրներ</w:t>
            </w:r>
          </w:p>
        </w:tc>
      </w:tr>
      <w:tr w:rsidR="002A6409" w:rsidRPr="00B40009" w14:paraId="62B608B5" w14:textId="77777777" w:rsidTr="006B037A">
        <w:tc>
          <w:tcPr>
            <w:tcW w:w="3857" w:type="dxa"/>
            <w:shd w:val="clear" w:color="auto" w:fill="auto"/>
          </w:tcPr>
          <w:p w14:paraId="4C8B8956" w14:textId="779EFD55" w:rsidR="002A6409" w:rsidRPr="00B40009" w:rsidRDefault="00C80F34" w:rsidP="0067648C">
            <w:pPr>
              <w:spacing w:line="240" w:lineRule="auto"/>
              <w:rPr>
                <w:rFonts w:ascii="GHEA Grapalat" w:hAnsi="GHEA Grapalat"/>
                <w:sz w:val="20"/>
                <w:szCs w:val="20"/>
              </w:rPr>
            </w:pPr>
            <w:r w:rsidRPr="00B40009">
              <w:rPr>
                <w:rFonts w:ascii="GHEA Grapalat" w:hAnsi="GHEA Grapalat" w:cs="Sylfaen"/>
                <w:noProof/>
                <w:sz w:val="20"/>
                <w:szCs w:val="20"/>
              </w:rPr>
              <w:t xml:space="preserve">3) </w:t>
            </w:r>
            <w:r w:rsidR="002A6409" w:rsidRPr="00B40009">
              <w:rPr>
                <w:rFonts w:ascii="GHEA Grapalat" w:hAnsi="GHEA Grapalat" w:cs="Sylfaen"/>
                <w:noProof/>
                <w:sz w:val="20"/>
                <w:szCs w:val="20"/>
                <w:lang w:val="hy-AM"/>
              </w:rPr>
              <w:t>Ապահովել գյուղատնտեսության</w:t>
            </w:r>
            <w:r w:rsidRPr="00B40009">
              <w:rPr>
                <w:rFonts w:ascii="GHEA Grapalat" w:hAnsi="GHEA Grapalat" w:cs="Sylfaen"/>
                <w:noProof/>
                <w:sz w:val="20"/>
                <w:szCs w:val="20"/>
                <w:lang w:val="hy-AM"/>
              </w:rPr>
              <w:t xml:space="preserve">, շրջակա միջավայրի </w:t>
            </w:r>
            <w:r w:rsidR="002A6409" w:rsidRPr="00B40009">
              <w:rPr>
                <w:rFonts w:ascii="GHEA Grapalat" w:hAnsi="GHEA Grapalat"/>
                <w:sz w:val="20"/>
                <w:szCs w:val="20"/>
                <w:lang w:val="hy-AM" w:bidi="he-IL"/>
              </w:rPr>
              <w:t>ոլորտի մասնագետների</w:t>
            </w:r>
            <w:r w:rsidR="002A6409" w:rsidRPr="00B40009">
              <w:rPr>
                <w:rFonts w:ascii="GHEA Grapalat" w:hAnsi="GHEA Grapalat" w:cs="Sylfaen"/>
                <w:noProof/>
                <w:sz w:val="20"/>
                <w:szCs w:val="20"/>
                <w:lang w:val="hy-AM"/>
              </w:rPr>
              <w:t xml:space="preserve"> մասնակցությունը հակամանրէային դեղերի պատշաճ օգտագործման և հակամանրէային </w:t>
            </w:r>
            <w:r w:rsidR="002A6409" w:rsidRPr="00B40009">
              <w:rPr>
                <w:rFonts w:ascii="GHEA Grapalat" w:hAnsi="GHEA Grapalat" w:cs="Sylfaen"/>
                <w:noProof/>
                <w:sz w:val="20"/>
                <w:szCs w:val="20"/>
                <w:lang w:val="hy-AM"/>
              </w:rPr>
              <w:lastRenderedPageBreak/>
              <w:t>դեղերի նկատմամբ կայունության վերաբերյալ սեմինարներին և հանդիպումներին</w:t>
            </w:r>
          </w:p>
        </w:tc>
        <w:tc>
          <w:tcPr>
            <w:tcW w:w="2298" w:type="dxa"/>
            <w:shd w:val="clear" w:color="auto" w:fill="auto"/>
          </w:tcPr>
          <w:p w14:paraId="5AE306B8" w14:textId="1AD92B3C" w:rsidR="00C80F34" w:rsidRPr="00B40009" w:rsidRDefault="00C80F34"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lastRenderedPageBreak/>
              <w:t xml:space="preserve"> Էկոնոմիկայի նախարարություն</w:t>
            </w:r>
          </w:p>
          <w:p w14:paraId="058AAD2E" w14:textId="77777777" w:rsidR="00153EE4" w:rsidRPr="00B40009" w:rsidRDefault="00153EE4" w:rsidP="0067648C">
            <w:pPr>
              <w:spacing w:line="240" w:lineRule="auto"/>
              <w:rPr>
                <w:rFonts w:ascii="GHEA Grapalat" w:hAnsi="GHEA Grapalat" w:cs="Sylfaen"/>
                <w:noProof/>
                <w:sz w:val="20"/>
                <w:szCs w:val="20"/>
                <w:lang w:val="hy-AM" w:eastAsia="ru-RU"/>
              </w:rPr>
            </w:pPr>
          </w:p>
          <w:p w14:paraId="543ACF34" w14:textId="002BE089" w:rsidR="00C80F34" w:rsidRPr="00B40009" w:rsidRDefault="00092E7F"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lastRenderedPageBreak/>
              <w:t>Շ</w:t>
            </w:r>
            <w:r w:rsidR="00C80F34" w:rsidRPr="00B40009">
              <w:rPr>
                <w:rFonts w:ascii="GHEA Grapalat" w:hAnsi="GHEA Grapalat" w:cs="Sylfaen"/>
                <w:noProof/>
                <w:sz w:val="20"/>
                <w:szCs w:val="20"/>
                <w:lang w:val="hy-AM" w:eastAsia="ru-RU"/>
              </w:rPr>
              <w:t>րջակա միջավայրի նախարարություն</w:t>
            </w:r>
          </w:p>
          <w:p w14:paraId="20207C2A" w14:textId="2C55977D" w:rsidR="002A6409" w:rsidRPr="00B40009" w:rsidRDefault="00C80F34"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 xml:space="preserve">Սննդամթերքի </w:t>
            </w:r>
            <w:r w:rsidR="00DB6E38" w:rsidRPr="00B40009">
              <w:rPr>
                <w:rFonts w:ascii="GHEA Grapalat" w:hAnsi="GHEA Grapalat" w:cs="Sylfaen"/>
                <w:noProof/>
                <w:sz w:val="20"/>
                <w:szCs w:val="20"/>
                <w:lang w:val="hy-AM" w:eastAsia="ru-RU"/>
              </w:rPr>
              <w:t>անվտ</w:t>
            </w:r>
            <w:r w:rsidRPr="00B40009">
              <w:rPr>
                <w:rFonts w:ascii="GHEA Grapalat" w:hAnsi="GHEA Grapalat" w:cs="Sylfaen"/>
                <w:noProof/>
                <w:sz w:val="20"/>
                <w:szCs w:val="20"/>
                <w:lang w:val="hy-AM" w:eastAsia="ru-RU"/>
              </w:rPr>
              <w:t xml:space="preserve">անգության </w:t>
            </w:r>
            <w:r w:rsidR="009202C4" w:rsidRPr="00B40009">
              <w:rPr>
                <w:rFonts w:ascii="GHEA Grapalat" w:hAnsi="GHEA Grapalat" w:cs="Sylfaen"/>
                <w:noProof/>
                <w:sz w:val="20"/>
                <w:szCs w:val="20"/>
                <w:lang w:val="hy-AM" w:eastAsia="ru-RU"/>
              </w:rPr>
              <w:t>տեսչ</w:t>
            </w:r>
            <w:r w:rsidR="00DB6E38" w:rsidRPr="00B40009">
              <w:rPr>
                <w:rFonts w:ascii="GHEA Grapalat" w:hAnsi="GHEA Grapalat" w:cs="Sylfaen"/>
                <w:noProof/>
                <w:sz w:val="20"/>
                <w:szCs w:val="20"/>
                <w:lang w:val="hy-AM" w:eastAsia="ru-RU"/>
              </w:rPr>
              <w:t>ական</w:t>
            </w:r>
            <w:r w:rsidR="009202C4" w:rsidRPr="00B40009">
              <w:rPr>
                <w:rFonts w:ascii="GHEA Grapalat" w:hAnsi="GHEA Grapalat" w:cs="Sylfaen"/>
                <w:noProof/>
                <w:sz w:val="20"/>
                <w:szCs w:val="20"/>
                <w:lang w:val="hy-AM" w:eastAsia="ru-RU"/>
              </w:rPr>
              <w:t xml:space="preserve"> մարմին</w:t>
            </w:r>
          </w:p>
        </w:tc>
        <w:tc>
          <w:tcPr>
            <w:tcW w:w="2296" w:type="dxa"/>
            <w:shd w:val="clear" w:color="auto" w:fill="auto"/>
          </w:tcPr>
          <w:p w14:paraId="1CE672C4" w14:textId="2E518C43" w:rsidR="002A6409" w:rsidRPr="00B40009" w:rsidRDefault="00092E7F"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lastRenderedPageBreak/>
              <w:t>Ա</w:t>
            </w:r>
            <w:r w:rsidR="00C80F34" w:rsidRPr="00B40009">
              <w:rPr>
                <w:rFonts w:ascii="GHEA Grapalat" w:hAnsi="GHEA Grapalat" w:cs="Sylfaen"/>
                <w:noProof/>
                <w:sz w:val="20"/>
                <w:szCs w:val="20"/>
                <w:lang w:val="hy-AM" w:eastAsia="ru-RU"/>
              </w:rPr>
              <w:t>ռողջապահության նախարարություն</w:t>
            </w:r>
          </w:p>
          <w:p w14:paraId="097EAB6E" w14:textId="5B834897" w:rsidR="00153EE4" w:rsidRPr="00B40009" w:rsidRDefault="00153EE4" w:rsidP="0067648C">
            <w:pPr>
              <w:spacing w:line="240" w:lineRule="auto"/>
              <w:rPr>
                <w:rFonts w:ascii="GHEA Grapalat" w:hAnsi="GHEA Grapalat" w:cs="Sylfaen"/>
                <w:noProof/>
                <w:sz w:val="20"/>
                <w:szCs w:val="20"/>
                <w:lang w:val="hy-AM" w:eastAsia="ru-RU"/>
              </w:rPr>
            </w:pPr>
          </w:p>
          <w:p w14:paraId="5684BA72" w14:textId="77777777" w:rsidR="00153EE4" w:rsidRPr="00B40009" w:rsidRDefault="00153EE4" w:rsidP="0067648C">
            <w:pPr>
              <w:spacing w:line="240" w:lineRule="auto"/>
              <w:rPr>
                <w:rFonts w:ascii="GHEA Grapalat" w:hAnsi="GHEA Grapalat" w:cs="Sylfaen"/>
                <w:noProof/>
                <w:sz w:val="20"/>
                <w:szCs w:val="20"/>
                <w:lang w:val="hy-AM" w:eastAsia="ru-RU"/>
              </w:rPr>
            </w:pPr>
          </w:p>
          <w:p w14:paraId="3CF18F57" w14:textId="77777777" w:rsidR="00153EE4" w:rsidRPr="00B40009" w:rsidRDefault="00153EE4"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Times New Roman"/>
                <w:color w:val="191919"/>
                <w:sz w:val="20"/>
                <w:szCs w:val="20"/>
                <w:lang w:val="hy-AM"/>
              </w:rPr>
              <w:lastRenderedPageBreak/>
              <w:t>Տարածքային կառավարման և ենթակառուցվածքների նախարարություն</w:t>
            </w:r>
            <w:r w:rsidRPr="00B40009">
              <w:rPr>
                <w:rFonts w:ascii="GHEA Grapalat" w:eastAsia="Times New Roman" w:hAnsi="GHEA Grapalat" w:cs="Arial"/>
                <w:color w:val="222222"/>
                <w:sz w:val="20"/>
                <w:szCs w:val="20"/>
                <w:lang w:val="hy-AM" w:eastAsia="en-GB"/>
              </w:rPr>
              <w:t xml:space="preserve"> </w:t>
            </w:r>
          </w:p>
          <w:p w14:paraId="19481B85" w14:textId="1A507D5F" w:rsidR="00C80F34" w:rsidRPr="00B40009" w:rsidRDefault="00C80F34" w:rsidP="0067648C">
            <w:pPr>
              <w:spacing w:line="240" w:lineRule="auto"/>
              <w:rPr>
                <w:rFonts w:ascii="GHEA Grapalat" w:hAnsi="GHEA Grapalat"/>
                <w:noProof/>
                <w:sz w:val="20"/>
                <w:szCs w:val="20"/>
                <w:lang w:val="hy-AM"/>
              </w:rPr>
            </w:pPr>
          </w:p>
        </w:tc>
        <w:tc>
          <w:tcPr>
            <w:tcW w:w="1926" w:type="dxa"/>
            <w:gridSpan w:val="2"/>
            <w:shd w:val="clear" w:color="auto" w:fill="auto"/>
          </w:tcPr>
          <w:p w14:paraId="7E5482FF" w14:textId="35820F93" w:rsidR="002A6409" w:rsidRPr="00B40009" w:rsidRDefault="00F40AA6"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lastRenderedPageBreak/>
              <w:t>2024</w:t>
            </w:r>
            <w:r w:rsidR="00C80F34" w:rsidRPr="00B40009">
              <w:rPr>
                <w:rFonts w:ascii="GHEA Grapalat" w:hAnsi="GHEA Grapalat"/>
                <w:noProof/>
                <w:sz w:val="20"/>
                <w:szCs w:val="20"/>
                <w:lang w:val="hy-AM"/>
              </w:rPr>
              <w:t>-2027թթ.</w:t>
            </w:r>
          </w:p>
        </w:tc>
        <w:tc>
          <w:tcPr>
            <w:tcW w:w="3097" w:type="dxa"/>
            <w:shd w:val="clear" w:color="auto" w:fill="auto"/>
          </w:tcPr>
          <w:p w14:paraId="0B326DFF" w14:textId="4A86CEC4" w:rsidR="002A6409" w:rsidRPr="00B40009" w:rsidRDefault="002A6409" w:rsidP="0067648C">
            <w:pPr>
              <w:spacing w:line="240" w:lineRule="auto"/>
              <w:rPr>
                <w:rFonts w:ascii="GHEA Grapalat" w:hAnsi="GHEA Grapalat"/>
                <w:sz w:val="20"/>
                <w:szCs w:val="20"/>
                <w:lang w:val="hy-AM"/>
              </w:rPr>
            </w:pPr>
            <w:r w:rsidRPr="00B40009">
              <w:rPr>
                <w:rFonts w:ascii="GHEA Grapalat" w:hAnsi="GHEA Grapalat"/>
                <w:sz w:val="20"/>
                <w:szCs w:val="20"/>
                <w:lang w:val="hy-AM"/>
              </w:rPr>
              <w:t>Գյուղատնտեսության ոլորտի մասնագետների շրջանում</w:t>
            </w:r>
            <w:r w:rsidR="00EC120B">
              <w:rPr>
                <w:rFonts w:ascii="GHEA Grapalat" w:hAnsi="GHEA Grapalat"/>
                <w:sz w:val="20"/>
                <w:szCs w:val="20"/>
                <w:lang w:val="hy-AM"/>
              </w:rPr>
              <w:t xml:space="preserve"> </w:t>
            </w:r>
            <w:r w:rsidRPr="00B40009">
              <w:rPr>
                <w:rFonts w:ascii="GHEA Grapalat" w:hAnsi="GHEA Grapalat" w:cs="Sylfaen"/>
                <w:sz w:val="20"/>
                <w:szCs w:val="20"/>
                <w:lang w:val="hy-AM"/>
              </w:rPr>
              <w:t>հակամանրէային դեղերի նկատմամբ կայունության</w:t>
            </w:r>
            <w:r w:rsidR="00EC120B">
              <w:rPr>
                <w:rFonts w:ascii="GHEA Grapalat" w:hAnsi="GHEA Grapalat" w:cs="Sylfaen"/>
                <w:sz w:val="20"/>
                <w:szCs w:val="20"/>
                <w:lang w:val="hy-AM"/>
              </w:rPr>
              <w:t xml:space="preserve"> </w:t>
            </w:r>
            <w:r w:rsidRPr="00B40009">
              <w:rPr>
                <w:rFonts w:ascii="GHEA Grapalat" w:hAnsi="GHEA Grapalat" w:cs="Sylfaen"/>
                <w:sz w:val="20"/>
                <w:szCs w:val="20"/>
                <w:lang w:val="hy-AM"/>
              </w:rPr>
              <w:t xml:space="preserve">կանխարգելման վերաբերյալ </w:t>
            </w:r>
            <w:r w:rsidRPr="00B40009">
              <w:rPr>
                <w:rFonts w:ascii="GHEA Grapalat" w:hAnsi="GHEA Grapalat" w:cs="Sylfaen"/>
                <w:sz w:val="20"/>
                <w:szCs w:val="20"/>
                <w:lang w:val="sv-SE"/>
              </w:rPr>
              <w:lastRenderedPageBreak/>
              <w:t>իրազեկ</w:t>
            </w:r>
            <w:r w:rsidRPr="00B40009">
              <w:rPr>
                <w:rFonts w:ascii="GHEA Grapalat" w:hAnsi="GHEA Grapalat" w:cs="Sylfaen"/>
                <w:sz w:val="20"/>
                <w:szCs w:val="20"/>
                <w:lang w:val="hy-AM"/>
              </w:rPr>
              <w:t>վածության</w:t>
            </w:r>
            <w:r w:rsidR="00EC120B">
              <w:rPr>
                <w:rFonts w:ascii="GHEA Grapalat" w:hAnsi="GHEA Grapalat" w:cs="Sylfaen"/>
                <w:sz w:val="20"/>
                <w:szCs w:val="20"/>
                <w:lang w:val="hy-AM"/>
              </w:rPr>
              <w:t xml:space="preserve"> </w:t>
            </w:r>
            <w:r w:rsidRPr="00B40009">
              <w:rPr>
                <w:rFonts w:ascii="GHEA Grapalat" w:hAnsi="GHEA Grapalat" w:cs="Sylfaen"/>
                <w:sz w:val="20"/>
                <w:szCs w:val="20"/>
                <w:lang w:val="sv-SE"/>
              </w:rPr>
              <w:t>մակարդակի</w:t>
            </w:r>
            <w:r w:rsidRPr="00B40009">
              <w:rPr>
                <w:rFonts w:ascii="GHEA Grapalat" w:hAnsi="GHEA Grapalat" w:cs="Sylfaen"/>
                <w:sz w:val="20"/>
                <w:szCs w:val="20"/>
                <w:lang w:val="hy-AM"/>
              </w:rPr>
              <w:t xml:space="preserve"> </w:t>
            </w:r>
            <w:r w:rsidRPr="00B40009">
              <w:rPr>
                <w:rFonts w:ascii="GHEA Grapalat" w:hAnsi="GHEA Grapalat" w:cs="Sylfaen"/>
                <w:sz w:val="20"/>
                <w:szCs w:val="20"/>
                <w:lang w:val="sv-SE"/>
              </w:rPr>
              <w:t>բարձրաց</w:t>
            </w:r>
            <w:r w:rsidRPr="00B40009">
              <w:rPr>
                <w:rFonts w:ascii="GHEA Grapalat" w:hAnsi="GHEA Grapalat" w:cs="Sylfaen"/>
                <w:sz w:val="20"/>
                <w:szCs w:val="20"/>
                <w:lang w:val="hy-AM"/>
              </w:rPr>
              <w:t>ում</w:t>
            </w:r>
          </w:p>
        </w:tc>
        <w:tc>
          <w:tcPr>
            <w:tcW w:w="2148" w:type="dxa"/>
            <w:shd w:val="clear" w:color="auto" w:fill="auto"/>
          </w:tcPr>
          <w:p w14:paraId="28B27EC5" w14:textId="502102F3" w:rsidR="002A6409" w:rsidRPr="00B40009" w:rsidRDefault="002A6409" w:rsidP="0067648C">
            <w:pPr>
              <w:spacing w:line="240" w:lineRule="auto"/>
              <w:rPr>
                <w:rFonts w:ascii="GHEA Grapalat" w:hAnsi="GHEA Grapalat"/>
                <w:sz w:val="20"/>
                <w:szCs w:val="20"/>
                <w:lang w:val="hy-AM"/>
              </w:rPr>
            </w:pPr>
            <w:r w:rsidRPr="00B40009">
              <w:rPr>
                <w:rFonts w:ascii="GHEA Grapalat" w:hAnsi="GHEA Grapalat"/>
                <w:sz w:val="20"/>
                <w:szCs w:val="20"/>
              </w:rPr>
              <w:lastRenderedPageBreak/>
              <w:t>ՀՀ օրենքով չարգելված աղբյուրներ</w:t>
            </w:r>
          </w:p>
        </w:tc>
      </w:tr>
      <w:tr w:rsidR="002A6409" w:rsidRPr="00B40009" w14:paraId="5481DC6C" w14:textId="77777777" w:rsidTr="006B037A">
        <w:tc>
          <w:tcPr>
            <w:tcW w:w="3857" w:type="dxa"/>
            <w:shd w:val="clear" w:color="auto" w:fill="auto"/>
          </w:tcPr>
          <w:p w14:paraId="6A0677CA" w14:textId="55331C98" w:rsidR="002A6409" w:rsidRPr="00B40009" w:rsidRDefault="00C80F34" w:rsidP="0067648C">
            <w:pPr>
              <w:spacing w:line="240" w:lineRule="auto"/>
              <w:rPr>
                <w:rFonts w:ascii="GHEA Grapalat" w:eastAsia="Times New Roman" w:hAnsi="GHEA Grapalat" w:cs="Sylfaen"/>
                <w:noProof/>
                <w:sz w:val="20"/>
                <w:szCs w:val="20"/>
                <w:lang w:val="hy-AM" w:eastAsia="ru-RU"/>
              </w:rPr>
            </w:pPr>
            <w:r w:rsidRPr="00B40009">
              <w:rPr>
                <w:rFonts w:ascii="GHEA Grapalat" w:eastAsia="Times New Roman" w:hAnsi="GHEA Grapalat" w:cs="Sylfaen"/>
                <w:noProof/>
                <w:sz w:val="20"/>
                <w:szCs w:val="20"/>
                <w:lang w:val="hy-AM" w:eastAsia="ru-RU"/>
              </w:rPr>
              <w:lastRenderedPageBreak/>
              <w:t>4)</w:t>
            </w:r>
            <w:r w:rsidR="002A6409" w:rsidRPr="00B40009">
              <w:rPr>
                <w:rFonts w:ascii="GHEA Grapalat" w:eastAsia="Times New Roman" w:hAnsi="GHEA Grapalat" w:cs="Sylfaen"/>
                <w:noProof/>
                <w:sz w:val="20"/>
                <w:szCs w:val="20"/>
                <w:lang w:val="hy-AM" w:eastAsia="ru-RU"/>
              </w:rPr>
              <w:t>Բնակչության շրջանում կազմակերպել հակամանրէային դեղերի օգտագործման և հակամանրէային դեղերի կայունության վերաբերյալ</w:t>
            </w:r>
            <w:r w:rsidR="00EC120B">
              <w:rPr>
                <w:rFonts w:ascii="GHEA Grapalat" w:eastAsia="Times New Roman" w:hAnsi="GHEA Grapalat" w:cs="Sylfaen"/>
                <w:noProof/>
                <w:sz w:val="20"/>
                <w:szCs w:val="20"/>
                <w:lang w:val="hy-AM" w:eastAsia="ru-RU"/>
              </w:rPr>
              <w:t xml:space="preserve"> </w:t>
            </w:r>
            <w:r w:rsidR="002A6409" w:rsidRPr="00B40009">
              <w:rPr>
                <w:rFonts w:ascii="GHEA Grapalat" w:eastAsia="Times New Roman" w:hAnsi="GHEA Grapalat" w:cs="Sylfaen"/>
                <w:noProof/>
                <w:sz w:val="20"/>
                <w:szCs w:val="20"/>
                <w:lang w:val="hy-AM" w:eastAsia="ru-RU"/>
              </w:rPr>
              <w:t>գիտելիքների տարածում, ներառյալ տեղեկատվական կրթական նյութերի տարածումը, սոցիալական գովազդների, քարոզարշավների կազմակերպումը,</w:t>
            </w:r>
            <w:r w:rsidR="00EC120B">
              <w:rPr>
                <w:rFonts w:ascii="GHEA Grapalat" w:eastAsia="Times New Roman" w:hAnsi="GHEA Grapalat" w:cs="Sylfaen"/>
                <w:noProof/>
                <w:sz w:val="20"/>
                <w:szCs w:val="20"/>
                <w:lang w:val="hy-AM" w:eastAsia="ru-RU"/>
              </w:rPr>
              <w:t xml:space="preserve"> </w:t>
            </w:r>
            <w:r w:rsidR="002A6409" w:rsidRPr="00B40009">
              <w:rPr>
                <w:rFonts w:ascii="GHEA Grapalat" w:eastAsia="Times New Roman" w:hAnsi="GHEA Grapalat" w:cs="Sylfaen"/>
                <w:noProof/>
                <w:sz w:val="20"/>
                <w:szCs w:val="20"/>
                <w:lang w:val="hy-AM" w:eastAsia="ru-RU"/>
              </w:rPr>
              <w:t>իրականացվող ծրագրերի վերաբերյալ ամենամյա հաշվետվություն/ների, զեկույցների պատրաստումը և հրապարակումը:</w:t>
            </w:r>
          </w:p>
          <w:p w14:paraId="1AE6079F" w14:textId="77777777" w:rsidR="002A6409" w:rsidRPr="00B40009" w:rsidRDefault="002A6409" w:rsidP="0067648C">
            <w:pPr>
              <w:spacing w:line="240" w:lineRule="auto"/>
              <w:rPr>
                <w:rFonts w:ascii="GHEA Grapalat" w:hAnsi="GHEA Grapalat"/>
                <w:sz w:val="20"/>
                <w:szCs w:val="20"/>
                <w:lang w:val="hy-AM"/>
              </w:rPr>
            </w:pPr>
          </w:p>
        </w:tc>
        <w:tc>
          <w:tcPr>
            <w:tcW w:w="2298" w:type="dxa"/>
            <w:shd w:val="clear" w:color="auto" w:fill="auto"/>
          </w:tcPr>
          <w:p w14:paraId="2600228B" w14:textId="109EC25F" w:rsidR="00C80F34" w:rsidRPr="00B40009" w:rsidRDefault="00C80F34"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 xml:space="preserve"> </w:t>
            </w:r>
            <w:r w:rsidR="00092E7F" w:rsidRPr="00B40009">
              <w:rPr>
                <w:rFonts w:ascii="GHEA Grapalat" w:hAnsi="GHEA Grapalat" w:cs="Sylfaen"/>
                <w:noProof/>
                <w:sz w:val="20"/>
                <w:szCs w:val="20"/>
                <w:lang w:val="hy-AM" w:eastAsia="ru-RU"/>
              </w:rPr>
              <w:t>Ա</w:t>
            </w:r>
            <w:r w:rsidRPr="00B40009">
              <w:rPr>
                <w:rFonts w:ascii="GHEA Grapalat" w:hAnsi="GHEA Grapalat" w:cs="Sylfaen"/>
                <w:noProof/>
                <w:sz w:val="20"/>
                <w:szCs w:val="20"/>
                <w:lang w:val="hy-AM" w:eastAsia="ru-RU"/>
              </w:rPr>
              <w:t>ռողջապահության նախարարություն</w:t>
            </w:r>
          </w:p>
          <w:p w14:paraId="05BF2D84" w14:textId="77777777" w:rsidR="002A6409" w:rsidRPr="00B40009" w:rsidRDefault="002A6409" w:rsidP="0067648C">
            <w:pPr>
              <w:spacing w:line="240" w:lineRule="auto"/>
              <w:rPr>
                <w:rFonts w:ascii="GHEA Grapalat" w:hAnsi="GHEA Grapalat" w:cs="Sylfaen"/>
                <w:noProof/>
                <w:sz w:val="20"/>
                <w:szCs w:val="20"/>
                <w:lang w:val="hy-AM" w:eastAsia="ru-RU"/>
              </w:rPr>
            </w:pPr>
          </w:p>
        </w:tc>
        <w:tc>
          <w:tcPr>
            <w:tcW w:w="2296" w:type="dxa"/>
            <w:shd w:val="clear" w:color="auto" w:fill="auto"/>
          </w:tcPr>
          <w:p w14:paraId="1C2A3077" w14:textId="4BE71249" w:rsidR="00C80F34" w:rsidRPr="00B40009" w:rsidRDefault="00092E7F"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Է</w:t>
            </w:r>
            <w:r w:rsidR="00C80F34" w:rsidRPr="00B40009">
              <w:rPr>
                <w:rFonts w:ascii="GHEA Grapalat" w:hAnsi="GHEA Grapalat" w:cs="Sylfaen"/>
                <w:noProof/>
                <w:sz w:val="20"/>
                <w:szCs w:val="20"/>
                <w:lang w:val="hy-AM" w:eastAsia="ru-RU"/>
              </w:rPr>
              <w:t>կոնոմիկայի նախարարություն</w:t>
            </w:r>
          </w:p>
          <w:p w14:paraId="77435DF7" w14:textId="310D7A03" w:rsidR="00E100AC" w:rsidRPr="00B40009" w:rsidRDefault="00E100AC" w:rsidP="0067648C">
            <w:pPr>
              <w:spacing w:line="240" w:lineRule="auto"/>
              <w:rPr>
                <w:rFonts w:ascii="GHEA Grapalat" w:eastAsia="Times New Roman" w:hAnsi="GHEA Grapalat" w:cs="Arial"/>
                <w:color w:val="222222"/>
                <w:sz w:val="20"/>
                <w:szCs w:val="20"/>
                <w:lang w:val="hy-AM" w:eastAsia="en-GB"/>
              </w:rPr>
            </w:pPr>
            <w:r w:rsidRPr="00B40009">
              <w:rPr>
                <w:rFonts w:ascii="GHEA Grapalat" w:eastAsia="Times New Roman" w:hAnsi="GHEA Grapalat" w:cs="Times New Roman"/>
                <w:color w:val="191919"/>
                <w:sz w:val="20"/>
                <w:szCs w:val="20"/>
                <w:lang w:val="hy-AM"/>
              </w:rPr>
              <w:t>Տարածքային կառավարման և ենթակառուցվածքների նախարարություն</w:t>
            </w:r>
            <w:r w:rsidRPr="00B40009">
              <w:rPr>
                <w:rFonts w:ascii="GHEA Grapalat" w:eastAsia="Times New Roman" w:hAnsi="GHEA Grapalat" w:cs="Arial"/>
                <w:color w:val="222222"/>
                <w:sz w:val="20"/>
                <w:szCs w:val="20"/>
                <w:lang w:val="hy-AM" w:eastAsia="en-GB"/>
              </w:rPr>
              <w:t xml:space="preserve"> </w:t>
            </w:r>
          </w:p>
          <w:p w14:paraId="13072683" w14:textId="6E8B7639" w:rsidR="00C80F34" w:rsidRPr="00B40009" w:rsidRDefault="00092E7F"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Շ</w:t>
            </w:r>
            <w:r w:rsidR="00C80F34" w:rsidRPr="00B40009">
              <w:rPr>
                <w:rFonts w:ascii="GHEA Grapalat" w:hAnsi="GHEA Grapalat" w:cs="Sylfaen"/>
                <w:noProof/>
                <w:sz w:val="20"/>
                <w:szCs w:val="20"/>
                <w:lang w:val="hy-AM" w:eastAsia="ru-RU"/>
              </w:rPr>
              <w:t>րջակա միջավայրի նախարարություն</w:t>
            </w:r>
          </w:p>
          <w:p w14:paraId="1241D0C3" w14:textId="2B916D22" w:rsidR="00C80F34" w:rsidRPr="0067648C" w:rsidRDefault="00C80F34"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 xml:space="preserve">Սննդամթերքի </w:t>
            </w:r>
            <w:r w:rsidR="00DB6E38" w:rsidRPr="00B40009">
              <w:rPr>
                <w:rFonts w:ascii="GHEA Grapalat" w:hAnsi="GHEA Grapalat" w:cs="Sylfaen"/>
                <w:noProof/>
                <w:sz w:val="20"/>
                <w:szCs w:val="20"/>
                <w:lang w:val="hy-AM" w:eastAsia="ru-RU"/>
              </w:rPr>
              <w:t>անվտ</w:t>
            </w:r>
            <w:r w:rsidRPr="00B40009">
              <w:rPr>
                <w:rFonts w:ascii="GHEA Grapalat" w:hAnsi="GHEA Grapalat" w:cs="Sylfaen"/>
                <w:noProof/>
                <w:sz w:val="20"/>
                <w:szCs w:val="20"/>
                <w:lang w:val="hy-AM" w:eastAsia="ru-RU"/>
              </w:rPr>
              <w:t xml:space="preserve">անգության </w:t>
            </w:r>
            <w:r w:rsidR="00DB6E38" w:rsidRPr="00B40009">
              <w:rPr>
                <w:rFonts w:ascii="GHEA Grapalat" w:hAnsi="GHEA Grapalat" w:cs="Sylfaen"/>
                <w:noProof/>
                <w:sz w:val="20"/>
                <w:szCs w:val="20"/>
                <w:lang w:val="hy-AM" w:eastAsia="ru-RU"/>
              </w:rPr>
              <w:t>տեսչ</w:t>
            </w:r>
            <w:r w:rsidR="009202C4" w:rsidRPr="00B40009">
              <w:rPr>
                <w:rFonts w:ascii="GHEA Grapalat" w:hAnsi="GHEA Grapalat" w:cs="Sylfaen"/>
                <w:noProof/>
                <w:sz w:val="20"/>
                <w:szCs w:val="20"/>
                <w:lang w:val="hy-AM" w:eastAsia="ru-RU"/>
              </w:rPr>
              <w:t>ա</w:t>
            </w:r>
            <w:r w:rsidR="00DB6E38" w:rsidRPr="00B40009">
              <w:rPr>
                <w:rFonts w:ascii="GHEA Grapalat" w:hAnsi="GHEA Grapalat" w:cs="Sylfaen"/>
                <w:noProof/>
                <w:sz w:val="20"/>
                <w:szCs w:val="20"/>
                <w:lang w:val="hy-AM" w:eastAsia="ru-RU"/>
              </w:rPr>
              <w:t>կա</w:t>
            </w:r>
            <w:r w:rsidRPr="00B40009">
              <w:rPr>
                <w:rFonts w:ascii="GHEA Grapalat" w:hAnsi="GHEA Grapalat" w:cs="Sylfaen"/>
                <w:noProof/>
                <w:sz w:val="20"/>
                <w:szCs w:val="20"/>
                <w:lang w:val="hy-AM" w:eastAsia="ru-RU"/>
              </w:rPr>
              <w:t>ն</w:t>
            </w:r>
            <w:r w:rsidR="009202C4" w:rsidRPr="00B40009">
              <w:rPr>
                <w:rFonts w:ascii="GHEA Grapalat" w:hAnsi="GHEA Grapalat" w:cs="Sylfaen"/>
                <w:noProof/>
                <w:sz w:val="20"/>
                <w:szCs w:val="20"/>
                <w:lang w:val="hy-AM" w:eastAsia="ru-RU"/>
              </w:rPr>
              <w:t xml:space="preserve"> մարմին</w:t>
            </w:r>
          </w:p>
        </w:tc>
        <w:tc>
          <w:tcPr>
            <w:tcW w:w="1926" w:type="dxa"/>
            <w:gridSpan w:val="2"/>
            <w:shd w:val="clear" w:color="auto" w:fill="auto"/>
          </w:tcPr>
          <w:p w14:paraId="01F277F9" w14:textId="57A33CE0" w:rsidR="002A6409" w:rsidRPr="00B40009" w:rsidRDefault="00C80F34"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2023-2027թթ.</w:t>
            </w:r>
          </w:p>
        </w:tc>
        <w:tc>
          <w:tcPr>
            <w:tcW w:w="3097" w:type="dxa"/>
            <w:shd w:val="clear" w:color="auto" w:fill="auto"/>
          </w:tcPr>
          <w:p w14:paraId="2E5B6019" w14:textId="5DDC20B9" w:rsidR="002A6409" w:rsidRPr="00B40009" w:rsidRDefault="002A6409" w:rsidP="0067648C">
            <w:pPr>
              <w:spacing w:after="0" w:line="240" w:lineRule="auto"/>
              <w:contextualSpacing/>
              <w:rPr>
                <w:rFonts w:ascii="GHEA Grapalat" w:hAnsi="GHEA Grapalat" w:cs="Sylfaen"/>
                <w:sz w:val="20"/>
                <w:szCs w:val="20"/>
                <w:lang w:val="hy-AM"/>
              </w:rPr>
            </w:pPr>
            <w:r w:rsidRPr="00B40009">
              <w:rPr>
                <w:rFonts w:ascii="GHEA Grapalat" w:hAnsi="GHEA Grapalat" w:cs="Sylfaen"/>
                <w:sz w:val="20"/>
                <w:szCs w:val="20"/>
                <w:lang w:val="hy-AM"/>
              </w:rPr>
              <w:t>Բնակչության շրջանում</w:t>
            </w:r>
            <w:r w:rsidR="00EC120B">
              <w:rPr>
                <w:rFonts w:ascii="GHEA Grapalat" w:hAnsi="GHEA Grapalat" w:cs="Sylfaen"/>
                <w:sz w:val="20"/>
                <w:szCs w:val="20"/>
                <w:lang w:val="hy-AM"/>
              </w:rPr>
              <w:t xml:space="preserve"> </w:t>
            </w:r>
            <w:r w:rsidRPr="00B40009">
              <w:rPr>
                <w:rFonts w:ascii="GHEA Grapalat" w:hAnsi="GHEA Grapalat" w:cs="Sylfaen"/>
                <w:sz w:val="20"/>
                <w:szCs w:val="20"/>
                <w:lang w:val="hy-AM"/>
              </w:rPr>
              <w:t>հակամանրէային դեղերի նկատմամբ կայունության</w:t>
            </w:r>
            <w:r w:rsidR="00EC120B">
              <w:rPr>
                <w:rFonts w:ascii="GHEA Grapalat" w:hAnsi="GHEA Grapalat" w:cs="Sylfaen"/>
                <w:sz w:val="20"/>
                <w:szCs w:val="20"/>
                <w:lang w:val="hy-AM"/>
              </w:rPr>
              <w:t xml:space="preserve"> </w:t>
            </w:r>
            <w:r w:rsidRPr="00B40009">
              <w:rPr>
                <w:rFonts w:ascii="GHEA Grapalat" w:hAnsi="GHEA Grapalat" w:cs="Sylfaen"/>
                <w:sz w:val="20"/>
                <w:szCs w:val="20"/>
                <w:lang w:val="hy-AM"/>
              </w:rPr>
              <w:t xml:space="preserve">կանխարգելման վերաբերյալ </w:t>
            </w:r>
            <w:r w:rsidRPr="00B40009">
              <w:rPr>
                <w:rFonts w:ascii="GHEA Grapalat" w:hAnsi="GHEA Grapalat" w:cs="Sylfaen"/>
                <w:sz w:val="20"/>
                <w:szCs w:val="20"/>
                <w:lang w:val="sv-SE"/>
              </w:rPr>
              <w:t>իրազեկ</w:t>
            </w:r>
            <w:r w:rsidRPr="00B40009">
              <w:rPr>
                <w:rFonts w:ascii="GHEA Grapalat" w:hAnsi="GHEA Grapalat" w:cs="Sylfaen"/>
                <w:sz w:val="20"/>
                <w:szCs w:val="20"/>
                <w:lang w:val="hy-AM"/>
              </w:rPr>
              <w:t>վածության</w:t>
            </w:r>
            <w:r w:rsidR="00EC120B">
              <w:rPr>
                <w:rFonts w:ascii="GHEA Grapalat" w:hAnsi="GHEA Grapalat" w:cs="Sylfaen"/>
                <w:sz w:val="20"/>
                <w:szCs w:val="20"/>
                <w:lang w:val="hy-AM"/>
              </w:rPr>
              <w:t xml:space="preserve"> </w:t>
            </w:r>
            <w:r w:rsidRPr="00B40009">
              <w:rPr>
                <w:rFonts w:ascii="GHEA Grapalat" w:hAnsi="GHEA Grapalat" w:cs="Sylfaen"/>
                <w:sz w:val="20"/>
                <w:szCs w:val="20"/>
                <w:lang w:val="sv-SE"/>
              </w:rPr>
              <w:t>մակարդակի</w:t>
            </w:r>
            <w:r w:rsidRPr="00B40009">
              <w:rPr>
                <w:rFonts w:ascii="GHEA Grapalat" w:hAnsi="GHEA Grapalat" w:cs="Sylfaen"/>
                <w:sz w:val="20"/>
                <w:szCs w:val="20"/>
                <w:lang w:val="hy-AM"/>
              </w:rPr>
              <w:t xml:space="preserve"> </w:t>
            </w:r>
            <w:r w:rsidRPr="00B40009">
              <w:rPr>
                <w:rFonts w:ascii="GHEA Grapalat" w:hAnsi="GHEA Grapalat" w:cs="Sylfaen"/>
                <w:sz w:val="20"/>
                <w:szCs w:val="20"/>
                <w:lang w:val="sv-SE"/>
              </w:rPr>
              <w:t>բարձրաց</w:t>
            </w:r>
            <w:r w:rsidRPr="00B40009">
              <w:rPr>
                <w:rFonts w:ascii="GHEA Grapalat" w:hAnsi="GHEA Grapalat" w:cs="Sylfaen"/>
                <w:sz w:val="20"/>
                <w:szCs w:val="20"/>
                <w:lang w:val="hy-AM"/>
              </w:rPr>
              <w:t>ում,</w:t>
            </w:r>
            <w:r w:rsidRPr="00B40009">
              <w:rPr>
                <w:rFonts w:ascii="GHEA Grapalat" w:hAnsi="GHEA Grapalat" w:cs="Sylfaen"/>
                <w:sz w:val="20"/>
                <w:szCs w:val="20"/>
                <w:lang w:val="sv-SE"/>
              </w:rPr>
              <w:t xml:space="preserve"> </w:t>
            </w:r>
          </w:p>
          <w:p w14:paraId="4DF14899" w14:textId="4917A310" w:rsidR="002A6409" w:rsidRPr="00B40009" w:rsidRDefault="002A6409" w:rsidP="0067648C">
            <w:pPr>
              <w:spacing w:line="240" w:lineRule="auto"/>
              <w:rPr>
                <w:rFonts w:ascii="GHEA Grapalat" w:hAnsi="GHEA Grapalat"/>
                <w:sz w:val="20"/>
                <w:szCs w:val="20"/>
                <w:lang w:val="hy-AM"/>
              </w:rPr>
            </w:pPr>
            <w:r w:rsidRPr="00B40009">
              <w:rPr>
                <w:rFonts w:ascii="GHEA Grapalat" w:hAnsi="GHEA Grapalat" w:cs="Sylfaen"/>
                <w:sz w:val="20"/>
                <w:szCs w:val="20"/>
                <w:lang w:val="sv-SE"/>
              </w:rPr>
              <w:t xml:space="preserve"> ծրագրի ընթացքի</w:t>
            </w:r>
            <w:r w:rsidR="00EC120B">
              <w:rPr>
                <w:rFonts w:ascii="GHEA Grapalat" w:hAnsi="GHEA Grapalat" w:cs="Sylfaen"/>
                <w:sz w:val="20"/>
                <w:szCs w:val="20"/>
                <w:lang w:val="sv-SE"/>
              </w:rPr>
              <w:t xml:space="preserve"> </w:t>
            </w:r>
            <w:r w:rsidRPr="00B40009">
              <w:rPr>
                <w:rFonts w:ascii="GHEA Grapalat" w:hAnsi="GHEA Grapalat" w:cs="Sylfaen"/>
                <w:sz w:val="20"/>
                <w:szCs w:val="20"/>
                <w:lang w:val="sv-SE"/>
              </w:rPr>
              <w:t>ամենամյա գնահատում</w:t>
            </w:r>
            <w:r w:rsidR="00EC120B">
              <w:rPr>
                <w:rFonts w:ascii="GHEA Grapalat" w:hAnsi="GHEA Grapalat" w:cs="Sylfaen"/>
                <w:sz w:val="20"/>
                <w:szCs w:val="20"/>
                <w:lang w:val="sv-SE"/>
              </w:rPr>
              <w:t xml:space="preserve"> </w:t>
            </w:r>
            <w:r w:rsidRPr="00B40009">
              <w:rPr>
                <w:rFonts w:ascii="GHEA Grapalat" w:hAnsi="GHEA Grapalat" w:cs="Sylfaen"/>
                <w:sz w:val="20"/>
                <w:szCs w:val="20"/>
                <w:lang w:val="sv-SE"/>
              </w:rPr>
              <w:t>և</w:t>
            </w:r>
            <w:r w:rsidR="00EC120B">
              <w:rPr>
                <w:rFonts w:ascii="GHEA Grapalat" w:hAnsi="GHEA Grapalat" w:cs="Sylfaen"/>
                <w:sz w:val="20"/>
                <w:szCs w:val="20"/>
                <w:lang w:val="sv-SE"/>
              </w:rPr>
              <w:t xml:space="preserve"> </w:t>
            </w:r>
            <w:r w:rsidRPr="00B40009">
              <w:rPr>
                <w:rFonts w:ascii="GHEA Grapalat" w:hAnsi="GHEA Grapalat" w:cs="Sylfaen"/>
                <w:sz w:val="20"/>
                <w:szCs w:val="20"/>
                <w:lang w:val="sv-SE"/>
              </w:rPr>
              <w:t>ամփոփում</w:t>
            </w:r>
            <w:r w:rsidRPr="00B40009">
              <w:rPr>
                <w:rFonts w:ascii="GHEA Grapalat" w:hAnsi="GHEA Grapalat" w:cs="Sylfaen"/>
                <w:sz w:val="20"/>
                <w:szCs w:val="20"/>
                <w:lang w:val="hy-AM"/>
              </w:rPr>
              <w:t>:</w:t>
            </w:r>
          </w:p>
        </w:tc>
        <w:tc>
          <w:tcPr>
            <w:tcW w:w="2148" w:type="dxa"/>
            <w:shd w:val="clear" w:color="auto" w:fill="auto"/>
          </w:tcPr>
          <w:p w14:paraId="3C7AF7D1" w14:textId="38CD3AE6" w:rsidR="002A6409" w:rsidRPr="00B40009" w:rsidRDefault="002A6409" w:rsidP="0067648C">
            <w:pPr>
              <w:spacing w:line="240" w:lineRule="auto"/>
              <w:rPr>
                <w:rFonts w:ascii="GHEA Grapalat" w:hAnsi="GHEA Grapalat"/>
                <w:sz w:val="20"/>
                <w:szCs w:val="20"/>
                <w:lang w:val="hy-AM"/>
              </w:rPr>
            </w:pPr>
            <w:r w:rsidRPr="00B40009">
              <w:rPr>
                <w:rFonts w:ascii="GHEA Grapalat" w:hAnsi="GHEA Grapalat"/>
                <w:sz w:val="20"/>
                <w:szCs w:val="20"/>
              </w:rPr>
              <w:t>ՀՀ օրենքով չարգելված աղբյուրներ</w:t>
            </w:r>
          </w:p>
        </w:tc>
      </w:tr>
      <w:tr w:rsidR="002A6409" w:rsidRPr="00B40009" w14:paraId="0F9D6AFA" w14:textId="77777777" w:rsidTr="006B037A">
        <w:trPr>
          <w:trHeight w:val="1550"/>
        </w:trPr>
        <w:tc>
          <w:tcPr>
            <w:tcW w:w="3857" w:type="dxa"/>
            <w:shd w:val="clear" w:color="auto" w:fill="auto"/>
          </w:tcPr>
          <w:p w14:paraId="5E71EADA" w14:textId="6E007EEE" w:rsidR="002A6409" w:rsidRPr="00B40009" w:rsidRDefault="00C80F34"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5</w:t>
            </w:r>
            <w:r w:rsidR="002A6409" w:rsidRPr="00B40009">
              <w:rPr>
                <w:rFonts w:ascii="GHEA Grapalat" w:hAnsi="GHEA Grapalat"/>
                <w:noProof/>
                <w:sz w:val="20"/>
                <w:szCs w:val="20"/>
                <w:lang w:val="hy-AM"/>
              </w:rPr>
              <w:t xml:space="preserve">) </w:t>
            </w:r>
            <w:r w:rsidR="002A6409" w:rsidRPr="00B40009">
              <w:rPr>
                <w:rFonts w:ascii="GHEA Grapalat" w:hAnsi="GHEA Grapalat" w:cs="Sylfaen"/>
                <w:noProof/>
                <w:sz w:val="20"/>
                <w:szCs w:val="20"/>
                <w:lang w:val="hy-AM"/>
              </w:rPr>
              <w:t>Հակամանրէային դեղերի կայունության ոլորտը կանոնակարգող իրավական ակտերի վերաբերյալ</w:t>
            </w:r>
            <w:r w:rsidR="00EC120B">
              <w:rPr>
                <w:rFonts w:ascii="GHEA Grapalat" w:hAnsi="GHEA Grapalat" w:cs="Sylfaen"/>
                <w:noProof/>
                <w:sz w:val="20"/>
                <w:szCs w:val="20"/>
                <w:lang w:val="hy-AM"/>
              </w:rPr>
              <w:t xml:space="preserve"> </w:t>
            </w:r>
            <w:r w:rsidR="002A6409" w:rsidRPr="00B40009">
              <w:rPr>
                <w:rFonts w:ascii="GHEA Grapalat" w:hAnsi="GHEA Grapalat" w:cs="Sylfaen"/>
                <w:noProof/>
                <w:sz w:val="20"/>
                <w:szCs w:val="20"/>
                <w:lang w:val="hy-AM"/>
              </w:rPr>
              <w:t xml:space="preserve">իրազեկել շահագրգիռ գերատեսչություններին, բժշկական օգնություն և սպասարկում իրականացնող կազմակերպություններին, </w:t>
            </w:r>
            <w:r w:rsidR="002A6409" w:rsidRPr="00B40009">
              <w:rPr>
                <w:rFonts w:ascii="GHEA Grapalat" w:hAnsi="GHEA Grapalat"/>
                <w:sz w:val="20"/>
                <w:szCs w:val="20"/>
                <w:lang w:val="hy-AM"/>
              </w:rPr>
              <w:t>գյուղատնտեսության ոլորտի տնտեսվարողներին և անասնաբույժերին</w:t>
            </w:r>
          </w:p>
        </w:tc>
        <w:tc>
          <w:tcPr>
            <w:tcW w:w="2298" w:type="dxa"/>
            <w:shd w:val="clear" w:color="auto" w:fill="auto"/>
          </w:tcPr>
          <w:p w14:paraId="534B9E30" w14:textId="0B295A91" w:rsidR="002A6409" w:rsidRPr="00B40009" w:rsidRDefault="00092E7F" w:rsidP="0067648C">
            <w:pPr>
              <w:spacing w:line="240" w:lineRule="auto"/>
              <w:rPr>
                <w:rFonts w:ascii="GHEA Grapalat" w:hAnsi="GHEA Grapalat"/>
                <w:noProof/>
                <w:sz w:val="20"/>
                <w:szCs w:val="20"/>
                <w:lang w:val="hy-AM"/>
              </w:rPr>
            </w:pPr>
            <w:r w:rsidRPr="00B40009">
              <w:rPr>
                <w:rFonts w:ascii="GHEA Grapalat" w:hAnsi="GHEA Grapalat" w:cs="Sylfaen"/>
                <w:noProof/>
                <w:sz w:val="20"/>
                <w:szCs w:val="20"/>
                <w:lang w:val="hy-AM" w:eastAsia="ru-RU"/>
              </w:rPr>
              <w:t>Ա</w:t>
            </w:r>
            <w:r w:rsidR="002A6409" w:rsidRPr="00B40009">
              <w:rPr>
                <w:rFonts w:ascii="GHEA Grapalat" w:hAnsi="GHEA Grapalat" w:cs="Sylfaen"/>
                <w:noProof/>
                <w:sz w:val="20"/>
                <w:szCs w:val="20"/>
                <w:lang w:val="hy-AM" w:eastAsia="ru-RU"/>
              </w:rPr>
              <w:t>ռողջապահության նախարարություն</w:t>
            </w:r>
          </w:p>
        </w:tc>
        <w:tc>
          <w:tcPr>
            <w:tcW w:w="2296" w:type="dxa"/>
            <w:shd w:val="clear" w:color="auto" w:fill="auto"/>
          </w:tcPr>
          <w:p w14:paraId="17006DFC" w14:textId="77777777" w:rsidR="002A6409" w:rsidRPr="00B40009" w:rsidRDefault="002A6409"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Երևանի քաղաքապետարան (համաձայնությամբ)</w:t>
            </w:r>
          </w:p>
          <w:p w14:paraId="06880829" w14:textId="4FCEBA1C" w:rsidR="002A6409" w:rsidRPr="00B40009" w:rsidRDefault="00E100AC" w:rsidP="0067648C">
            <w:pPr>
              <w:spacing w:line="240" w:lineRule="auto"/>
              <w:rPr>
                <w:rFonts w:ascii="GHEA Grapalat" w:hAnsi="GHEA Grapalat"/>
                <w:noProof/>
                <w:sz w:val="20"/>
                <w:szCs w:val="20"/>
                <w:lang w:val="hy-AM"/>
              </w:rPr>
            </w:pPr>
            <w:r w:rsidRPr="00B40009">
              <w:rPr>
                <w:rFonts w:ascii="GHEA Grapalat" w:eastAsia="Times New Roman" w:hAnsi="GHEA Grapalat" w:cs="GHEA Grapalat"/>
                <w:color w:val="191919"/>
                <w:sz w:val="20"/>
                <w:szCs w:val="20"/>
                <w:lang w:val="hy-AM"/>
              </w:rPr>
              <w:t>Մ</w:t>
            </w:r>
            <w:r w:rsidR="009E1CBA" w:rsidRPr="00B40009">
              <w:rPr>
                <w:rFonts w:ascii="GHEA Grapalat" w:eastAsia="Times New Roman" w:hAnsi="GHEA Grapalat" w:cs="GHEA Grapalat"/>
                <w:color w:val="191919"/>
                <w:sz w:val="20"/>
                <w:szCs w:val="20"/>
                <w:lang w:val="hy-AM"/>
              </w:rPr>
              <w:t>արզպետների</w:t>
            </w:r>
            <w:r w:rsidR="009E1CBA" w:rsidRPr="00B40009">
              <w:rPr>
                <w:rFonts w:ascii="GHEA Grapalat" w:eastAsia="Times New Roman" w:hAnsi="GHEA Grapalat" w:cs="Times New Roman"/>
                <w:color w:val="191919"/>
                <w:sz w:val="20"/>
                <w:szCs w:val="20"/>
                <w:lang w:val="hy-AM"/>
              </w:rPr>
              <w:t xml:space="preserve"> </w:t>
            </w:r>
            <w:r w:rsidR="009E1CBA" w:rsidRPr="00B40009">
              <w:rPr>
                <w:rFonts w:ascii="GHEA Grapalat" w:eastAsia="Times New Roman" w:hAnsi="GHEA Grapalat" w:cs="GHEA Grapalat"/>
                <w:color w:val="191919"/>
                <w:sz w:val="20"/>
                <w:szCs w:val="20"/>
                <w:lang w:val="hy-AM"/>
              </w:rPr>
              <w:t>աշխատակազմեր</w:t>
            </w:r>
            <w:r w:rsidR="009E1CBA" w:rsidRPr="00B40009">
              <w:rPr>
                <w:rFonts w:ascii="GHEA Grapalat" w:hAnsi="GHEA Grapalat"/>
                <w:noProof/>
                <w:sz w:val="20"/>
                <w:szCs w:val="20"/>
                <w:lang w:val="hy-AM"/>
              </w:rPr>
              <w:t xml:space="preserve"> </w:t>
            </w:r>
          </w:p>
          <w:p w14:paraId="2BADB56F" w14:textId="77777777" w:rsidR="002A6409" w:rsidRPr="00B40009" w:rsidRDefault="002A6409" w:rsidP="0067648C">
            <w:pPr>
              <w:spacing w:line="240" w:lineRule="auto"/>
              <w:rPr>
                <w:rFonts w:ascii="GHEA Grapalat" w:hAnsi="GHEA Grapalat"/>
                <w:noProof/>
                <w:sz w:val="20"/>
                <w:szCs w:val="20"/>
                <w:lang w:val="hy-AM"/>
              </w:rPr>
            </w:pPr>
          </w:p>
        </w:tc>
        <w:tc>
          <w:tcPr>
            <w:tcW w:w="1926" w:type="dxa"/>
            <w:gridSpan w:val="2"/>
            <w:shd w:val="clear" w:color="auto" w:fill="auto"/>
          </w:tcPr>
          <w:p w14:paraId="42162111" w14:textId="504FA812" w:rsidR="002A6409" w:rsidRPr="00B40009" w:rsidRDefault="00C80F34"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 xml:space="preserve">2024-2027 </w:t>
            </w:r>
            <w:r w:rsidR="002A6409" w:rsidRPr="00B40009">
              <w:rPr>
                <w:rFonts w:ascii="GHEA Grapalat" w:hAnsi="GHEA Grapalat"/>
                <w:noProof/>
                <w:sz w:val="20"/>
                <w:szCs w:val="20"/>
                <w:lang w:val="hy-AM"/>
              </w:rPr>
              <w:t xml:space="preserve">թվականներ </w:t>
            </w:r>
          </w:p>
        </w:tc>
        <w:tc>
          <w:tcPr>
            <w:tcW w:w="3097" w:type="dxa"/>
            <w:shd w:val="clear" w:color="auto" w:fill="auto"/>
          </w:tcPr>
          <w:p w14:paraId="65FF566D" w14:textId="538AB0F6" w:rsidR="002A6409" w:rsidRPr="00B40009" w:rsidRDefault="002A6409" w:rsidP="0067648C">
            <w:pPr>
              <w:spacing w:line="240" w:lineRule="auto"/>
              <w:rPr>
                <w:rFonts w:ascii="GHEA Grapalat" w:hAnsi="GHEA Grapalat"/>
                <w:noProof/>
                <w:sz w:val="20"/>
                <w:szCs w:val="20"/>
                <w:lang w:val="hy-AM"/>
              </w:rPr>
            </w:pPr>
            <w:r w:rsidRPr="00B40009">
              <w:rPr>
                <w:rFonts w:ascii="GHEA Grapalat" w:hAnsi="GHEA Grapalat" w:cs="Sylfaen"/>
                <w:noProof/>
                <w:sz w:val="20"/>
                <w:szCs w:val="20"/>
                <w:lang w:val="hy-AM" w:eastAsia="ru-RU"/>
              </w:rPr>
              <w:t>Ոլորտը կանոնակարգող իրավական ակտերի վերաբերյալ իրազեկվածության բարձրացում</w:t>
            </w:r>
            <w:r w:rsidR="00C80F34" w:rsidRPr="00B40009">
              <w:rPr>
                <w:rFonts w:ascii="GHEA Grapalat" w:hAnsi="GHEA Grapalat" w:cs="Sylfaen"/>
                <w:noProof/>
                <w:sz w:val="20"/>
                <w:szCs w:val="20"/>
                <w:lang w:val="hy-AM" w:eastAsia="ru-RU"/>
              </w:rPr>
              <w:t xml:space="preserve"> բոլոր </w:t>
            </w:r>
            <w:r w:rsidR="00276C0C" w:rsidRPr="00B40009">
              <w:rPr>
                <w:rFonts w:ascii="GHEA Grapalat" w:hAnsi="GHEA Grapalat" w:cs="Sylfaen"/>
                <w:noProof/>
                <w:sz w:val="20"/>
                <w:szCs w:val="20"/>
                <w:lang w:val="hy-AM" w:eastAsia="ru-RU"/>
              </w:rPr>
              <w:t>շահագրգիռ</w:t>
            </w:r>
            <w:r w:rsidR="00C80F34" w:rsidRPr="00B40009">
              <w:rPr>
                <w:rFonts w:ascii="GHEA Grapalat" w:hAnsi="GHEA Grapalat" w:cs="Sylfaen"/>
                <w:noProof/>
                <w:sz w:val="20"/>
                <w:szCs w:val="20"/>
                <w:lang w:val="hy-AM" w:eastAsia="ru-RU"/>
              </w:rPr>
              <w:t xml:space="preserve"> կողմերի շրջանում</w:t>
            </w:r>
            <w:r w:rsidRPr="00B40009">
              <w:rPr>
                <w:rFonts w:ascii="GHEA Grapalat" w:hAnsi="GHEA Grapalat" w:cs="Sylfaen"/>
                <w:noProof/>
                <w:sz w:val="20"/>
                <w:szCs w:val="20"/>
                <w:lang w:val="hy-AM" w:eastAsia="ru-RU"/>
              </w:rPr>
              <w:t xml:space="preserve">: </w:t>
            </w:r>
          </w:p>
        </w:tc>
        <w:tc>
          <w:tcPr>
            <w:tcW w:w="2148" w:type="dxa"/>
            <w:shd w:val="clear" w:color="auto" w:fill="auto"/>
          </w:tcPr>
          <w:p w14:paraId="0FA377DB" w14:textId="77777777" w:rsidR="002A6409" w:rsidRPr="00B40009" w:rsidRDefault="002A6409"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Ֆինանսավորում չի պահանջվում</w:t>
            </w:r>
          </w:p>
        </w:tc>
      </w:tr>
      <w:tr w:rsidR="00DF227B" w:rsidRPr="00B40009" w14:paraId="424A5AD5" w14:textId="77777777" w:rsidTr="007F6D4F">
        <w:trPr>
          <w:trHeight w:val="416"/>
        </w:trPr>
        <w:tc>
          <w:tcPr>
            <w:tcW w:w="15622" w:type="dxa"/>
            <w:gridSpan w:val="7"/>
            <w:shd w:val="clear" w:color="auto" w:fill="auto"/>
          </w:tcPr>
          <w:p w14:paraId="7A08E51C" w14:textId="384BBA55" w:rsidR="00DF227B" w:rsidRPr="00B40009" w:rsidRDefault="00DF227B" w:rsidP="0067648C">
            <w:pPr>
              <w:spacing w:line="240" w:lineRule="auto"/>
              <w:rPr>
                <w:rFonts w:ascii="GHEA Grapalat" w:hAnsi="GHEA Grapalat" w:cs="Sylfaen"/>
                <w:noProof/>
                <w:sz w:val="20"/>
                <w:szCs w:val="20"/>
                <w:lang w:val="hy-AM"/>
              </w:rPr>
            </w:pPr>
            <w:r w:rsidRPr="00B40009">
              <w:rPr>
                <w:rFonts w:ascii="GHEA Grapalat" w:hAnsi="GHEA Grapalat" w:cs="Sylfaen"/>
                <w:b/>
                <w:noProof/>
                <w:sz w:val="20"/>
                <w:szCs w:val="20"/>
                <w:lang w:val="hy-AM"/>
              </w:rPr>
              <w:t xml:space="preserve">Ռազմավարական ուղղություն </w:t>
            </w:r>
            <w:r w:rsidRPr="00B40009">
              <w:rPr>
                <w:rFonts w:ascii="GHEA Grapalat" w:hAnsi="GHEA Grapalat" w:cs="Sylfaen"/>
                <w:b/>
                <w:noProof/>
                <w:sz w:val="20"/>
                <w:szCs w:val="20"/>
              </w:rPr>
              <w:t>7</w:t>
            </w:r>
            <w:r w:rsidRPr="00B40009">
              <w:rPr>
                <w:rFonts w:ascii="GHEA Grapalat" w:hAnsi="GHEA Grapalat" w:cs="Sylfaen"/>
                <w:b/>
                <w:noProof/>
                <w:sz w:val="20"/>
                <w:szCs w:val="20"/>
                <w:lang w:val="hy-AM"/>
              </w:rPr>
              <w:t>.</w:t>
            </w:r>
            <w:r w:rsidRPr="00B40009">
              <w:rPr>
                <w:rFonts w:ascii="GHEA Grapalat" w:hAnsi="GHEA Grapalat" w:cs="Sylfaen"/>
                <w:noProof/>
                <w:sz w:val="20"/>
                <w:szCs w:val="20"/>
                <w:lang w:val="hy-AM"/>
              </w:rPr>
              <w:t xml:space="preserve"> </w:t>
            </w:r>
            <w:r w:rsidR="00F64B7E" w:rsidRPr="00B40009">
              <w:rPr>
                <w:rFonts w:ascii="GHEA Grapalat" w:eastAsiaTheme="minorEastAsia" w:hAnsi="GHEA Grapalat" w:cs="Times New Roman"/>
                <w:bCs/>
                <w:noProof/>
                <w:sz w:val="20"/>
                <w:szCs w:val="20"/>
                <w:lang w:val="hy-AM" w:eastAsia="ru-RU"/>
              </w:rPr>
              <w:t>Հակամանրէային դեղերի կառավարման համակարգի (Antimicrobial stewardship) ներդրման մեխանիզմների մշակում</w:t>
            </w:r>
          </w:p>
        </w:tc>
      </w:tr>
      <w:tr w:rsidR="00DF227B" w:rsidRPr="00B40009" w14:paraId="660B9C06" w14:textId="77777777" w:rsidTr="007F6D4F">
        <w:tc>
          <w:tcPr>
            <w:tcW w:w="3857" w:type="dxa"/>
            <w:shd w:val="clear" w:color="auto" w:fill="auto"/>
          </w:tcPr>
          <w:p w14:paraId="36E22B96" w14:textId="38886C11" w:rsidR="00DF227B" w:rsidRPr="0067648C" w:rsidRDefault="00DF227B" w:rsidP="0067648C">
            <w:pPr>
              <w:spacing w:line="240" w:lineRule="auto"/>
              <w:rPr>
                <w:rFonts w:ascii="GHEA Grapalat" w:hAnsi="GHEA Grapalat"/>
                <w:sz w:val="20"/>
                <w:szCs w:val="20"/>
                <w:shd w:val="clear" w:color="auto" w:fill="FFFFFF"/>
                <w:lang w:val="hy-AM"/>
              </w:rPr>
            </w:pPr>
            <w:r w:rsidRPr="00B40009">
              <w:rPr>
                <w:rFonts w:ascii="GHEA Grapalat" w:hAnsi="GHEA Grapalat"/>
                <w:noProof/>
                <w:sz w:val="20"/>
                <w:szCs w:val="20"/>
                <w:lang w:val="hy-AM"/>
              </w:rPr>
              <w:t>1)</w:t>
            </w:r>
            <w:r w:rsidRPr="00B40009">
              <w:rPr>
                <w:rFonts w:ascii="GHEA Grapalat" w:hAnsi="GHEA Grapalat"/>
                <w:sz w:val="20"/>
                <w:szCs w:val="20"/>
                <w:shd w:val="clear" w:color="auto" w:fill="FFFFFF"/>
                <w:lang w:val="hy-AM"/>
              </w:rPr>
              <w:t xml:space="preserve"> </w:t>
            </w:r>
            <w:r w:rsidR="002D21ED" w:rsidRPr="00B40009">
              <w:rPr>
                <w:rFonts w:ascii="GHEA Grapalat" w:eastAsiaTheme="minorEastAsia" w:hAnsi="GHEA Grapalat" w:cs="Times New Roman"/>
                <w:bCs/>
                <w:noProof/>
                <w:sz w:val="20"/>
                <w:szCs w:val="20"/>
                <w:lang w:val="hy-AM" w:eastAsia="ru-RU"/>
              </w:rPr>
              <w:t>Հակամանրէային դեղերի կառավարման համակարգի (Antimicrobial stewardship) ներդրման աշխատանքային</w:t>
            </w:r>
            <w:r w:rsidR="00EC120B">
              <w:rPr>
                <w:rFonts w:ascii="GHEA Grapalat" w:eastAsiaTheme="minorEastAsia" w:hAnsi="GHEA Grapalat" w:cs="Times New Roman"/>
                <w:bCs/>
                <w:noProof/>
                <w:sz w:val="20"/>
                <w:szCs w:val="20"/>
                <w:lang w:val="hy-AM" w:eastAsia="ru-RU"/>
              </w:rPr>
              <w:t xml:space="preserve"> </w:t>
            </w:r>
            <w:r w:rsidR="002D21ED" w:rsidRPr="00B40009">
              <w:rPr>
                <w:rFonts w:ascii="GHEA Grapalat" w:hAnsi="GHEA Grapalat"/>
                <w:noProof/>
                <w:sz w:val="20"/>
                <w:szCs w:val="20"/>
                <w:lang w:val="hy-AM"/>
              </w:rPr>
              <w:t xml:space="preserve">խումբ ստեղծելու, </w:t>
            </w:r>
            <w:r w:rsidR="002D21ED" w:rsidRPr="00B40009">
              <w:rPr>
                <w:rFonts w:ascii="GHEA Grapalat" w:hAnsi="GHEA Grapalat"/>
                <w:noProof/>
                <w:sz w:val="20"/>
                <w:szCs w:val="20"/>
                <w:lang w:val="hy-AM"/>
              </w:rPr>
              <w:lastRenderedPageBreak/>
              <w:t>աշխատանքային խմբի գործունեության կարգը և ծրագիրը հաստատելու մասին» ՀՀ առողջապահության նախարարի հրաման</w:t>
            </w:r>
            <w:r w:rsidR="00EC120B">
              <w:rPr>
                <w:rFonts w:ascii="GHEA Grapalat" w:hAnsi="GHEA Grapalat"/>
                <w:sz w:val="20"/>
                <w:szCs w:val="20"/>
                <w:shd w:val="clear" w:color="auto" w:fill="FFFFFF"/>
                <w:lang w:val="hy-AM"/>
              </w:rPr>
              <w:t xml:space="preserve"> </w:t>
            </w:r>
          </w:p>
        </w:tc>
        <w:tc>
          <w:tcPr>
            <w:tcW w:w="2298" w:type="dxa"/>
            <w:shd w:val="clear" w:color="auto" w:fill="auto"/>
          </w:tcPr>
          <w:p w14:paraId="1DAEDF41" w14:textId="77777777" w:rsidR="00DF227B" w:rsidRPr="00B40009" w:rsidRDefault="00DF227B" w:rsidP="0067648C">
            <w:pPr>
              <w:spacing w:line="240" w:lineRule="auto"/>
              <w:rPr>
                <w:rFonts w:ascii="GHEA Grapalat" w:hAnsi="GHEA Grapalat"/>
                <w:noProof/>
                <w:sz w:val="20"/>
                <w:szCs w:val="20"/>
                <w:lang w:val="hy-AM"/>
              </w:rPr>
            </w:pPr>
            <w:r w:rsidRPr="00B40009">
              <w:rPr>
                <w:rFonts w:ascii="GHEA Grapalat" w:hAnsi="GHEA Grapalat" w:cs="Sylfaen"/>
                <w:noProof/>
                <w:sz w:val="20"/>
                <w:szCs w:val="20"/>
                <w:lang w:val="hy-AM" w:eastAsia="ru-RU"/>
              </w:rPr>
              <w:lastRenderedPageBreak/>
              <w:t>Առողջապահության նախարարություն</w:t>
            </w:r>
          </w:p>
        </w:tc>
        <w:tc>
          <w:tcPr>
            <w:tcW w:w="2296" w:type="dxa"/>
            <w:shd w:val="clear" w:color="auto" w:fill="auto"/>
          </w:tcPr>
          <w:p w14:paraId="2FDD6DEC" w14:textId="3A5D58E9" w:rsidR="00DF227B" w:rsidRPr="00B40009" w:rsidRDefault="00DF227B"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Միջազգային կազմակերպություններ</w:t>
            </w:r>
            <w:r w:rsidR="00BE04EE" w:rsidRPr="00B40009">
              <w:rPr>
                <w:rFonts w:ascii="GHEA Grapalat" w:hAnsi="GHEA Grapalat"/>
                <w:noProof/>
                <w:sz w:val="20"/>
                <w:szCs w:val="20"/>
                <w:lang w:val="hy-AM"/>
              </w:rPr>
              <w:t xml:space="preserve"> (համաձայնությամբ)</w:t>
            </w:r>
          </w:p>
          <w:p w14:paraId="5CCEB333" w14:textId="77777777" w:rsidR="00DF227B" w:rsidRPr="00B40009" w:rsidRDefault="00DF227B" w:rsidP="0067648C">
            <w:pPr>
              <w:spacing w:line="240" w:lineRule="auto"/>
              <w:rPr>
                <w:rFonts w:ascii="GHEA Grapalat" w:hAnsi="GHEA Grapalat"/>
                <w:noProof/>
                <w:sz w:val="20"/>
                <w:szCs w:val="20"/>
                <w:lang w:val="hy-AM"/>
              </w:rPr>
            </w:pPr>
          </w:p>
        </w:tc>
        <w:tc>
          <w:tcPr>
            <w:tcW w:w="1926" w:type="dxa"/>
            <w:gridSpan w:val="2"/>
            <w:shd w:val="clear" w:color="auto" w:fill="auto"/>
          </w:tcPr>
          <w:p w14:paraId="00BD9BC6" w14:textId="3EFD77CE" w:rsidR="00DF227B" w:rsidRPr="00B40009" w:rsidRDefault="00DF227B"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lastRenderedPageBreak/>
              <w:t>2024</w:t>
            </w:r>
            <w:r w:rsidR="002D21ED" w:rsidRPr="00B40009">
              <w:rPr>
                <w:rFonts w:ascii="GHEA Grapalat" w:hAnsi="GHEA Grapalat"/>
                <w:noProof/>
                <w:sz w:val="20"/>
                <w:szCs w:val="20"/>
                <w:lang w:val="hy-AM"/>
              </w:rPr>
              <w:t>-2025</w:t>
            </w:r>
            <w:r w:rsidRPr="00B40009">
              <w:rPr>
                <w:rFonts w:ascii="GHEA Grapalat" w:hAnsi="GHEA Grapalat"/>
                <w:noProof/>
                <w:sz w:val="20"/>
                <w:szCs w:val="20"/>
                <w:lang w:val="hy-AM"/>
              </w:rPr>
              <w:t>թ</w:t>
            </w:r>
            <w:r w:rsidR="00310E16" w:rsidRPr="00B40009">
              <w:rPr>
                <w:rFonts w:ascii="GHEA Grapalat" w:hAnsi="GHEA Grapalat"/>
                <w:noProof/>
                <w:sz w:val="20"/>
                <w:szCs w:val="20"/>
                <w:lang w:val="hy-AM"/>
              </w:rPr>
              <w:t>թ</w:t>
            </w:r>
            <w:r w:rsidR="002D21ED" w:rsidRPr="00B40009">
              <w:rPr>
                <w:rFonts w:ascii="GHEA Grapalat" w:hAnsi="GHEA Grapalat"/>
                <w:noProof/>
                <w:sz w:val="20"/>
                <w:szCs w:val="20"/>
                <w:lang w:val="hy-AM"/>
              </w:rPr>
              <w:t>.</w:t>
            </w:r>
            <w:r w:rsidR="00EC120B">
              <w:rPr>
                <w:rFonts w:ascii="GHEA Grapalat" w:hAnsi="GHEA Grapalat"/>
                <w:noProof/>
                <w:sz w:val="20"/>
                <w:szCs w:val="20"/>
                <w:lang w:val="hy-AM"/>
              </w:rPr>
              <w:t xml:space="preserve"> </w:t>
            </w:r>
          </w:p>
        </w:tc>
        <w:tc>
          <w:tcPr>
            <w:tcW w:w="3097" w:type="dxa"/>
            <w:shd w:val="clear" w:color="auto" w:fill="auto"/>
          </w:tcPr>
          <w:p w14:paraId="1E287CD3" w14:textId="53088A1E" w:rsidR="002D21ED" w:rsidRPr="00B40009" w:rsidRDefault="002D21ED" w:rsidP="0067648C">
            <w:pPr>
              <w:spacing w:line="240" w:lineRule="auto"/>
              <w:rPr>
                <w:rFonts w:ascii="GHEA Grapalat" w:hAnsi="GHEA Grapalat" w:cs="Arial"/>
                <w:noProof/>
                <w:sz w:val="20"/>
                <w:szCs w:val="20"/>
                <w:lang w:val="hy-AM" w:eastAsia="ru-RU"/>
              </w:rPr>
            </w:pPr>
            <w:r w:rsidRPr="00B40009">
              <w:rPr>
                <w:rFonts w:ascii="GHEA Grapalat" w:hAnsi="GHEA Grapalat" w:cs="Arial"/>
                <w:noProof/>
                <w:sz w:val="20"/>
                <w:szCs w:val="20"/>
                <w:lang w:val="hy-AM" w:eastAsia="ru-RU"/>
              </w:rPr>
              <w:t>Միջազգային մոտեցումների</w:t>
            </w:r>
            <w:r w:rsidR="00EC120B">
              <w:rPr>
                <w:rFonts w:ascii="GHEA Grapalat" w:hAnsi="GHEA Grapalat" w:cs="Arial"/>
                <w:noProof/>
                <w:sz w:val="20"/>
                <w:szCs w:val="20"/>
                <w:lang w:val="hy-AM" w:eastAsia="ru-RU"/>
              </w:rPr>
              <w:t xml:space="preserve"> </w:t>
            </w:r>
            <w:r w:rsidRPr="00B40009">
              <w:rPr>
                <w:rFonts w:ascii="GHEA Grapalat" w:hAnsi="GHEA Grapalat" w:cs="Arial"/>
                <w:noProof/>
                <w:sz w:val="20"/>
                <w:szCs w:val="20"/>
                <w:lang w:val="hy-AM" w:eastAsia="ru-RU"/>
              </w:rPr>
              <w:t xml:space="preserve">և </w:t>
            </w:r>
            <w:r w:rsidRPr="00B40009">
              <w:rPr>
                <w:rFonts w:ascii="GHEA Grapalat" w:hAnsi="GHEA Grapalat" w:cs="Sylfaen"/>
                <w:noProof/>
                <w:sz w:val="20"/>
                <w:szCs w:val="20"/>
                <w:lang w:val="hy-AM" w:eastAsia="ru-RU"/>
              </w:rPr>
              <w:t>ԱՀԿ</w:t>
            </w:r>
            <w:r w:rsidRPr="00B40009">
              <w:rPr>
                <w:rFonts w:ascii="GHEA Grapalat" w:hAnsi="GHEA Grapalat" w:cs="Arial"/>
                <w:noProof/>
                <w:sz w:val="20"/>
                <w:szCs w:val="20"/>
                <w:lang w:val="hy-AM" w:eastAsia="ru-RU"/>
              </w:rPr>
              <w:t xml:space="preserve">- </w:t>
            </w:r>
            <w:r w:rsidRPr="00B40009">
              <w:rPr>
                <w:rFonts w:ascii="GHEA Grapalat" w:hAnsi="GHEA Grapalat" w:cs="Sylfaen"/>
                <w:noProof/>
                <w:sz w:val="20"/>
                <w:szCs w:val="20"/>
                <w:lang w:val="hy-AM" w:eastAsia="ru-RU"/>
              </w:rPr>
              <w:t>ի</w:t>
            </w:r>
            <w:r w:rsidRPr="00B40009">
              <w:rPr>
                <w:rFonts w:ascii="GHEA Grapalat" w:hAnsi="GHEA Grapalat" w:cs="Arial"/>
                <w:noProof/>
                <w:sz w:val="20"/>
                <w:szCs w:val="20"/>
                <w:lang w:val="hy-AM" w:eastAsia="ru-RU"/>
              </w:rPr>
              <w:t xml:space="preserve"> երաշխավորություններին համապատասխան </w:t>
            </w:r>
            <w:r w:rsidRPr="00B40009">
              <w:rPr>
                <w:rFonts w:ascii="GHEA Grapalat" w:hAnsi="GHEA Grapalat" w:cs="Arial"/>
                <w:noProof/>
                <w:sz w:val="20"/>
                <w:szCs w:val="20"/>
                <w:lang w:val="hy-AM" w:eastAsia="ru-RU"/>
              </w:rPr>
              <w:lastRenderedPageBreak/>
              <w:t>հ</w:t>
            </w:r>
            <w:r w:rsidRPr="00B40009">
              <w:rPr>
                <w:rFonts w:ascii="GHEA Grapalat" w:eastAsiaTheme="minorEastAsia" w:hAnsi="GHEA Grapalat" w:cs="Times New Roman"/>
                <w:bCs/>
                <w:noProof/>
                <w:sz w:val="20"/>
                <w:szCs w:val="20"/>
                <w:lang w:val="hy-AM" w:eastAsia="ru-RU"/>
              </w:rPr>
              <w:t>ակամանրէային դեղերի կառավարման համակարգի ներդրման ծրագիր</w:t>
            </w:r>
            <w:r w:rsidR="006515C0" w:rsidRPr="00B40009">
              <w:rPr>
                <w:rFonts w:ascii="GHEA Grapalat" w:eastAsiaTheme="minorEastAsia" w:hAnsi="GHEA Grapalat" w:cs="Times New Roman"/>
                <w:bCs/>
                <w:noProof/>
                <w:sz w:val="20"/>
                <w:szCs w:val="20"/>
                <w:lang w:val="hy-AM" w:eastAsia="ru-RU"/>
              </w:rPr>
              <w:t>:</w:t>
            </w:r>
          </w:p>
          <w:p w14:paraId="797856FC" w14:textId="77777777" w:rsidR="00DF227B" w:rsidRPr="00B40009" w:rsidRDefault="00DF227B" w:rsidP="0067648C">
            <w:pPr>
              <w:spacing w:line="240" w:lineRule="auto"/>
              <w:rPr>
                <w:rFonts w:ascii="GHEA Grapalat" w:hAnsi="GHEA Grapalat"/>
                <w:noProof/>
                <w:sz w:val="20"/>
                <w:szCs w:val="20"/>
                <w:lang w:val="hy-AM"/>
              </w:rPr>
            </w:pPr>
          </w:p>
        </w:tc>
        <w:tc>
          <w:tcPr>
            <w:tcW w:w="2148" w:type="dxa"/>
            <w:shd w:val="clear" w:color="auto" w:fill="auto"/>
          </w:tcPr>
          <w:p w14:paraId="18ADFE90" w14:textId="77777777" w:rsidR="00DF227B" w:rsidRPr="00B40009" w:rsidRDefault="00DF227B" w:rsidP="0067648C">
            <w:pPr>
              <w:spacing w:line="240" w:lineRule="auto"/>
              <w:rPr>
                <w:rFonts w:ascii="GHEA Grapalat" w:hAnsi="GHEA Grapalat"/>
                <w:noProof/>
                <w:sz w:val="20"/>
                <w:szCs w:val="20"/>
                <w:lang w:val="hy-AM"/>
              </w:rPr>
            </w:pPr>
            <w:r w:rsidRPr="00B40009">
              <w:rPr>
                <w:rFonts w:ascii="GHEA Grapalat" w:hAnsi="GHEA Grapalat" w:cs="Sylfaen"/>
                <w:sz w:val="20"/>
                <w:szCs w:val="20"/>
                <w:lang w:val="hy-AM"/>
              </w:rPr>
              <w:lastRenderedPageBreak/>
              <w:t>ՀՀ օրենքով չարգելված</w:t>
            </w:r>
            <w:r w:rsidRPr="00B40009">
              <w:rPr>
                <w:rFonts w:ascii="GHEA Grapalat" w:hAnsi="GHEA Grapalat"/>
                <w:sz w:val="20"/>
                <w:szCs w:val="20"/>
                <w:lang w:val="hy-AM"/>
              </w:rPr>
              <w:t xml:space="preserve"> </w:t>
            </w:r>
            <w:r w:rsidRPr="00B40009">
              <w:rPr>
                <w:rFonts w:ascii="GHEA Grapalat" w:hAnsi="GHEA Grapalat" w:cs="Sylfaen"/>
                <w:sz w:val="20"/>
                <w:szCs w:val="20"/>
                <w:lang w:val="hy-AM"/>
              </w:rPr>
              <w:t>աղբյուրներ</w:t>
            </w:r>
          </w:p>
        </w:tc>
      </w:tr>
      <w:tr w:rsidR="00DF227B" w:rsidRPr="00B40009" w14:paraId="311DEE0E" w14:textId="77777777" w:rsidTr="007F6D4F">
        <w:tc>
          <w:tcPr>
            <w:tcW w:w="3857" w:type="dxa"/>
            <w:shd w:val="clear" w:color="auto" w:fill="auto"/>
          </w:tcPr>
          <w:p w14:paraId="666D777B" w14:textId="2A149221" w:rsidR="00DF227B" w:rsidRPr="00B40009" w:rsidRDefault="00DF227B" w:rsidP="0067648C">
            <w:pPr>
              <w:spacing w:line="240" w:lineRule="auto"/>
              <w:rPr>
                <w:rFonts w:ascii="GHEA Grapalat" w:hAnsi="GHEA Grapalat"/>
                <w:sz w:val="20"/>
                <w:szCs w:val="20"/>
                <w:shd w:val="clear" w:color="auto" w:fill="FFFFFF"/>
                <w:lang w:val="hy-AM"/>
              </w:rPr>
            </w:pPr>
            <w:r w:rsidRPr="00B40009">
              <w:rPr>
                <w:rFonts w:ascii="GHEA Grapalat" w:hAnsi="GHEA Grapalat"/>
                <w:sz w:val="20"/>
                <w:szCs w:val="20"/>
              </w:rPr>
              <w:lastRenderedPageBreak/>
              <w:t xml:space="preserve">2) </w:t>
            </w:r>
            <w:r w:rsidR="0026214E" w:rsidRPr="00B40009">
              <w:rPr>
                <w:rFonts w:ascii="GHEA Grapalat" w:hAnsi="GHEA Grapalat" w:cs="Sylfaen"/>
                <w:sz w:val="20"/>
                <w:szCs w:val="20"/>
                <w:lang w:val="hy-AM"/>
              </w:rPr>
              <w:t>Բժշկական օգնություն և սպասարկում իրականացնող կազմակերպություններում հակամանրէային դեղերի կառավարման ապահովման</w:t>
            </w:r>
            <w:r w:rsidR="00EC120B">
              <w:rPr>
                <w:rFonts w:ascii="GHEA Grapalat" w:hAnsi="GHEA Grapalat" w:cs="Sylfaen"/>
                <w:sz w:val="20"/>
                <w:szCs w:val="20"/>
                <w:lang w:val="hy-AM"/>
              </w:rPr>
              <w:t xml:space="preserve"> </w:t>
            </w:r>
            <w:r w:rsidR="0026214E" w:rsidRPr="00B40009">
              <w:rPr>
                <w:rFonts w:ascii="GHEA Grapalat" w:hAnsi="GHEA Grapalat" w:cs="Sylfaen"/>
                <w:sz w:val="20"/>
                <w:szCs w:val="20"/>
                <w:lang w:val="hy-AM"/>
              </w:rPr>
              <w:t xml:space="preserve">իրավական </w:t>
            </w:r>
            <w:r w:rsidR="0026214E" w:rsidRPr="00B40009">
              <w:rPr>
                <w:rFonts w:ascii="GHEA Grapalat" w:hAnsi="GHEA Grapalat" w:cs="Sylfaen"/>
                <w:sz w:val="20"/>
                <w:szCs w:val="20"/>
                <w:lang w:val="en-US"/>
              </w:rPr>
              <w:t>ակտերի</w:t>
            </w:r>
            <w:r w:rsidR="00EC120B">
              <w:rPr>
                <w:rFonts w:ascii="GHEA Grapalat" w:hAnsi="GHEA Grapalat" w:cs="Sylfaen"/>
                <w:sz w:val="20"/>
                <w:szCs w:val="20"/>
                <w:lang w:val="hy-AM"/>
              </w:rPr>
              <w:t xml:space="preserve"> </w:t>
            </w:r>
            <w:r w:rsidR="0026214E" w:rsidRPr="00B40009">
              <w:rPr>
                <w:rFonts w:ascii="GHEA Grapalat" w:hAnsi="GHEA Grapalat" w:cs="Sylfaen"/>
                <w:sz w:val="20"/>
                <w:szCs w:val="20"/>
                <w:lang w:val="en-US"/>
              </w:rPr>
              <w:t>և</w:t>
            </w:r>
            <w:r w:rsidR="0026214E" w:rsidRPr="00B40009">
              <w:rPr>
                <w:rFonts w:ascii="GHEA Grapalat" w:hAnsi="GHEA Grapalat" w:cs="Sylfaen"/>
                <w:sz w:val="20"/>
                <w:szCs w:val="20"/>
              </w:rPr>
              <w:t xml:space="preserve"> </w:t>
            </w:r>
            <w:r w:rsidR="0026214E" w:rsidRPr="00B40009">
              <w:rPr>
                <w:rFonts w:ascii="GHEA Grapalat" w:hAnsi="GHEA Grapalat" w:cs="Sylfaen"/>
                <w:sz w:val="20"/>
                <w:szCs w:val="20"/>
                <w:lang w:val="en-US"/>
              </w:rPr>
              <w:t>գործելակարգերի</w:t>
            </w:r>
            <w:r w:rsidR="0026214E" w:rsidRPr="00B40009">
              <w:rPr>
                <w:rFonts w:ascii="GHEA Grapalat" w:hAnsi="GHEA Grapalat" w:cs="Sylfaen"/>
                <w:sz w:val="20"/>
                <w:szCs w:val="20"/>
              </w:rPr>
              <w:t xml:space="preserve"> </w:t>
            </w:r>
            <w:r w:rsidR="0026214E" w:rsidRPr="00B40009">
              <w:rPr>
                <w:rFonts w:ascii="GHEA Grapalat" w:hAnsi="GHEA Grapalat" w:cs="Sylfaen"/>
                <w:sz w:val="20"/>
                <w:szCs w:val="20"/>
                <w:lang w:val="hy-AM"/>
              </w:rPr>
              <w:t>մշակում</w:t>
            </w:r>
          </w:p>
        </w:tc>
        <w:tc>
          <w:tcPr>
            <w:tcW w:w="2298" w:type="dxa"/>
            <w:shd w:val="clear" w:color="auto" w:fill="auto"/>
          </w:tcPr>
          <w:p w14:paraId="234E5713" w14:textId="30F3B45D" w:rsidR="00DF227B" w:rsidRPr="00B40009" w:rsidRDefault="00BD1EBD"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Առողջապահության նախարարություն</w:t>
            </w:r>
          </w:p>
        </w:tc>
        <w:tc>
          <w:tcPr>
            <w:tcW w:w="2296" w:type="dxa"/>
            <w:shd w:val="clear" w:color="auto" w:fill="auto"/>
          </w:tcPr>
          <w:p w14:paraId="11B0E242" w14:textId="773599D4" w:rsidR="001F2096" w:rsidRPr="00B40009" w:rsidRDefault="001F2096"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Միջազգային կազմակերպություններ</w:t>
            </w:r>
            <w:r w:rsidR="00BE04EE" w:rsidRPr="00B40009">
              <w:rPr>
                <w:rFonts w:ascii="GHEA Grapalat" w:hAnsi="GHEA Grapalat"/>
                <w:noProof/>
                <w:sz w:val="20"/>
                <w:szCs w:val="20"/>
                <w:lang w:val="hy-AM"/>
              </w:rPr>
              <w:t xml:space="preserve"> (համաձայնությամբ)</w:t>
            </w:r>
          </w:p>
          <w:p w14:paraId="0F6F2EB9" w14:textId="77777777" w:rsidR="00DF227B" w:rsidRPr="00B40009" w:rsidRDefault="00DF227B" w:rsidP="0067648C">
            <w:pPr>
              <w:spacing w:line="240" w:lineRule="auto"/>
              <w:rPr>
                <w:rFonts w:ascii="GHEA Grapalat" w:hAnsi="GHEA Grapalat"/>
                <w:noProof/>
                <w:sz w:val="20"/>
                <w:szCs w:val="20"/>
                <w:lang w:val="hy-AM"/>
              </w:rPr>
            </w:pPr>
          </w:p>
        </w:tc>
        <w:tc>
          <w:tcPr>
            <w:tcW w:w="1926" w:type="dxa"/>
            <w:gridSpan w:val="2"/>
            <w:shd w:val="clear" w:color="auto" w:fill="auto"/>
          </w:tcPr>
          <w:p w14:paraId="3760393D" w14:textId="7C7F6481" w:rsidR="00DF227B" w:rsidRPr="00B40009" w:rsidRDefault="001F2096"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202</w:t>
            </w:r>
            <w:r w:rsidR="00DA7CC5" w:rsidRPr="00B40009">
              <w:rPr>
                <w:rFonts w:ascii="GHEA Grapalat" w:hAnsi="GHEA Grapalat"/>
                <w:noProof/>
                <w:sz w:val="20"/>
                <w:szCs w:val="20"/>
                <w:lang w:val="hy-AM"/>
              </w:rPr>
              <w:t>5</w:t>
            </w:r>
            <w:r w:rsidRPr="00B40009">
              <w:rPr>
                <w:rFonts w:ascii="GHEA Grapalat" w:hAnsi="GHEA Grapalat"/>
                <w:noProof/>
                <w:sz w:val="20"/>
                <w:szCs w:val="20"/>
                <w:lang w:val="hy-AM"/>
              </w:rPr>
              <w:t>-202</w:t>
            </w:r>
            <w:r w:rsidR="00DA7CC5" w:rsidRPr="00B40009">
              <w:rPr>
                <w:rFonts w:ascii="GHEA Grapalat" w:hAnsi="GHEA Grapalat"/>
                <w:noProof/>
                <w:sz w:val="20"/>
                <w:szCs w:val="20"/>
                <w:lang w:val="hy-AM"/>
              </w:rPr>
              <w:t>7</w:t>
            </w:r>
            <w:r w:rsidR="00310E16" w:rsidRPr="00B40009">
              <w:rPr>
                <w:rFonts w:ascii="GHEA Grapalat" w:hAnsi="GHEA Grapalat"/>
                <w:noProof/>
                <w:sz w:val="20"/>
                <w:szCs w:val="20"/>
                <w:lang w:val="hy-AM"/>
              </w:rPr>
              <w:t xml:space="preserve"> թթ</w:t>
            </w:r>
            <w:r w:rsidR="0026214E" w:rsidRPr="00B40009">
              <w:rPr>
                <w:rFonts w:ascii="GHEA Grapalat" w:hAnsi="GHEA Grapalat"/>
                <w:noProof/>
                <w:sz w:val="20"/>
                <w:szCs w:val="20"/>
                <w:lang w:val="hy-AM"/>
              </w:rPr>
              <w:t>.</w:t>
            </w:r>
            <w:r w:rsidR="00EC120B">
              <w:rPr>
                <w:rFonts w:ascii="GHEA Grapalat" w:hAnsi="GHEA Grapalat"/>
                <w:noProof/>
                <w:sz w:val="20"/>
                <w:szCs w:val="20"/>
                <w:lang w:val="hy-AM"/>
              </w:rPr>
              <w:t xml:space="preserve"> </w:t>
            </w:r>
          </w:p>
        </w:tc>
        <w:tc>
          <w:tcPr>
            <w:tcW w:w="3097" w:type="dxa"/>
            <w:shd w:val="clear" w:color="auto" w:fill="auto"/>
          </w:tcPr>
          <w:p w14:paraId="01809E53" w14:textId="75F65863" w:rsidR="00DF227B" w:rsidRPr="00B40009" w:rsidRDefault="0026214E"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rPr>
              <w:t>Իրավական</w:t>
            </w:r>
            <w:r w:rsidR="00EC120B">
              <w:rPr>
                <w:rFonts w:ascii="GHEA Grapalat" w:hAnsi="GHEA Grapalat" w:cs="Sylfaen"/>
                <w:noProof/>
                <w:sz w:val="20"/>
                <w:szCs w:val="20"/>
                <w:lang w:val="hy-AM"/>
              </w:rPr>
              <w:t xml:space="preserve"> </w:t>
            </w:r>
            <w:r w:rsidRPr="00B40009">
              <w:rPr>
                <w:rFonts w:ascii="GHEA Grapalat" w:hAnsi="GHEA Grapalat" w:cs="Sylfaen"/>
                <w:noProof/>
                <w:sz w:val="20"/>
                <w:szCs w:val="20"/>
                <w:lang w:val="hy-AM"/>
              </w:rPr>
              <w:t>հիմքերի</w:t>
            </w:r>
            <w:r w:rsidR="00EC120B">
              <w:rPr>
                <w:rFonts w:ascii="GHEA Grapalat" w:hAnsi="GHEA Grapalat" w:cs="Sylfaen"/>
                <w:noProof/>
                <w:sz w:val="20"/>
                <w:szCs w:val="20"/>
                <w:lang w:val="hy-AM"/>
              </w:rPr>
              <w:t xml:space="preserve"> </w:t>
            </w:r>
            <w:r w:rsidRPr="00B40009">
              <w:rPr>
                <w:rFonts w:ascii="GHEA Grapalat" w:hAnsi="GHEA Grapalat" w:cs="Sylfaen"/>
                <w:noProof/>
                <w:sz w:val="20"/>
                <w:szCs w:val="20"/>
                <w:lang w:val="hy-AM"/>
              </w:rPr>
              <w:t>և գործիքակազմի առկայություն բժշկական օգնություն և սպասարկում իրականացնող կազմակերպություններում` հակամանրէային դեղերի կառավարում ապահովելու նպատակով խորհրդատվական</w:t>
            </w:r>
            <w:r w:rsidR="00EC120B">
              <w:rPr>
                <w:rFonts w:ascii="GHEA Grapalat" w:hAnsi="GHEA Grapalat" w:cs="Sylfaen"/>
                <w:noProof/>
                <w:sz w:val="20"/>
                <w:szCs w:val="20"/>
                <w:lang w:val="hy-AM"/>
              </w:rPr>
              <w:t xml:space="preserve"> </w:t>
            </w:r>
            <w:r w:rsidRPr="00B40009">
              <w:rPr>
                <w:rFonts w:ascii="GHEA Grapalat" w:hAnsi="GHEA Grapalat" w:cs="Sylfaen"/>
                <w:noProof/>
                <w:sz w:val="20"/>
                <w:szCs w:val="20"/>
                <w:lang w:val="hy-AM"/>
              </w:rPr>
              <w:t>հանձնաժողովների ստեղծման համար</w:t>
            </w:r>
            <w:r w:rsidR="006515C0" w:rsidRPr="00B40009">
              <w:rPr>
                <w:rFonts w:ascii="GHEA Grapalat" w:hAnsi="GHEA Grapalat" w:cs="Sylfaen"/>
                <w:noProof/>
                <w:sz w:val="20"/>
                <w:szCs w:val="20"/>
                <w:lang w:val="hy-AM"/>
              </w:rPr>
              <w:t>:</w:t>
            </w:r>
          </w:p>
        </w:tc>
        <w:tc>
          <w:tcPr>
            <w:tcW w:w="2148" w:type="dxa"/>
            <w:shd w:val="clear" w:color="auto" w:fill="auto"/>
          </w:tcPr>
          <w:p w14:paraId="3E467C5E" w14:textId="77777777" w:rsidR="00DF227B" w:rsidRPr="00B40009" w:rsidRDefault="00DF227B" w:rsidP="0067648C">
            <w:pPr>
              <w:spacing w:line="240" w:lineRule="auto"/>
              <w:rPr>
                <w:rFonts w:ascii="GHEA Grapalat" w:hAnsi="GHEA Grapalat" w:cs="Sylfaen"/>
                <w:sz w:val="20"/>
                <w:szCs w:val="20"/>
                <w:lang w:val="hy-AM"/>
              </w:rPr>
            </w:pPr>
            <w:r w:rsidRPr="00B40009">
              <w:rPr>
                <w:rFonts w:ascii="GHEA Grapalat" w:hAnsi="GHEA Grapalat"/>
                <w:sz w:val="20"/>
                <w:szCs w:val="20"/>
                <w:lang w:val="hy-AM"/>
              </w:rPr>
              <w:t>ՀՀ օրենքով չարգելված աղբյուրներ</w:t>
            </w:r>
          </w:p>
        </w:tc>
      </w:tr>
      <w:tr w:rsidR="009D1FE6" w:rsidRPr="00B40009" w14:paraId="6B62D2D8" w14:textId="77777777" w:rsidTr="007F6D4F">
        <w:tc>
          <w:tcPr>
            <w:tcW w:w="3857" w:type="dxa"/>
            <w:shd w:val="clear" w:color="auto" w:fill="auto"/>
          </w:tcPr>
          <w:p w14:paraId="64424E19" w14:textId="373DE8A6" w:rsidR="009D1FE6" w:rsidRPr="00B40009" w:rsidRDefault="009D1FE6" w:rsidP="0067648C">
            <w:pPr>
              <w:spacing w:line="240" w:lineRule="auto"/>
              <w:rPr>
                <w:rFonts w:ascii="GHEA Grapalat" w:hAnsi="GHEA Grapalat"/>
                <w:sz w:val="20"/>
                <w:szCs w:val="20"/>
                <w:lang w:val="hy-AM"/>
              </w:rPr>
            </w:pPr>
            <w:r w:rsidRPr="00B40009">
              <w:rPr>
                <w:rFonts w:ascii="GHEA Grapalat" w:hAnsi="GHEA Grapalat" w:cs="Sylfaen"/>
                <w:noProof/>
                <w:sz w:val="20"/>
                <w:szCs w:val="20"/>
                <w:lang w:val="hy-AM"/>
              </w:rPr>
              <w:t xml:space="preserve">4) </w:t>
            </w:r>
            <w:r w:rsidR="0026214E" w:rsidRPr="00B40009">
              <w:rPr>
                <w:rFonts w:ascii="GHEA Grapalat" w:eastAsiaTheme="minorEastAsia" w:hAnsi="GHEA Grapalat" w:cs="Times New Roman"/>
                <w:bCs/>
                <w:noProof/>
                <w:sz w:val="20"/>
                <w:szCs w:val="20"/>
                <w:lang w:val="hy-AM" w:eastAsia="ru-RU"/>
              </w:rPr>
              <w:t>Հակամանրէային դեղերի կառավարման համակարգի վերաբերյալ</w:t>
            </w:r>
            <w:r w:rsidR="00EC120B">
              <w:rPr>
                <w:rFonts w:ascii="GHEA Grapalat" w:eastAsiaTheme="minorEastAsia" w:hAnsi="GHEA Grapalat" w:cs="Times New Roman"/>
                <w:bCs/>
                <w:noProof/>
                <w:sz w:val="20"/>
                <w:szCs w:val="20"/>
                <w:lang w:val="hy-AM" w:eastAsia="ru-RU"/>
              </w:rPr>
              <w:t xml:space="preserve"> </w:t>
            </w:r>
            <w:r w:rsidR="0026214E" w:rsidRPr="00B40009">
              <w:rPr>
                <w:rFonts w:ascii="GHEA Grapalat" w:eastAsiaTheme="minorEastAsia" w:hAnsi="GHEA Grapalat" w:cs="Times New Roman"/>
                <w:bCs/>
                <w:noProof/>
                <w:sz w:val="20"/>
                <w:szCs w:val="20"/>
                <w:lang w:val="hy-AM" w:eastAsia="ru-RU"/>
              </w:rPr>
              <w:t>բժշկական, բուժքույրական և դեղագործական նախադիպլոմային և հետդիպլոմային կրթական ծրագրերի ներդրում</w:t>
            </w:r>
          </w:p>
        </w:tc>
        <w:tc>
          <w:tcPr>
            <w:tcW w:w="2298" w:type="dxa"/>
            <w:shd w:val="clear" w:color="auto" w:fill="auto"/>
          </w:tcPr>
          <w:p w14:paraId="22D955EC" w14:textId="444FE891" w:rsidR="009D1FE6" w:rsidRPr="00B40009" w:rsidRDefault="009D1FE6"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hy-AM" w:eastAsia="ru-RU"/>
              </w:rPr>
              <w:t xml:space="preserve"> </w:t>
            </w:r>
            <w:r w:rsidR="00BE04EE" w:rsidRPr="00B40009">
              <w:rPr>
                <w:rFonts w:ascii="GHEA Grapalat" w:hAnsi="GHEA Grapalat" w:cs="Sylfaen"/>
                <w:noProof/>
                <w:sz w:val="20"/>
                <w:szCs w:val="20"/>
                <w:lang w:val="hy-AM" w:eastAsia="ru-RU"/>
              </w:rPr>
              <w:t>Կրթության, գիտության, մշակույթի և սպորտի նախարարություն</w:t>
            </w:r>
          </w:p>
          <w:p w14:paraId="39F62516" w14:textId="06C1F12A" w:rsidR="009D1FE6" w:rsidRPr="00B40009" w:rsidRDefault="009D1FE6" w:rsidP="0067648C">
            <w:pPr>
              <w:spacing w:line="240" w:lineRule="auto"/>
              <w:rPr>
                <w:rFonts w:ascii="GHEA Grapalat" w:hAnsi="GHEA Grapalat" w:cs="Sylfaen"/>
                <w:noProof/>
                <w:sz w:val="20"/>
                <w:szCs w:val="20"/>
                <w:lang w:val="hy-AM" w:eastAsia="ru-RU"/>
              </w:rPr>
            </w:pPr>
          </w:p>
        </w:tc>
        <w:tc>
          <w:tcPr>
            <w:tcW w:w="2296" w:type="dxa"/>
            <w:shd w:val="clear" w:color="auto" w:fill="auto"/>
          </w:tcPr>
          <w:p w14:paraId="7C7B3141" w14:textId="71088F04" w:rsidR="009D1FE6" w:rsidRPr="00B40009" w:rsidRDefault="00BE04EE" w:rsidP="0067648C">
            <w:pPr>
              <w:spacing w:line="240" w:lineRule="auto"/>
              <w:rPr>
                <w:rFonts w:ascii="GHEA Grapalat" w:hAnsi="GHEA Grapalat"/>
                <w:noProof/>
                <w:sz w:val="20"/>
                <w:szCs w:val="20"/>
                <w:lang w:val="hy-AM"/>
              </w:rPr>
            </w:pPr>
            <w:r w:rsidRPr="00B40009">
              <w:rPr>
                <w:rFonts w:ascii="GHEA Grapalat" w:hAnsi="GHEA Grapalat" w:cs="Sylfaen"/>
                <w:noProof/>
                <w:sz w:val="20"/>
                <w:szCs w:val="20"/>
                <w:lang w:val="hy-AM" w:eastAsia="ru-RU"/>
              </w:rPr>
              <w:t>Առողջապահության նախարարություն</w:t>
            </w:r>
            <w:r w:rsidRPr="00B40009">
              <w:rPr>
                <w:rFonts w:ascii="GHEA Grapalat" w:hAnsi="GHEA Grapalat"/>
                <w:noProof/>
                <w:sz w:val="20"/>
                <w:szCs w:val="20"/>
                <w:lang w:val="hy-AM"/>
              </w:rPr>
              <w:t xml:space="preserve"> </w:t>
            </w:r>
            <w:r w:rsidR="009D1FE6" w:rsidRPr="00B40009">
              <w:rPr>
                <w:rFonts w:ascii="GHEA Grapalat" w:hAnsi="GHEA Grapalat"/>
                <w:noProof/>
                <w:sz w:val="20"/>
                <w:szCs w:val="20"/>
                <w:lang w:val="hy-AM"/>
              </w:rPr>
              <w:t>Միջազգային կազմակերպություններ</w:t>
            </w:r>
            <w:r w:rsidRPr="00B40009">
              <w:rPr>
                <w:rFonts w:ascii="GHEA Grapalat" w:hAnsi="GHEA Grapalat"/>
                <w:noProof/>
                <w:sz w:val="20"/>
                <w:szCs w:val="20"/>
                <w:lang w:val="hy-AM"/>
              </w:rPr>
              <w:t xml:space="preserve"> (համաձայնությամբ)</w:t>
            </w:r>
          </w:p>
          <w:p w14:paraId="2BAC2019" w14:textId="0C7DED3B" w:rsidR="009D1FE6" w:rsidRPr="00B40009" w:rsidRDefault="009D1FE6" w:rsidP="0067648C">
            <w:pPr>
              <w:spacing w:line="240" w:lineRule="auto"/>
              <w:rPr>
                <w:rFonts w:ascii="GHEA Grapalat" w:hAnsi="GHEA Grapalat"/>
                <w:noProof/>
                <w:sz w:val="20"/>
                <w:szCs w:val="20"/>
                <w:lang w:val="hy-AM"/>
              </w:rPr>
            </w:pPr>
          </w:p>
        </w:tc>
        <w:tc>
          <w:tcPr>
            <w:tcW w:w="1926" w:type="dxa"/>
            <w:gridSpan w:val="2"/>
            <w:shd w:val="clear" w:color="auto" w:fill="auto"/>
          </w:tcPr>
          <w:p w14:paraId="05581961" w14:textId="7A28C8C1" w:rsidR="009D1FE6" w:rsidRPr="00B40009" w:rsidRDefault="0026214E"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2026</w:t>
            </w:r>
            <w:r w:rsidR="009D1FE6" w:rsidRPr="00B40009">
              <w:rPr>
                <w:rFonts w:ascii="GHEA Grapalat" w:hAnsi="GHEA Grapalat"/>
                <w:noProof/>
                <w:sz w:val="20"/>
                <w:szCs w:val="20"/>
                <w:lang w:val="hy-AM"/>
              </w:rPr>
              <w:t>-2027թթ.</w:t>
            </w:r>
          </w:p>
        </w:tc>
        <w:tc>
          <w:tcPr>
            <w:tcW w:w="3097" w:type="dxa"/>
            <w:shd w:val="clear" w:color="auto" w:fill="auto"/>
          </w:tcPr>
          <w:p w14:paraId="1FD25DDB" w14:textId="13DE6EF3" w:rsidR="009D1FE6" w:rsidRPr="00B40009" w:rsidRDefault="0026214E" w:rsidP="0067648C">
            <w:pPr>
              <w:spacing w:line="240" w:lineRule="auto"/>
              <w:rPr>
                <w:rFonts w:ascii="GHEA Grapalat" w:hAnsi="GHEA Grapalat"/>
                <w:sz w:val="20"/>
                <w:szCs w:val="20"/>
                <w:lang w:val="hy-AM"/>
              </w:rPr>
            </w:pPr>
            <w:r w:rsidRPr="00B40009">
              <w:rPr>
                <w:rFonts w:ascii="GHEA Grapalat" w:eastAsiaTheme="minorEastAsia" w:hAnsi="GHEA Grapalat" w:cs="Times New Roman"/>
                <w:bCs/>
                <w:noProof/>
                <w:sz w:val="20"/>
                <w:szCs w:val="20"/>
                <w:lang w:val="hy-AM" w:eastAsia="ru-RU"/>
              </w:rPr>
              <w:t>Հակամանրէային դեղերի կառավարման համակարգի վերաբերյալ ա</w:t>
            </w:r>
            <w:r w:rsidRPr="00B40009">
              <w:rPr>
                <w:rFonts w:ascii="GHEA Grapalat" w:hAnsi="GHEA Grapalat"/>
                <w:noProof/>
                <w:sz w:val="20"/>
                <w:szCs w:val="20"/>
                <w:lang w:val="hy-AM"/>
              </w:rPr>
              <w:t>ռողջապահության ոլորտի մասնագետների գիտելիքների ընդլայնում, հմտությունների և ունակությունների շարունակական զարգացում</w:t>
            </w:r>
            <w:r w:rsidR="006515C0" w:rsidRPr="00B40009">
              <w:rPr>
                <w:rFonts w:ascii="GHEA Grapalat" w:hAnsi="GHEA Grapalat"/>
                <w:noProof/>
                <w:sz w:val="20"/>
                <w:szCs w:val="20"/>
                <w:lang w:val="hy-AM"/>
              </w:rPr>
              <w:t>:</w:t>
            </w:r>
          </w:p>
        </w:tc>
        <w:tc>
          <w:tcPr>
            <w:tcW w:w="2148" w:type="dxa"/>
            <w:shd w:val="clear" w:color="auto" w:fill="auto"/>
          </w:tcPr>
          <w:p w14:paraId="64675633" w14:textId="77777777" w:rsidR="009D1FE6" w:rsidRPr="00B40009" w:rsidRDefault="009D1FE6" w:rsidP="0067648C">
            <w:pPr>
              <w:spacing w:line="240" w:lineRule="auto"/>
              <w:rPr>
                <w:rFonts w:ascii="GHEA Grapalat" w:hAnsi="GHEA Grapalat"/>
                <w:sz w:val="20"/>
                <w:szCs w:val="20"/>
                <w:lang w:val="hy-AM"/>
              </w:rPr>
            </w:pPr>
            <w:r w:rsidRPr="00B40009">
              <w:rPr>
                <w:rFonts w:ascii="GHEA Grapalat" w:hAnsi="GHEA Grapalat"/>
                <w:sz w:val="20"/>
                <w:szCs w:val="20"/>
              </w:rPr>
              <w:t>ՀՀ օրենքով չարգելված աղբյուրներ</w:t>
            </w:r>
          </w:p>
        </w:tc>
      </w:tr>
      <w:tr w:rsidR="0026214E" w:rsidRPr="00B40009" w14:paraId="11794FA8" w14:textId="77777777" w:rsidTr="007F6D4F">
        <w:tc>
          <w:tcPr>
            <w:tcW w:w="3857" w:type="dxa"/>
            <w:shd w:val="clear" w:color="auto" w:fill="auto"/>
          </w:tcPr>
          <w:p w14:paraId="71A4980F" w14:textId="3ABF5436" w:rsidR="0026214E" w:rsidRPr="00B40009" w:rsidRDefault="0026214E" w:rsidP="0067648C">
            <w:pPr>
              <w:spacing w:line="240" w:lineRule="auto"/>
              <w:rPr>
                <w:rFonts w:ascii="GHEA Grapalat" w:hAnsi="GHEA Grapalat" w:cs="Sylfaen"/>
                <w:noProof/>
                <w:sz w:val="20"/>
                <w:szCs w:val="20"/>
                <w:lang w:val="hy-AM"/>
              </w:rPr>
            </w:pPr>
            <w:r w:rsidRPr="00B40009">
              <w:rPr>
                <w:rFonts w:ascii="GHEA Grapalat" w:hAnsi="GHEA Grapalat" w:cs="Sylfaen"/>
                <w:noProof/>
                <w:sz w:val="20"/>
                <w:szCs w:val="20"/>
                <w:lang w:val="hy-AM"/>
              </w:rPr>
              <w:t>5) Առնվազն 3-ական</w:t>
            </w:r>
            <w:r w:rsidR="00EC120B">
              <w:rPr>
                <w:rFonts w:ascii="GHEA Grapalat" w:hAnsi="GHEA Grapalat" w:cs="Sylfaen"/>
                <w:noProof/>
                <w:sz w:val="20"/>
                <w:szCs w:val="20"/>
                <w:lang w:val="hy-AM"/>
              </w:rPr>
              <w:t xml:space="preserve"> </w:t>
            </w:r>
            <w:r w:rsidRPr="00B40009">
              <w:rPr>
                <w:rFonts w:ascii="GHEA Grapalat" w:hAnsi="GHEA Grapalat" w:cs="Sylfaen"/>
                <w:noProof/>
                <w:sz w:val="20"/>
                <w:szCs w:val="20"/>
                <w:lang w:val="hy-AM"/>
              </w:rPr>
              <w:t xml:space="preserve">հիվանդանոցում և առողջության պահպանման առաջնային օղակում </w:t>
            </w:r>
            <w:r w:rsidRPr="00B40009">
              <w:rPr>
                <w:rFonts w:ascii="GHEA Grapalat" w:hAnsi="GHEA Grapalat"/>
                <w:sz w:val="20"/>
                <w:szCs w:val="20"/>
                <w:shd w:val="clear" w:color="auto" w:fill="FFFFFF"/>
                <w:lang w:val="hy-AM"/>
              </w:rPr>
              <w:t>հակամանրէային դեղերի նշանակման պրակտիկայի կանոնավոր մշտադիտարկման իրականացում՝ ԱՀԿ մեթոդաբանության համաձայն (PPS)</w:t>
            </w:r>
          </w:p>
        </w:tc>
        <w:tc>
          <w:tcPr>
            <w:tcW w:w="2298" w:type="dxa"/>
            <w:shd w:val="clear" w:color="auto" w:fill="auto"/>
          </w:tcPr>
          <w:p w14:paraId="526A7B9F" w14:textId="382498B9" w:rsidR="0026214E" w:rsidRPr="00B40009" w:rsidRDefault="0026214E"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en-US" w:eastAsia="ru-RU"/>
              </w:rPr>
              <w:t>Ա</w:t>
            </w:r>
            <w:r w:rsidRPr="00B40009">
              <w:rPr>
                <w:rFonts w:ascii="GHEA Grapalat" w:hAnsi="GHEA Grapalat" w:cs="Sylfaen"/>
                <w:noProof/>
                <w:sz w:val="20"/>
                <w:szCs w:val="20"/>
                <w:lang w:val="hy-AM" w:eastAsia="ru-RU"/>
              </w:rPr>
              <w:t>ռողջապահության նախարարություն</w:t>
            </w:r>
          </w:p>
        </w:tc>
        <w:tc>
          <w:tcPr>
            <w:tcW w:w="2296" w:type="dxa"/>
            <w:shd w:val="clear" w:color="auto" w:fill="auto"/>
          </w:tcPr>
          <w:p w14:paraId="090E2DF1" w14:textId="3659F7E1" w:rsidR="0026214E" w:rsidRPr="00B40009" w:rsidRDefault="0026214E"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Միջազգային կազմակերպություններ</w:t>
            </w:r>
            <w:r w:rsidR="00BE04EE" w:rsidRPr="00B40009">
              <w:rPr>
                <w:rFonts w:ascii="GHEA Grapalat" w:hAnsi="GHEA Grapalat"/>
                <w:noProof/>
                <w:sz w:val="20"/>
                <w:szCs w:val="20"/>
                <w:lang w:val="hy-AM"/>
              </w:rPr>
              <w:t xml:space="preserve"> (համաձայնությամբ)</w:t>
            </w:r>
          </w:p>
          <w:p w14:paraId="5A156C7C" w14:textId="77777777" w:rsidR="0026214E" w:rsidRPr="00B40009" w:rsidRDefault="0026214E" w:rsidP="0067648C">
            <w:pPr>
              <w:spacing w:line="240" w:lineRule="auto"/>
              <w:rPr>
                <w:rFonts w:ascii="GHEA Grapalat" w:hAnsi="GHEA Grapalat"/>
                <w:noProof/>
                <w:sz w:val="20"/>
                <w:szCs w:val="20"/>
                <w:lang w:val="hy-AM"/>
              </w:rPr>
            </w:pPr>
          </w:p>
        </w:tc>
        <w:tc>
          <w:tcPr>
            <w:tcW w:w="1926" w:type="dxa"/>
            <w:gridSpan w:val="2"/>
            <w:shd w:val="clear" w:color="auto" w:fill="auto"/>
          </w:tcPr>
          <w:p w14:paraId="02EFB634" w14:textId="6072287D" w:rsidR="0026214E" w:rsidRPr="00B40009" w:rsidRDefault="0026214E"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2024-2027թթ.</w:t>
            </w:r>
          </w:p>
        </w:tc>
        <w:tc>
          <w:tcPr>
            <w:tcW w:w="3097" w:type="dxa"/>
            <w:shd w:val="clear" w:color="auto" w:fill="auto"/>
          </w:tcPr>
          <w:p w14:paraId="412DA49C" w14:textId="1BA5B0B4" w:rsidR="0026214E" w:rsidRPr="00B40009" w:rsidRDefault="0026214E" w:rsidP="0067648C">
            <w:pPr>
              <w:spacing w:line="240" w:lineRule="auto"/>
              <w:rPr>
                <w:rFonts w:ascii="GHEA Grapalat" w:eastAsiaTheme="minorEastAsia" w:hAnsi="GHEA Grapalat" w:cs="Times New Roman"/>
                <w:bCs/>
                <w:noProof/>
                <w:sz w:val="20"/>
                <w:szCs w:val="20"/>
                <w:lang w:val="hy-AM" w:eastAsia="ru-RU"/>
              </w:rPr>
            </w:pPr>
            <w:r w:rsidRPr="00B40009">
              <w:rPr>
                <w:rFonts w:ascii="GHEA Grapalat" w:hAnsi="GHEA Grapalat"/>
                <w:noProof/>
                <w:sz w:val="20"/>
                <w:szCs w:val="20"/>
                <w:lang w:val="hy-AM"/>
              </w:rPr>
              <w:t>Հակամանրէային դեղերի կիրառման հետազոտական</w:t>
            </w:r>
            <w:r w:rsidR="00EC120B">
              <w:rPr>
                <w:rFonts w:ascii="GHEA Grapalat" w:hAnsi="GHEA Grapalat"/>
                <w:noProof/>
                <w:sz w:val="20"/>
                <w:szCs w:val="20"/>
                <w:lang w:val="hy-AM"/>
              </w:rPr>
              <w:t xml:space="preserve"> </w:t>
            </w:r>
            <w:r w:rsidRPr="00B40009">
              <w:rPr>
                <w:rFonts w:ascii="GHEA Grapalat" w:hAnsi="GHEA Grapalat"/>
                <w:noProof/>
                <w:sz w:val="20"/>
                <w:szCs w:val="20"/>
                <w:lang w:val="hy-AM"/>
              </w:rPr>
              <w:t>տվյալների հիմնապաշար` միտումները հայտնաբերելու, կայունության դիտարկման տվյալների հետ համադրելու, այլ երկրների տվյալների հետ համեմատելու և կարգավորիչ որոշումներ կայացնելու նպատակով</w:t>
            </w:r>
            <w:r w:rsidR="006515C0" w:rsidRPr="00B40009">
              <w:rPr>
                <w:rFonts w:ascii="GHEA Grapalat" w:hAnsi="GHEA Grapalat"/>
                <w:noProof/>
                <w:sz w:val="20"/>
                <w:szCs w:val="20"/>
                <w:lang w:val="hy-AM"/>
              </w:rPr>
              <w:t>:</w:t>
            </w:r>
          </w:p>
        </w:tc>
        <w:tc>
          <w:tcPr>
            <w:tcW w:w="2148" w:type="dxa"/>
            <w:shd w:val="clear" w:color="auto" w:fill="auto"/>
          </w:tcPr>
          <w:p w14:paraId="0F10C59A" w14:textId="1B28110A" w:rsidR="0026214E" w:rsidRPr="00B40009" w:rsidRDefault="0026214E" w:rsidP="0067648C">
            <w:pPr>
              <w:spacing w:line="240" w:lineRule="auto"/>
              <w:rPr>
                <w:rFonts w:ascii="GHEA Grapalat" w:hAnsi="GHEA Grapalat"/>
                <w:sz w:val="20"/>
                <w:szCs w:val="20"/>
                <w:lang w:val="hy-AM"/>
              </w:rPr>
            </w:pPr>
            <w:r w:rsidRPr="00B40009">
              <w:rPr>
                <w:rFonts w:ascii="GHEA Grapalat" w:hAnsi="GHEA Grapalat"/>
                <w:sz w:val="20"/>
                <w:szCs w:val="20"/>
              </w:rPr>
              <w:t>ՀՀ օրենքով չարգելված աղբյուրներ</w:t>
            </w:r>
          </w:p>
        </w:tc>
      </w:tr>
      <w:tr w:rsidR="003915AE" w:rsidRPr="00B40009" w14:paraId="2D96BAC7" w14:textId="77777777" w:rsidTr="007F6D4F">
        <w:tc>
          <w:tcPr>
            <w:tcW w:w="3857" w:type="dxa"/>
            <w:shd w:val="clear" w:color="auto" w:fill="auto"/>
          </w:tcPr>
          <w:p w14:paraId="6F644351" w14:textId="55056BAE" w:rsidR="003915AE" w:rsidRPr="00B40009" w:rsidRDefault="003915AE" w:rsidP="0067648C">
            <w:pPr>
              <w:spacing w:line="240" w:lineRule="auto"/>
              <w:rPr>
                <w:rFonts w:ascii="GHEA Grapalat" w:hAnsi="GHEA Grapalat" w:cs="Sylfaen"/>
                <w:noProof/>
                <w:sz w:val="20"/>
                <w:szCs w:val="20"/>
                <w:lang w:val="hy-AM"/>
              </w:rPr>
            </w:pPr>
            <w:r w:rsidRPr="00B40009">
              <w:rPr>
                <w:rFonts w:ascii="GHEA Grapalat" w:hAnsi="GHEA Grapalat" w:cs="Sylfaen"/>
                <w:noProof/>
                <w:sz w:val="20"/>
                <w:szCs w:val="20"/>
                <w:lang w:val="hy-AM"/>
              </w:rPr>
              <w:lastRenderedPageBreak/>
              <w:t>6) Ե</w:t>
            </w:r>
            <w:r w:rsidRPr="00B40009">
              <w:rPr>
                <w:rFonts w:ascii="GHEA Grapalat" w:hAnsi="GHEA Grapalat"/>
                <w:color w:val="000000"/>
                <w:sz w:val="20"/>
                <w:szCs w:val="20"/>
                <w:shd w:val="clear" w:color="auto" w:fill="FFFFFF"/>
                <w:lang w:val="hy-AM"/>
              </w:rPr>
              <w:t xml:space="preserve">րեխայի հսկողության ամբուլատոր քարտում ներդնել նոր գործիք/ներ` </w:t>
            </w:r>
            <w:r w:rsidRPr="00B40009">
              <w:rPr>
                <w:rFonts w:ascii="GHEA Grapalat" w:hAnsi="GHEA Grapalat"/>
                <w:bCs/>
                <w:color w:val="000000"/>
                <w:sz w:val="20"/>
                <w:szCs w:val="20"/>
                <w:shd w:val="clear" w:color="auto" w:fill="FFFFFF"/>
                <w:lang w:val="hy-AM"/>
              </w:rPr>
              <w:t>հակաբակտերիային թերապիայի հիմնավորման նպատակով</w:t>
            </w:r>
            <w:r w:rsidRPr="00B40009">
              <w:rPr>
                <w:rFonts w:ascii="GHEA Grapalat" w:hAnsi="GHEA Grapalat" w:cs="Calibri"/>
                <w:color w:val="000000"/>
                <w:sz w:val="20"/>
                <w:szCs w:val="20"/>
                <w:shd w:val="clear" w:color="auto" w:fill="FFFFFF"/>
                <w:lang w:val="hy-AM"/>
              </w:rPr>
              <w:t xml:space="preserve"> </w:t>
            </w:r>
          </w:p>
        </w:tc>
        <w:tc>
          <w:tcPr>
            <w:tcW w:w="2298" w:type="dxa"/>
            <w:shd w:val="clear" w:color="auto" w:fill="auto"/>
          </w:tcPr>
          <w:p w14:paraId="747761F9" w14:textId="708C67BB" w:rsidR="003915AE" w:rsidRPr="00B40009" w:rsidRDefault="003915AE" w:rsidP="0067648C">
            <w:pPr>
              <w:spacing w:line="240" w:lineRule="auto"/>
              <w:rPr>
                <w:rFonts w:ascii="GHEA Grapalat" w:hAnsi="GHEA Grapalat" w:cs="Sylfaen"/>
                <w:noProof/>
                <w:sz w:val="20"/>
                <w:szCs w:val="20"/>
                <w:lang w:val="hy-AM" w:eastAsia="ru-RU"/>
              </w:rPr>
            </w:pPr>
            <w:r w:rsidRPr="00B40009">
              <w:rPr>
                <w:rFonts w:ascii="GHEA Grapalat" w:hAnsi="GHEA Grapalat" w:cs="Sylfaen"/>
                <w:noProof/>
                <w:sz w:val="20"/>
                <w:szCs w:val="20"/>
                <w:lang w:val="en-US" w:eastAsia="ru-RU"/>
              </w:rPr>
              <w:t>Ա</w:t>
            </w:r>
            <w:r w:rsidRPr="00B40009">
              <w:rPr>
                <w:rFonts w:ascii="GHEA Grapalat" w:hAnsi="GHEA Grapalat" w:cs="Sylfaen"/>
                <w:noProof/>
                <w:sz w:val="20"/>
                <w:szCs w:val="20"/>
                <w:lang w:val="hy-AM" w:eastAsia="ru-RU"/>
              </w:rPr>
              <w:t>ռողջապահության նախարարություն</w:t>
            </w:r>
          </w:p>
        </w:tc>
        <w:tc>
          <w:tcPr>
            <w:tcW w:w="2296" w:type="dxa"/>
            <w:shd w:val="clear" w:color="auto" w:fill="auto"/>
          </w:tcPr>
          <w:p w14:paraId="22F68EDC" w14:textId="77777777" w:rsidR="003915AE" w:rsidRPr="00B40009" w:rsidRDefault="003915AE" w:rsidP="0067648C">
            <w:pPr>
              <w:spacing w:line="240" w:lineRule="auto"/>
              <w:rPr>
                <w:rFonts w:ascii="GHEA Grapalat" w:hAnsi="GHEA Grapalat"/>
                <w:noProof/>
                <w:sz w:val="20"/>
                <w:szCs w:val="20"/>
                <w:lang w:val="hy-AM"/>
              </w:rPr>
            </w:pPr>
          </w:p>
        </w:tc>
        <w:tc>
          <w:tcPr>
            <w:tcW w:w="1926" w:type="dxa"/>
            <w:gridSpan w:val="2"/>
            <w:shd w:val="clear" w:color="auto" w:fill="auto"/>
          </w:tcPr>
          <w:p w14:paraId="67D35C12" w14:textId="70CE0500" w:rsidR="003915AE" w:rsidRPr="00B40009" w:rsidRDefault="003915AE" w:rsidP="0067648C">
            <w:pPr>
              <w:spacing w:line="240" w:lineRule="auto"/>
              <w:rPr>
                <w:rFonts w:ascii="GHEA Grapalat" w:hAnsi="GHEA Grapalat"/>
                <w:noProof/>
                <w:sz w:val="20"/>
                <w:szCs w:val="20"/>
                <w:lang w:val="hy-AM"/>
              </w:rPr>
            </w:pPr>
            <w:r w:rsidRPr="00B40009">
              <w:rPr>
                <w:rFonts w:ascii="GHEA Grapalat" w:hAnsi="GHEA Grapalat"/>
                <w:noProof/>
                <w:sz w:val="20"/>
                <w:szCs w:val="20"/>
                <w:lang w:val="hy-AM"/>
              </w:rPr>
              <w:t>2024թ.</w:t>
            </w:r>
          </w:p>
        </w:tc>
        <w:tc>
          <w:tcPr>
            <w:tcW w:w="3097" w:type="dxa"/>
            <w:shd w:val="clear" w:color="auto" w:fill="auto"/>
          </w:tcPr>
          <w:p w14:paraId="328009B0" w14:textId="3C31BDA3" w:rsidR="003915AE" w:rsidRPr="00B40009" w:rsidRDefault="003915AE" w:rsidP="0067648C">
            <w:pPr>
              <w:spacing w:line="240" w:lineRule="auto"/>
              <w:rPr>
                <w:rFonts w:ascii="GHEA Grapalat" w:hAnsi="GHEA Grapalat"/>
                <w:noProof/>
                <w:sz w:val="20"/>
                <w:szCs w:val="20"/>
                <w:lang w:val="hy-AM"/>
              </w:rPr>
            </w:pPr>
            <w:r w:rsidRPr="00B40009">
              <w:rPr>
                <w:rFonts w:ascii="GHEA Grapalat" w:hAnsi="GHEA Grapalat"/>
                <w:color w:val="000000"/>
                <w:sz w:val="20"/>
                <w:szCs w:val="20"/>
                <w:shd w:val="clear" w:color="auto" w:fill="FFFFFF"/>
                <w:lang w:val="hy-AM"/>
              </w:rPr>
              <w:t>Արտահիվանդանոցային պայմաններում երեխաներին տրամադրվող բժշկական օգնության և սպասարկման որակի վերահսկման և</w:t>
            </w:r>
            <w:r w:rsidR="00EC120B">
              <w:rPr>
                <w:rFonts w:ascii="GHEA Grapalat" w:hAnsi="GHEA Grapalat"/>
                <w:color w:val="000000"/>
                <w:sz w:val="20"/>
                <w:szCs w:val="20"/>
                <w:shd w:val="clear" w:color="auto" w:fill="FFFFFF"/>
                <w:lang w:val="hy-AM"/>
              </w:rPr>
              <w:t xml:space="preserve"> </w:t>
            </w:r>
            <w:r w:rsidRPr="00B40009">
              <w:rPr>
                <w:rFonts w:ascii="GHEA Grapalat" w:hAnsi="GHEA Grapalat"/>
                <w:bCs/>
                <w:color w:val="000000"/>
                <w:sz w:val="20"/>
                <w:szCs w:val="20"/>
                <w:shd w:val="clear" w:color="auto" w:fill="FFFFFF"/>
                <w:lang w:val="hy-AM"/>
              </w:rPr>
              <w:t>հակաբակտերիային թերապիայի հիմնավորման</w:t>
            </w:r>
            <w:r w:rsidR="00A243B5" w:rsidRPr="00B40009">
              <w:rPr>
                <w:rFonts w:ascii="GHEA Grapalat" w:hAnsi="GHEA Grapalat"/>
                <w:bCs/>
                <w:color w:val="000000"/>
                <w:sz w:val="20"/>
                <w:szCs w:val="20"/>
                <w:shd w:val="clear" w:color="auto" w:fill="FFFFFF"/>
                <w:lang w:val="hy-AM"/>
              </w:rPr>
              <w:t>`</w:t>
            </w:r>
            <w:r w:rsidRPr="00B40009">
              <w:rPr>
                <w:rFonts w:ascii="GHEA Grapalat" w:hAnsi="GHEA Grapalat"/>
                <w:color w:val="000000"/>
                <w:sz w:val="20"/>
                <w:szCs w:val="20"/>
                <w:shd w:val="clear" w:color="auto" w:fill="FFFFFF"/>
                <w:lang w:val="hy-AM"/>
              </w:rPr>
              <w:t xml:space="preserve"> մասնավորապես`</w:t>
            </w:r>
            <w:r w:rsidR="00EC120B">
              <w:rPr>
                <w:rFonts w:ascii="GHEA Grapalat" w:hAnsi="GHEA Grapalat"/>
                <w:color w:val="000000"/>
                <w:sz w:val="20"/>
                <w:szCs w:val="20"/>
                <w:shd w:val="clear" w:color="auto" w:fill="FFFFFF"/>
                <w:lang w:val="hy-AM"/>
              </w:rPr>
              <w:t xml:space="preserve"> </w:t>
            </w:r>
            <w:r w:rsidRPr="00B40009">
              <w:rPr>
                <w:rFonts w:ascii="GHEA Grapalat" w:hAnsi="GHEA Grapalat"/>
                <w:color w:val="000000"/>
                <w:sz w:val="20"/>
                <w:szCs w:val="20"/>
                <w:shd w:val="clear" w:color="auto" w:fill="FFFFFF"/>
                <w:lang w:val="hy-AM"/>
              </w:rPr>
              <w:t>դեղ</w:t>
            </w:r>
            <w:r w:rsidR="00276C0C" w:rsidRPr="00B40009">
              <w:rPr>
                <w:rFonts w:ascii="GHEA Grapalat" w:hAnsi="GHEA Grapalat"/>
                <w:color w:val="000000"/>
                <w:sz w:val="20"/>
                <w:szCs w:val="20"/>
                <w:shd w:val="clear" w:color="auto" w:fill="FFFFFF"/>
                <w:lang w:val="hy-AM"/>
              </w:rPr>
              <w:t>աչափ</w:t>
            </w:r>
            <w:r w:rsidRPr="00B40009">
              <w:rPr>
                <w:rFonts w:ascii="GHEA Grapalat" w:hAnsi="GHEA Grapalat"/>
                <w:color w:val="000000"/>
                <w:sz w:val="20"/>
                <w:szCs w:val="20"/>
                <w:shd w:val="clear" w:color="auto" w:fill="FFFFFF"/>
                <w:lang w:val="hy-AM"/>
              </w:rPr>
              <w:t xml:space="preserve">ի, խմբի ընտրության, համակցումների վերաբերյալ </w:t>
            </w:r>
            <w:r w:rsidR="00A243B5" w:rsidRPr="00B40009">
              <w:rPr>
                <w:rFonts w:ascii="GHEA Grapalat" w:hAnsi="GHEA Grapalat"/>
                <w:color w:val="000000"/>
                <w:sz w:val="20"/>
                <w:szCs w:val="20"/>
                <w:shd w:val="clear" w:color="auto" w:fill="FFFFFF"/>
                <w:lang w:val="hy-AM"/>
              </w:rPr>
              <w:t xml:space="preserve">ավելացնել </w:t>
            </w:r>
            <w:r w:rsidRPr="00B40009">
              <w:rPr>
                <w:rFonts w:ascii="GHEA Grapalat" w:hAnsi="GHEA Grapalat"/>
                <w:color w:val="000000"/>
                <w:sz w:val="20"/>
                <w:szCs w:val="20"/>
                <w:shd w:val="clear" w:color="auto" w:fill="FFFFFF"/>
                <w:lang w:val="hy-AM"/>
              </w:rPr>
              <w:t>դաշտ`</w:t>
            </w:r>
            <w:r w:rsidRPr="00B40009">
              <w:rPr>
                <w:rFonts w:ascii="GHEA Grapalat" w:hAnsi="GHEA Grapalat"/>
                <w:b/>
                <w:bCs/>
                <w:color w:val="000000"/>
                <w:sz w:val="20"/>
                <w:szCs w:val="20"/>
                <w:shd w:val="clear" w:color="auto" w:fill="FFFFFF"/>
                <w:lang w:val="hy-AM"/>
              </w:rPr>
              <w:t xml:space="preserve"> </w:t>
            </w:r>
            <w:r w:rsidRPr="00B40009">
              <w:rPr>
                <w:rFonts w:ascii="GHEA Grapalat" w:hAnsi="GHEA Grapalat"/>
                <w:bCs/>
                <w:color w:val="000000"/>
                <w:sz w:val="20"/>
                <w:szCs w:val="20"/>
                <w:shd w:val="clear" w:color="auto" w:fill="FFFFFF"/>
                <w:lang w:val="hy-AM"/>
              </w:rPr>
              <w:t>դարձնելով վերահսկելի հակաբակտերիային թերապիայի նշանակումը</w:t>
            </w:r>
            <w:r w:rsidR="006515C0" w:rsidRPr="00B40009">
              <w:rPr>
                <w:rFonts w:ascii="GHEA Grapalat" w:hAnsi="GHEA Grapalat"/>
                <w:bCs/>
                <w:color w:val="000000"/>
                <w:sz w:val="20"/>
                <w:szCs w:val="20"/>
                <w:shd w:val="clear" w:color="auto" w:fill="FFFFFF"/>
                <w:lang w:val="hy-AM"/>
              </w:rPr>
              <w:t>:</w:t>
            </w:r>
          </w:p>
        </w:tc>
        <w:tc>
          <w:tcPr>
            <w:tcW w:w="2148" w:type="dxa"/>
            <w:shd w:val="clear" w:color="auto" w:fill="auto"/>
          </w:tcPr>
          <w:p w14:paraId="75007508" w14:textId="21AF8448" w:rsidR="003915AE" w:rsidRPr="00B40009" w:rsidRDefault="00A243B5" w:rsidP="0067648C">
            <w:pPr>
              <w:spacing w:line="240" w:lineRule="auto"/>
              <w:rPr>
                <w:rFonts w:ascii="GHEA Grapalat" w:hAnsi="GHEA Grapalat"/>
                <w:sz w:val="20"/>
                <w:szCs w:val="20"/>
                <w:lang w:val="hy-AM"/>
              </w:rPr>
            </w:pPr>
            <w:r w:rsidRPr="00B40009">
              <w:rPr>
                <w:rFonts w:ascii="GHEA Grapalat" w:hAnsi="GHEA Grapalat"/>
                <w:noProof/>
                <w:sz w:val="20"/>
                <w:szCs w:val="20"/>
                <w:lang w:val="hy-AM"/>
              </w:rPr>
              <w:t>Ֆինանսավորում չի պահանջվում</w:t>
            </w:r>
          </w:p>
        </w:tc>
      </w:tr>
    </w:tbl>
    <w:p w14:paraId="2BA17DBF" w14:textId="71B29766" w:rsidR="002637B2" w:rsidRPr="007B73BD" w:rsidRDefault="002637B2" w:rsidP="0067648C">
      <w:pPr>
        <w:pStyle w:val="bc6k"/>
        <w:spacing w:line="360" w:lineRule="auto"/>
        <w:jc w:val="left"/>
        <w:rPr>
          <w:rFonts w:ascii="GHEA Grapalat" w:hAnsi="GHEA Grapalat"/>
          <w:sz w:val="20"/>
          <w:szCs w:val="20"/>
          <w:lang w:val="hy-AM"/>
        </w:rPr>
      </w:pPr>
      <w:bookmarkStart w:id="1" w:name="_GoBack"/>
      <w:bookmarkEnd w:id="1"/>
    </w:p>
    <w:sectPr w:rsidR="002637B2" w:rsidRPr="007B73BD" w:rsidSect="008E3CF4">
      <w:pgSz w:w="16838" w:h="11906" w:orient="landscape"/>
      <w:pgMar w:top="810" w:right="1134" w:bottom="630"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4D1A8" w16cex:dateUtc="2023-02-01T07:55:00Z"/>
  <w16cex:commentExtensible w16cex:durableId="2784D1F4" w16cex:dateUtc="2023-02-01T07:56:00Z"/>
  <w16cex:commentExtensible w16cex:durableId="2784D27C" w16cex:dateUtc="2023-02-01T07:58:00Z"/>
  <w16cex:commentExtensible w16cex:durableId="2784D384" w16cex:dateUtc="2023-02-01T08:03:00Z"/>
  <w16cex:commentExtensible w16cex:durableId="2784D404" w16cex:dateUtc="2023-02-01T08:05:00Z"/>
  <w16cex:commentExtensible w16cex:durableId="2784D485" w16cex:dateUtc="2023-02-01T08:07:00Z"/>
  <w16cex:commentExtensible w16cex:durableId="2784D509" w16cex:dateUtc="2023-02-01T08:09:00Z"/>
  <w16cex:commentExtensible w16cex:durableId="2784D528" w16cex:dateUtc="2023-02-01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2754AA" w16cid:durableId="2784D1A8"/>
  <w16cid:commentId w16cid:paraId="170D2C4A" w16cid:durableId="2784D1F4"/>
  <w16cid:commentId w16cid:paraId="483670F8" w16cid:durableId="2784D27C"/>
  <w16cid:commentId w16cid:paraId="3DDC684E" w16cid:durableId="2784D384"/>
  <w16cid:commentId w16cid:paraId="4CA8178C" w16cid:durableId="2784D404"/>
  <w16cid:commentId w16cid:paraId="79ECF7CD" w16cid:durableId="2784D485"/>
  <w16cid:commentId w16cid:paraId="1371FE67" w16cid:durableId="2784D509"/>
  <w16cid:commentId w16cid:paraId="32C65DDB" w16cid:durableId="2784D52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203" w:usb1="00000000" w:usb2="00000000" w:usb3="00000000" w:csb0="00000005"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217"/>
    <w:multiLevelType w:val="multilevel"/>
    <w:tmpl w:val="C7242B4C"/>
    <w:lvl w:ilvl="0">
      <w:start w:val="1"/>
      <w:numFmt w:val="decimal"/>
      <w:lvlText w:val="%1."/>
      <w:lvlJc w:val="left"/>
      <w:pPr>
        <w:ind w:left="1778" w:hanging="360"/>
      </w:pPr>
      <w:rPr>
        <w:rFonts w:hint="default"/>
        <w:b w:val="0"/>
      </w:rPr>
    </w:lvl>
    <w:lvl w:ilvl="1">
      <w:start w:val="1"/>
      <w:numFmt w:val="decimal"/>
      <w:isLgl/>
      <w:lvlText w:val="%1.%2"/>
      <w:lvlJc w:val="left"/>
      <w:pPr>
        <w:ind w:left="2010" w:hanging="375"/>
      </w:pPr>
      <w:rPr>
        <w:rFonts w:hint="default"/>
      </w:rPr>
    </w:lvl>
    <w:lvl w:ilvl="2">
      <w:start w:val="1"/>
      <w:numFmt w:val="decimal"/>
      <w:isLgl/>
      <w:lvlText w:val="%1.%2.%3"/>
      <w:lvlJc w:val="left"/>
      <w:pPr>
        <w:ind w:left="2355" w:hanging="720"/>
      </w:pPr>
      <w:rPr>
        <w:rFonts w:hint="default"/>
      </w:rPr>
    </w:lvl>
    <w:lvl w:ilvl="3">
      <w:start w:val="1"/>
      <w:numFmt w:val="decimal"/>
      <w:isLgl/>
      <w:lvlText w:val="%1.%2.%3.%4"/>
      <w:lvlJc w:val="left"/>
      <w:pPr>
        <w:ind w:left="2715" w:hanging="1080"/>
      </w:pPr>
      <w:rPr>
        <w:rFonts w:hint="default"/>
      </w:rPr>
    </w:lvl>
    <w:lvl w:ilvl="4">
      <w:start w:val="1"/>
      <w:numFmt w:val="decimal"/>
      <w:isLgl/>
      <w:lvlText w:val="%1.%2.%3.%4.%5"/>
      <w:lvlJc w:val="left"/>
      <w:pPr>
        <w:ind w:left="2715" w:hanging="1080"/>
      </w:pPr>
      <w:rPr>
        <w:rFonts w:hint="default"/>
      </w:rPr>
    </w:lvl>
    <w:lvl w:ilvl="5">
      <w:start w:val="1"/>
      <w:numFmt w:val="decimal"/>
      <w:isLgl/>
      <w:lvlText w:val="%1.%2.%3.%4.%5.%6"/>
      <w:lvlJc w:val="left"/>
      <w:pPr>
        <w:ind w:left="3075" w:hanging="1440"/>
      </w:pPr>
      <w:rPr>
        <w:rFonts w:hint="default"/>
      </w:rPr>
    </w:lvl>
    <w:lvl w:ilvl="6">
      <w:start w:val="1"/>
      <w:numFmt w:val="decimal"/>
      <w:isLgl/>
      <w:lvlText w:val="%1.%2.%3.%4.%5.%6.%7"/>
      <w:lvlJc w:val="left"/>
      <w:pPr>
        <w:ind w:left="3075" w:hanging="1440"/>
      </w:pPr>
      <w:rPr>
        <w:rFonts w:hint="default"/>
      </w:rPr>
    </w:lvl>
    <w:lvl w:ilvl="7">
      <w:start w:val="1"/>
      <w:numFmt w:val="decimal"/>
      <w:isLgl/>
      <w:lvlText w:val="%1.%2.%3.%4.%5.%6.%7.%8"/>
      <w:lvlJc w:val="left"/>
      <w:pPr>
        <w:ind w:left="3435" w:hanging="1800"/>
      </w:pPr>
      <w:rPr>
        <w:rFonts w:hint="default"/>
      </w:rPr>
    </w:lvl>
    <w:lvl w:ilvl="8">
      <w:start w:val="1"/>
      <w:numFmt w:val="decimal"/>
      <w:isLgl/>
      <w:lvlText w:val="%1.%2.%3.%4.%5.%6.%7.%8.%9"/>
      <w:lvlJc w:val="left"/>
      <w:pPr>
        <w:ind w:left="3795" w:hanging="2160"/>
      </w:pPr>
      <w:rPr>
        <w:rFonts w:hint="default"/>
      </w:rPr>
    </w:lvl>
  </w:abstractNum>
  <w:abstractNum w:abstractNumId="1" w15:restartNumberingAfterBreak="0">
    <w:nsid w:val="077B1EB7"/>
    <w:multiLevelType w:val="hybridMultilevel"/>
    <w:tmpl w:val="46BAD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B1091"/>
    <w:multiLevelType w:val="hybridMultilevel"/>
    <w:tmpl w:val="87F89D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27CCD"/>
    <w:multiLevelType w:val="hybridMultilevel"/>
    <w:tmpl w:val="251E6F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81A08"/>
    <w:multiLevelType w:val="multilevel"/>
    <w:tmpl w:val="58D42DE6"/>
    <w:lvl w:ilvl="0">
      <w:start w:val="1"/>
      <w:numFmt w:val="decimal"/>
      <w:lvlText w:val="%1."/>
      <w:lvlJc w:val="left"/>
      <w:pPr>
        <w:ind w:left="1995" w:hanging="360"/>
      </w:pPr>
      <w:rPr>
        <w:rFonts w:hint="default"/>
      </w:rPr>
    </w:lvl>
    <w:lvl w:ilvl="1">
      <w:start w:val="1"/>
      <w:numFmt w:val="decimal"/>
      <w:isLgl/>
      <w:lvlText w:val="%1.%2"/>
      <w:lvlJc w:val="left"/>
      <w:pPr>
        <w:ind w:left="2010" w:hanging="375"/>
      </w:pPr>
      <w:rPr>
        <w:rFonts w:hint="default"/>
      </w:rPr>
    </w:lvl>
    <w:lvl w:ilvl="2">
      <w:start w:val="1"/>
      <w:numFmt w:val="decimal"/>
      <w:isLgl/>
      <w:lvlText w:val="%1.%2.%3"/>
      <w:lvlJc w:val="left"/>
      <w:pPr>
        <w:ind w:left="2355" w:hanging="720"/>
      </w:pPr>
      <w:rPr>
        <w:rFonts w:hint="default"/>
      </w:rPr>
    </w:lvl>
    <w:lvl w:ilvl="3">
      <w:start w:val="1"/>
      <w:numFmt w:val="decimal"/>
      <w:isLgl/>
      <w:lvlText w:val="%1.%2.%3.%4"/>
      <w:lvlJc w:val="left"/>
      <w:pPr>
        <w:ind w:left="2715" w:hanging="1080"/>
      </w:pPr>
      <w:rPr>
        <w:rFonts w:hint="default"/>
      </w:rPr>
    </w:lvl>
    <w:lvl w:ilvl="4">
      <w:start w:val="1"/>
      <w:numFmt w:val="decimal"/>
      <w:isLgl/>
      <w:lvlText w:val="%1.%2.%3.%4.%5"/>
      <w:lvlJc w:val="left"/>
      <w:pPr>
        <w:ind w:left="2715" w:hanging="1080"/>
      </w:pPr>
      <w:rPr>
        <w:rFonts w:hint="default"/>
      </w:rPr>
    </w:lvl>
    <w:lvl w:ilvl="5">
      <w:start w:val="1"/>
      <w:numFmt w:val="decimal"/>
      <w:isLgl/>
      <w:lvlText w:val="%1.%2.%3.%4.%5.%6"/>
      <w:lvlJc w:val="left"/>
      <w:pPr>
        <w:ind w:left="3075" w:hanging="1440"/>
      </w:pPr>
      <w:rPr>
        <w:rFonts w:hint="default"/>
      </w:rPr>
    </w:lvl>
    <w:lvl w:ilvl="6">
      <w:start w:val="1"/>
      <w:numFmt w:val="decimal"/>
      <w:isLgl/>
      <w:lvlText w:val="%1.%2.%3.%4.%5.%6.%7"/>
      <w:lvlJc w:val="left"/>
      <w:pPr>
        <w:ind w:left="3075" w:hanging="1440"/>
      </w:pPr>
      <w:rPr>
        <w:rFonts w:hint="default"/>
      </w:rPr>
    </w:lvl>
    <w:lvl w:ilvl="7">
      <w:start w:val="1"/>
      <w:numFmt w:val="decimal"/>
      <w:isLgl/>
      <w:lvlText w:val="%1.%2.%3.%4.%5.%6.%7.%8"/>
      <w:lvlJc w:val="left"/>
      <w:pPr>
        <w:ind w:left="3435" w:hanging="1800"/>
      </w:pPr>
      <w:rPr>
        <w:rFonts w:hint="default"/>
      </w:rPr>
    </w:lvl>
    <w:lvl w:ilvl="8">
      <w:start w:val="1"/>
      <w:numFmt w:val="decimal"/>
      <w:isLgl/>
      <w:lvlText w:val="%1.%2.%3.%4.%5.%6.%7.%8.%9"/>
      <w:lvlJc w:val="left"/>
      <w:pPr>
        <w:ind w:left="3795" w:hanging="2160"/>
      </w:pPr>
      <w:rPr>
        <w:rFonts w:hint="default"/>
      </w:rPr>
    </w:lvl>
  </w:abstractNum>
  <w:abstractNum w:abstractNumId="5" w15:restartNumberingAfterBreak="0">
    <w:nsid w:val="378F1F30"/>
    <w:multiLevelType w:val="hybridMultilevel"/>
    <w:tmpl w:val="C2747E1E"/>
    <w:lvl w:ilvl="0" w:tplc="DAAEE8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87316"/>
    <w:multiLevelType w:val="hybridMultilevel"/>
    <w:tmpl w:val="F126D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43875"/>
    <w:multiLevelType w:val="hybridMultilevel"/>
    <w:tmpl w:val="2C9CDD6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C26315"/>
    <w:multiLevelType w:val="hybridMultilevel"/>
    <w:tmpl w:val="22EE5D46"/>
    <w:lvl w:ilvl="0" w:tplc="1C821D48">
      <w:start w:val="9"/>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0C2D47"/>
    <w:multiLevelType w:val="hybridMultilevel"/>
    <w:tmpl w:val="506C9CB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62C5A18"/>
    <w:multiLevelType w:val="hybridMultilevel"/>
    <w:tmpl w:val="2400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30C2A"/>
    <w:multiLevelType w:val="hybridMultilevel"/>
    <w:tmpl w:val="CB82C3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9795FB0"/>
    <w:multiLevelType w:val="hybridMultilevel"/>
    <w:tmpl w:val="58D09282"/>
    <w:lvl w:ilvl="0" w:tplc="62DCE89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0E1ED1"/>
    <w:multiLevelType w:val="hybridMultilevel"/>
    <w:tmpl w:val="BB7C16E0"/>
    <w:lvl w:ilvl="0" w:tplc="F2B808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E04BE"/>
    <w:multiLevelType w:val="hybridMultilevel"/>
    <w:tmpl w:val="43346E7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4F1101F0"/>
    <w:multiLevelType w:val="hybridMultilevel"/>
    <w:tmpl w:val="EBEEA6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FC39D2"/>
    <w:multiLevelType w:val="hybridMultilevel"/>
    <w:tmpl w:val="7D54A70C"/>
    <w:lvl w:ilvl="0" w:tplc="FFC0FCAC">
      <w:start w:val="1"/>
      <w:numFmt w:val="decimal"/>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15:restartNumberingAfterBreak="0">
    <w:nsid w:val="59AF6A31"/>
    <w:multiLevelType w:val="hybridMultilevel"/>
    <w:tmpl w:val="7376DEC6"/>
    <w:lvl w:ilvl="0" w:tplc="DF1E38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649A1"/>
    <w:multiLevelType w:val="hybridMultilevel"/>
    <w:tmpl w:val="20FA677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C50A85"/>
    <w:multiLevelType w:val="hybridMultilevel"/>
    <w:tmpl w:val="98EC29D6"/>
    <w:lvl w:ilvl="0" w:tplc="F2B808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54C91"/>
    <w:multiLevelType w:val="hybridMultilevel"/>
    <w:tmpl w:val="584CB89E"/>
    <w:lvl w:ilvl="0" w:tplc="04090011">
      <w:start w:val="1"/>
      <w:numFmt w:val="decimal"/>
      <w:lvlText w:val="%1)"/>
      <w:lvlJc w:val="left"/>
      <w:pPr>
        <w:ind w:left="2715" w:hanging="360"/>
      </w:pPr>
    </w:lvl>
    <w:lvl w:ilvl="1" w:tplc="04090019" w:tentative="1">
      <w:start w:val="1"/>
      <w:numFmt w:val="lowerLetter"/>
      <w:lvlText w:val="%2."/>
      <w:lvlJc w:val="left"/>
      <w:pPr>
        <w:ind w:left="3435" w:hanging="360"/>
      </w:pPr>
    </w:lvl>
    <w:lvl w:ilvl="2" w:tplc="0409001B" w:tentative="1">
      <w:start w:val="1"/>
      <w:numFmt w:val="lowerRoman"/>
      <w:lvlText w:val="%3."/>
      <w:lvlJc w:val="right"/>
      <w:pPr>
        <w:ind w:left="4155" w:hanging="180"/>
      </w:pPr>
    </w:lvl>
    <w:lvl w:ilvl="3" w:tplc="0409000F" w:tentative="1">
      <w:start w:val="1"/>
      <w:numFmt w:val="decimal"/>
      <w:lvlText w:val="%4."/>
      <w:lvlJc w:val="left"/>
      <w:pPr>
        <w:ind w:left="4875" w:hanging="360"/>
      </w:pPr>
    </w:lvl>
    <w:lvl w:ilvl="4" w:tplc="04090019" w:tentative="1">
      <w:start w:val="1"/>
      <w:numFmt w:val="lowerLetter"/>
      <w:lvlText w:val="%5."/>
      <w:lvlJc w:val="left"/>
      <w:pPr>
        <w:ind w:left="5595" w:hanging="360"/>
      </w:pPr>
    </w:lvl>
    <w:lvl w:ilvl="5" w:tplc="0409001B" w:tentative="1">
      <w:start w:val="1"/>
      <w:numFmt w:val="lowerRoman"/>
      <w:lvlText w:val="%6."/>
      <w:lvlJc w:val="right"/>
      <w:pPr>
        <w:ind w:left="6315" w:hanging="180"/>
      </w:pPr>
    </w:lvl>
    <w:lvl w:ilvl="6" w:tplc="0409000F" w:tentative="1">
      <w:start w:val="1"/>
      <w:numFmt w:val="decimal"/>
      <w:lvlText w:val="%7."/>
      <w:lvlJc w:val="left"/>
      <w:pPr>
        <w:ind w:left="7035" w:hanging="360"/>
      </w:pPr>
    </w:lvl>
    <w:lvl w:ilvl="7" w:tplc="04090019" w:tentative="1">
      <w:start w:val="1"/>
      <w:numFmt w:val="lowerLetter"/>
      <w:lvlText w:val="%8."/>
      <w:lvlJc w:val="left"/>
      <w:pPr>
        <w:ind w:left="7755" w:hanging="360"/>
      </w:pPr>
    </w:lvl>
    <w:lvl w:ilvl="8" w:tplc="0409001B" w:tentative="1">
      <w:start w:val="1"/>
      <w:numFmt w:val="lowerRoman"/>
      <w:lvlText w:val="%9."/>
      <w:lvlJc w:val="right"/>
      <w:pPr>
        <w:ind w:left="8475" w:hanging="180"/>
      </w:pPr>
    </w:lvl>
  </w:abstractNum>
  <w:abstractNum w:abstractNumId="21" w15:restartNumberingAfterBreak="0">
    <w:nsid w:val="62A06A67"/>
    <w:multiLevelType w:val="hybridMultilevel"/>
    <w:tmpl w:val="083E6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16"/>
  </w:num>
  <w:num w:numId="5">
    <w:abstractNumId w:val="14"/>
  </w:num>
  <w:num w:numId="6">
    <w:abstractNumId w:val="17"/>
  </w:num>
  <w:num w:numId="7">
    <w:abstractNumId w:val="15"/>
  </w:num>
  <w:num w:numId="8">
    <w:abstractNumId w:val="12"/>
  </w:num>
  <w:num w:numId="9">
    <w:abstractNumId w:val="21"/>
  </w:num>
  <w:num w:numId="10">
    <w:abstractNumId w:val="19"/>
  </w:num>
  <w:num w:numId="11">
    <w:abstractNumId w:val="11"/>
  </w:num>
  <w:num w:numId="12">
    <w:abstractNumId w:val="13"/>
  </w:num>
  <w:num w:numId="13">
    <w:abstractNumId w:val="7"/>
  </w:num>
  <w:num w:numId="14">
    <w:abstractNumId w:val="1"/>
  </w:num>
  <w:num w:numId="15">
    <w:abstractNumId w:val="6"/>
  </w:num>
  <w:num w:numId="16">
    <w:abstractNumId w:val="0"/>
  </w:num>
  <w:num w:numId="17">
    <w:abstractNumId w:val="10"/>
  </w:num>
  <w:num w:numId="18">
    <w:abstractNumId w:val="20"/>
  </w:num>
  <w:num w:numId="19">
    <w:abstractNumId w:val="18"/>
  </w:num>
  <w:num w:numId="20">
    <w:abstractNumId w:val="9"/>
  </w:num>
  <w:num w:numId="21">
    <w:abstractNumId w:val="3"/>
  </w:num>
  <w:num w:numId="2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95"/>
    <w:rsid w:val="0000027E"/>
    <w:rsid w:val="00000D5E"/>
    <w:rsid w:val="000022B8"/>
    <w:rsid w:val="00002F26"/>
    <w:rsid w:val="00005D16"/>
    <w:rsid w:val="00010604"/>
    <w:rsid w:val="0001071E"/>
    <w:rsid w:val="00010B8A"/>
    <w:rsid w:val="00011312"/>
    <w:rsid w:val="00011ED6"/>
    <w:rsid w:val="00016B48"/>
    <w:rsid w:val="00020D16"/>
    <w:rsid w:val="00021536"/>
    <w:rsid w:val="00023BF9"/>
    <w:rsid w:val="00024D58"/>
    <w:rsid w:val="00026184"/>
    <w:rsid w:val="00026694"/>
    <w:rsid w:val="000304BE"/>
    <w:rsid w:val="0003168E"/>
    <w:rsid w:val="000372C2"/>
    <w:rsid w:val="00037734"/>
    <w:rsid w:val="000409F6"/>
    <w:rsid w:val="00041CEB"/>
    <w:rsid w:val="000453EA"/>
    <w:rsid w:val="00046F38"/>
    <w:rsid w:val="00050FD0"/>
    <w:rsid w:val="00053634"/>
    <w:rsid w:val="000538B2"/>
    <w:rsid w:val="000538E5"/>
    <w:rsid w:val="0005501E"/>
    <w:rsid w:val="00060CB3"/>
    <w:rsid w:val="00064137"/>
    <w:rsid w:val="00064680"/>
    <w:rsid w:val="00064777"/>
    <w:rsid w:val="00066FD5"/>
    <w:rsid w:val="00067269"/>
    <w:rsid w:val="000753A3"/>
    <w:rsid w:val="00075C6B"/>
    <w:rsid w:val="00077732"/>
    <w:rsid w:val="00080D2B"/>
    <w:rsid w:val="000822EF"/>
    <w:rsid w:val="00083898"/>
    <w:rsid w:val="00084374"/>
    <w:rsid w:val="000901C3"/>
    <w:rsid w:val="00092E7F"/>
    <w:rsid w:val="00093ECA"/>
    <w:rsid w:val="000964EC"/>
    <w:rsid w:val="000A08ED"/>
    <w:rsid w:val="000A12DA"/>
    <w:rsid w:val="000A1472"/>
    <w:rsid w:val="000A614C"/>
    <w:rsid w:val="000A77E9"/>
    <w:rsid w:val="000B0A9B"/>
    <w:rsid w:val="000B0D3D"/>
    <w:rsid w:val="000B20C3"/>
    <w:rsid w:val="000B6BBA"/>
    <w:rsid w:val="000B7B47"/>
    <w:rsid w:val="000C0F83"/>
    <w:rsid w:val="000C2C6B"/>
    <w:rsid w:val="000C764E"/>
    <w:rsid w:val="000D351A"/>
    <w:rsid w:val="000D5975"/>
    <w:rsid w:val="000E0154"/>
    <w:rsid w:val="000F00DC"/>
    <w:rsid w:val="000F6BAE"/>
    <w:rsid w:val="000F7695"/>
    <w:rsid w:val="001059E2"/>
    <w:rsid w:val="0011197A"/>
    <w:rsid w:val="00115218"/>
    <w:rsid w:val="001169E4"/>
    <w:rsid w:val="0011745D"/>
    <w:rsid w:val="0012003D"/>
    <w:rsid w:val="00121380"/>
    <w:rsid w:val="00123DEE"/>
    <w:rsid w:val="0012496B"/>
    <w:rsid w:val="00125F01"/>
    <w:rsid w:val="001300CE"/>
    <w:rsid w:val="00131292"/>
    <w:rsid w:val="00131492"/>
    <w:rsid w:val="00132F78"/>
    <w:rsid w:val="001350CE"/>
    <w:rsid w:val="00137B38"/>
    <w:rsid w:val="001429F0"/>
    <w:rsid w:val="00143D52"/>
    <w:rsid w:val="0014736C"/>
    <w:rsid w:val="00153C95"/>
    <w:rsid w:val="00153EE4"/>
    <w:rsid w:val="001544F4"/>
    <w:rsid w:val="00155FEC"/>
    <w:rsid w:val="00157C4F"/>
    <w:rsid w:val="0016022C"/>
    <w:rsid w:val="00161629"/>
    <w:rsid w:val="00163332"/>
    <w:rsid w:val="001644CC"/>
    <w:rsid w:val="001644DA"/>
    <w:rsid w:val="00164B0C"/>
    <w:rsid w:val="00164E4F"/>
    <w:rsid w:val="001703A1"/>
    <w:rsid w:val="00180392"/>
    <w:rsid w:val="0018161C"/>
    <w:rsid w:val="00182A8F"/>
    <w:rsid w:val="00182BED"/>
    <w:rsid w:val="001835C5"/>
    <w:rsid w:val="00183C5A"/>
    <w:rsid w:val="0018620C"/>
    <w:rsid w:val="00193C6F"/>
    <w:rsid w:val="00194B3B"/>
    <w:rsid w:val="001A00A3"/>
    <w:rsid w:val="001A73D3"/>
    <w:rsid w:val="001A76DA"/>
    <w:rsid w:val="001A78A2"/>
    <w:rsid w:val="001A79E9"/>
    <w:rsid w:val="001B16CB"/>
    <w:rsid w:val="001B1865"/>
    <w:rsid w:val="001B2750"/>
    <w:rsid w:val="001B2961"/>
    <w:rsid w:val="001B47E7"/>
    <w:rsid w:val="001B7D88"/>
    <w:rsid w:val="001C1BBF"/>
    <w:rsid w:val="001C3369"/>
    <w:rsid w:val="001C3535"/>
    <w:rsid w:val="001C43C5"/>
    <w:rsid w:val="001C62FF"/>
    <w:rsid w:val="001D07AE"/>
    <w:rsid w:val="001D41DF"/>
    <w:rsid w:val="001D5872"/>
    <w:rsid w:val="001D5E98"/>
    <w:rsid w:val="001D62DF"/>
    <w:rsid w:val="001D7172"/>
    <w:rsid w:val="001E1C32"/>
    <w:rsid w:val="001E28A5"/>
    <w:rsid w:val="001E5176"/>
    <w:rsid w:val="001E5202"/>
    <w:rsid w:val="001F0009"/>
    <w:rsid w:val="001F1844"/>
    <w:rsid w:val="001F1D92"/>
    <w:rsid w:val="001F2096"/>
    <w:rsid w:val="001F5DAB"/>
    <w:rsid w:val="001F74DD"/>
    <w:rsid w:val="001F75E7"/>
    <w:rsid w:val="00204C2B"/>
    <w:rsid w:val="00206D3F"/>
    <w:rsid w:val="002071B9"/>
    <w:rsid w:val="002105B6"/>
    <w:rsid w:val="00212696"/>
    <w:rsid w:val="00212A58"/>
    <w:rsid w:val="00213AFC"/>
    <w:rsid w:val="002144E3"/>
    <w:rsid w:val="00217C47"/>
    <w:rsid w:val="00223A5D"/>
    <w:rsid w:val="00224880"/>
    <w:rsid w:val="00226EF8"/>
    <w:rsid w:val="00231C64"/>
    <w:rsid w:val="0023395F"/>
    <w:rsid w:val="00241D43"/>
    <w:rsid w:val="002424E9"/>
    <w:rsid w:val="002438B3"/>
    <w:rsid w:val="00244573"/>
    <w:rsid w:val="00246187"/>
    <w:rsid w:val="00252CB7"/>
    <w:rsid w:val="002566BB"/>
    <w:rsid w:val="0025703C"/>
    <w:rsid w:val="002612DB"/>
    <w:rsid w:val="00262144"/>
    <w:rsid w:val="0026214E"/>
    <w:rsid w:val="0026294C"/>
    <w:rsid w:val="002629F0"/>
    <w:rsid w:val="002631B6"/>
    <w:rsid w:val="002637B2"/>
    <w:rsid w:val="00267DBC"/>
    <w:rsid w:val="00270E23"/>
    <w:rsid w:val="00271438"/>
    <w:rsid w:val="00274739"/>
    <w:rsid w:val="0027610D"/>
    <w:rsid w:val="00276C0C"/>
    <w:rsid w:val="00277429"/>
    <w:rsid w:val="00277C26"/>
    <w:rsid w:val="0028118E"/>
    <w:rsid w:val="00281F97"/>
    <w:rsid w:val="002848CB"/>
    <w:rsid w:val="002878E9"/>
    <w:rsid w:val="00287A7B"/>
    <w:rsid w:val="002909C0"/>
    <w:rsid w:val="00291BC4"/>
    <w:rsid w:val="00292BB4"/>
    <w:rsid w:val="002935C6"/>
    <w:rsid w:val="002956B5"/>
    <w:rsid w:val="00295F1D"/>
    <w:rsid w:val="00297BEA"/>
    <w:rsid w:val="002A0F79"/>
    <w:rsid w:val="002A399E"/>
    <w:rsid w:val="002A6409"/>
    <w:rsid w:val="002A6FEE"/>
    <w:rsid w:val="002B1C38"/>
    <w:rsid w:val="002B346A"/>
    <w:rsid w:val="002B34FA"/>
    <w:rsid w:val="002B575B"/>
    <w:rsid w:val="002B6DF8"/>
    <w:rsid w:val="002B78F0"/>
    <w:rsid w:val="002C0FFC"/>
    <w:rsid w:val="002C1554"/>
    <w:rsid w:val="002D2173"/>
    <w:rsid w:val="002D21ED"/>
    <w:rsid w:val="002D534A"/>
    <w:rsid w:val="002D5F35"/>
    <w:rsid w:val="002D626A"/>
    <w:rsid w:val="002E797C"/>
    <w:rsid w:val="002F3677"/>
    <w:rsid w:val="002F70B8"/>
    <w:rsid w:val="002F7ECC"/>
    <w:rsid w:val="0030690D"/>
    <w:rsid w:val="00310E16"/>
    <w:rsid w:val="003164DD"/>
    <w:rsid w:val="00321974"/>
    <w:rsid w:val="00322C29"/>
    <w:rsid w:val="00323C78"/>
    <w:rsid w:val="00324679"/>
    <w:rsid w:val="00324E89"/>
    <w:rsid w:val="00326BF8"/>
    <w:rsid w:val="00330E34"/>
    <w:rsid w:val="00331A6B"/>
    <w:rsid w:val="00332B8D"/>
    <w:rsid w:val="00340A8C"/>
    <w:rsid w:val="00346CAC"/>
    <w:rsid w:val="00352ABF"/>
    <w:rsid w:val="00352B49"/>
    <w:rsid w:val="00356390"/>
    <w:rsid w:val="00365EFC"/>
    <w:rsid w:val="00373E40"/>
    <w:rsid w:val="003915AE"/>
    <w:rsid w:val="003930F8"/>
    <w:rsid w:val="00396743"/>
    <w:rsid w:val="00396E61"/>
    <w:rsid w:val="00397DC6"/>
    <w:rsid w:val="003A203D"/>
    <w:rsid w:val="003A3C5B"/>
    <w:rsid w:val="003A4589"/>
    <w:rsid w:val="003A5E3F"/>
    <w:rsid w:val="003A6FA7"/>
    <w:rsid w:val="003B0DE1"/>
    <w:rsid w:val="003B250C"/>
    <w:rsid w:val="003B32BE"/>
    <w:rsid w:val="003B3CAA"/>
    <w:rsid w:val="003B4932"/>
    <w:rsid w:val="003B6B2B"/>
    <w:rsid w:val="003B72C0"/>
    <w:rsid w:val="003B7757"/>
    <w:rsid w:val="003C2813"/>
    <w:rsid w:val="003C6846"/>
    <w:rsid w:val="003D1982"/>
    <w:rsid w:val="003D390F"/>
    <w:rsid w:val="003D4AD8"/>
    <w:rsid w:val="003D75CB"/>
    <w:rsid w:val="003E0171"/>
    <w:rsid w:val="003E0CFA"/>
    <w:rsid w:val="003E13A6"/>
    <w:rsid w:val="003E1D25"/>
    <w:rsid w:val="003E5201"/>
    <w:rsid w:val="003F21A7"/>
    <w:rsid w:val="003F74A0"/>
    <w:rsid w:val="00405F71"/>
    <w:rsid w:val="004072F4"/>
    <w:rsid w:val="00413FA2"/>
    <w:rsid w:val="00416855"/>
    <w:rsid w:val="00417ABB"/>
    <w:rsid w:val="0042258C"/>
    <w:rsid w:val="0042344A"/>
    <w:rsid w:val="004236DB"/>
    <w:rsid w:val="0042631B"/>
    <w:rsid w:val="00427F5D"/>
    <w:rsid w:val="004328EB"/>
    <w:rsid w:val="00433627"/>
    <w:rsid w:val="00434A5E"/>
    <w:rsid w:val="00436E78"/>
    <w:rsid w:val="00444059"/>
    <w:rsid w:val="0044649E"/>
    <w:rsid w:val="00452495"/>
    <w:rsid w:val="0045340D"/>
    <w:rsid w:val="004551C1"/>
    <w:rsid w:val="00455362"/>
    <w:rsid w:val="00455E87"/>
    <w:rsid w:val="0046520E"/>
    <w:rsid w:val="00465A9F"/>
    <w:rsid w:val="00467598"/>
    <w:rsid w:val="00476E6D"/>
    <w:rsid w:val="00476F2B"/>
    <w:rsid w:val="00485C34"/>
    <w:rsid w:val="004878E3"/>
    <w:rsid w:val="00487962"/>
    <w:rsid w:val="00490629"/>
    <w:rsid w:val="00493DED"/>
    <w:rsid w:val="00495323"/>
    <w:rsid w:val="004A1D14"/>
    <w:rsid w:val="004A35A5"/>
    <w:rsid w:val="004A3A8B"/>
    <w:rsid w:val="004A4B4E"/>
    <w:rsid w:val="004A5D22"/>
    <w:rsid w:val="004B3B3F"/>
    <w:rsid w:val="004B7415"/>
    <w:rsid w:val="004C1657"/>
    <w:rsid w:val="004C322E"/>
    <w:rsid w:val="004C3F0B"/>
    <w:rsid w:val="004D23E3"/>
    <w:rsid w:val="004D31F5"/>
    <w:rsid w:val="004D3D6A"/>
    <w:rsid w:val="004D40BA"/>
    <w:rsid w:val="004D4639"/>
    <w:rsid w:val="004E0137"/>
    <w:rsid w:val="004E26C4"/>
    <w:rsid w:val="004E377B"/>
    <w:rsid w:val="004E4C11"/>
    <w:rsid w:val="004E64FE"/>
    <w:rsid w:val="004E71E0"/>
    <w:rsid w:val="004F01F6"/>
    <w:rsid w:val="004F03A4"/>
    <w:rsid w:val="004F3A04"/>
    <w:rsid w:val="004F7217"/>
    <w:rsid w:val="004F74C7"/>
    <w:rsid w:val="00500E5D"/>
    <w:rsid w:val="00504A5B"/>
    <w:rsid w:val="0050594A"/>
    <w:rsid w:val="005074E6"/>
    <w:rsid w:val="00507B69"/>
    <w:rsid w:val="00507F2D"/>
    <w:rsid w:val="00510223"/>
    <w:rsid w:val="0051128C"/>
    <w:rsid w:val="00514FB8"/>
    <w:rsid w:val="00516E72"/>
    <w:rsid w:val="00520A65"/>
    <w:rsid w:val="005212FC"/>
    <w:rsid w:val="00521E26"/>
    <w:rsid w:val="00523332"/>
    <w:rsid w:val="0052489C"/>
    <w:rsid w:val="00525A89"/>
    <w:rsid w:val="00525E4F"/>
    <w:rsid w:val="00532F97"/>
    <w:rsid w:val="005332EE"/>
    <w:rsid w:val="005367A6"/>
    <w:rsid w:val="005375C8"/>
    <w:rsid w:val="00537E5E"/>
    <w:rsid w:val="00540EFA"/>
    <w:rsid w:val="00541E4E"/>
    <w:rsid w:val="0054304F"/>
    <w:rsid w:val="00543405"/>
    <w:rsid w:val="00544519"/>
    <w:rsid w:val="005465A2"/>
    <w:rsid w:val="005502B4"/>
    <w:rsid w:val="005518A3"/>
    <w:rsid w:val="005534AE"/>
    <w:rsid w:val="005540E7"/>
    <w:rsid w:val="0055732B"/>
    <w:rsid w:val="0055758F"/>
    <w:rsid w:val="00557C4E"/>
    <w:rsid w:val="0056051B"/>
    <w:rsid w:val="00560ACD"/>
    <w:rsid w:val="00560E0B"/>
    <w:rsid w:val="0056260B"/>
    <w:rsid w:val="00562C47"/>
    <w:rsid w:val="00562CF2"/>
    <w:rsid w:val="00563EBB"/>
    <w:rsid w:val="00570495"/>
    <w:rsid w:val="005719E6"/>
    <w:rsid w:val="00580027"/>
    <w:rsid w:val="00580902"/>
    <w:rsid w:val="00580912"/>
    <w:rsid w:val="005814EB"/>
    <w:rsid w:val="0058153F"/>
    <w:rsid w:val="00583871"/>
    <w:rsid w:val="00584FA4"/>
    <w:rsid w:val="0058577D"/>
    <w:rsid w:val="0058588A"/>
    <w:rsid w:val="00590FBF"/>
    <w:rsid w:val="00591A76"/>
    <w:rsid w:val="00591EBE"/>
    <w:rsid w:val="005927B1"/>
    <w:rsid w:val="00592F6C"/>
    <w:rsid w:val="00593BF2"/>
    <w:rsid w:val="00595A2A"/>
    <w:rsid w:val="00597E9C"/>
    <w:rsid w:val="005A2489"/>
    <w:rsid w:val="005A37A8"/>
    <w:rsid w:val="005A3C1D"/>
    <w:rsid w:val="005B182E"/>
    <w:rsid w:val="005B5187"/>
    <w:rsid w:val="005B546C"/>
    <w:rsid w:val="005C035A"/>
    <w:rsid w:val="005C058B"/>
    <w:rsid w:val="005C29B7"/>
    <w:rsid w:val="005C2D4C"/>
    <w:rsid w:val="005C5E3A"/>
    <w:rsid w:val="005C7099"/>
    <w:rsid w:val="005D14AA"/>
    <w:rsid w:val="005D2128"/>
    <w:rsid w:val="005D214C"/>
    <w:rsid w:val="005D4A06"/>
    <w:rsid w:val="005D6EB1"/>
    <w:rsid w:val="005E4611"/>
    <w:rsid w:val="005E61F8"/>
    <w:rsid w:val="005E7A2B"/>
    <w:rsid w:val="005E7CEB"/>
    <w:rsid w:val="005F2201"/>
    <w:rsid w:val="005F42D0"/>
    <w:rsid w:val="005F6471"/>
    <w:rsid w:val="005F6B1F"/>
    <w:rsid w:val="005F7718"/>
    <w:rsid w:val="0060205F"/>
    <w:rsid w:val="00602487"/>
    <w:rsid w:val="0060426A"/>
    <w:rsid w:val="00605EF4"/>
    <w:rsid w:val="00613D77"/>
    <w:rsid w:val="00614828"/>
    <w:rsid w:val="006178E0"/>
    <w:rsid w:val="00621879"/>
    <w:rsid w:val="006220D2"/>
    <w:rsid w:val="006225CA"/>
    <w:rsid w:val="00622ABC"/>
    <w:rsid w:val="00624462"/>
    <w:rsid w:val="006318D7"/>
    <w:rsid w:val="00633907"/>
    <w:rsid w:val="00634576"/>
    <w:rsid w:val="006349B0"/>
    <w:rsid w:val="00635A5C"/>
    <w:rsid w:val="0063603A"/>
    <w:rsid w:val="006360F5"/>
    <w:rsid w:val="00637109"/>
    <w:rsid w:val="00641725"/>
    <w:rsid w:val="006428F3"/>
    <w:rsid w:val="006479B8"/>
    <w:rsid w:val="00650948"/>
    <w:rsid w:val="00650F53"/>
    <w:rsid w:val="006515C0"/>
    <w:rsid w:val="00651E5B"/>
    <w:rsid w:val="006523C1"/>
    <w:rsid w:val="00652F87"/>
    <w:rsid w:val="00654890"/>
    <w:rsid w:val="00661E2F"/>
    <w:rsid w:val="00662FA0"/>
    <w:rsid w:val="006644F8"/>
    <w:rsid w:val="00664806"/>
    <w:rsid w:val="00664FF5"/>
    <w:rsid w:val="00666D1E"/>
    <w:rsid w:val="006671C3"/>
    <w:rsid w:val="00670412"/>
    <w:rsid w:val="0067648C"/>
    <w:rsid w:val="0068045E"/>
    <w:rsid w:val="00680DC5"/>
    <w:rsid w:val="0068201B"/>
    <w:rsid w:val="0068383B"/>
    <w:rsid w:val="0068502F"/>
    <w:rsid w:val="00686018"/>
    <w:rsid w:val="0068684A"/>
    <w:rsid w:val="006946B1"/>
    <w:rsid w:val="006A1946"/>
    <w:rsid w:val="006A2CE8"/>
    <w:rsid w:val="006A53DD"/>
    <w:rsid w:val="006A5915"/>
    <w:rsid w:val="006A6FBA"/>
    <w:rsid w:val="006A7613"/>
    <w:rsid w:val="006B037A"/>
    <w:rsid w:val="006B27FE"/>
    <w:rsid w:val="006B29DD"/>
    <w:rsid w:val="006B760A"/>
    <w:rsid w:val="006B7D1C"/>
    <w:rsid w:val="006C0FBE"/>
    <w:rsid w:val="006C1B77"/>
    <w:rsid w:val="006C3CA3"/>
    <w:rsid w:val="006C405E"/>
    <w:rsid w:val="006C6303"/>
    <w:rsid w:val="006C6C8F"/>
    <w:rsid w:val="006D2FBA"/>
    <w:rsid w:val="006D34A2"/>
    <w:rsid w:val="006D39B7"/>
    <w:rsid w:val="006D3AE1"/>
    <w:rsid w:val="006D5852"/>
    <w:rsid w:val="006D63F7"/>
    <w:rsid w:val="006D6A58"/>
    <w:rsid w:val="006D7D28"/>
    <w:rsid w:val="006E0AB2"/>
    <w:rsid w:val="006E5CF1"/>
    <w:rsid w:val="006E652C"/>
    <w:rsid w:val="006E7184"/>
    <w:rsid w:val="006F0AA0"/>
    <w:rsid w:val="006F1313"/>
    <w:rsid w:val="006F14B9"/>
    <w:rsid w:val="006F3583"/>
    <w:rsid w:val="006F6CF2"/>
    <w:rsid w:val="006F752D"/>
    <w:rsid w:val="007034F1"/>
    <w:rsid w:val="00704262"/>
    <w:rsid w:val="00705079"/>
    <w:rsid w:val="00705945"/>
    <w:rsid w:val="00707DD3"/>
    <w:rsid w:val="007105D2"/>
    <w:rsid w:val="0071237A"/>
    <w:rsid w:val="007123A5"/>
    <w:rsid w:val="00713596"/>
    <w:rsid w:val="00713BAE"/>
    <w:rsid w:val="00715EDA"/>
    <w:rsid w:val="00716594"/>
    <w:rsid w:val="00720978"/>
    <w:rsid w:val="007262DB"/>
    <w:rsid w:val="00726F83"/>
    <w:rsid w:val="00735645"/>
    <w:rsid w:val="00740702"/>
    <w:rsid w:val="00742402"/>
    <w:rsid w:val="007430B6"/>
    <w:rsid w:val="00745120"/>
    <w:rsid w:val="007452E4"/>
    <w:rsid w:val="00747B82"/>
    <w:rsid w:val="00747C9E"/>
    <w:rsid w:val="00751707"/>
    <w:rsid w:val="00751CA5"/>
    <w:rsid w:val="00752C88"/>
    <w:rsid w:val="0075409A"/>
    <w:rsid w:val="00754A6A"/>
    <w:rsid w:val="00755199"/>
    <w:rsid w:val="00757DD9"/>
    <w:rsid w:val="00760268"/>
    <w:rsid w:val="0076380E"/>
    <w:rsid w:val="00767A8E"/>
    <w:rsid w:val="00771F0D"/>
    <w:rsid w:val="00774FA0"/>
    <w:rsid w:val="007758A9"/>
    <w:rsid w:val="0078061B"/>
    <w:rsid w:val="00782DFF"/>
    <w:rsid w:val="00785702"/>
    <w:rsid w:val="007875F4"/>
    <w:rsid w:val="007879D3"/>
    <w:rsid w:val="00791FC8"/>
    <w:rsid w:val="00792F03"/>
    <w:rsid w:val="00794EDA"/>
    <w:rsid w:val="00794FA9"/>
    <w:rsid w:val="00797CA2"/>
    <w:rsid w:val="007A1361"/>
    <w:rsid w:val="007A2887"/>
    <w:rsid w:val="007A293E"/>
    <w:rsid w:val="007A5D80"/>
    <w:rsid w:val="007A610A"/>
    <w:rsid w:val="007A6F98"/>
    <w:rsid w:val="007B2BDB"/>
    <w:rsid w:val="007B37C0"/>
    <w:rsid w:val="007B3AFD"/>
    <w:rsid w:val="007B3C0A"/>
    <w:rsid w:val="007B43D9"/>
    <w:rsid w:val="007B4A6B"/>
    <w:rsid w:val="007B56BD"/>
    <w:rsid w:val="007B5833"/>
    <w:rsid w:val="007B58F0"/>
    <w:rsid w:val="007B5B7E"/>
    <w:rsid w:val="007B73BD"/>
    <w:rsid w:val="007C1C97"/>
    <w:rsid w:val="007C2F5E"/>
    <w:rsid w:val="007C473D"/>
    <w:rsid w:val="007C5388"/>
    <w:rsid w:val="007C5A8E"/>
    <w:rsid w:val="007D2396"/>
    <w:rsid w:val="007D4B3D"/>
    <w:rsid w:val="007D73AD"/>
    <w:rsid w:val="007E1B21"/>
    <w:rsid w:val="007E411F"/>
    <w:rsid w:val="007E4C67"/>
    <w:rsid w:val="007E6A81"/>
    <w:rsid w:val="007E7FFD"/>
    <w:rsid w:val="007F01C5"/>
    <w:rsid w:val="007F61B6"/>
    <w:rsid w:val="007F6D4F"/>
    <w:rsid w:val="00801B62"/>
    <w:rsid w:val="00803BB7"/>
    <w:rsid w:val="00804F3D"/>
    <w:rsid w:val="008059E2"/>
    <w:rsid w:val="00806ECC"/>
    <w:rsid w:val="0081059A"/>
    <w:rsid w:val="00811FBC"/>
    <w:rsid w:val="008147F1"/>
    <w:rsid w:val="008148E8"/>
    <w:rsid w:val="008153F2"/>
    <w:rsid w:val="0082326C"/>
    <w:rsid w:val="00823688"/>
    <w:rsid w:val="00823E23"/>
    <w:rsid w:val="0082478C"/>
    <w:rsid w:val="0082529B"/>
    <w:rsid w:val="008324A4"/>
    <w:rsid w:val="00832A45"/>
    <w:rsid w:val="00835A32"/>
    <w:rsid w:val="00835C5F"/>
    <w:rsid w:val="0083700D"/>
    <w:rsid w:val="008445F7"/>
    <w:rsid w:val="00852348"/>
    <w:rsid w:val="0085346F"/>
    <w:rsid w:val="00854196"/>
    <w:rsid w:val="00855948"/>
    <w:rsid w:val="00856A79"/>
    <w:rsid w:val="0085773E"/>
    <w:rsid w:val="00861028"/>
    <w:rsid w:val="00874AE2"/>
    <w:rsid w:val="00875A1D"/>
    <w:rsid w:val="00883CC6"/>
    <w:rsid w:val="00884989"/>
    <w:rsid w:val="00884F94"/>
    <w:rsid w:val="0088537F"/>
    <w:rsid w:val="00893EC8"/>
    <w:rsid w:val="00895BD7"/>
    <w:rsid w:val="0089607C"/>
    <w:rsid w:val="00897C1F"/>
    <w:rsid w:val="008A0977"/>
    <w:rsid w:val="008A1C1E"/>
    <w:rsid w:val="008B3F0E"/>
    <w:rsid w:val="008B433D"/>
    <w:rsid w:val="008B5137"/>
    <w:rsid w:val="008B533E"/>
    <w:rsid w:val="008B71FC"/>
    <w:rsid w:val="008B7D32"/>
    <w:rsid w:val="008C0F42"/>
    <w:rsid w:val="008C1C0A"/>
    <w:rsid w:val="008C347A"/>
    <w:rsid w:val="008C64B9"/>
    <w:rsid w:val="008C69DE"/>
    <w:rsid w:val="008C76A6"/>
    <w:rsid w:val="008D0755"/>
    <w:rsid w:val="008D248D"/>
    <w:rsid w:val="008D24CC"/>
    <w:rsid w:val="008D2716"/>
    <w:rsid w:val="008D2EB8"/>
    <w:rsid w:val="008D3E95"/>
    <w:rsid w:val="008D6E90"/>
    <w:rsid w:val="008E15BA"/>
    <w:rsid w:val="008E1B6C"/>
    <w:rsid w:val="008E3CF4"/>
    <w:rsid w:val="008E468F"/>
    <w:rsid w:val="008E4CF3"/>
    <w:rsid w:val="008E6E62"/>
    <w:rsid w:val="008E72D3"/>
    <w:rsid w:val="008F529B"/>
    <w:rsid w:val="008F755C"/>
    <w:rsid w:val="00901378"/>
    <w:rsid w:val="00902E52"/>
    <w:rsid w:val="009033C9"/>
    <w:rsid w:val="00903D94"/>
    <w:rsid w:val="00906304"/>
    <w:rsid w:val="00907D75"/>
    <w:rsid w:val="00910A21"/>
    <w:rsid w:val="00910A60"/>
    <w:rsid w:val="00913348"/>
    <w:rsid w:val="009139F4"/>
    <w:rsid w:val="0091546A"/>
    <w:rsid w:val="009166AE"/>
    <w:rsid w:val="009202C4"/>
    <w:rsid w:val="00920C13"/>
    <w:rsid w:val="0092282A"/>
    <w:rsid w:val="009257D4"/>
    <w:rsid w:val="00931C8E"/>
    <w:rsid w:val="009340F1"/>
    <w:rsid w:val="0094191C"/>
    <w:rsid w:val="00945667"/>
    <w:rsid w:val="009523BE"/>
    <w:rsid w:val="00953583"/>
    <w:rsid w:val="00955023"/>
    <w:rsid w:val="0095570F"/>
    <w:rsid w:val="0095797C"/>
    <w:rsid w:val="00960CFD"/>
    <w:rsid w:val="00962838"/>
    <w:rsid w:val="00964137"/>
    <w:rsid w:val="00966047"/>
    <w:rsid w:val="009661E5"/>
    <w:rsid w:val="009722D3"/>
    <w:rsid w:val="00973708"/>
    <w:rsid w:val="009741E9"/>
    <w:rsid w:val="00976A85"/>
    <w:rsid w:val="00977533"/>
    <w:rsid w:val="0097758C"/>
    <w:rsid w:val="009808B7"/>
    <w:rsid w:val="00980A47"/>
    <w:rsid w:val="009825EB"/>
    <w:rsid w:val="0098298D"/>
    <w:rsid w:val="00985B63"/>
    <w:rsid w:val="009861B6"/>
    <w:rsid w:val="00986523"/>
    <w:rsid w:val="0098778B"/>
    <w:rsid w:val="00987E42"/>
    <w:rsid w:val="00991754"/>
    <w:rsid w:val="009978B8"/>
    <w:rsid w:val="009A1821"/>
    <w:rsid w:val="009A2CE6"/>
    <w:rsid w:val="009A3C6B"/>
    <w:rsid w:val="009A61B5"/>
    <w:rsid w:val="009B0409"/>
    <w:rsid w:val="009B1482"/>
    <w:rsid w:val="009B2199"/>
    <w:rsid w:val="009B255E"/>
    <w:rsid w:val="009B36AB"/>
    <w:rsid w:val="009B3B04"/>
    <w:rsid w:val="009B3E56"/>
    <w:rsid w:val="009B54A0"/>
    <w:rsid w:val="009C26F8"/>
    <w:rsid w:val="009C31D2"/>
    <w:rsid w:val="009C588A"/>
    <w:rsid w:val="009C75B8"/>
    <w:rsid w:val="009D02E4"/>
    <w:rsid w:val="009D0586"/>
    <w:rsid w:val="009D1FE6"/>
    <w:rsid w:val="009D3657"/>
    <w:rsid w:val="009D38E9"/>
    <w:rsid w:val="009D4A56"/>
    <w:rsid w:val="009E19C6"/>
    <w:rsid w:val="009E1CBA"/>
    <w:rsid w:val="009E21C9"/>
    <w:rsid w:val="009E2368"/>
    <w:rsid w:val="009F0014"/>
    <w:rsid w:val="009F1455"/>
    <w:rsid w:val="009F259F"/>
    <w:rsid w:val="009F26BB"/>
    <w:rsid w:val="009F6245"/>
    <w:rsid w:val="009F62CC"/>
    <w:rsid w:val="009F682A"/>
    <w:rsid w:val="00A0019B"/>
    <w:rsid w:val="00A03854"/>
    <w:rsid w:val="00A05746"/>
    <w:rsid w:val="00A059BE"/>
    <w:rsid w:val="00A153BE"/>
    <w:rsid w:val="00A21F78"/>
    <w:rsid w:val="00A22E89"/>
    <w:rsid w:val="00A243B5"/>
    <w:rsid w:val="00A24DE7"/>
    <w:rsid w:val="00A30634"/>
    <w:rsid w:val="00A308CD"/>
    <w:rsid w:val="00A32459"/>
    <w:rsid w:val="00A3540F"/>
    <w:rsid w:val="00A36576"/>
    <w:rsid w:val="00A427FE"/>
    <w:rsid w:val="00A50DE5"/>
    <w:rsid w:val="00A51584"/>
    <w:rsid w:val="00A5560F"/>
    <w:rsid w:val="00A565F2"/>
    <w:rsid w:val="00A56E49"/>
    <w:rsid w:val="00A62826"/>
    <w:rsid w:val="00A70864"/>
    <w:rsid w:val="00A70DF8"/>
    <w:rsid w:val="00A713B4"/>
    <w:rsid w:val="00A73C22"/>
    <w:rsid w:val="00A7453F"/>
    <w:rsid w:val="00A747AA"/>
    <w:rsid w:val="00A75B33"/>
    <w:rsid w:val="00A8401B"/>
    <w:rsid w:val="00A855C0"/>
    <w:rsid w:val="00A8562A"/>
    <w:rsid w:val="00A85705"/>
    <w:rsid w:val="00A87B0B"/>
    <w:rsid w:val="00A92D2E"/>
    <w:rsid w:val="00AA008A"/>
    <w:rsid w:val="00AA2054"/>
    <w:rsid w:val="00AA2BFE"/>
    <w:rsid w:val="00AA2E70"/>
    <w:rsid w:val="00AA4472"/>
    <w:rsid w:val="00AA78C2"/>
    <w:rsid w:val="00AB1065"/>
    <w:rsid w:val="00AB1216"/>
    <w:rsid w:val="00AB2DB8"/>
    <w:rsid w:val="00AB5A14"/>
    <w:rsid w:val="00AB5F1C"/>
    <w:rsid w:val="00AB7218"/>
    <w:rsid w:val="00AC0168"/>
    <w:rsid w:val="00AC05B5"/>
    <w:rsid w:val="00AC0E4D"/>
    <w:rsid w:val="00AC2110"/>
    <w:rsid w:val="00AC66CC"/>
    <w:rsid w:val="00AC7596"/>
    <w:rsid w:val="00AC78D6"/>
    <w:rsid w:val="00AD02FD"/>
    <w:rsid w:val="00AD1AB1"/>
    <w:rsid w:val="00AD3E38"/>
    <w:rsid w:val="00AE184C"/>
    <w:rsid w:val="00AF2F1B"/>
    <w:rsid w:val="00AF377F"/>
    <w:rsid w:val="00AF4C2E"/>
    <w:rsid w:val="00AF5F66"/>
    <w:rsid w:val="00B0018A"/>
    <w:rsid w:val="00B01D45"/>
    <w:rsid w:val="00B0348E"/>
    <w:rsid w:val="00B04C10"/>
    <w:rsid w:val="00B04EC2"/>
    <w:rsid w:val="00B06E94"/>
    <w:rsid w:val="00B10DE7"/>
    <w:rsid w:val="00B14ADB"/>
    <w:rsid w:val="00B16A53"/>
    <w:rsid w:val="00B208EF"/>
    <w:rsid w:val="00B20981"/>
    <w:rsid w:val="00B22639"/>
    <w:rsid w:val="00B2431C"/>
    <w:rsid w:val="00B24391"/>
    <w:rsid w:val="00B27D07"/>
    <w:rsid w:val="00B33352"/>
    <w:rsid w:val="00B34334"/>
    <w:rsid w:val="00B34940"/>
    <w:rsid w:val="00B40009"/>
    <w:rsid w:val="00B42590"/>
    <w:rsid w:val="00B5031E"/>
    <w:rsid w:val="00B50CC7"/>
    <w:rsid w:val="00B52DB1"/>
    <w:rsid w:val="00B5458C"/>
    <w:rsid w:val="00B617C4"/>
    <w:rsid w:val="00B62E09"/>
    <w:rsid w:val="00B64C05"/>
    <w:rsid w:val="00B65AD5"/>
    <w:rsid w:val="00B66EBF"/>
    <w:rsid w:val="00B67A7A"/>
    <w:rsid w:val="00B7705F"/>
    <w:rsid w:val="00B82AB1"/>
    <w:rsid w:val="00B83D17"/>
    <w:rsid w:val="00B83F2E"/>
    <w:rsid w:val="00B84CCB"/>
    <w:rsid w:val="00B86D73"/>
    <w:rsid w:val="00B912CC"/>
    <w:rsid w:val="00B92405"/>
    <w:rsid w:val="00B949E9"/>
    <w:rsid w:val="00B95614"/>
    <w:rsid w:val="00B96158"/>
    <w:rsid w:val="00B96A37"/>
    <w:rsid w:val="00BA5C9C"/>
    <w:rsid w:val="00BB1123"/>
    <w:rsid w:val="00BB23D6"/>
    <w:rsid w:val="00BB40BA"/>
    <w:rsid w:val="00BB4362"/>
    <w:rsid w:val="00BB43E2"/>
    <w:rsid w:val="00BB5462"/>
    <w:rsid w:val="00BC14AB"/>
    <w:rsid w:val="00BC1833"/>
    <w:rsid w:val="00BC27D4"/>
    <w:rsid w:val="00BC2AAE"/>
    <w:rsid w:val="00BC5D2F"/>
    <w:rsid w:val="00BC5DBD"/>
    <w:rsid w:val="00BC64C9"/>
    <w:rsid w:val="00BC672E"/>
    <w:rsid w:val="00BD0479"/>
    <w:rsid w:val="00BD1EBD"/>
    <w:rsid w:val="00BD35FF"/>
    <w:rsid w:val="00BE04EE"/>
    <w:rsid w:val="00BE7189"/>
    <w:rsid w:val="00BF3858"/>
    <w:rsid w:val="00BF3E1D"/>
    <w:rsid w:val="00BF5370"/>
    <w:rsid w:val="00BF57D3"/>
    <w:rsid w:val="00C0053F"/>
    <w:rsid w:val="00C006DF"/>
    <w:rsid w:val="00C0267D"/>
    <w:rsid w:val="00C05B30"/>
    <w:rsid w:val="00C06561"/>
    <w:rsid w:val="00C06A76"/>
    <w:rsid w:val="00C070CA"/>
    <w:rsid w:val="00C107FB"/>
    <w:rsid w:val="00C1402B"/>
    <w:rsid w:val="00C20080"/>
    <w:rsid w:val="00C22CA7"/>
    <w:rsid w:val="00C24B71"/>
    <w:rsid w:val="00C24E22"/>
    <w:rsid w:val="00C2760E"/>
    <w:rsid w:val="00C37293"/>
    <w:rsid w:val="00C42043"/>
    <w:rsid w:val="00C441C5"/>
    <w:rsid w:val="00C4602F"/>
    <w:rsid w:val="00C4673A"/>
    <w:rsid w:val="00C46AB0"/>
    <w:rsid w:val="00C53350"/>
    <w:rsid w:val="00C54374"/>
    <w:rsid w:val="00C5749F"/>
    <w:rsid w:val="00C629E5"/>
    <w:rsid w:val="00C644BB"/>
    <w:rsid w:val="00C646DA"/>
    <w:rsid w:val="00C652B6"/>
    <w:rsid w:val="00C6620E"/>
    <w:rsid w:val="00C66BF9"/>
    <w:rsid w:val="00C71345"/>
    <w:rsid w:val="00C727A8"/>
    <w:rsid w:val="00C72823"/>
    <w:rsid w:val="00C76981"/>
    <w:rsid w:val="00C803D7"/>
    <w:rsid w:val="00C80667"/>
    <w:rsid w:val="00C80F34"/>
    <w:rsid w:val="00C91CD5"/>
    <w:rsid w:val="00C9491F"/>
    <w:rsid w:val="00C95623"/>
    <w:rsid w:val="00C960E5"/>
    <w:rsid w:val="00C97165"/>
    <w:rsid w:val="00CA1089"/>
    <w:rsid w:val="00CA2002"/>
    <w:rsid w:val="00CA2BCE"/>
    <w:rsid w:val="00CA3A6B"/>
    <w:rsid w:val="00CB06FD"/>
    <w:rsid w:val="00CB3961"/>
    <w:rsid w:val="00CB3B3D"/>
    <w:rsid w:val="00CB4560"/>
    <w:rsid w:val="00CB4CD0"/>
    <w:rsid w:val="00CB50C4"/>
    <w:rsid w:val="00CC11A8"/>
    <w:rsid w:val="00CC2555"/>
    <w:rsid w:val="00CC34D2"/>
    <w:rsid w:val="00CC3B40"/>
    <w:rsid w:val="00CC5967"/>
    <w:rsid w:val="00CC77A3"/>
    <w:rsid w:val="00CD41CF"/>
    <w:rsid w:val="00CD6051"/>
    <w:rsid w:val="00CD6E3A"/>
    <w:rsid w:val="00CD738C"/>
    <w:rsid w:val="00CD752A"/>
    <w:rsid w:val="00CE0E7C"/>
    <w:rsid w:val="00CE14FB"/>
    <w:rsid w:val="00CE2999"/>
    <w:rsid w:val="00CE4F47"/>
    <w:rsid w:val="00CE5173"/>
    <w:rsid w:val="00CF07F4"/>
    <w:rsid w:val="00CF1ED4"/>
    <w:rsid w:val="00CF2E14"/>
    <w:rsid w:val="00CF3191"/>
    <w:rsid w:val="00CF4D29"/>
    <w:rsid w:val="00CF4E47"/>
    <w:rsid w:val="00CF7106"/>
    <w:rsid w:val="00CF790F"/>
    <w:rsid w:val="00CF7CCE"/>
    <w:rsid w:val="00D034B1"/>
    <w:rsid w:val="00D038A5"/>
    <w:rsid w:val="00D0422B"/>
    <w:rsid w:val="00D06426"/>
    <w:rsid w:val="00D10CB2"/>
    <w:rsid w:val="00D15D28"/>
    <w:rsid w:val="00D2337E"/>
    <w:rsid w:val="00D251E6"/>
    <w:rsid w:val="00D260B7"/>
    <w:rsid w:val="00D27987"/>
    <w:rsid w:val="00D3038D"/>
    <w:rsid w:val="00D31FC7"/>
    <w:rsid w:val="00D352C2"/>
    <w:rsid w:val="00D36D60"/>
    <w:rsid w:val="00D3722D"/>
    <w:rsid w:val="00D404B2"/>
    <w:rsid w:val="00D40724"/>
    <w:rsid w:val="00D4337D"/>
    <w:rsid w:val="00D436E4"/>
    <w:rsid w:val="00D4644B"/>
    <w:rsid w:val="00D53DC1"/>
    <w:rsid w:val="00D55D2C"/>
    <w:rsid w:val="00D65EF7"/>
    <w:rsid w:val="00D6666C"/>
    <w:rsid w:val="00D713F7"/>
    <w:rsid w:val="00D73149"/>
    <w:rsid w:val="00D819BA"/>
    <w:rsid w:val="00D84CE2"/>
    <w:rsid w:val="00D87202"/>
    <w:rsid w:val="00D92031"/>
    <w:rsid w:val="00D920E0"/>
    <w:rsid w:val="00D94C65"/>
    <w:rsid w:val="00D95468"/>
    <w:rsid w:val="00D96200"/>
    <w:rsid w:val="00DA1C6B"/>
    <w:rsid w:val="00DA1DE1"/>
    <w:rsid w:val="00DA2F65"/>
    <w:rsid w:val="00DA35F0"/>
    <w:rsid w:val="00DA6219"/>
    <w:rsid w:val="00DA6E75"/>
    <w:rsid w:val="00DA7CC5"/>
    <w:rsid w:val="00DB12E2"/>
    <w:rsid w:val="00DB5EA9"/>
    <w:rsid w:val="00DB5FF6"/>
    <w:rsid w:val="00DB68E1"/>
    <w:rsid w:val="00DB6E38"/>
    <w:rsid w:val="00DB6FE4"/>
    <w:rsid w:val="00DC28D9"/>
    <w:rsid w:val="00DC4082"/>
    <w:rsid w:val="00DD11A2"/>
    <w:rsid w:val="00DD2F85"/>
    <w:rsid w:val="00DD3284"/>
    <w:rsid w:val="00DD60FB"/>
    <w:rsid w:val="00DD6D20"/>
    <w:rsid w:val="00DD7026"/>
    <w:rsid w:val="00DE1BE8"/>
    <w:rsid w:val="00DE2E11"/>
    <w:rsid w:val="00DE35E3"/>
    <w:rsid w:val="00DE3E89"/>
    <w:rsid w:val="00DE513C"/>
    <w:rsid w:val="00DE51A1"/>
    <w:rsid w:val="00DE53C5"/>
    <w:rsid w:val="00DE55FF"/>
    <w:rsid w:val="00DE6CB2"/>
    <w:rsid w:val="00DE78E7"/>
    <w:rsid w:val="00DF149A"/>
    <w:rsid w:val="00DF227B"/>
    <w:rsid w:val="00DF58E1"/>
    <w:rsid w:val="00DF71B5"/>
    <w:rsid w:val="00E029D3"/>
    <w:rsid w:val="00E046EF"/>
    <w:rsid w:val="00E06251"/>
    <w:rsid w:val="00E100AC"/>
    <w:rsid w:val="00E10CFA"/>
    <w:rsid w:val="00E125FC"/>
    <w:rsid w:val="00E1269F"/>
    <w:rsid w:val="00E1376C"/>
    <w:rsid w:val="00E13C29"/>
    <w:rsid w:val="00E13C73"/>
    <w:rsid w:val="00E1679E"/>
    <w:rsid w:val="00E20D05"/>
    <w:rsid w:val="00E22D9D"/>
    <w:rsid w:val="00E23F72"/>
    <w:rsid w:val="00E27C0B"/>
    <w:rsid w:val="00E30A91"/>
    <w:rsid w:val="00E33D61"/>
    <w:rsid w:val="00E34B3D"/>
    <w:rsid w:val="00E35296"/>
    <w:rsid w:val="00E356AA"/>
    <w:rsid w:val="00E35A83"/>
    <w:rsid w:val="00E36490"/>
    <w:rsid w:val="00E36702"/>
    <w:rsid w:val="00E445AA"/>
    <w:rsid w:val="00E506C5"/>
    <w:rsid w:val="00E52E92"/>
    <w:rsid w:val="00E5654C"/>
    <w:rsid w:val="00E56D74"/>
    <w:rsid w:val="00E577F9"/>
    <w:rsid w:val="00E6028D"/>
    <w:rsid w:val="00E605B2"/>
    <w:rsid w:val="00E60B14"/>
    <w:rsid w:val="00E61231"/>
    <w:rsid w:val="00E6516C"/>
    <w:rsid w:val="00E7210C"/>
    <w:rsid w:val="00E72D00"/>
    <w:rsid w:val="00E72DDA"/>
    <w:rsid w:val="00E75CB9"/>
    <w:rsid w:val="00E76AAD"/>
    <w:rsid w:val="00E775E7"/>
    <w:rsid w:val="00E81EB9"/>
    <w:rsid w:val="00E8348E"/>
    <w:rsid w:val="00E91587"/>
    <w:rsid w:val="00E9436A"/>
    <w:rsid w:val="00E97D0B"/>
    <w:rsid w:val="00EA061D"/>
    <w:rsid w:val="00EA2FC0"/>
    <w:rsid w:val="00EA41CD"/>
    <w:rsid w:val="00EA43E8"/>
    <w:rsid w:val="00EA4E4B"/>
    <w:rsid w:val="00EA5325"/>
    <w:rsid w:val="00EA658C"/>
    <w:rsid w:val="00EA7504"/>
    <w:rsid w:val="00EB2644"/>
    <w:rsid w:val="00EB2CEC"/>
    <w:rsid w:val="00EB5717"/>
    <w:rsid w:val="00EB6F5A"/>
    <w:rsid w:val="00EB7F1B"/>
    <w:rsid w:val="00EC0713"/>
    <w:rsid w:val="00EC120B"/>
    <w:rsid w:val="00EC1B94"/>
    <w:rsid w:val="00EC2519"/>
    <w:rsid w:val="00EC53BD"/>
    <w:rsid w:val="00EC5A00"/>
    <w:rsid w:val="00EC64C7"/>
    <w:rsid w:val="00EC6D44"/>
    <w:rsid w:val="00EC729E"/>
    <w:rsid w:val="00ED16BB"/>
    <w:rsid w:val="00ED2112"/>
    <w:rsid w:val="00ED2139"/>
    <w:rsid w:val="00ED3444"/>
    <w:rsid w:val="00ED3F55"/>
    <w:rsid w:val="00ED475A"/>
    <w:rsid w:val="00ED5578"/>
    <w:rsid w:val="00ED5F07"/>
    <w:rsid w:val="00EE1499"/>
    <w:rsid w:val="00EE2751"/>
    <w:rsid w:val="00EE2D49"/>
    <w:rsid w:val="00EE44C5"/>
    <w:rsid w:val="00EE5985"/>
    <w:rsid w:val="00EE5996"/>
    <w:rsid w:val="00EF4555"/>
    <w:rsid w:val="00EF51C5"/>
    <w:rsid w:val="00EF5D41"/>
    <w:rsid w:val="00EF601F"/>
    <w:rsid w:val="00EF6E9D"/>
    <w:rsid w:val="00F036DF"/>
    <w:rsid w:val="00F0527F"/>
    <w:rsid w:val="00F13201"/>
    <w:rsid w:val="00F15125"/>
    <w:rsid w:val="00F1515A"/>
    <w:rsid w:val="00F1561D"/>
    <w:rsid w:val="00F15D71"/>
    <w:rsid w:val="00F2144A"/>
    <w:rsid w:val="00F229CE"/>
    <w:rsid w:val="00F25461"/>
    <w:rsid w:val="00F3178A"/>
    <w:rsid w:val="00F324AF"/>
    <w:rsid w:val="00F33D93"/>
    <w:rsid w:val="00F3407A"/>
    <w:rsid w:val="00F35705"/>
    <w:rsid w:val="00F37619"/>
    <w:rsid w:val="00F40AA6"/>
    <w:rsid w:val="00F42723"/>
    <w:rsid w:val="00F43E57"/>
    <w:rsid w:val="00F44C25"/>
    <w:rsid w:val="00F4529B"/>
    <w:rsid w:val="00F46E66"/>
    <w:rsid w:val="00F47805"/>
    <w:rsid w:val="00F5043C"/>
    <w:rsid w:val="00F5131E"/>
    <w:rsid w:val="00F524BE"/>
    <w:rsid w:val="00F52B48"/>
    <w:rsid w:val="00F52F19"/>
    <w:rsid w:val="00F536C6"/>
    <w:rsid w:val="00F544D7"/>
    <w:rsid w:val="00F55974"/>
    <w:rsid w:val="00F55A0F"/>
    <w:rsid w:val="00F567DC"/>
    <w:rsid w:val="00F57F4D"/>
    <w:rsid w:val="00F64B7E"/>
    <w:rsid w:val="00F66D52"/>
    <w:rsid w:val="00F67BAB"/>
    <w:rsid w:val="00F807D7"/>
    <w:rsid w:val="00F84296"/>
    <w:rsid w:val="00F84C82"/>
    <w:rsid w:val="00F85712"/>
    <w:rsid w:val="00F85FFA"/>
    <w:rsid w:val="00F86426"/>
    <w:rsid w:val="00F90926"/>
    <w:rsid w:val="00F929E6"/>
    <w:rsid w:val="00F961B0"/>
    <w:rsid w:val="00F966EC"/>
    <w:rsid w:val="00F967A1"/>
    <w:rsid w:val="00F97111"/>
    <w:rsid w:val="00F97ECF"/>
    <w:rsid w:val="00FA0D30"/>
    <w:rsid w:val="00FA2102"/>
    <w:rsid w:val="00FA453A"/>
    <w:rsid w:val="00FA5B81"/>
    <w:rsid w:val="00FA6593"/>
    <w:rsid w:val="00FA6B0D"/>
    <w:rsid w:val="00FB05CD"/>
    <w:rsid w:val="00FB237D"/>
    <w:rsid w:val="00FB54A2"/>
    <w:rsid w:val="00FB6EF8"/>
    <w:rsid w:val="00FB71A7"/>
    <w:rsid w:val="00FC4B65"/>
    <w:rsid w:val="00FC62D8"/>
    <w:rsid w:val="00FD0557"/>
    <w:rsid w:val="00FD21BC"/>
    <w:rsid w:val="00FD3FD2"/>
    <w:rsid w:val="00FD5A3C"/>
    <w:rsid w:val="00FD64FF"/>
    <w:rsid w:val="00FD7388"/>
    <w:rsid w:val="00FD7717"/>
    <w:rsid w:val="00FE05CF"/>
    <w:rsid w:val="00FE1EB7"/>
    <w:rsid w:val="00FE35C5"/>
    <w:rsid w:val="00FE4040"/>
    <w:rsid w:val="00FE4C0A"/>
    <w:rsid w:val="00FF1E97"/>
    <w:rsid w:val="00FF28F4"/>
    <w:rsid w:val="00FF3B25"/>
    <w:rsid w:val="00FF5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5F1C"/>
  <w15:docId w15:val="{E605A524-7D6B-4A21-98E3-E1E2A4A3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775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next w:val="Normal"/>
    <w:link w:val="Heading2Char"/>
    <w:uiPriority w:val="9"/>
    <w:qFormat/>
    <w:rsid w:val="008147F1"/>
    <w:pPr>
      <w:keepNext/>
      <w:spacing w:before="240" w:after="60" w:line="276" w:lineRule="auto"/>
      <w:outlineLvl w:val="1"/>
    </w:pPr>
    <w:rPr>
      <w:rFonts w:ascii="Cambria" w:eastAsia="Times New Roman" w:hAnsi="Cambria" w:cs="Times New Roman"/>
      <w:b/>
      <w:bCs/>
      <w:i/>
      <w:iCs/>
      <w:sz w:val="28"/>
      <w:szCs w:val="28"/>
      <w:lang w:val="en-GB"/>
    </w:rPr>
  </w:style>
  <w:style w:type="paragraph" w:styleId="Heading3">
    <w:name w:val="heading 3"/>
    <w:basedOn w:val="Normal"/>
    <w:next w:val="Normal"/>
    <w:link w:val="Heading3Char"/>
    <w:uiPriority w:val="9"/>
    <w:semiHidden/>
    <w:unhideWhenUsed/>
    <w:qFormat/>
    <w:rsid w:val="00F84C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6E7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6k">
    <w:name w:val="bc6k"/>
    <w:basedOn w:val="Normal"/>
    <w:rsid w:val="008D3E95"/>
    <w:pPr>
      <w:spacing w:after="0" w:line="240" w:lineRule="auto"/>
      <w:jc w:val="center"/>
    </w:pPr>
    <w:rPr>
      <w:rFonts w:ascii="Times New Roman" w:eastAsiaTheme="minorEastAsia" w:hAnsi="Times New Roman" w:cs="Times New Roman"/>
      <w:b/>
      <w:bCs/>
      <w:sz w:val="24"/>
      <w:szCs w:val="24"/>
      <w:lang w:eastAsia="ru-RU"/>
    </w:rPr>
  </w:style>
  <w:style w:type="paragraph" w:styleId="ListParagraph">
    <w:name w:val="List Paragraph"/>
    <w:aliases w:val="Варианты ответов,List Paragraph (numbered (a)),Bullets,List Paragraph1,Akapit z listą BS,List Paragraph 1,List_Paragraph,Multilevel para_II,OBC Bullet,List Paragraph11,Normal numbered,Paragraphe de liste PBLH,References,IBL List Paragraph"/>
    <w:basedOn w:val="Normal"/>
    <w:link w:val="ListParagraphChar"/>
    <w:uiPriority w:val="34"/>
    <w:qFormat/>
    <w:rsid w:val="008D3E95"/>
    <w:pPr>
      <w:ind w:left="720"/>
      <w:contextualSpacing/>
    </w:pPr>
  </w:style>
  <w:style w:type="paragraph" w:styleId="NormalWeb">
    <w:name w:val="Normal (Web)"/>
    <w:basedOn w:val="Normal"/>
    <w:uiPriority w:val="99"/>
    <w:unhideWhenUsed/>
    <w:rsid w:val="008D3E95"/>
    <w:pPr>
      <w:spacing w:after="0" w:line="240" w:lineRule="auto"/>
      <w:ind w:right="150" w:firstLine="450"/>
      <w:jc w:val="both"/>
    </w:pPr>
    <w:rPr>
      <w:rFonts w:ascii="Times New Roman" w:eastAsiaTheme="minorEastAsia" w:hAnsi="Times New Roman" w:cs="Times New Roman"/>
      <w:sz w:val="24"/>
      <w:szCs w:val="24"/>
      <w:lang w:eastAsia="ru-RU"/>
    </w:rPr>
  </w:style>
  <w:style w:type="character" w:styleId="Strong">
    <w:name w:val="Strong"/>
    <w:uiPriority w:val="22"/>
    <w:qFormat/>
    <w:rsid w:val="00B208EF"/>
    <w:rPr>
      <w:b/>
      <w:bCs/>
    </w:rPr>
  </w:style>
  <w:style w:type="character" w:customStyle="1" w:styleId="ListParagraphChar">
    <w:name w:val="List Paragraph Char"/>
    <w:aliases w:val="Варианты ответов Char,List Paragraph (numbered (a)) Char,Bullets Char,List Paragraph1 Char,Akapit z listą BS Char,List Paragraph 1 Char,List_Paragraph Char,Multilevel para_II Char,OBC Bullet Char,List Paragraph11 Char,References Char"/>
    <w:link w:val="ListParagraph"/>
    <w:uiPriority w:val="34"/>
    <w:qFormat/>
    <w:locked/>
    <w:rsid w:val="00B208EF"/>
  </w:style>
  <w:style w:type="paragraph" w:customStyle="1" w:styleId="dec-date">
    <w:name w:val="dec-date"/>
    <w:basedOn w:val="Normal"/>
    <w:rsid w:val="00B208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c-name">
    <w:name w:val="dec-name"/>
    <w:basedOn w:val="Normal"/>
    <w:rsid w:val="00B208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hc">
    <w:name w:val="vhc"/>
    <w:basedOn w:val="Normal"/>
    <w:rsid w:val="00797C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8C3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47A"/>
    <w:rPr>
      <w:rFonts w:ascii="Segoe UI" w:hAnsi="Segoe UI" w:cs="Segoe UI"/>
      <w:sz w:val="18"/>
      <w:szCs w:val="18"/>
    </w:rPr>
  </w:style>
  <w:style w:type="character" w:customStyle="1" w:styleId="Heading1Char">
    <w:name w:val="Heading 1 Char"/>
    <w:basedOn w:val="DefaultParagraphFont"/>
    <w:link w:val="Heading1"/>
    <w:uiPriority w:val="9"/>
    <w:rsid w:val="00E775E7"/>
    <w:rPr>
      <w:rFonts w:ascii="Times New Roman" w:eastAsia="Times New Roman" w:hAnsi="Times New Roman" w:cs="Times New Roman"/>
      <w:b/>
      <w:bCs/>
      <w:kern w:val="36"/>
      <w:sz w:val="48"/>
      <w:szCs w:val="48"/>
      <w:lang w:eastAsia="ru-RU"/>
    </w:rPr>
  </w:style>
  <w:style w:type="paragraph" w:customStyle="1" w:styleId="Default">
    <w:name w:val="Default"/>
    <w:rsid w:val="0018161C"/>
    <w:pPr>
      <w:autoSpaceDE w:val="0"/>
      <w:autoSpaceDN w:val="0"/>
      <w:adjustRightInd w:val="0"/>
      <w:spacing w:after="0" w:line="240" w:lineRule="auto"/>
    </w:pPr>
    <w:rPr>
      <w:rFonts w:ascii="Calibri" w:hAnsi="Calibri" w:cs="Calibri"/>
      <w:color w:val="000000"/>
      <w:sz w:val="24"/>
      <w:szCs w:val="24"/>
      <w:lang w:val="en-US"/>
    </w:rPr>
  </w:style>
  <w:style w:type="paragraph" w:customStyle="1" w:styleId="Pa0">
    <w:name w:val="Pa0"/>
    <w:basedOn w:val="Default"/>
    <w:next w:val="Default"/>
    <w:uiPriority w:val="99"/>
    <w:rsid w:val="0018161C"/>
    <w:pPr>
      <w:spacing w:line="241" w:lineRule="atLeast"/>
    </w:pPr>
    <w:rPr>
      <w:color w:val="auto"/>
    </w:rPr>
  </w:style>
  <w:style w:type="character" w:customStyle="1" w:styleId="A1">
    <w:name w:val="A1"/>
    <w:uiPriority w:val="99"/>
    <w:rsid w:val="0018161C"/>
    <w:rPr>
      <w:color w:val="000000"/>
      <w:sz w:val="48"/>
      <w:szCs w:val="48"/>
    </w:rPr>
  </w:style>
  <w:style w:type="paragraph" w:customStyle="1" w:styleId="Pa4">
    <w:name w:val="Pa4"/>
    <w:basedOn w:val="Default"/>
    <w:next w:val="Default"/>
    <w:uiPriority w:val="99"/>
    <w:rsid w:val="00212696"/>
    <w:pPr>
      <w:spacing w:line="281" w:lineRule="atLeast"/>
    </w:pPr>
    <w:rPr>
      <w:color w:val="auto"/>
    </w:rPr>
  </w:style>
  <w:style w:type="character" w:customStyle="1" w:styleId="A3">
    <w:name w:val="A3"/>
    <w:uiPriority w:val="99"/>
    <w:rsid w:val="00212696"/>
    <w:rPr>
      <w:b/>
      <w:bCs/>
      <w:color w:val="000000"/>
      <w:sz w:val="96"/>
      <w:szCs w:val="96"/>
    </w:rPr>
  </w:style>
  <w:style w:type="paragraph" w:customStyle="1" w:styleId="Pa1">
    <w:name w:val="Pa1"/>
    <w:basedOn w:val="Default"/>
    <w:next w:val="Default"/>
    <w:uiPriority w:val="99"/>
    <w:rsid w:val="00455362"/>
    <w:pPr>
      <w:spacing w:line="241" w:lineRule="atLeast"/>
    </w:pPr>
    <w:rPr>
      <w:color w:val="auto"/>
    </w:rPr>
  </w:style>
  <w:style w:type="character" w:styleId="CommentReference">
    <w:name w:val="annotation reference"/>
    <w:basedOn w:val="DefaultParagraphFont"/>
    <w:uiPriority w:val="99"/>
    <w:semiHidden/>
    <w:unhideWhenUsed/>
    <w:rsid w:val="00C2760E"/>
    <w:rPr>
      <w:sz w:val="16"/>
      <w:szCs w:val="16"/>
    </w:rPr>
  </w:style>
  <w:style w:type="paragraph" w:styleId="CommentText">
    <w:name w:val="annotation text"/>
    <w:basedOn w:val="Normal"/>
    <w:link w:val="CommentTextChar"/>
    <w:uiPriority w:val="99"/>
    <w:unhideWhenUsed/>
    <w:rsid w:val="00C2760E"/>
    <w:pPr>
      <w:spacing w:line="240" w:lineRule="auto"/>
    </w:pPr>
    <w:rPr>
      <w:sz w:val="20"/>
      <w:szCs w:val="20"/>
    </w:rPr>
  </w:style>
  <w:style w:type="character" w:customStyle="1" w:styleId="CommentTextChar">
    <w:name w:val="Comment Text Char"/>
    <w:basedOn w:val="DefaultParagraphFont"/>
    <w:link w:val="CommentText"/>
    <w:uiPriority w:val="99"/>
    <w:rsid w:val="00C2760E"/>
    <w:rPr>
      <w:sz w:val="20"/>
      <w:szCs w:val="20"/>
    </w:rPr>
  </w:style>
  <w:style w:type="paragraph" w:styleId="CommentSubject">
    <w:name w:val="annotation subject"/>
    <w:basedOn w:val="CommentText"/>
    <w:next w:val="CommentText"/>
    <w:link w:val="CommentSubjectChar"/>
    <w:uiPriority w:val="99"/>
    <w:semiHidden/>
    <w:unhideWhenUsed/>
    <w:rsid w:val="00C2760E"/>
    <w:rPr>
      <w:b/>
      <w:bCs/>
    </w:rPr>
  </w:style>
  <w:style w:type="character" w:customStyle="1" w:styleId="CommentSubjectChar">
    <w:name w:val="Comment Subject Char"/>
    <w:basedOn w:val="CommentTextChar"/>
    <w:link w:val="CommentSubject"/>
    <w:uiPriority w:val="99"/>
    <w:semiHidden/>
    <w:rsid w:val="00C2760E"/>
    <w:rPr>
      <w:b/>
      <w:bCs/>
      <w:sz w:val="20"/>
      <w:szCs w:val="20"/>
    </w:rPr>
  </w:style>
  <w:style w:type="character" w:customStyle="1" w:styleId="Heading4Char">
    <w:name w:val="Heading 4 Char"/>
    <w:basedOn w:val="DefaultParagraphFont"/>
    <w:link w:val="Heading4"/>
    <w:uiPriority w:val="9"/>
    <w:semiHidden/>
    <w:rsid w:val="00516E72"/>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751CA5"/>
    <w:pPr>
      <w:widowControl w:val="0"/>
      <w:autoSpaceDE w:val="0"/>
      <w:autoSpaceDN w:val="0"/>
      <w:spacing w:after="0" w:line="240" w:lineRule="auto"/>
    </w:pPr>
    <w:rPr>
      <w:rFonts w:ascii="Calibri" w:eastAsia="Calibri" w:hAnsi="Calibri" w:cs="Times New Roman"/>
      <w:sz w:val="24"/>
      <w:szCs w:val="24"/>
      <w:lang w:val="x-none" w:eastAsia="x-none"/>
    </w:rPr>
  </w:style>
  <w:style w:type="character" w:customStyle="1" w:styleId="BodyTextChar">
    <w:name w:val="Body Text Char"/>
    <w:basedOn w:val="DefaultParagraphFont"/>
    <w:link w:val="BodyText"/>
    <w:uiPriority w:val="1"/>
    <w:rsid w:val="00751CA5"/>
    <w:rPr>
      <w:rFonts w:ascii="Calibri" w:eastAsia="Calibri" w:hAnsi="Calibri" w:cs="Times New Roman"/>
      <w:sz w:val="24"/>
      <w:szCs w:val="24"/>
      <w:lang w:val="x-none" w:eastAsia="x-none"/>
    </w:rPr>
  </w:style>
  <w:style w:type="character" w:customStyle="1" w:styleId="fontstyle01">
    <w:name w:val="fontstyle01"/>
    <w:basedOn w:val="DefaultParagraphFont"/>
    <w:rsid w:val="00662FA0"/>
    <w:rPr>
      <w:rFonts w:ascii="Sylfaen" w:hAnsi="Sylfaen" w:hint="default"/>
      <w:b w:val="0"/>
      <w:bCs w:val="0"/>
      <w:i w:val="0"/>
      <w:iCs w:val="0"/>
      <w:color w:val="000000"/>
      <w:sz w:val="24"/>
      <w:szCs w:val="24"/>
    </w:rPr>
  </w:style>
  <w:style w:type="character" w:customStyle="1" w:styleId="Heading3Char">
    <w:name w:val="Heading 3 Char"/>
    <w:basedOn w:val="DefaultParagraphFont"/>
    <w:link w:val="Heading3"/>
    <w:uiPriority w:val="9"/>
    <w:semiHidden/>
    <w:rsid w:val="00F84C82"/>
    <w:rPr>
      <w:rFonts w:asciiTheme="majorHAnsi" w:eastAsiaTheme="majorEastAsia" w:hAnsiTheme="majorHAnsi" w:cstheme="majorBidi"/>
      <w:color w:val="1F3763" w:themeColor="accent1" w:themeShade="7F"/>
      <w:sz w:val="24"/>
      <w:szCs w:val="24"/>
    </w:rPr>
  </w:style>
  <w:style w:type="character" w:customStyle="1" w:styleId="FontStyle30">
    <w:name w:val="Font Style30"/>
    <w:uiPriority w:val="99"/>
    <w:rsid w:val="00F966EC"/>
    <w:rPr>
      <w:rFonts w:ascii="Tahoma" w:hAnsi="Tahoma" w:cs="Tahoma"/>
      <w:sz w:val="18"/>
      <w:szCs w:val="18"/>
    </w:rPr>
  </w:style>
  <w:style w:type="table" w:styleId="TableGrid">
    <w:name w:val="Table Grid"/>
    <w:basedOn w:val="TableNormal"/>
    <w:uiPriority w:val="59"/>
    <w:rsid w:val="00F966E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6EC"/>
    <w:pPr>
      <w:tabs>
        <w:tab w:val="center" w:pos="4680"/>
        <w:tab w:val="right" w:pos="9360"/>
      </w:tabs>
      <w:spacing w:after="0" w:line="240" w:lineRule="auto"/>
    </w:pPr>
    <w:rPr>
      <w:rFonts w:ascii="Calibri" w:eastAsia="Calibri" w:hAnsi="Calibri" w:cs="Times New Roman"/>
      <w:sz w:val="20"/>
      <w:szCs w:val="20"/>
      <w:lang w:val="x-none" w:eastAsia="x-none"/>
    </w:rPr>
  </w:style>
  <w:style w:type="character" w:customStyle="1" w:styleId="HeaderChar">
    <w:name w:val="Header Char"/>
    <w:basedOn w:val="DefaultParagraphFont"/>
    <w:link w:val="Header"/>
    <w:uiPriority w:val="99"/>
    <w:rsid w:val="00F966EC"/>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F966EC"/>
    <w:pPr>
      <w:tabs>
        <w:tab w:val="center" w:pos="4680"/>
        <w:tab w:val="right" w:pos="9360"/>
      </w:tabs>
      <w:spacing w:after="0" w:line="240" w:lineRule="auto"/>
    </w:pPr>
    <w:rPr>
      <w:rFonts w:ascii="Calibri" w:eastAsia="Calibri" w:hAnsi="Calibri" w:cs="Times New Roman"/>
      <w:sz w:val="20"/>
      <w:szCs w:val="20"/>
      <w:lang w:val="x-none" w:eastAsia="x-none"/>
    </w:rPr>
  </w:style>
  <w:style w:type="character" w:customStyle="1" w:styleId="FooterChar">
    <w:name w:val="Footer Char"/>
    <w:basedOn w:val="DefaultParagraphFont"/>
    <w:link w:val="Footer"/>
    <w:uiPriority w:val="99"/>
    <w:rsid w:val="00F966EC"/>
    <w:rPr>
      <w:rFonts w:ascii="Calibri" w:eastAsia="Calibri" w:hAnsi="Calibri" w:cs="Times New Roman"/>
      <w:sz w:val="20"/>
      <w:szCs w:val="20"/>
      <w:lang w:val="x-none" w:eastAsia="x-none"/>
    </w:rPr>
  </w:style>
  <w:style w:type="paragraph" w:styleId="NoSpacing">
    <w:name w:val="No Spacing"/>
    <w:uiPriority w:val="1"/>
    <w:qFormat/>
    <w:rsid w:val="00F966EC"/>
    <w:pPr>
      <w:spacing w:after="0" w:line="240" w:lineRule="auto"/>
    </w:pPr>
    <w:rPr>
      <w:rFonts w:ascii="Calibri" w:eastAsia="Calibri" w:hAnsi="Calibri" w:cs="Times New Roman"/>
      <w:lang w:val="en-US"/>
    </w:rPr>
  </w:style>
  <w:style w:type="character" w:customStyle="1" w:styleId="mechtexChar">
    <w:name w:val="mechtex Char"/>
    <w:link w:val="mechtex"/>
    <w:locked/>
    <w:rsid w:val="00F966EC"/>
    <w:rPr>
      <w:rFonts w:ascii="Arial Armenian" w:hAnsi="Arial Armenian"/>
      <w:lang w:val="en-US" w:eastAsia="ru-RU"/>
    </w:rPr>
  </w:style>
  <w:style w:type="paragraph" w:customStyle="1" w:styleId="mechtex">
    <w:name w:val="mechtex"/>
    <w:basedOn w:val="Normal"/>
    <w:link w:val="mechtexChar"/>
    <w:rsid w:val="00F966EC"/>
    <w:pPr>
      <w:spacing w:after="0" w:line="240" w:lineRule="auto"/>
      <w:jc w:val="center"/>
    </w:pPr>
    <w:rPr>
      <w:rFonts w:ascii="Arial Armenian" w:hAnsi="Arial Armenian"/>
      <w:lang w:val="en-US" w:eastAsia="ru-RU"/>
    </w:rPr>
  </w:style>
  <w:style w:type="paragraph" w:customStyle="1" w:styleId="1">
    <w:name w:val="Без интервала1"/>
    <w:rsid w:val="00F966EC"/>
    <w:pPr>
      <w:spacing w:after="0" w:line="240" w:lineRule="auto"/>
    </w:pPr>
    <w:rPr>
      <w:rFonts w:ascii="Calibri" w:eastAsia="Calibri" w:hAnsi="Calibri" w:cs="Times New Roman"/>
      <w:lang w:val="en-GB"/>
    </w:rPr>
  </w:style>
  <w:style w:type="character" w:customStyle="1" w:styleId="Heading2Char">
    <w:name w:val="Heading 2 Char"/>
    <w:basedOn w:val="DefaultParagraphFont"/>
    <w:link w:val="Heading2"/>
    <w:uiPriority w:val="9"/>
    <w:rsid w:val="008147F1"/>
    <w:rPr>
      <w:rFonts w:ascii="Cambria" w:eastAsia="Times New Roman" w:hAnsi="Cambria" w:cs="Times New Roman"/>
      <w:b/>
      <w:bCs/>
      <w:i/>
      <w:iCs/>
      <w:sz w:val="28"/>
      <w:szCs w:val="28"/>
      <w:lang w:val="en-GB"/>
    </w:rPr>
  </w:style>
  <w:style w:type="character" w:styleId="Hyperlink">
    <w:name w:val="Hyperlink"/>
    <w:basedOn w:val="DefaultParagraphFont"/>
    <w:uiPriority w:val="99"/>
    <w:unhideWhenUsed/>
    <w:rsid w:val="00F84296"/>
    <w:rPr>
      <w:color w:val="0563C1" w:themeColor="hyperlink"/>
      <w:u w:val="single"/>
    </w:rPr>
  </w:style>
  <w:style w:type="paragraph" w:styleId="Revision">
    <w:name w:val="Revision"/>
    <w:hidden/>
    <w:uiPriority w:val="99"/>
    <w:semiHidden/>
    <w:rsid w:val="00226EF8"/>
    <w:pPr>
      <w:spacing w:after="0" w:line="240" w:lineRule="auto"/>
    </w:pPr>
  </w:style>
  <w:style w:type="character" w:customStyle="1" w:styleId="ref-journal">
    <w:name w:val="ref-journal"/>
    <w:basedOn w:val="DefaultParagraphFont"/>
    <w:rsid w:val="001B1865"/>
  </w:style>
  <w:style w:type="character" w:styleId="FollowedHyperlink">
    <w:name w:val="FollowedHyperlink"/>
    <w:basedOn w:val="DefaultParagraphFont"/>
    <w:uiPriority w:val="99"/>
    <w:semiHidden/>
    <w:unhideWhenUsed/>
    <w:rsid w:val="001E5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585297">
      <w:bodyDiv w:val="1"/>
      <w:marLeft w:val="0"/>
      <w:marRight w:val="0"/>
      <w:marTop w:val="0"/>
      <w:marBottom w:val="0"/>
      <w:divBdr>
        <w:top w:val="none" w:sz="0" w:space="0" w:color="auto"/>
        <w:left w:val="none" w:sz="0" w:space="0" w:color="auto"/>
        <w:bottom w:val="none" w:sz="0" w:space="0" w:color="auto"/>
        <w:right w:val="none" w:sz="0" w:space="0" w:color="auto"/>
      </w:divBdr>
      <w:divsChild>
        <w:div w:id="1089350165">
          <w:marLeft w:val="648"/>
          <w:marRight w:val="0"/>
          <w:marTop w:val="91"/>
          <w:marBottom w:val="0"/>
          <w:divBdr>
            <w:top w:val="none" w:sz="0" w:space="0" w:color="auto"/>
            <w:left w:val="none" w:sz="0" w:space="0" w:color="auto"/>
            <w:bottom w:val="none" w:sz="0" w:space="0" w:color="auto"/>
            <w:right w:val="none" w:sz="0" w:space="0" w:color="auto"/>
          </w:divBdr>
        </w:div>
        <w:div w:id="1127818713">
          <w:marLeft w:val="648"/>
          <w:marRight w:val="0"/>
          <w:marTop w:val="91"/>
          <w:marBottom w:val="0"/>
          <w:divBdr>
            <w:top w:val="none" w:sz="0" w:space="0" w:color="auto"/>
            <w:left w:val="none" w:sz="0" w:space="0" w:color="auto"/>
            <w:bottom w:val="none" w:sz="0" w:space="0" w:color="auto"/>
            <w:right w:val="none" w:sz="0" w:space="0" w:color="auto"/>
          </w:divBdr>
        </w:div>
      </w:divsChild>
    </w:div>
    <w:div w:id="264462897">
      <w:bodyDiv w:val="1"/>
      <w:marLeft w:val="0"/>
      <w:marRight w:val="0"/>
      <w:marTop w:val="0"/>
      <w:marBottom w:val="0"/>
      <w:divBdr>
        <w:top w:val="none" w:sz="0" w:space="0" w:color="auto"/>
        <w:left w:val="none" w:sz="0" w:space="0" w:color="auto"/>
        <w:bottom w:val="none" w:sz="0" w:space="0" w:color="auto"/>
        <w:right w:val="none" w:sz="0" w:space="0" w:color="auto"/>
      </w:divBdr>
    </w:div>
    <w:div w:id="485437492">
      <w:bodyDiv w:val="1"/>
      <w:marLeft w:val="0"/>
      <w:marRight w:val="0"/>
      <w:marTop w:val="0"/>
      <w:marBottom w:val="0"/>
      <w:divBdr>
        <w:top w:val="none" w:sz="0" w:space="0" w:color="auto"/>
        <w:left w:val="none" w:sz="0" w:space="0" w:color="auto"/>
        <w:bottom w:val="none" w:sz="0" w:space="0" w:color="auto"/>
        <w:right w:val="none" w:sz="0" w:space="0" w:color="auto"/>
      </w:divBdr>
    </w:div>
    <w:div w:id="528840832">
      <w:bodyDiv w:val="1"/>
      <w:marLeft w:val="0"/>
      <w:marRight w:val="0"/>
      <w:marTop w:val="0"/>
      <w:marBottom w:val="0"/>
      <w:divBdr>
        <w:top w:val="none" w:sz="0" w:space="0" w:color="auto"/>
        <w:left w:val="none" w:sz="0" w:space="0" w:color="auto"/>
        <w:bottom w:val="none" w:sz="0" w:space="0" w:color="auto"/>
        <w:right w:val="none" w:sz="0" w:space="0" w:color="auto"/>
      </w:divBdr>
    </w:div>
    <w:div w:id="999384849">
      <w:bodyDiv w:val="1"/>
      <w:marLeft w:val="0"/>
      <w:marRight w:val="0"/>
      <w:marTop w:val="0"/>
      <w:marBottom w:val="0"/>
      <w:divBdr>
        <w:top w:val="none" w:sz="0" w:space="0" w:color="auto"/>
        <w:left w:val="none" w:sz="0" w:space="0" w:color="auto"/>
        <w:bottom w:val="none" w:sz="0" w:space="0" w:color="auto"/>
        <w:right w:val="none" w:sz="0" w:space="0" w:color="auto"/>
      </w:divBdr>
    </w:div>
    <w:div w:id="1008096648">
      <w:bodyDiv w:val="1"/>
      <w:marLeft w:val="0"/>
      <w:marRight w:val="0"/>
      <w:marTop w:val="0"/>
      <w:marBottom w:val="0"/>
      <w:divBdr>
        <w:top w:val="none" w:sz="0" w:space="0" w:color="auto"/>
        <w:left w:val="none" w:sz="0" w:space="0" w:color="auto"/>
        <w:bottom w:val="none" w:sz="0" w:space="0" w:color="auto"/>
        <w:right w:val="none" w:sz="0" w:space="0" w:color="auto"/>
      </w:divBdr>
    </w:div>
    <w:div w:id="1287203910">
      <w:bodyDiv w:val="1"/>
      <w:marLeft w:val="0"/>
      <w:marRight w:val="0"/>
      <w:marTop w:val="0"/>
      <w:marBottom w:val="0"/>
      <w:divBdr>
        <w:top w:val="none" w:sz="0" w:space="0" w:color="auto"/>
        <w:left w:val="none" w:sz="0" w:space="0" w:color="auto"/>
        <w:bottom w:val="none" w:sz="0" w:space="0" w:color="auto"/>
        <w:right w:val="none" w:sz="0" w:space="0" w:color="auto"/>
      </w:divBdr>
    </w:div>
    <w:div w:id="1359310836">
      <w:bodyDiv w:val="1"/>
      <w:marLeft w:val="0"/>
      <w:marRight w:val="0"/>
      <w:marTop w:val="0"/>
      <w:marBottom w:val="0"/>
      <w:divBdr>
        <w:top w:val="none" w:sz="0" w:space="0" w:color="auto"/>
        <w:left w:val="none" w:sz="0" w:space="0" w:color="auto"/>
        <w:bottom w:val="none" w:sz="0" w:space="0" w:color="auto"/>
        <w:right w:val="none" w:sz="0" w:space="0" w:color="auto"/>
      </w:divBdr>
    </w:div>
    <w:div w:id="1408303440">
      <w:bodyDiv w:val="1"/>
      <w:marLeft w:val="0"/>
      <w:marRight w:val="0"/>
      <w:marTop w:val="0"/>
      <w:marBottom w:val="0"/>
      <w:divBdr>
        <w:top w:val="none" w:sz="0" w:space="0" w:color="auto"/>
        <w:left w:val="none" w:sz="0" w:space="0" w:color="auto"/>
        <w:bottom w:val="none" w:sz="0" w:space="0" w:color="auto"/>
        <w:right w:val="none" w:sz="0" w:space="0" w:color="auto"/>
      </w:divBdr>
    </w:div>
    <w:div w:id="1567455956">
      <w:bodyDiv w:val="1"/>
      <w:marLeft w:val="0"/>
      <w:marRight w:val="0"/>
      <w:marTop w:val="0"/>
      <w:marBottom w:val="0"/>
      <w:divBdr>
        <w:top w:val="none" w:sz="0" w:space="0" w:color="auto"/>
        <w:left w:val="none" w:sz="0" w:space="0" w:color="auto"/>
        <w:bottom w:val="none" w:sz="0" w:space="0" w:color="auto"/>
        <w:right w:val="none" w:sz="0" w:space="0" w:color="auto"/>
      </w:divBdr>
    </w:div>
    <w:div w:id="1652103671">
      <w:bodyDiv w:val="1"/>
      <w:marLeft w:val="0"/>
      <w:marRight w:val="0"/>
      <w:marTop w:val="0"/>
      <w:marBottom w:val="0"/>
      <w:divBdr>
        <w:top w:val="none" w:sz="0" w:space="0" w:color="auto"/>
        <w:left w:val="none" w:sz="0" w:space="0" w:color="auto"/>
        <w:bottom w:val="none" w:sz="0" w:space="0" w:color="auto"/>
        <w:right w:val="none" w:sz="0" w:space="0" w:color="auto"/>
      </w:divBdr>
    </w:div>
    <w:div w:id="1687370428">
      <w:bodyDiv w:val="1"/>
      <w:marLeft w:val="0"/>
      <w:marRight w:val="0"/>
      <w:marTop w:val="0"/>
      <w:marBottom w:val="0"/>
      <w:divBdr>
        <w:top w:val="none" w:sz="0" w:space="0" w:color="auto"/>
        <w:left w:val="none" w:sz="0" w:space="0" w:color="auto"/>
        <w:bottom w:val="none" w:sz="0" w:space="0" w:color="auto"/>
        <w:right w:val="none" w:sz="0" w:space="0" w:color="auto"/>
      </w:divBdr>
    </w:div>
    <w:div w:id="1918859595">
      <w:bodyDiv w:val="1"/>
      <w:marLeft w:val="0"/>
      <w:marRight w:val="0"/>
      <w:marTop w:val="0"/>
      <w:marBottom w:val="0"/>
      <w:divBdr>
        <w:top w:val="none" w:sz="0" w:space="0" w:color="auto"/>
        <w:left w:val="none" w:sz="0" w:space="0" w:color="auto"/>
        <w:bottom w:val="none" w:sz="0" w:space="0" w:color="auto"/>
        <w:right w:val="none" w:sz="0" w:space="0" w:color="auto"/>
      </w:divBdr>
    </w:div>
    <w:div w:id="2092003683">
      <w:bodyDiv w:val="1"/>
      <w:marLeft w:val="0"/>
      <w:marRight w:val="0"/>
      <w:marTop w:val="0"/>
      <w:marBottom w:val="0"/>
      <w:divBdr>
        <w:top w:val="none" w:sz="0" w:space="0" w:color="auto"/>
        <w:left w:val="none" w:sz="0" w:space="0" w:color="auto"/>
        <w:bottom w:val="none" w:sz="0" w:space="0" w:color="auto"/>
        <w:right w:val="none" w:sz="0" w:space="0" w:color="auto"/>
      </w:divBdr>
      <w:divsChild>
        <w:div w:id="838546178">
          <w:marLeft w:val="33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europe/publications/i/item/9789289058278"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https://www.oecd.org/health/health-systems/AMR-Tackling-the-Burden-in-the-EU-OECD-ECDC-Briefing-Note-2019.pdf" TargetMode="Externa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helancet.com/journals/lanpub/article/PIIS2468-2667(22)00225-0/fulltex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1D98A-8A0A-440D-ABDA-A01972C42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7224</Words>
  <Characters>41181</Characters>
  <Application>Microsoft Office Word</Application>
  <DocSecurity>0</DocSecurity>
  <Lines>343</Lines>
  <Paragraphs>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Arevik</dc:creator>
  <cp:keywords>https:/mul2-moh.gov.am/tasks/528667/oneclick/e5a4384969c633cf2108678d725354f7254d595155233ab80d5a0fdc87b6d3c5.docx?token=4cd7febc5aa6d9c37d69283ca4c8dd3b</cp:keywords>
  <cp:lastModifiedBy>MOH</cp:lastModifiedBy>
  <cp:revision>2</cp:revision>
  <cp:lastPrinted>2023-07-17T13:31:00Z</cp:lastPrinted>
  <dcterms:created xsi:type="dcterms:W3CDTF">2023-07-21T05:47:00Z</dcterms:created>
  <dcterms:modified xsi:type="dcterms:W3CDTF">2023-07-21T05:47:00Z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149f0186a1c0bca17ecb1e9b62eeda049868bfba15573ae6d4a447a55c193d65</vt:lpwstr>
  </property>
</Properties>
</file>