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DC2A" w14:textId="77777777" w:rsidR="002922FF" w:rsidRDefault="00635B91" w:rsidP="008C2D0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5B413A9B" w14:textId="77777777" w:rsidR="00635B91" w:rsidRDefault="008C2D06" w:rsidP="008C2D06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635B91">
        <w:rPr>
          <w:rFonts w:ascii="GHEA Grapalat" w:hAnsi="GHEA Grapalat"/>
          <w:sz w:val="24"/>
          <w:szCs w:val="24"/>
          <w:lang w:val="hy-AM"/>
        </w:rPr>
        <w:t>«</w:t>
      </w:r>
      <w:r w:rsidR="00F1354D">
        <w:rPr>
          <w:rFonts w:ascii="GHEA Grapalat" w:hAnsi="GHEA Grapalat"/>
          <w:sz w:val="24"/>
          <w:szCs w:val="24"/>
          <w:lang w:val="hy-AM"/>
        </w:rPr>
        <w:t xml:space="preserve">ՊԵՏԱԿԱՆ ՏՈՒՐՔԻ ՄԱՍԻՆ» ՕՐԵՆՔՈՒՄ ԼՐԱՑՈՒՄ ԿԱՏԱՐԵԼՈՒ ՄԱՍԻՆ» ՕՐԵՆՔԻ </w:t>
      </w:r>
      <w:r w:rsidR="00635B91">
        <w:rPr>
          <w:rFonts w:ascii="GHEA Grapalat" w:hAnsi="GHEA Grapalat"/>
          <w:sz w:val="24"/>
          <w:szCs w:val="24"/>
          <w:lang w:val="hy-AM"/>
        </w:rPr>
        <w:t>ՆԱԽԱԳԾԻ ԸՆԴՈՒՆՄԱՆ</w:t>
      </w:r>
    </w:p>
    <w:p w14:paraId="7072362E" w14:textId="77777777" w:rsidR="006622A1" w:rsidRDefault="006622A1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</w:pPr>
      <w:r w:rsidRPr="006622A1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1. Նախագծի ընդունման անհրաժեշտությունը և նպատակը</w:t>
      </w:r>
    </w:p>
    <w:p w14:paraId="689575CC" w14:textId="77777777" w:rsidR="00B361EE" w:rsidRDefault="00025740" w:rsidP="008C2D06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 ավիացիայի կոմիտեն (այսուհետ՝ Կոմիտե) «Ավիացիայի մասին» օրենքի (այսուհետ՝ Օրենք) 7-րդ հոդվածի 2-րդ մասի համաձայն հանդիսանում է օ</w:t>
      </w:r>
      <w:r w:rsidRPr="00E41B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դային տրանսպորտի բնագավառի </w:t>
      </w:r>
      <w:r w:rsidRPr="00B01CC2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կանոնակարգման</w:t>
      </w:r>
      <w:r w:rsidRPr="00E41B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քաղաքացիական ավիացիայի և ոչ ռազմական պետական ավիացիայի գործունեության, օդային երթևեկության սպասարկման, ավիացիոն անվտանգության, թռիչքային անվտանգության, ինչպես նաև ավիացիայի բնագավառում շահագործվող վերգետնյա միջոցների և մատուցվող ծառայությունների ապահովության ու անվտանգության </w:t>
      </w:r>
      <w:r w:rsidRPr="00B01CC2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կանոնակարգման</w:t>
      </w:r>
      <w:r w:rsidRPr="00E41B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ավիացիոն ծառայությունների և Հայաստանի Հանրապետությունում գործող ավիացիոն ենթակառուցվածքների </w:t>
      </w:r>
      <w:r w:rsidRPr="00B01CC2">
        <w:rPr>
          <w:rFonts w:ascii="GHEA Grapalat" w:hAnsi="GHEA Grapalat" w:cs="Sylfaen"/>
          <w:b/>
          <w:i/>
          <w:color w:val="000000" w:themeColor="text1"/>
          <w:sz w:val="24"/>
          <w:szCs w:val="24"/>
          <w:lang w:val="hy-AM"/>
        </w:rPr>
        <w:t>վերահսկողության</w:t>
      </w:r>
      <w:r w:rsidRPr="00E41B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իրականացման ոլորտում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 </w:t>
      </w:r>
    </w:p>
    <w:p w14:paraId="48D51350" w14:textId="77777777" w:rsidR="00096ACF" w:rsidRDefault="00025740" w:rsidP="008C2D06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Կոմիտեն կանոնակարգման և վերահսկողության գործառույթների հետ մեկտեղ Օրենքի համաձայն </w:t>
      </w:r>
      <w:r w:rsidR="007311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ներկայումս մատուցում է մի շարք ծառայություններ</w:t>
      </w:r>
      <w:r w:rsidR="00F15C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որոնց</w:t>
      </w:r>
      <w:r w:rsidR="007311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համար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7311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սակայն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7311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15C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չեն գանձվում պետական </w:t>
      </w:r>
      <w:r w:rsidR="007311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տուրք</w:t>
      </w:r>
      <w:r w:rsidR="00F15C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վճար</w:t>
      </w:r>
      <w:r w:rsidR="007311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14:paraId="3152B5BC" w14:textId="77777777" w:rsidR="00096ACF" w:rsidRDefault="00096ACF" w:rsidP="008C2D06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 առնչությամբ Կոմիտեի կողմից ուսումնասիրվել է միջազգային փորձը, որը ցույց է տվել, որ աշխարհի մի շարք երկրներում ավիացիոն իշխանությունների կողմից համանման ծառայությունները մատուցվում են վճարովի հիմունքներով: Մասնավորապես ուսումնասիրվել են Վրաստանի, Լատվիայի, Սինգապուրի և մի շարք այլ երկրների փորձը:</w:t>
      </w:r>
    </w:p>
    <w:p w14:paraId="4D12C6B0" w14:textId="77777777" w:rsidR="00E41B92" w:rsidRDefault="00731192" w:rsidP="008C2D06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81EE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տուրքի մասին» օրենքում լրացում կատարելու մասին» օրենքի նախագծով ներկայացված ծառայությունների համար տուրքի չափը հաշվարկվել է մարդ/ժամ սկզբունքով՝ հաշվի առնելով ներկայումս նշված ծառայության համար ծախսվող փաստացի աշխատաժամանակը</w:t>
      </w:r>
      <w:r w:rsidR="00112A8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օգտագործվող ռեսուրսները, </w:t>
      </w:r>
      <w:r w:rsidR="00112A8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ծառայության բյույթը և միջազգային պրակտիկայում գործող վճարների համադրումները:</w:t>
      </w:r>
      <w:r w:rsidR="00281EE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645D1C29" w14:textId="77777777" w:rsidR="00E41B92" w:rsidRPr="00E41B92" w:rsidRDefault="00E41B92" w:rsidP="008C2D06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630E4302" w14:textId="77777777" w:rsidR="006622A1" w:rsidRPr="00C95535" w:rsidRDefault="006622A1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</w:pPr>
      <w:r w:rsidRPr="00C95535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 xml:space="preserve">2. </w:t>
      </w:r>
      <w:r w:rsidR="00C95535" w:rsidRPr="00C95535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Ա</w:t>
      </w:r>
      <w:r w:rsidRPr="00C95535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կնկալվող արդյունքը</w:t>
      </w:r>
    </w:p>
    <w:p w14:paraId="352D9611" w14:textId="77777777" w:rsidR="006622A1" w:rsidRDefault="003C454E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Նախագծի ընդունման արդյունքում Կոմիտեի կողմից մատուցվող ծառայությունների համար կսահմանվի պետական տուրք՝ որը միտված է ավիացիայի զարգացմանը և ավիացիայի բնագավառի մրցունակության գործող մակարդակի բարձրացմանը:</w:t>
      </w:r>
    </w:p>
    <w:p w14:paraId="30E2EB0F" w14:textId="77777777" w:rsidR="007B2149" w:rsidRPr="001C0B2B" w:rsidRDefault="007B2149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</w:p>
    <w:p w14:paraId="0C6072F9" w14:textId="77777777" w:rsidR="006622A1" w:rsidRPr="006622A1" w:rsidRDefault="006622A1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6622A1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3. Կապը ռազմավարական փաստաթղթերի հետ</w:t>
      </w:r>
      <w:r w:rsidRPr="006622A1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. Հայաստանի վերափոխման ռազմավարություն 2050, Կառավարության 2021-2026թթ. Ծրագիր, ոլորտային և/կամ այլ ռազմավարություններ. </w:t>
      </w:r>
    </w:p>
    <w:p w14:paraId="6B2769BC" w14:textId="77777777" w:rsidR="006622A1" w:rsidRDefault="006622A1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6622A1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Նախագծի մշակումը </w:t>
      </w:r>
      <w:r w:rsidR="00730E93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չի </w:t>
      </w:r>
      <w:r w:rsidRPr="006622A1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բխում</w:t>
      </w:r>
      <w:r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 </w:t>
      </w:r>
      <w:r w:rsidR="006215FF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որևէ ռազմավարական փաստաթղթից</w:t>
      </w:r>
      <w:r w:rsidRPr="006622A1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:</w:t>
      </w:r>
    </w:p>
    <w:p w14:paraId="621042BD" w14:textId="77777777" w:rsidR="007B2149" w:rsidRPr="006622A1" w:rsidRDefault="007B2149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</w:p>
    <w:p w14:paraId="24DD26CD" w14:textId="77777777" w:rsidR="00DD16C0" w:rsidRPr="00DD16C0" w:rsidRDefault="006622A1" w:rsidP="008C2D0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622A1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DD16C0" w:rsidRPr="00DD16C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պետական բյուջեի եկամուտներում և ծախսերում սպասվելիք փոփոխությունները</w:t>
      </w:r>
    </w:p>
    <w:p w14:paraId="53264DA7" w14:textId="5CAAF39B" w:rsidR="006622A1" w:rsidRDefault="00F64CCE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  <w:r w:rsidRPr="00F64CCE">
        <w:rPr>
          <w:rFonts w:ascii="GHEA Grapalat" w:hAnsi="GHEA Grapalat" w:cs="Aramian Unicode"/>
          <w:sz w:val="24"/>
          <w:szCs w:val="24"/>
          <w:lang w:val="pt-PT"/>
        </w:rPr>
        <w:t>«</w:t>
      </w:r>
      <w:r>
        <w:rPr>
          <w:rFonts w:ascii="GHEA Grapalat" w:hAnsi="GHEA Grapalat" w:cs="Aramian Unicode"/>
          <w:sz w:val="24"/>
          <w:szCs w:val="24"/>
          <w:lang w:val="hy-AM"/>
        </w:rPr>
        <w:t>Պ</w:t>
      </w:r>
      <w:r w:rsidRPr="00F64CCE">
        <w:rPr>
          <w:rFonts w:ascii="GHEA Grapalat" w:hAnsi="GHEA Grapalat" w:cs="Aramian Unicode"/>
          <w:sz w:val="24"/>
          <w:szCs w:val="24"/>
          <w:lang w:val="pt-PT"/>
        </w:rPr>
        <w:t xml:space="preserve">ետական տուրքի մասին» օրենքում լրացում կատարելու մասին» օրենքի նախագծի </w:t>
      </w:r>
      <w:r w:rsidR="006622A1" w:rsidRPr="006622A1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 xml:space="preserve">ընդունմամբ պետական բյուջեի </w:t>
      </w:r>
      <w:r w:rsidR="006622A1" w:rsidRPr="00731192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եկամուտներ</w:t>
      </w:r>
      <w:r w:rsidR="00731192" w:rsidRPr="00731192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ը կավելանան</w:t>
      </w:r>
      <w:r w:rsidR="006622A1" w:rsidRPr="00731192"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  <w:t>:</w:t>
      </w:r>
    </w:p>
    <w:p w14:paraId="7F7DEEEF" w14:textId="77777777" w:rsidR="006622A1" w:rsidRDefault="006622A1" w:rsidP="008C2D06">
      <w:pPr>
        <w:spacing w:after="0" w:line="360" w:lineRule="auto"/>
        <w:ind w:firstLine="720"/>
        <w:jc w:val="both"/>
        <w:rPr>
          <w:rFonts w:ascii="GHEA Grapalat" w:hAnsi="GHEA Grapalat" w:cs="AK Courier"/>
          <w:color w:val="000000" w:themeColor="text1"/>
          <w:sz w:val="24"/>
          <w:szCs w:val="24"/>
          <w:lang w:val="hy-AM"/>
        </w:rPr>
      </w:pPr>
    </w:p>
    <w:sectPr w:rsidR="00662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541B8"/>
    <w:multiLevelType w:val="hybridMultilevel"/>
    <w:tmpl w:val="A57C3008"/>
    <w:lvl w:ilvl="0" w:tplc="43A47B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59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F0"/>
    <w:rsid w:val="00025740"/>
    <w:rsid w:val="000634EE"/>
    <w:rsid w:val="00081E02"/>
    <w:rsid w:val="00096ACF"/>
    <w:rsid w:val="000B4B3F"/>
    <w:rsid w:val="000C5A06"/>
    <w:rsid w:val="000D1169"/>
    <w:rsid w:val="00104548"/>
    <w:rsid w:val="00112A84"/>
    <w:rsid w:val="00135ABD"/>
    <w:rsid w:val="00140CE5"/>
    <w:rsid w:val="00171DF4"/>
    <w:rsid w:val="0017591D"/>
    <w:rsid w:val="0019670C"/>
    <w:rsid w:val="001C0B2B"/>
    <w:rsid w:val="001D711F"/>
    <w:rsid w:val="00244E64"/>
    <w:rsid w:val="00281EE0"/>
    <w:rsid w:val="002B5AE9"/>
    <w:rsid w:val="00345D46"/>
    <w:rsid w:val="003714EB"/>
    <w:rsid w:val="003C2FE4"/>
    <w:rsid w:val="003C454E"/>
    <w:rsid w:val="004555E1"/>
    <w:rsid w:val="00523BF0"/>
    <w:rsid w:val="0059658B"/>
    <w:rsid w:val="006215FF"/>
    <w:rsid w:val="00635B91"/>
    <w:rsid w:val="006622A1"/>
    <w:rsid w:val="00684E95"/>
    <w:rsid w:val="006906F2"/>
    <w:rsid w:val="006E6CF7"/>
    <w:rsid w:val="00730E93"/>
    <w:rsid w:val="00731192"/>
    <w:rsid w:val="00756824"/>
    <w:rsid w:val="00793C32"/>
    <w:rsid w:val="007B2149"/>
    <w:rsid w:val="00853CE5"/>
    <w:rsid w:val="00865CF8"/>
    <w:rsid w:val="008C2D06"/>
    <w:rsid w:val="008D4D82"/>
    <w:rsid w:val="009B7096"/>
    <w:rsid w:val="009D37C4"/>
    <w:rsid w:val="009D476E"/>
    <w:rsid w:val="00A549EA"/>
    <w:rsid w:val="00A62FB2"/>
    <w:rsid w:val="00AD6539"/>
    <w:rsid w:val="00AE6583"/>
    <w:rsid w:val="00AE732A"/>
    <w:rsid w:val="00AF741C"/>
    <w:rsid w:val="00B01CC2"/>
    <w:rsid w:val="00B361EE"/>
    <w:rsid w:val="00C10249"/>
    <w:rsid w:val="00C95535"/>
    <w:rsid w:val="00D9173A"/>
    <w:rsid w:val="00DD16C0"/>
    <w:rsid w:val="00DF43FA"/>
    <w:rsid w:val="00E41B92"/>
    <w:rsid w:val="00E523AC"/>
    <w:rsid w:val="00EF3F06"/>
    <w:rsid w:val="00F1354D"/>
    <w:rsid w:val="00F15CBD"/>
    <w:rsid w:val="00F46C9A"/>
    <w:rsid w:val="00F64CCE"/>
    <w:rsid w:val="00F7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9AAC"/>
  <w15:chartTrackingRefBased/>
  <w15:docId w15:val="{35239919-72C4-477A-B4F7-41259A8C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1981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https://mul2-aviation.gov.am//tasks/209821/oneclick/273f7b7c78b46393fd22fb98fea07ba07ced686b9bc8a47448a27d8f4f66c6e3.docx?token=c392b931df55673f5ee1bb9349d36525</cp:keywords>
  <dc:description/>
  <cp:lastModifiedBy>Armine Sargisyan</cp:lastModifiedBy>
  <cp:revision>3</cp:revision>
  <dcterms:created xsi:type="dcterms:W3CDTF">2023-04-10T05:59:00Z</dcterms:created>
  <dcterms:modified xsi:type="dcterms:W3CDTF">2023-06-26T13:49:00Z</dcterms:modified>
</cp:coreProperties>
</file>