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B5" w:rsidRPr="00D63766" w:rsidRDefault="00BD2FB5" w:rsidP="00FB5D85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0E61" w:rsidRPr="00D63766" w:rsidRDefault="00160E61" w:rsidP="00D63766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63766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2931E2" w:rsidRPr="00D63766" w:rsidRDefault="00160E61" w:rsidP="00D63766">
      <w:pPr>
        <w:pStyle w:val="10"/>
        <w:spacing w:line="360" w:lineRule="auto"/>
        <w:jc w:val="center"/>
        <w:rPr>
          <w:rFonts w:ascii="GHEA Grapalat" w:eastAsiaTheme="minorEastAsia" w:hAnsi="GHEA Grapalat" w:cstheme="minorBidi"/>
          <w:b/>
          <w:sz w:val="24"/>
          <w:szCs w:val="24"/>
          <w:lang w:val="hy-AM"/>
        </w:rPr>
      </w:pPr>
      <w:r w:rsidRPr="00D6376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671C09" w:rsidRPr="00D6376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DA1988" w:rsidRPr="00D63766">
        <w:rPr>
          <w:rFonts w:ascii="GHEA Grapalat" w:hAnsi="GHEA Grapalat"/>
          <w:b/>
          <w:sz w:val="24"/>
          <w:szCs w:val="24"/>
          <w:lang w:val="hy-AM"/>
        </w:rPr>
        <w:t xml:space="preserve">2009 ԹՎԱԿԱՆԻ ԴԵԿՏԵՄԲԵՐԻ 3-Ի N  N 1417-Ն </w:t>
      </w:r>
      <w:r w:rsidR="00A84C4E" w:rsidRPr="00D637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71C09" w:rsidRPr="00D63766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9D17A4" w:rsidRPr="00D637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931E2" w:rsidRPr="00D63766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  <w:r w:rsidR="002931E2" w:rsidRPr="00D6376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»</w:t>
      </w:r>
    </w:p>
    <w:p w:rsidR="000F49C1" w:rsidRPr="00D63766" w:rsidRDefault="002931E2" w:rsidP="00D63766">
      <w:pPr>
        <w:pStyle w:val="10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63766">
        <w:rPr>
          <w:rFonts w:ascii="GHEA Grapalat" w:hAnsi="GHEA Grapalat" w:cs="Arial"/>
          <w:b/>
          <w:sz w:val="24"/>
          <w:szCs w:val="24"/>
          <w:lang w:val="hy-AM"/>
        </w:rPr>
        <w:t>ԿԱՌԱՎԱՐՈՒԹՅԱՆ ՈՐՈՇՄԱՆ ՆԱԽԱԳԾԻ ԸՆԴՈՒՆՄԱՆ</w:t>
      </w:r>
    </w:p>
    <w:p w:rsidR="00D63766" w:rsidRPr="00D63766" w:rsidRDefault="002931E2" w:rsidP="00D63766">
      <w:pPr>
        <w:pStyle w:val="NormalWeb"/>
        <w:spacing w:line="360" w:lineRule="auto"/>
        <w:ind w:left="426"/>
        <w:jc w:val="both"/>
        <w:rPr>
          <w:rFonts w:ascii="Cambria Math" w:hAnsi="Cambria Math"/>
          <w:lang w:val="hy-AM"/>
        </w:rPr>
      </w:pPr>
      <w:r w:rsidRPr="00D63766">
        <w:rPr>
          <w:rFonts w:ascii="GHEA Grapalat" w:hAnsi="GHEA Grapalat"/>
          <w:b/>
          <w:lang w:val="hy-AM"/>
        </w:rPr>
        <w:t>1</w:t>
      </w:r>
      <w:r w:rsidRPr="00D63766">
        <w:rPr>
          <w:rFonts w:ascii="Cambria Math" w:hAnsi="Cambria Math" w:cs="Cambria Math"/>
          <w:b/>
          <w:lang w:val="hy-AM"/>
        </w:rPr>
        <w:t>․</w:t>
      </w:r>
      <w:r w:rsidRPr="00D63766">
        <w:rPr>
          <w:rFonts w:ascii="GHEA Grapalat" w:hAnsi="GHEA Grapalat"/>
          <w:b/>
          <w:lang w:val="hy-AM"/>
        </w:rPr>
        <w:t xml:space="preserve"> Ընթացիկ իրավիճակը և իրավականհ ակտի ընդուման անհրաժեշտությունը</w:t>
      </w:r>
      <w:r w:rsidR="00D63766" w:rsidRPr="00D63766">
        <w:rPr>
          <w:rFonts w:ascii="Cambria Math" w:hAnsi="Cambria Math"/>
          <w:b/>
          <w:lang w:val="hy-AM"/>
        </w:rPr>
        <w:t>․</w:t>
      </w:r>
    </w:p>
    <w:p w:rsidR="002931E2" w:rsidRPr="00D63766" w:rsidRDefault="002931E2" w:rsidP="00D63766">
      <w:pPr>
        <w:pStyle w:val="NormalWeb"/>
        <w:spacing w:line="360" w:lineRule="auto"/>
        <w:ind w:firstLine="426"/>
        <w:jc w:val="both"/>
        <w:rPr>
          <w:rFonts w:ascii="Cambria Math" w:hAnsi="Cambria Math"/>
          <w:lang w:val="hy-AM"/>
        </w:rPr>
      </w:pPr>
      <w:r w:rsidRPr="00D63766">
        <w:rPr>
          <w:rFonts w:ascii="GHEA Grapalat" w:eastAsiaTheme="minorHAnsi" w:hAnsi="GHEA Grapalat"/>
          <w:lang w:val="hy-AM"/>
        </w:rPr>
        <w:t xml:space="preserve">Ներկայացվող նախագիծը նախապատրաստվել է </w:t>
      </w:r>
      <w:r w:rsidRPr="00D63766">
        <w:rPr>
          <w:rFonts w:ascii="GHEA Grapalat" w:eastAsiaTheme="minorHAnsi" w:hAnsi="GHEA Grapalat" w:cs="Arial Armenian"/>
          <w:lang w:val="hy-AM"/>
        </w:rPr>
        <w:t xml:space="preserve">2022 թվականի դեկտեմբերի 16-ին ընդունված՝ </w:t>
      </w:r>
      <w:r w:rsidRPr="00D63766">
        <w:rPr>
          <w:rFonts w:ascii="GHEA Grapalat" w:eastAsiaTheme="minorHAnsi" w:hAnsi="GHEA Grapalat"/>
          <w:lang w:val="hy-AM"/>
        </w:rPr>
        <w:t xml:space="preserve">«Պետական կառավարման համակարգի մարմինների մասին» </w:t>
      </w:r>
      <w:r w:rsidRPr="00D63766">
        <w:rPr>
          <w:rFonts w:ascii="GHEA Grapalat" w:eastAsiaTheme="minorHAnsi" w:hAnsi="GHEA Grapalat"/>
          <w:lang w:val="hy-AM" w:eastAsia="ru-RU"/>
        </w:rPr>
        <w:t>օրենքում</w:t>
      </w:r>
      <w:r w:rsidRPr="00D63766">
        <w:rPr>
          <w:rFonts w:ascii="Courier New" w:eastAsiaTheme="minorHAnsi" w:hAnsi="Courier New" w:cs="Courier New"/>
          <w:lang w:val="hy-AM" w:eastAsia="ru-RU"/>
        </w:rPr>
        <w:t> </w:t>
      </w:r>
      <w:r w:rsidRPr="00D63766">
        <w:rPr>
          <w:rFonts w:ascii="GHEA Grapalat" w:eastAsiaTheme="minorHAnsi" w:hAnsi="GHEA Grapalat"/>
          <w:lang w:val="hy-AM" w:eastAsia="ru-RU"/>
        </w:rPr>
        <w:t>փոփոխություններ</w:t>
      </w:r>
      <w:r w:rsidRPr="00D63766">
        <w:rPr>
          <w:rFonts w:ascii="Courier New" w:eastAsiaTheme="minorHAnsi" w:hAnsi="Courier New" w:cs="Courier New"/>
          <w:lang w:val="hy-AM" w:eastAsia="ru-RU"/>
        </w:rPr>
        <w:t> </w:t>
      </w:r>
      <w:r w:rsidRPr="00D63766">
        <w:rPr>
          <w:rFonts w:ascii="GHEA Grapalat" w:eastAsiaTheme="minorHAnsi" w:hAnsi="GHEA Grapalat"/>
          <w:lang w:val="hy-AM" w:eastAsia="ru-RU"/>
        </w:rPr>
        <w:t>և</w:t>
      </w:r>
      <w:r w:rsidRPr="00D63766">
        <w:rPr>
          <w:rFonts w:ascii="Courier New" w:eastAsiaTheme="minorHAnsi" w:hAnsi="Courier New" w:cs="Courier New"/>
          <w:lang w:val="hy-AM" w:eastAsia="ru-RU"/>
        </w:rPr>
        <w:t> </w:t>
      </w:r>
      <w:r w:rsidRPr="00D63766">
        <w:rPr>
          <w:rFonts w:ascii="GHEA Grapalat" w:eastAsiaTheme="minorHAnsi" w:hAnsi="GHEA Grapalat"/>
          <w:lang w:val="hy-AM" w:eastAsia="ru-RU"/>
        </w:rPr>
        <w:t>լրացում</w:t>
      </w:r>
      <w:r w:rsidRPr="00D63766">
        <w:rPr>
          <w:rFonts w:ascii="Courier New" w:eastAsiaTheme="minorHAnsi" w:hAnsi="Courier New" w:cs="Courier New"/>
          <w:lang w:val="hy-AM" w:eastAsia="ru-RU"/>
        </w:rPr>
        <w:t> </w:t>
      </w:r>
      <w:r w:rsidRPr="00D63766">
        <w:rPr>
          <w:rFonts w:ascii="GHEA Grapalat" w:eastAsiaTheme="minorHAnsi" w:hAnsi="GHEA Grapalat"/>
          <w:lang w:val="hy-AM" w:eastAsia="ru-RU"/>
        </w:rPr>
        <w:t>կատ</w:t>
      </w:r>
      <w:bookmarkStart w:id="0" w:name="_GoBack"/>
      <w:bookmarkEnd w:id="0"/>
      <w:r w:rsidRPr="00D63766">
        <w:rPr>
          <w:rFonts w:ascii="GHEA Grapalat" w:eastAsiaTheme="minorHAnsi" w:hAnsi="GHEA Grapalat"/>
          <w:lang w:val="hy-AM" w:eastAsia="ru-RU"/>
        </w:rPr>
        <w:t>արելու</w:t>
      </w:r>
      <w:r w:rsidRPr="00D63766">
        <w:rPr>
          <w:rFonts w:ascii="Courier New" w:eastAsiaTheme="minorHAnsi" w:hAnsi="Courier New" w:cs="Courier New"/>
          <w:lang w:val="hy-AM" w:eastAsia="ru-RU"/>
        </w:rPr>
        <w:t> </w:t>
      </w:r>
      <w:r w:rsidRPr="00D63766">
        <w:rPr>
          <w:rFonts w:ascii="GHEA Grapalat" w:eastAsiaTheme="minorHAnsi" w:hAnsi="GHEA Grapalat"/>
          <w:lang w:val="hy-AM" w:eastAsia="ru-RU"/>
        </w:rPr>
        <w:t>մասին» ՀՕ-458-Ն օրենքի 2-րդ հոդվածի և 3-րդ հոդվածի 2-րդ մասի կատարումն ապահովելու, ինչպես նաև 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կատարումն ապահովելու նպատակով, մասնավորապես</w:t>
      </w:r>
      <w:r w:rsidRPr="00D63766">
        <w:rPr>
          <w:rFonts w:ascii="GHEA Grapalat" w:eastAsiaTheme="minorHAnsi" w:hAnsi="GHEA Grapalat"/>
          <w:lang w:val="hy-AM"/>
        </w:rPr>
        <w:t xml:space="preserve">՝ </w:t>
      </w:r>
      <w:r w:rsidRPr="00D63766">
        <w:rPr>
          <w:rFonts w:ascii="GHEA Grapalat" w:eastAsiaTheme="minorHAnsi" w:hAnsi="GHEA Grapalat"/>
          <w:lang w:val="hy-AM" w:eastAsia="ru-RU"/>
        </w:rPr>
        <w:t xml:space="preserve">Միգրացիոն ծառայությունը անվանափոխվել է Միգրացիայի և քաղաքացիության ծառայության և սահմանվել է՝ որպես Ներքին գործերի նախարարությանը ենթակա մարմին: </w:t>
      </w:r>
    </w:p>
    <w:p w:rsidR="002931E2" w:rsidRPr="00D63766" w:rsidRDefault="002931E2" w:rsidP="00D63766">
      <w:pPr>
        <w:tabs>
          <w:tab w:val="left" w:pos="270"/>
          <w:tab w:val="left" w:pos="990"/>
          <w:tab w:val="left" w:pos="1080"/>
        </w:tabs>
        <w:spacing w:after="0" w:line="360" w:lineRule="auto"/>
        <w:jc w:val="both"/>
        <w:rPr>
          <w:rFonts w:ascii="Cambria Math" w:hAnsi="Cambria Math" w:cs="IRTEK Courier"/>
          <w:b/>
          <w:sz w:val="24"/>
          <w:szCs w:val="24"/>
          <w:lang w:val="hy-AM"/>
        </w:rPr>
      </w:pPr>
      <w:r w:rsidRPr="00D63766">
        <w:rPr>
          <w:rFonts w:ascii="GHEA Grapalat" w:hAnsi="GHEA Grapalat" w:cs="IRTEK Courier"/>
          <w:b/>
          <w:sz w:val="24"/>
          <w:szCs w:val="24"/>
          <w:lang w:val="hy-AM"/>
        </w:rPr>
        <w:t xml:space="preserve">     2</w:t>
      </w:r>
      <w:r w:rsidRPr="00D6376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63766">
        <w:rPr>
          <w:rFonts w:ascii="GHEA Grapalat" w:hAnsi="GHEA Grapalat" w:cs="IRTEK Courier"/>
          <w:b/>
          <w:sz w:val="24"/>
          <w:szCs w:val="24"/>
          <w:lang w:val="hy-AM"/>
        </w:rPr>
        <w:t xml:space="preserve"> Կարգավորման նպատակը և բնույթը</w:t>
      </w:r>
      <w:r w:rsidR="00D63766" w:rsidRPr="00D63766">
        <w:rPr>
          <w:rFonts w:ascii="Cambria Math" w:hAnsi="Cambria Math" w:cs="IRTEK Courier"/>
          <w:b/>
          <w:sz w:val="24"/>
          <w:szCs w:val="24"/>
          <w:lang w:val="hy-AM"/>
        </w:rPr>
        <w:t>․</w:t>
      </w:r>
    </w:p>
    <w:p w:rsidR="002931E2" w:rsidRPr="00D63766" w:rsidRDefault="002931E2" w:rsidP="00D6376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3766">
        <w:rPr>
          <w:rFonts w:ascii="GHEA Grapalat" w:hAnsi="GHEA Grapalat" w:cs="Arial Armenian"/>
          <w:sz w:val="24"/>
          <w:szCs w:val="24"/>
          <w:lang w:val="hy-AM"/>
        </w:rPr>
        <w:t xml:space="preserve">    2022 թվականի դեկտեմբերի 16-ին ընդունվել է </w:t>
      </w:r>
      <w:r w:rsidRPr="00D6376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«Կառավարության կառուցվածքի և գործունեության մասին» օրենքում փոփոխություններ և լրացումներ կատարելու մասին» և կից ներկայացված օրենքների նախագծերի փաթեթը, որի արդյունքում կառավարության կառուցվածքում ձևավորվեց ՀՀ ներքին գործերի նախարարությունը։</w:t>
      </w:r>
      <w:r w:rsidRPr="00D6376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931E2" w:rsidRPr="00D63766" w:rsidRDefault="002931E2" w:rsidP="00D6376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3766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D63766">
        <w:rPr>
          <w:rFonts w:ascii="GHEA Grapalat" w:hAnsi="GHEA Grapalat"/>
          <w:sz w:val="24"/>
          <w:szCs w:val="24"/>
          <w:lang w:val="hy-AM" w:eastAsia="ru-RU"/>
        </w:rPr>
        <w:t>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համաձայն՝ Միգրացիայի և քաղաքացիության ծառայությունը սահմանվել է՝ որպես Ներքին գործերի նախարարությանը ենթակա մարմին։</w:t>
      </w:r>
    </w:p>
    <w:p w:rsidR="00D63766" w:rsidRPr="00D63766" w:rsidRDefault="002931E2" w:rsidP="00D63766">
      <w:pPr>
        <w:pStyle w:val="10"/>
        <w:spacing w:line="360" w:lineRule="auto"/>
        <w:ind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D63766">
        <w:rPr>
          <w:rFonts w:ascii="GHEA Grapalat" w:hAnsi="GHEA Grapalat"/>
          <w:sz w:val="24"/>
          <w:szCs w:val="24"/>
          <w:lang w:val="hy-AM"/>
        </w:rPr>
        <w:lastRenderedPageBreak/>
        <w:t>Վերոնշյալ ենթակայության փոփոխությամբ և անվանափոխությամբ պայմանավորված անհրաժեշտություն է առաջացել փոփոխություններ կատարել Հայաստանի Հանրապետության կառավարության</w:t>
      </w:r>
      <w:r w:rsidRPr="00D63766">
        <w:rPr>
          <w:rFonts w:ascii="Courier New" w:hAnsi="Courier New" w:cs="Courier New"/>
          <w:sz w:val="24"/>
          <w:szCs w:val="24"/>
          <w:lang w:val="hy-AM"/>
        </w:rPr>
        <w:t>  </w:t>
      </w:r>
      <w:r w:rsidRPr="00D63766">
        <w:rPr>
          <w:rFonts w:ascii="GHEA Grapalat" w:hAnsi="GHEA Grapalat"/>
          <w:sz w:val="24"/>
          <w:szCs w:val="24"/>
          <w:lang w:val="hy-AM"/>
        </w:rPr>
        <w:t>2009</w:t>
      </w:r>
      <w:r w:rsidRPr="00D6376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3766">
        <w:rPr>
          <w:rFonts w:ascii="GHEA Grapalat" w:hAnsi="GHEA Grapalat"/>
          <w:sz w:val="24"/>
          <w:szCs w:val="24"/>
          <w:lang w:val="hy-AM"/>
        </w:rPr>
        <w:t>թվականի</w:t>
      </w:r>
      <w:r w:rsidRPr="00D63766">
        <w:rPr>
          <w:rFonts w:ascii="Courier New" w:hAnsi="Courier New" w:cs="Courier New"/>
          <w:sz w:val="24"/>
          <w:szCs w:val="24"/>
          <w:lang w:val="hy-AM"/>
        </w:rPr>
        <w:t> </w:t>
      </w:r>
      <w:r w:rsidRPr="00D6376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3766">
        <w:rPr>
          <w:rFonts w:ascii="GHEA Grapalat" w:hAnsi="GHEA Grapalat"/>
          <w:sz w:val="24"/>
          <w:szCs w:val="24"/>
          <w:lang w:val="hy-AM"/>
        </w:rPr>
        <w:t>դեկտեմբերի 3-ի</w:t>
      </w:r>
      <w:r w:rsidRPr="00D63766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D63766">
        <w:rPr>
          <w:rFonts w:ascii="GHEA Grapalat" w:hAnsi="GHEA Grapalat" w:cs="Calibri"/>
          <w:sz w:val="24"/>
          <w:szCs w:val="24"/>
          <w:lang w:val="hy-AM"/>
        </w:rPr>
        <w:t>N 1417-Ն որոշման  մեջ։</w:t>
      </w:r>
    </w:p>
    <w:p w:rsidR="00D63766" w:rsidRPr="00D63766" w:rsidRDefault="00D63766" w:rsidP="00D63766">
      <w:pPr>
        <w:pStyle w:val="10"/>
        <w:spacing w:line="360" w:lineRule="auto"/>
        <w:ind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2931E2" w:rsidRPr="00D63766" w:rsidRDefault="002931E2" w:rsidP="00D63766">
      <w:pPr>
        <w:pStyle w:val="10"/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3766">
        <w:rPr>
          <w:rFonts w:ascii="GHEA Grapalat" w:hAnsi="GHEA Grapalat" w:cs="Cambria Math"/>
          <w:b/>
          <w:lang w:val="hy-AM"/>
        </w:rPr>
        <w:t>3</w:t>
      </w:r>
      <w:r w:rsidRPr="00D63766">
        <w:rPr>
          <w:rFonts w:ascii="Cambria Math" w:hAnsi="Cambria Math" w:cs="Cambria Math"/>
          <w:b/>
          <w:lang w:val="hy-AM"/>
        </w:rPr>
        <w:t>․</w:t>
      </w:r>
      <w:r w:rsidRPr="00D63766">
        <w:rPr>
          <w:rFonts w:ascii="GHEA Grapalat" w:hAnsi="GHEA Grapalat"/>
          <w:b/>
          <w:lang w:val="hy-AM"/>
        </w:rPr>
        <w:t xml:space="preserve"> </w:t>
      </w:r>
      <w:r w:rsidR="00D63766" w:rsidRPr="00D63766">
        <w:rPr>
          <w:rFonts w:ascii="GHEA Grapalat" w:hAnsi="GHEA Grapalat"/>
          <w:b/>
          <w:lang w:val="hy-AM"/>
        </w:rPr>
        <w:t>Նախագծի  ընդունման դեպքում ակնկալվող արդյունքը</w:t>
      </w:r>
      <w:r w:rsidR="00D63766" w:rsidRPr="00D63766">
        <w:rPr>
          <w:rFonts w:ascii="Cambria Math" w:hAnsi="Cambria Math" w:cs="Cambria Math"/>
          <w:b/>
          <w:lang w:val="hy-AM"/>
        </w:rPr>
        <w:t>․</w:t>
      </w:r>
    </w:p>
    <w:p w:rsidR="002931E2" w:rsidRPr="00D63766" w:rsidRDefault="002931E2" w:rsidP="00D63766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D6376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Նախագծի ընդունման արդյունքում կապահովվի </w:t>
      </w:r>
      <w:r w:rsidRPr="00D63766">
        <w:rPr>
          <w:rFonts w:ascii="GHEA Grapalat" w:hAnsi="GHEA Grapalat" w:cs="Arial Armenian"/>
          <w:sz w:val="24"/>
          <w:szCs w:val="24"/>
          <w:lang w:val="hy-AM"/>
        </w:rPr>
        <w:t>«Պետական կառավարման համակարգի մարմինների մասին»  օրենքում փոփոխություններ և լրացում կատարելու մասին» ՀՕ-458-Ն օրենքի 3-րդ հոդվածի 21-րդ մասի պահանջը։</w:t>
      </w:r>
    </w:p>
    <w:p w:rsidR="00D63766" w:rsidRPr="00D63766" w:rsidRDefault="00D63766" w:rsidP="00D63766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2931E2" w:rsidRPr="00D63766" w:rsidRDefault="002931E2" w:rsidP="00D63766">
      <w:pPr>
        <w:spacing w:after="0"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63766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D6376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63766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D6376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63766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D6376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63766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D6376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63766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D6376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63766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D6376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63766">
        <w:rPr>
          <w:rFonts w:ascii="GHEA Grapalat" w:hAnsi="GHEA Grapalat" w:cs="Sylfaen"/>
          <w:b/>
          <w:sz w:val="24"/>
          <w:szCs w:val="24"/>
          <w:lang w:val="hy-AM"/>
        </w:rPr>
        <w:t>եւ</w:t>
      </w:r>
      <w:r w:rsidRPr="00D6376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D63766">
        <w:rPr>
          <w:rFonts w:ascii="GHEA Grapalat" w:hAnsi="GHEA Grapalat" w:cs="Sylfaen"/>
          <w:b/>
          <w:sz w:val="24"/>
          <w:szCs w:val="24"/>
          <w:lang w:val="hy-AM"/>
        </w:rPr>
        <w:t>անձինք.</w:t>
      </w:r>
    </w:p>
    <w:p w:rsidR="002931E2" w:rsidRPr="00D63766" w:rsidRDefault="002931E2" w:rsidP="00D6376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3766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D63766" w:rsidRPr="00D63766">
        <w:rPr>
          <w:rFonts w:ascii="GHEA Grapalat" w:hAnsi="GHEA Grapalat" w:cs="Sylfaen"/>
          <w:sz w:val="24"/>
          <w:szCs w:val="24"/>
          <w:lang w:val="hy-AM"/>
        </w:rPr>
        <w:t>Նախագիծը մշակվել է Ներքին գործերի նախարարության կողմից:</w:t>
      </w:r>
    </w:p>
    <w:p w:rsidR="00D63766" w:rsidRPr="00D63766" w:rsidRDefault="00D63766" w:rsidP="00D6376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931E2" w:rsidRPr="00D63766" w:rsidRDefault="002931E2" w:rsidP="00D637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3766">
        <w:rPr>
          <w:rFonts w:ascii="GHEA Grapalat" w:hAnsi="GHEA Grapalat"/>
          <w:b/>
          <w:sz w:val="24"/>
          <w:szCs w:val="24"/>
          <w:lang w:val="hy-AM"/>
        </w:rPr>
        <w:t xml:space="preserve">     5. Լրացուցիչ ֆինանսական միջոցների անհրաժեշտությունը և պետական բյուջեի եկամուտներում և ծախսերում սպասվելիք փոփոխությունները</w:t>
      </w:r>
      <w:r w:rsidRPr="00D6376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6376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230D0" w:rsidRPr="00D63766" w:rsidRDefault="002931E2" w:rsidP="00D6376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376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  Նախագծի </w:t>
      </w:r>
      <w:r w:rsidRPr="00D63766">
        <w:rPr>
          <w:rFonts w:ascii="GHEA Grapalat" w:hAnsi="GHEA Grapalat"/>
          <w:sz w:val="24"/>
          <w:szCs w:val="24"/>
          <w:lang w:val="hy-AM"/>
        </w:rPr>
        <w:t>ընդունման դեպքում Հայաստանի Հանրապետության պետական բյուջեի եկամուտների և ծախսերի մասով փոփոխություններ չեն առաջանա</w:t>
      </w:r>
      <w:r w:rsidR="00D63766" w:rsidRPr="00D63766">
        <w:rPr>
          <w:rFonts w:ascii="GHEA Grapalat" w:hAnsi="GHEA Grapalat"/>
          <w:sz w:val="24"/>
          <w:szCs w:val="24"/>
          <w:lang w:val="hy-AM"/>
        </w:rPr>
        <w:t>:</w:t>
      </w:r>
    </w:p>
    <w:p w:rsidR="00D63766" w:rsidRPr="00D63766" w:rsidRDefault="00D63766" w:rsidP="00D6376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63766" w:rsidRPr="00D63766" w:rsidRDefault="00D63766" w:rsidP="00D63766">
      <w:pPr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3766">
        <w:rPr>
          <w:rFonts w:ascii="GHEA Grapalat" w:hAnsi="GHEA Grapalat" w:cs="GHEA Grapalat"/>
          <w:b/>
          <w:sz w:val="24"/>
          <w:szCs w:val="24"/>
          <w:lang w:val="hy-AM"/>
        </w:rPr>
        <w:t xml:space="preserve">   6.</w:t>
      </w:r>
      <w:r w:rsidRPr="00D63766">
        <w:rPr>
          <w:rFonts w:ascii="GHEA Grapalat" w:hAnsi="GHEA Grapalat" w:cs="GHEA Grapalat"/>
          <w:b/>
          <w:sz w:val="24"/>
          <w:szCs w:val="24"/>
          <w:lang w:val="hy-AM"/>
        </w:rPr>
        <w:tab/>
        <w:t>Կապը ռազմավարական փաստաթղթերի հետ.</w:t>
      </w:r>
    </w:p>
    <w:p w:rsidR="00D63766" w:rsidRPr="00D63766" w:rsidRDefault="00D63766" w:rsidP="00D6376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63766">
        <w:rPr>
          <w:rFonts w:ascii="GHEA Grapalat" w:hAnsi="GHEA Grapalat" w:cs="GHEA Grapalat"/>
          <w:sz w:val="24"/>
          <w:szCs w:val="24"/>
          <w:lang w:val="hy-AM"/>
        </w:rPr>
        <w:t>Նախագծի ընդունումը չի բխում որևէ ռազմավարական փաստաթղթից:</w:t>
      </w:r>
    </w:p>
    <w:p w:rsidR="00D63766" w:rsidRPr="00D63766" w:rsidRDefault="00D63766" w:rsidP="00D6376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63766" w:rsidRPr="00D63766" w:rsidRDefault="00D63766" w:rsidP="00D63766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3766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:rsidR="00D63766" w:rsidRPr="00D63766" w:rsidRDefault="00D63766" w:rsidP="00D63766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3766">
        <w:rPr>
          <w:rFonts w:ascii="GHEA Grapalat" w:hAnsi="GHEA Grapalat" w:cs="GHEA Grapalat"/>
          <w:b/>
          <w:sz w:val="24"/>
          <w:szCs w:val="24"/>
          <w:lang w:val="hy-AM"/>
        </w:rPr>
        <w:t>ՆԵՐՔԻՆ ԳՈՐԾԵՐԻ ՆԱԽԱՐԱՐՈՒԹՅՈՒՆ</w:t>
      </w:r>
    </w:p>
    <w:p w:rsidR="00D63766" w:rsidRPr="00D63766" w:rsidRDefault="00D63766" w:rsidP="00D6376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63766" w:rsidRPr="00D63766" w:rsidSect="00894B8D"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55E73E5"/>
    <w:multiLevelType w:val="hybridMultilevel"/>
    <w:tmpl w:val="4AEED9A6"/>
    <w:lvl w:ilvl="0" w:tplc="7C9625E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80"/>
    <w:rsid w:val="00020447"/>
    <w:rsid w:val="00020DD4"/>
    <w:rsid w:val="00030354"/>
    <w:rsid w:val="000778AA"/>
    <w:rsid w:val="000832A8"/>
    <w:rsid w:val="000A6620"/>
    <w:rsid w:val="000C18BC"/>
    <w:rsid w:val="000F49C1"/>
    <w:rsid w:val="00103D2C"/>
    <w:rsid w:val="001105AC"/>
    <w:rsid w:val="00116D4B"/>
    <w:rsid w:val="00160E61"/>
    <w:rsid w:val="00166F5C"/>
    <w:rsid w:val="00180167"/>
    <w:rsid w:val="0019472C"/>
    <w:rsid w:val="001A5468"/>
    <w:rsid w:val="001D6A7D"/>
    <w:rsid w:val="00241A74"/>
    <w:rsid w:val="00254D11"/>
    <w:rsid w:val="00262DCC"/>
    <w:rsid w:val="00266365"/>
    <w:rsid w:val="002931E2"/>
    <w:rsid w:val="002A35A6"/>
    <w:rsid w:val="002B15D8"/>
    <w:rsid w:val="002C5CC2"/>
    <w:rsid w:val="00320B28"/>
    <w:rsid w:val="00322216"/>
    <w:rsid w:val="00337D00"/>
    <w:rsid w:val="00343CB1"/>
    <w:rsid w:val="00344E40"/>
    <w:rsid w:val="0036036A"/>
    <w:rsid w:val="003E1543"/>
    <w:rsid w:val="00404B14"/>
    <w:rsid w:val="0041687C"/>
    <w:rsid w:val="004412AA"/>
    <w:rsid w:val="004527DC"/>
    <w:rsid w:val="004700B1"/>
    <w:rsid w:val="00494FA7"/>
    <w:rsid w:val="00497D51"/>
    <w:rsid w:val="004B297C"/>
    <w:rsid w:val="004E68F9"/>
    <w:rsid w:val="004E7B2B"/>
    <w:rsid w:val="004F7910"/>
    <w:rsid w:val="00512989"/>
    <w:rsid w:val="00525E8A"/>
    <w:rsid w:val="00547D7C"/>
    <w:rsid w:val="0055169D"/>
    <w:rsid w:val="005901C1"/>
    <w:rsid w:val="00596652"/>
    <w:rsid w:val="005A72E0"/>
    <w:rsid w:val="005C4299"/>
    <w:rsid w:val="005E7D69"/>
    <w:rsid w:val="006123FC"/>
    <w:rsid w:val="00624223"/>
    <w:rsid w:val="00651303"/>
    <w:rsid w:val="00671C09"/>
    <w:rsid w:val="007103F7"/>
    <w:rsid w:val="00717098"/>
    <w:rsid w:val="00777254"/>
    <w:rsid w:val="007810CD"/>
    <w:rsid w:val="007A7264"/>
    <w:rsid w:val="008052D3"/>
    <w:rsid w:val="00817A95"/>
    <w:rsid w:val="00894B8D"/>
    <w:rsid w:val="008B342B"/>
    <w:rsid w:val="008C7F70"/>
    <w:rsid w:val="008D3935"/>
    <w:rsid w:val="009D17A4"/>
    <w:rsid w:val="00A230D0"/>
    <w:rsid w:val="00A34DB1"/>
    <w:rsid w:val="00A4500E"/>
    <w:rsid w:val="00A51C80"/>
    <w:rsid w:val="00A84C4E"/>
    <w:rsid w:val="00AB185D"/>
    <w:rsid w:val="00AF4203"/>
    <w:rsid w:val="00B27760"/>
    <w:rsid w:val="00BB1849"/>
    <w:rsid w:val="00BD2FB5"/>
    <w:rsid w:val="00CB0160"/>
    <w:rsid w:val="00CB481E"/>
    <w:rsid w:val="00CD269A"/>
    <w:rsid w:val="00D25BE5"/>
    <w:rsid w:val="00D51B01"/>
    <w:rsid w:val="00D63766"/>
    <w:rsid w:val="00D86C20"/>
    <w:rsid w:val="00DA1988"/>
    <w:rsid w:val="00DC3CCF"/>
    <w:rsid w:val="00E71046"/>
    <w:rsid w:val="00E84CEF"/>
    <w:rsid w:val="00EF6FF4"/>
    <w:rsid w:val="00F03170"/>
    <w:rsid w:val="00F21DB0"/>
    <w:rsid w:val="00F431C4"/>
    <w:rsid w:val="00F451BF"/>
    <w:rsid w:val="00F619F2"/>
    <w:rsid w:val="00F854BD"/>
    <w:rsid w:val="00F9484E"/>
    <w:rsid w:val="00F960CC"/>
    <w:rsid w:val="00FB5D85"/>
    <w:rsid w:val="00FC7A81"/>
    <w:rsid w:val="00FD0248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uiPriority w:val="99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2931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uiPriority w:val="99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2931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E562C-07DB-4A6B-A8EB-B2C82AC3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Hakobyan</dc:creator>
  <cp:keywords>https://mul2-police.gov.am/tasks/1960247/oneclick/c9cbabb9d1f3a3e5db27deed932442efca010d6bac505ed7da1eccda822200bd.docx?token=9bb97ce8551a1b1bbd4682eaaa71c11c</cp:keywords>
  <dc:description/>
  <cp:lastModifiedBy>User</cp:lastModifiedBy>
  <cp:revision>44</cp:revision>
  <dcterms:created xsi:type="dcterms:W3CDTF">2023-04-03T08:46:00Z</dcterms:created>
  <dcterms:modified xsi:type="dcterms:W3CDTF">2023-07-03T11:32:00Z</dcterms:modified>
</cp:coreProperties>
</file>