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6C2" w:rsidRPr="00A52169" w:rsidRDefault="00C766C2" w:rsidP="00C766C2">
      <w:pPr>
        <w:spacing w:line="360" w:lineRule="auto"/>
        <w:jc w:val="center"/>
        <w:rPr>
          <w:rFonts w:ascii="GHEA Grapalat" w:hAnsi="GHEA Grapalat"/>
          <w:lang w:val="hy-AM"/>
        </w:rPr>
      </w:pPr>
      <w:r w:rsidRPr="00A52169">
        <w:rPr>
          <w:rFonts w:ascii="GHEA Grapalat" w:hAnsi="GHEA Grapalat" w:cs="Sylfaen"/>
          <w:b/>
          <w:bCs/>
          <w:lang w:val="hy-AM"/>
        </w:rPr>
        <w:t>ՀԻՄՆԱՎՈՐՈՒՄ</w:t>
      </w:r>
    </w:p>
    <w:p w:rsidR="00C766C2" w:rsidRPr="00A52169" w:rsidRDefault="00C766C2" w:rsidP="00C766C2">
      <w:pPr>
        <w:spacing w:line="360" w:lineRule="auto"/>
        <w:jc w:val="center"/>
        <w:rPr>
          <w:rFonts w:ascii="GHEA Grapalat" w:hAnsi="GHEA Grapalat" w:cs="Sylfaen"/>
          <w:b/>
          <w:bCs/>
          <w:lang w:val="hy-AM"/>
        </w:rPr>
      </w:pPr>
      <w:r w:rsidRPr="00A52169">
        <w:rPr>
          <w:rFonts w:ascii="GHEA Grapalat" w:hAnsi="GHEA Grapalat" w:cs="Sylfaen"/>
          <w:b/>
          <w:bCs/>
          <w:lang w:val="hy-AM"/>
        </w:rPr>
        <w:t>«</w:t>
      </w:r>
      <w:r w:rsidR="00270F9D" w:rsidRPr="00A52169">
        <w:rPr>
          <w:rFonts w:ascii="GHEA Grapalat" w:hAnsi="GHEA Grapalat" w:cs="Sylfaen"/>
          <w:b/>
          <w:bCs/>
          <w:lang w:val="hy-AM"/>
        </w:rPr>
        <w:t>ՀԱՅԱՍՏԱՆԻ ՀԱՆՐԱՊԵՏՈՒԹՅԱՆ ԿԱՌԱՎԱՐՈՒԹՅԱՆ 2017 ԹՎԱԿԱՆԻ ՀՈԿՏԵՄԲԵՐԻ 5-Ի N1257-Ն ՈՐՈՇՄԱՆ ՄԵՋ ՓՈՓՈԽՈՒԹՅՈՒՆՆԵՐ ԵՎ ԼՐԱՑՈՒՄՆԵՐ ԿԱՏԱՐԵԼՈՒ ՄԱՍԻՆ</w:t>
      </w:r>
      <w:r w:rsidRPr="00A52169">
        <w:rPr>
          <w:rFonts w:ascii="GHEA Grapalat" w:hAnsi="GHEA Grapalat" w:cs="Sylfaen"/>
          <w:b/>
          <w:bCs/>
          <w:lang w:val="hy-AM"/>
        </w:rPr>
        <w:t xml:space="preserve">» ՀԱՅԱՍՏԱՆԻ ՀԱՆՐԱՊԵՏՈՒԹՅԱՆ </w:t>
      </w:r>
      <w:r w:rsidR="00270F9D" w:rsidRPr="00A52169">
        <w:rPr>
          <w:rFonts w:ascii="GHEA Grapalat" w:hAnsi="GHEA Grapalat" w:cs="Sylfaen"/>
          <w:b/>
          <w:bCs/>
          <w:lang w:val="hy-AM"/>
        </w:rPr>
        <w:t>ԿԱՌԱՎԱՐՈՒԹՅԱՆ ՈՐՈՇՄԱՆ</w:t>
      </w:r>
      <w:r w:rsidRPr="00A52169">
        <w:rPr>
          <w:rFonts w:ascii="GHEA Grapalat" w:hAnsi="GHEA Grapalat" w:cs="Sylfaen"/>
          <w:b/>
          <w:bCs/>
          <w:lang w:val="hy-AM"/>
        </w:rPr>
        <w:t xml:space="preserve"> ՆԱԽԱԳԾԻ ԸՆԴՈՒՆՄԱՆ ԱՆՀՐԱԺԵՇՏՈՒԹՅԱՆ ՎԵՐԱԲԵՐՅԱԼ</w:t>
      </w:r>
    </w:p>
    <w:p w:rsidR="00C766C2" w:rsidRPr="00A52169" w:rsidRDefault="00C766C2" w:rsidP="00C766C2">
      <w:pPr>
        <w:spacing w:line="360" w:lineRule="auto"/>
        <w:jc w:val="center"/>
        <w:rPr>
          <w:rFonts w:ascii="GHEA Grapalat" w:hAnsi="GHEA Grapalat"/>
          <w:b/>
          <w:bCs/>
          <w:lang w:val="hy-AM"/>
        </w:rPr>
      </w:pPr>
    </w:p>
    <w:p w:rsidR="00C766C2" w:rsidRPr="00A52169" w:rsidRDefault="00C766C2" w:rsidP="00C766C2">
      <w:pPr>
        <w:spacing w:line="360" w:lineRule="auto"/>
        <w:ind w:firstLine="426"/>
        <w:jc w:val="both"/>
        <w:rPr>
          <w:rFonts w:ascii="GHEA Grapalat" w:hAnsi="GHEA Grapalat" w:cs="Arian AMU"/>
          <w:shd w:val="clear" w:color="auto" w:fill="FFFFFF"/>
          <w:lang w:val="hy-AM"/>
        </w:rPr>
      </w:pPr>
      <w:r w:rsidRPr="00A52169">
        <w:rPr>
          <w:rFonts w:ascii="GHEA Grapalat" w:hAnsi="GHEA Grapalat"/>
          <w:b/>
          <w:bCs/>
          <w:lang w:val="hy-AM"/>
        </w:rPr>
        <w:t>1</w:t>
      </w:r>
      <w:r w:rsidRPr="00A52169">
        <w:rPr>
          <w:rFonts w:ascii="MS Mincho" w:eastAsia="MS Mincho" w:hAnsi="MS Mincho" w:cs="MS Mincho" w:hint="eastAsia"/>
          <w:b/>
          <w:bCs/>
          <w:lang w:val="hy-AM"/>
        </w:rPr>
        <w:t>․</w:t>
      </w:r>
      <w:r w:rsidRPr="00A52169">
        <w:rPr>
          <w:rFonts w:ascii="GHEA Grapalat" w:hAnsi="GHEA Grapalat"/>
          <w:b/>
          <w:bCs/>
          <w:lang w:val="hy-AM"/>
        </w:rPr>
        <w:t xml:space="preserve"> </w:t>
      </w:r>
      <w:r w:rsidRPr="00A52169">
        <w:rPr>
          <w:rFonts w:ascii="GHEA Grapalat" w:hAnsi="GHEA Grapalat" w:cs="Sylfaen"/>
          <w:b/>
          <w:lang w:val="fr-FR"/>
        </w:rPr>
        <w:t>Իրավական ակտի անհրաժեշտությունը (նպատակը).</w:t>
      </w:r>
      <w:r w:rsidRPr="00A52169">
        <w:rPr>
          <w:rFonts w:ascii="GHEA Grapalat" w:hAnsi="GHEA Grapalat"/>
          <w:shd w:val="clear" w:color="auto" w:fill="FFFFFF"/>
          <w:lang w:val="hy-AM"/>
        </w:rPr>
        <w:t xml:space="preserve"> </w:t>
      </w:r>
      <w:r w:rsidR="00270F9D" w:rsidRPr="00A52169">
        <w:rPr>
          <w:rFonts w:ascii="GHEA Grapalat" w:hAnsi="GHEA Grapalat"/>
          <w:shd w:val="clear" w:color="auto" w:fill="FFFFFF"/>
          <w:lang w:val="hy-AM"/>
        </w:rPr>
        <w:t>Որոշման</w:t>
      </w:r>
      <w:r w:rsidRPr="00A52169">
        <w:rPr>
          <w:rFonts w:ascii="GHEA Grapalat" w:hAnsi="GHEA Grapalat"/>
          <w:shd w:val="clear" w:color="auto" w:fill="FFFFFF"/>
          <w:lang w:val="hy-AM"/>
        </w:rPr>
        <w:t xml:space="preserve"> ն</w:t>
      </w:r>
      <w:r w:rsidRPr="00A52169">
        <w:rPr>
          <w:rFonts w:ascii="GHEA Grapalat" w:hAnsi="GHEA Grapalat" w:cs="Arian AMU"/>
          <w:shd w:val="clear" w:color="auto" w:fill="FFFFFF"/>
          <w:lang w:val="hy-AM"/>
        </w:rPr>
        <w:t xml:space="preserve">ախագծի նպատակը </w:t>
      </w:r>
      <w:r w:rsidR="00E468DB" w:rsidRPr="00A52169">
        <w:rPr>
          <w:rFonts w:ascii="GHEA Grapalat" w:hAnsi="GHEA Grapalat" w:cs="Arian AMU"/>
          <w:shd w:val="clear" w:color="auto" w:fill="FFFFFF"/>
          <w:lang w:val="hy-AM"/>
        </w:rPr>
        <w:t>Հայաստանի Հանրապետության հարկային օրենսգրքով սահմանված կարգավորումների շրջանակներում գործարքների (գործառնությունների) փաստաթղթավորման համար «Էլեկտրոնային հաշվարկային փաստաթղթեր և գրքեր» (e-invo</w:t>
      </w:r>
      <w:r w:rsidR="00997CF9" w:rsidRPr="00A52169">
        <w:rPr>
          <w:rFonts w:ascii="GHEA Grapalat" w:hAnsi="GHEA Grapalat" w:cs="Arian AMU"/>
          <w:shd w:val="clear" w:color="auto" w:fill="FFFFFF"/>
          <w:lang w:val="hy-AM"/>
        </w:rPr>
        <w:t>icin</w:t>
      </w:r>
      <w:r w:rsidR="00A3315F" w:rsidRPr="00A52169">
        <w:rPr>
          <w:rFonts w:ascii="GHEA Grapalat" w:hAnsi="GHEA Grapalat" w:cs="Arian AMU"/>
          <w:shd w:val="clear" w:color="auto" w:fill="FFFFFF"/>
          <w:lang w:val="hy-AM"/>
        </w:rPr>
        <w:t>g) համակարգի «վեբ» տարբերակի կիրառմա</w:t>
      </w:r>
      <w:r w:rsidR="00C37233" w:rsidRPr="00A52169">
        <w:rPr>
          <w:rFonts w:ascii="GHEA Grapalat" w:hAnsi="GHEA Grapalat" w:cs="Arian AMU"/>
          <w:shd w:val="clear" w:color="auto" w:fill="FFFFFF"/>
          <w:lang w:val="hy-AM"/>
        </w:rPr>
        <w:t>մբ հաշվարկային փաստաթղթերի դուրս գրման կարգի</w:t>
      </w:r>
      <w:r w:rsidR="0077358A" w:rsidRPr="00A52169">
        <w:rPr>
          <w:rFonts w:ascii="GHEA Grapalat" w:hAnsi="GHEA Grapalat" w:cs="Arian AMU"/>
          <w:shd w:val="clear" w:color="auto" w:fill="FFFFFF"/>
          <w:lang w:val="hy-AM"/>
        </w:rPr>
        <w:t xml:space="preserve"> </w:t>
      </w:r>
      <w:r w:rsidRPr="00A52169">
        <w:rPr>
          <w:rFonts w:ascii="GHEA Grapalat" w:hAnsi="GHEA Grapalat" w:cs="Arian AMU"/>
          <w:shd w:val="clear" w:color="auto" w:fill="FFFFFF"/>
          <w:lang w:val="hy-AM"/>
        </w:rPr>
        <w:t>սահմանումն է:</w:t>
      </w:r>
    </w:p>
    <w:p w:rsidR="00A26DA2" w:rsidRPr="00A52169" w:rsidRDefault="00C766C2" w:rsidP="00A26DA2">
      <w:pPr>
        <w:pStyle w:val="NormalWeb"/>
        <w:shd w:val="clear" w:color="auto" w:fill="FFFFFF"/>
        <w:spacing w:before="0" w:beforeAutospacing="0" w:after="0" w:afterAutospacing="0" w:line="360" w:lineRule="auto"/>
        <w:ind w:firstLine="375"/>
        <w:jc w:val="both"/>
        <w:rPr>
          <w:rFonts w:ascii="GHEA Grapalat" w:hAnsi="GHEA Grapalat" w:cs="Sylfaen"/>
          <w:b/>
          <w:lang w:val="fr-FR"/>
        </w:rPr>
      </w:pPr>
      <w:r w:rsidRPr="00A52169">
        <w:rPr>
          <w:rFonts w:ascii="GHEA Grapalat" w:hAnsi="GHEA Grapalat"/>
          <w:b/>
          <w:bCs/>
          <w:lang w:val="hy-AM"/>
        </w:rPr>
        <w:t>2</w:t>
      </w:r>
      <w:r w:rsidR="006F550E" w:rsidRPr="00A52169">
        <w:rPr>
          <w:rFonts w:ascii="GHEA Grapalat" w:hAnsi="GHEA Grapalat"/>
          <w:b/>
          <w:bCs/>
          <w:lang w:val="hy-AM"/>
        </w:rPr>
        <w:t>.</w:t>
      </w:r>
      <w:r w:rsidRPr="00A52169">
        <w:rPr>
          <w:rFonts w:ascii="GHEA Grapalat" w:hAnsi="GHEA Grapalat"/>
          <w:b/>
          <w:bCs/>
          <w:lang w:val="hy-AM"/>
        </w:rPr>
        <w:t xml:space="preserve"> </w:t>
      </w:r>
      <w:r w:rsidRPr="00A52169">
        <w:rPr>
          <w:rFonts w:ascii="GHEA Grapalat" w:hAnsi="GHEA Grapalat" w:cs="Sylfaen"/>
          <w:b/>
          <w:lang w:val="fr-FR"/>
        </w:rPr>
        <w:t xml:space="preserve">Կարգավորման հարաբերությունների ներկա վիճակը </w:t>
      </w:r>
      <w:r w:rsidRPr="00A52169">
        <w:rPr>
          <w:rFonts w:ascii="GHEA Grapalat" w:hAnsi="GHEA Grapalat" w:cs="Sylfaen"/>
          <w:b/>
          <w:lang w:val="hy-AM"/>
        </w:rPr>
        <w:t>և</w:t>
      </w:r>
      <w:r w:rsidRPr="00A52169">
        <w:rPr>
          <w:rFonts w:ascii="GHEA Grapalat" w:hAnsi="GHEA Grapalat" w:cs="Sylfaen"/>
          <w:b/>
          <w:lang w:val="fr-FR"/>
        </w:rPr>
        <w:t xml:space="preserve"> առկա խնդիրները.</w:t>
      </w:r>
    </w:p>
    <w:p w:rsidR="00A53B27" w:rsidRPr="00A52169" w:rsidRDefault="005149F1" w:rsidP="00A53B27">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ՀՀ հարկային օրենսգրք</w:t>
      </w:r>
      <w:r w:rsidR="00270F9D" w:rsidRPr="00A52169">
        <w:rPr>
          <w:rFonts w:ascii="GHEA Grapalat" w:hAnsi="GHEA Grapalat"/>
          <w:lang w:val="hy-AM"/>
        </w:rPr>
        <w:t xml:space="preserve">ի </w:t>
      </w:r>
      <w:r w:rsidR="00A3315F" w:rsidRPr="00A52169">
        <w:rPr>
          <w:rFonts w:ascii="GHEA Grapalat" w:hAnsi="GHEA Grapalat"/>
          <w:lang w:val="hy-AM"/>
        </w:rPr>
        <w:t>55-րդ հոդվածով սահմանված են գործարքների ու գործառնությունների փաստաթղթավորման համար կիրառվող հաշվարկային փաստաթղթերը, այդ հաշվարկային փաստաթղթերում պար</w:t>
      </w:r>
      <w:r w:rsidR="00A53B27" w:rsidRPr="00A52169">
        <w:rPr>
          <w:rFonts w:ascii="GHEA Grapalat" w:hAnsi="GHEA Grapalat"/>
          <w:lang w:val="hy-AM"/>
        </w:rPr>
        <w:t>տադիր լրացման ենթակա տվյալները:</w:t>
      </w:r>
    </w:p>
    <w:p w:rsidR="00A53B27" w:rsidRPr="00A52169" w:rsidRDefault="00B12F2D" w:rsidP="00A53B27">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Օրենսգրքի</w:t>
      </w:r>
      <w:r w:rsidR="00A53B27" w:rsidRPr="00A52169">
        <w:rPr>
          <w:rFonts w:ascii="GHEA Grapalat" w:hAnsi="GHEA Grapalat"/>
          <w:lang w:val="hy-AM"/>
        </w:rPr>
        <w:t xml:space="preserve"> 56-րդ հոդվածի 3-րդ մասին համապատասխան</w:t>
      </w:r>
      <w:r w:rsidR="00C37233" w:rsidRPr="00A52169">
        <w:rPr>
          <w:rFonts w:ascii="GHEA Grapalat" w:hAnsi="GHEA Grapalat"/>
          <w:lang w:val="hy-AM"/>
        </w:rPr>
        <w:t>` հ</w:t>
      </w:r>
      <w:r w:rsidR="00A53B27" w:rsidRPr="00A52169">
        <w:rPr>
          <w:rFonts w:ascii="GHEA Grapalat" w:hAnsi="GHEA Grapalat"/>
          <w:lang w:val="hy-AM"/>
        </w:rPr>
        <w:t xml:space="preserve">աշվարկային փաստաթղթերը դուրս են գրվում էլեկտրոնային եղանակով, բացառությամբ՝ </w:t>
      </w:r>
      <w:r w:rsidR="00C37233" w:rsidRPr="00A52169">
        <w:rPr>
          <w:rFonts w:ascii="GHEA Grapalat" w:hAnsi="GHEA Grapalat"/>
          <w:lang w:val="hy-AM"/>
        </w:rPr>
        <w:t>օ</w:t>
      </w:r>
      <w:r w:rsidR="00A53B27" w:rsidRPr="00A52169">
        <w:rPr>
          <w:rFonts w:ascii="GHEA Grapalat" w:hAnsi="GHEA Grapalat"/>
          <w:lang w:val="hy-AM"/>
        </w:rPr>
        <w:t>րենսգրքի 380-րդ հոդվածով սահմանված հսկիչ դրամարկղային մեքենայի կտրոնի, ինչպես նաև այն հաշվարկային փաստաթղթերի, որոնցում պարունակվում է գաղտնիք համարվող և (կամ) սահմանափակ օգտագործման ենթակա տեղեկատվություն (1-ին կետ), Կառավարության սահմանած դեպքերի, երբ հաշվարկային փաստաթղթերը կարող են դուրս գրվել Կառավարության սահմանած կարգով (2-րդ կետ):</w:t>
      </w:r>
    </w:p>
    <w:p w:rsidR="00A53B27" w:rsidRPr="00A52169" w:rsidRDefault="00A53B27" w:rsidP="00A53B27">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Օրենսգրքի 56-րդ հոդվածի 12-րդ մասի համաձայն` հաշվարկային փաստաթղթերի դուրսգրմ</w:t>
      </w:r>
      <w:r w:rsidR="00BF2F48">
        <w:rPr>
          <w:rFonts w:ascii="GHEA Grapalat" w:hAnsi="GHEA Grapalat"/>
          <w:lang w:val="hy-AM"/>
        </w:rPr>
        <w:t xml:space="preserve">ան, անվավեր ճանաչման և չեղարկման </w:t>
      </w:r>
      <w:hyperlink r:id="rId7" w:history="1">
        <w:r w:rsidRPr="00A52169">
          <w:rPr>
            <w:rFonts w:ascii="GHEA Grapalat" w:hAnsi="GHEA Grapalat"/>
            <w:lang w:val="hy-AM"/>
          </w:rPr>
          <w:t>կարգերը</w:t>
        </w:r>
      </w:hyperlink>
      <w:r w:rsidR="00BF2F48">
        <w:rPr>
          <w:rFonts w:ascii="GHEA Grapalat" w:hAnsi="GHEA Grapalat"/>
          <w:lang w:val="hy-AM"/>
        </w:rPr>
        <w:t xml:space="preserve"> </w:t>
      </w:r>
      <w:r w:rsidRPr="00A52169">
        <w:rPr>
          <w:rFonts w:ascii="GHEA Grapalat" w:hAnsi="GHEA Grapalat" w:cs="GHEA Grapalat"/>
          <w:lang w:val="hy-AM"/>
        </w:rPr>
        <w:t>սահմանում</w:t>
      </w:r>
      <w:r w:rsidRPr="00A52169">
        <w:rPr>
          <w:rFonts w:ascii="GHEA Grapalat" w:hAnsi="GHEA Grapalat"/>
          <w:lang w:val="hy-AM"/>
        </w:rPr>
        <w:t xml:space="preserve"> </w:t>
      </w:r>
      <w:r w:rsidRPr="00A52169">
        <w:rPr>
          <w:rFonts w:ascii="GHEA Grapalat" w:hAnsi="GHEA Grapalat" w:cs="GHEA Grapalat"/>
          <w:lang w:val="hy-AM"/>
        </w:rPr>
        <w:t>է</w:t>
      </w:r>
      <w:r w:rsidRPr="00A52169">
        <w:rPr>
          <w:rFonts w:ascii="GHEA Grapalat" w:hAnsi="GHEA Grapalat"/>
          <w:lang w:val="hy-AM"/>
        </w:rPr>
        <w:t xml:space="preserve"> </w:t>
      </w:r>
      <w:r w:rsidRPr="00A52169">
        <w:rPr>
          <w:rFonts w:ascii="GHEA Grapalat" w:hAnsi="GHEA Grapalat" w:cs="GHEA Grapalat"/>
          <w:lang w:val="hy-AM"/>
        </w:rPr>
        <w:t>Կառավարությունը</w:t>
      </w:r>
      <w:r w:rsidRPr="00A52169">
        <w:rPr>
          <w:rFonts w:ascii="GHEA Grapalat" w:hAnsi="GHEA Grapalat"/>
          <w:lang w:val="hy-AM"/>
        </w:rPr>
        <w:t>:</w:t>
      </w:r>
    </w:p>
    <w:p w:rsidR="00A53B27" w:rsidRPr="00A52169" w:rsidRDefault="00A53B27" w:rsidP="00A53B27">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ՀՀ կառավարության 05.10.2017թ. N1257-Ն որոշմամբ սահմանված</w:t>
      </w:r>
      <w:r w:rsidR="00C37233" w:rsidRPr="00A52169">
        <w:rPr>
          <w:rFonts w:ascii="GHEA Grapalat" w:hAnsi="GHEA Grapalat"/>
          <w:lang w:val="hy-AM"/>
        </w:rPr>
        <w:t xml:space="preserve"> է</w:t>
      </w:r>
      <w:r w:rsidRPr="00A52169">
        <w:rPr>
          <w:rFonts w:ascii="GHEA Grapalat" w:hAnsi="GHEA Grapalat"/>
          <w:lang w:val="hy-AM"/>
        </w:rPr>
        <w:t xml:space="preserve">` </w:t>
      </w:r>
    </w:p>
    <w:p w:rsidR="00A53B27" w:rsidRPr="00A52169" w:rsidRDefault="00A53B27" w:rsidP="00A53B27">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1) հաշվարկային փաստաթղթերի դուրսգրման կարգը (N1 հավելված),</w:t>
      </w:r>
    </w:p>
    <w:p w:rsidR="00A53B27" w:rsidRPr="00A52169" w:rsidRDefault="00A53B27" w:rsidP="00A53B27">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lastRenderedPageBreak/>
        <w:t>2) հաշվարկային փաստաթղթերի անվավեր ճանաչման և չեղարկման կարգը (N2 հավելված),</w:t>
      </w:r>
    </w:p>
    <w:p w:rsidR="00A53B27" w:rsidRPr="00A52169" w:rsidRDefault="00A53B27" w:rsidP="00A53B27">
      <w:pPr>
        <w:pStyle w:val="NormalWeb"/>
        <w:shd w:val="clear" w:color="auto" w:fill="FFFFFF"/>
        <w:spacing w:before="0" w:beforeAutospacing="0" w:after="0" w:afterAutospacing="0" w:line="360" w:lineRule="auto"/>
        <w:ind w:firstLine="375"/>
        <w:jc w:val="both"/>
        <w:rPr>
          <w:rFonts w:ascii="GHEA Grapalat" w:hAnsi="GHEA Grapalat" w:cs="Arian AMU"/>
          <w:shd w:val="clear" w:color="auto" w:fill="FFFFFF"/>
          <w:lang w:val="hy-AM"/>
        </w:rPr>
      </w:pPr>
      <w:r w:rsidRPr="00A52169">
        <w:rPr>
          <w:rFonts w:ascii="GHEA Grapalat" w:hAnsi="GHEA Grapalat"/>
          <w:lang w:val="hy-AM"/>
        </w:rPr>
        <w:t xml:space="preserve">3) ոչ էլեկտրոնային եղանակով հաշվարկային փաստաթղթերի դուրսգրման դեպքերը (N3 </w:t>
      </w:r>
      <w:r w:rsidRPr="00A52169">
        <w:rPr>
          <w:rFonts w:ascii="GHEA Grapalat" w:hAnsi="GHEA Grapalat" w:cs="Arian AMU"/>
          <w:shd w:val="clear" w:color="auto" w:fill="FFFFFF"/>
          <w:lang w:val="hy-AM"/>
        </w:rPr>
        <w:t>հավելված):</w:t>
      </w:r>
    </w:p>
    <w:p w:rsidR="00A53B27" w:rsidRPr="00A52169" w:rsidRDefault="00C37233" w:rsidP="00A53B27">
      <w:pPr>
        <w:pStyle w:val="NormalWeb"/>
        <w:shd w:val="clear" w:color="auto" w:fill="FFFFFF"/>
        <w:spacing w:before="0" w:beforeAutospacing="0" w:after="0" w:afterAutospacing="0" w:line="360" w:lineRule="auto"/>
        <w:ind w:firstLine="375"/>
        <w:jc w:val="both"/>
        <w:rPr>
          <w:rFonts w:ascii="GHEA Grapalat" w:hAnsi="GHEA Grapalat" w:cs="Arian AMU"/>
          <w:shd w:val="clear" w:color="auto" w:fill="FFFFFF"/>
          <w:lang w:val="hy-AM"/>
        </w:rPr>
      </w:pPr>
      <w:r w:rsidRPr="00A52169">
        <w:rPr>
          <w:rFonts w:ascii="GHEA Grapalat" w:hAnsi="GHEA Grapalat" w:cs="Arian AMU"/>
          <w:shd w:val="clear" w:color="auto" w:fill="FFFFFF"/>
          <w:lang w:val="hy-AM"/>
        </w:rPr>
        <w:t>Հաշվարկային փաստաթղթերի դուրս գրման կարգի «վեբ» տարբերակի ներդրման  միջոցառման շրջանակներում նախատեսվում է ն</w:t>
      </w:r>
      <w:r w:rsidR="00A3315F" w:rsidRPr="00A52169">
        <w:rPr>
          <w:rFonts w:ascii="GHEA Grapalat" w:hAnsi="GHEA Grapalat" w:cs="Arian AMU"/>
          <w:shd w:val="clear" w:color="auto" w:fill="FFFFFF"/>
          <w:lang w:val="hy-AM"/>
        </w:rPr>
        <w:t>ախագծել և ներդնել «Էլեկտրոնային հաշվարկային փաստաթղթեր և գրքեր» (e-invoicing) համակարգի «վեբ» տարբերակը</w:t>
      </w:r>
      <w:r w:rsidR="00110961" w:rsidRPr="00A52169">
        <w:rPr>
          <w:rFonts w:ascii="GHEA Grapalat" w:hAnsi="GHEA Grapalat" w:cs="Arian AMU"/>
          <w:shd w:val="clear" w:color="auto" w:fill="FFFFFF"/>
          <w:lang w:val="hy-AM"/>
        </w:rPr>
        <w:t xml:space="preserve"> (հաշվարկային փաստաթղթերի համակարգը)</w:t>
      </w:r>
      <w:r w:rsidRPr="00A52169">
        <w:rPr>
          <w:rFonts w:ascii="GHEA Grapalat" w:hAnsi="GHEA Grapalat" w:cs="Arian AMU"/>
          <w:shd w:val="clear" w:color="auto" w:fill="FFFFFF"/>
          <w:lang w:val="hy-AM"/>
        </w:rPr>
        <w:t xml:space="preserve">` </w:t>
      </w:r>
      <w:r w:rsidR="00110961" w:rsidRPr="00A52169">
        <w:rPr>
          <w:rFonts w:ascii="GHEA Grapalat" w:hAnsi="GHEA Grapalat" w:cs="Arian AMU"/>
          <w:shd w:val="clear" w:color="auto" w:fill="FFFFFF"/>
          <w:lang w:val="hy-AM"/>
        </w:rPr>
        <w:t xml:space="preserve">այն </w:t>
      </w:r>
      <w:r w:rsidR="00A3315F" w:rsidRPr="00A52169">
        <w:rPr>
          <w:rFonts w:ascii="GHEA Grapalat" w:hAnsi="GHEA Grapalat" w:cs="Arian AMU"/>
          <w:shd w:val="clear" w:color="auto" w:fill="FFFFFF"/>
          <w:lang w:val="hy-AM"/>
        </w:rPr>
        <w:t>հարկ վճարողների օգտագործման համար առավել արդյունավետ դարձնելու նպատակով</w:t>
      </w:r>
      <w:r w:rsidR="000C2AED" w:rsidRPr="00A52169">
        <w:rPr>
          <w:rFonts w:ascii="GHEA Grapalat" w:hAnsi="GHEA Grapalat" w:cs="Arian AMU"/>
          <w:shd w:val="clear" w:color="auto" w:fill="FFFFFF"/>
          <w:lang w:val="hy-AM"/>
        </w:rPr>
        <w:t>, ինչպես նաև այդ համակարգի կիրառումը ավելի կհեշտացնի և կպարզեցնի հարկ վճարողների աշխատանքը</w:t>
      </w:r>
      <w:r w:rsidR="00A3315F" w:rsidRPr="00A52169">
        <w:rPr>
          <w:rFonts w:ascii="GHEA Grapalat" w:hAnsi="GHEA Grapalat" w:cs="Arian AMU"/>
          <w:shd w:val="clear" w:color="auto" w:fill="FFFFFF"/>
          <w:lang w:val="hy-AM"/>
        </w:rPr>
        <w:t>:</w:t>
      </w:r>
      <w:r w:rsidR="000C2AED" w:rsidRPr="00A52169">
        <w:rPr>
          <w:rFonts w:ascii="GHEA Grapalat" w:hAnsi="GHEA Grapalat" w:cs="Arian AMU"/>
          <w:shd w:val="clear" w:color="auto" w:fill="FFFFFF"/>
          <w:lang w:val="hy-AM"/>
        </w:rPr>
        <w:t xml:space="preserve"> Ներկայումս կիրառվող` «Էլեկտրոնային հաշվարկային փաստաթղթեր և գրքեր» (e-invoicing) համակարգից </w:t>
      </w:r>
      <w:r w:rsidR="00E81F39">
        <w:rPr>
          <w:rFonts w:ascii="GHEA Grapalat" w:hAnsi="GHEA Grapalat" w:cs="Arian AMU"/>
          <w:shd w:val="clear" w:color="auto" w:fill="FFFFFF"/>
          <w:lang w:val="hy-AM"/>
        </w:rPr>
        <w:t xml:space="preserve">օգտվելու համար հարկ վճարողները </w:t>
      </w:r>
      <w:r w:rsidR="000C2AED" w:rsidRPr="00A52169">
        <w:rPr>
          <w:rFonts w:ascii="GHEA Grapalat" w:hAnsi="GHEA Grapalat" w:cs="Arian AMU"/>
          <w:shd w:val="clear" w:color="auto" w:fill="FFFFFF"/>
          <w:lang w:val="hy-AM"/>
        </w:rPr>
        <w:t xml:space="preserve">այն բեռնում </w:t>
      </w:r>
      <w:r w:rsidR="00E81F39">
        <w:rPr>
          <w:rFonts w:ascii="GHEA Grapalat" w:hAnsi="GHEA Grapalat" w:cs="Arian AMU"/>
          <w:shd w:val="clear" w:color="auto" w:fill="FFFFFF"/>
          <w:lang w:val="hy-AM"/>
        </w:rPr>
        <w:t xml:space="preserve">են </w:t>
      </w:r>
      <w:r w:rsidR="000C2AED" w:rsidRPr="00A52169">
        <w:rPr>
          <w:rFonts w:ascii="GHEA Grapalat" w:hAnsi="GHEA Grapalat" w:cs="Arian AMU"/>
          <w:shd w:val="clear" w:color="auto" w:fill="FFFFFF"/>
          <w:lang w:val="hy-AM"/>
        </w:rPr>
        <w:t xml:space="preserve">իրենց համակարգչի մեջ և ծրագրի նոր տարբերակի առկայության դեպքում թարմացնում այն, ինչը լրացուցիչ անհարմարություն է ստեղծում հարկ վճարողների համար։ Միաժամանակ, ներկայումս կիրառվող ծրագրով ստեղծված հաշվարկային փաստաթղթերի սևագիր տարբերակները հասանելի են միայն այն համակարգչում, որտեղ ստեղծվել են, ինչը ևս անհարմարություններ է ստեղծում հարկ վճարողների համար։ «Էլեկտրոնային հաշվարկային փաստաթղթեր և գրքեր» (e-invoicing) համակարգի «վեբ» տարբերակը ներդնելով, հարկ վճարողը այլևս ստիպված չի լինի բեռնել ծրագիրը իր համակարգչի մեջ։ Հարկ վճարողը հնարավորություն կունենա մուտք գործել համակարգ ցանկացած վայրից և ցանկացած համակարգչով, ինչպես նաև հեռախոսով` հասանելիություն ունենալով հաշվարկային փաստաթղթերի </w:t>
      </w:r>
      <w:r w:rsidR="00F16983" w:rsidRPr="00A52169">
        <w:rPr>
          <w:rFonts w:ascii="GHEA Grapalat" w:hAnsi="GHEA Grapalat" w:cs="Arian AMU"/>
          <w:shd w:val="clear" w:color="auto" w:fill="FFFFFF"/>
          <w:lang w:val="hy-AM"/>
        </w:rPr>
        <w:t>համակարգով դուրս գրված</w:t>
      </w:r>
      <w:r w:rsidR="005B01B8" w:rsidRPr="00A52169">
        <w:rPr>
          <w:rFonts w:ascii="GHEA Grapalat" w:hAnsi="GHEA Grapalat" w:cs="Arian AMU"/>
          <w:shd w:val="clear" w:color="auto" w:fill="FFFFFF"/>
          <w:lang w:val="hy-AM"/>
        </w:rPr>
        <w:t xml:space="preserve"> և</w:t>
      </w:r>
      <w:r w:rsidR="00F16983" w:rsidRPr="00A52169">
        <w:rPr>
          <w:rFonts w:ascii="GHEA Grapalat" w:hAnsi="GHEA Grapalat" w:cs="Arian AMU"/>
          <w:shd w:val="clear" w:color="auto" w:fill="FFFFFF"/>
          <w:lang w:val="hy-AM"/>
        </w:rPr>
        <w:t xml:space="preserve"> ստ</w:t>
      </w:r>
      <w:r w:rsidR="00B12F2D" w:rsidRPr="00A52169">
        <w:rPr>
          <w:rFonts w:ascii="GHEA Grapalat" w:hAnsi="GHEA Grapalat" w:cs="Arian AMU"/>
          <w:shd w:val="clear" w:color="auto" w:fill="FFFFFF"/>
          <w:lang w:val="hy-AM"/>
        </w:rPr>
        <w:t>ա</w:t>
      </w:r>
      <w:r w:rsidR="0071535C" w:rsidRPr="00A52169">
        <w:rPr>
          <w:rFonts w:ascii="GHEA Grapalat" w:hAnsi="GHEA Grapalat" w:cs="Arian AMU"/>
          <w:shd w:val="clear" w:color="auto" w:fill="FFFFFF"/>
          <w:lang w:val="hy-AM"/>
        </w:rPr>
        <w:t>ց</w:t>
      </w:r>
      <w:r w:rsidR="00F16983" w:rsidRPr="00A52169">
        <w:rPr>
          <w:rFonts w:ascii="GHEA Grapalat" w:hAnsi="GHEA Grapalat" w:cs="Arian AMU"/>
          <w:shd w:val="clear" w:color="auto" w:fill="FFFFFF"/>
          <w:lang w:val="hy-AM"/>
        </w:rPr>
        <w:t xml:space="preserve">ված հաշվարկային փաստաթղթերի </w:t>
      </w:r>
      <w:r w:rsidR="000C2AED" w:rsidRPr="00A52169">
        <w:rPr>
          <w:rFonts w:ascii="GHEA Grapalat" w:hAnsi="GHEA Grapalat" w:cs="Arian AMU"/>
          <w:shd w:val="clear" w:color="auto" w:fill="FFFFFF"/>
          <w:lang w:val="hy-AM"/>
        </w:rPr>
        <w:t>վերաբերյալ տվյալներին։</w:t>
      </w:r>
    </w:p>
    <w:p w:rsidR="00A3315F" w:rsidRPr="00A52169" w:rsidRDefault="00F16983" w:rsidP="00A53B27">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cs="Arian AMU"/>
          <w:shd w:val="clear" w:color="auto" w:fill="FFFFFF"/>
          <w:lang w:val="hy-AM"/>
        </w:rPr>
        <w:t>Հաշվարկային փաստաթղթերի համա</w:t>
      </w:r>
      <w:r w:rsidR="00E81F39">
        <w:rPr>
          <w:rFonts w:ascii="GHEA Grapalat" w:hAnsi="GHEA Grapalat" w:cs="Arian AMU"/>
          <w:shd w:val="clear" w:color="auto" w:fill="FFFFFF"/>
          <w:lang w:val="hy-AM"/>
        </w:rPr>
        <w:t xml:space="preserve">կարգի «վեբ» տարբերակի ներդրման </w:t>
      </w:r>
      <w:r w:rsidR="007135BC" w:rsidRPr="00A52169">
        <w:rPr>
          <w:rFonts w:ascii="GHEA Grapalat" w:hAnsi="GHEA Grapalat" w:cs="Arian AMU"/>
          <w:shd w:val="clear" w:color="auto" w:fill="FFFFFF"/>
          <w:lang w:val="hy-AM"/>
        </w:rPr>
        <w:t xml:space="preserve">միջոցառման շրջանակներում անհրաժեշտություն է առաջացել փոփոխություններ կատարել նաև </w:t>
      </w:r>
      <w:r w:rsidR="00110961" w:rsidRPr="00A52169">
        <w:rPr>
          <w:rFonts w:ascii="GHEA Grapalat" w:hAnsi="GHEA Grapalat" w:cs="Arian AMU"/>
          <w:shd w:val="clear" w:color="auto" w:fill="FFFFFF"/>
          <w:lang w:val="hy-AM"/>
        </w:rPr>
        <w:t>էլեկտրոնային եղանակով</w:t>
      </w:r>
      <w:r w:rsidR="00A3315F" w:rsidRPr="00A52169">
        <w:rPr>
          <w:rFonts w:ascii="GHEA Grapalat" w:hAnsi="GHEA Grapalat" w:cs="Arian AMU"/>
          <w:shd w:val="clear" w:color="auto" w:fill="FFFFFF"/>
          <w:lang w:val="hy-AM"/>
        </w:rPr>
        <w:t xml:space="preserve"> </w:t>
      </w:r>
      <w:r w:rsidR="00110961" w:rsidRPr="00A52169">
        <w:rPr>
          <w:rFonts w:ascii="GHEA Grapalat" w:hAnsi="GHEA Grapalat" w:cs="Arian AMU"/>
          <w:shd w:val="clear" w:color="auto" w:fill="FFFFFF"/>
          <w:lang w:val="hy-AM"/>
        </w:rPr>
        <w:t>հաշվարկային փաստաթղթերի դուրս գրման կարգը սահմանող Կառավարության որոշ</w:t>
      </w:r>
      <w:r w:rsidR="00265C15" w:rsidRPr="00A52169">
        <w:rPr>
          <w:rFonts w:ascii="GHEA Grapalat" w:hAnsi="GHEA Grapalat" w:cs="Arian AMU"/>
          <w:shd w:val="clear" w:color="auto" w:fill="FFFFFF"/>
          <w:lang w:val="hy-AM"/>
        </w:rPr>
        <w:t xml:space="preserve">ման մեջ` </w:t>
      </w:r>
      <w:r w:rsidR="000C2AED" w:rsidRPr="00A52169">
        <w:rPr>
          <w:rFonts w:ascii="GHEA Grapalat" w:hAnsi="GHEA Grapalat" w:cs="Arian AMU"/>
          <w:shd w:val="clear" w:color="auto" w:fill="FFFFFF"/>
          <w:lang w:val="hy-AM"/>
        </w:rPr>
        <w:t xml:space="preserve">ապահովելով </w:t>
      </w:r>
      <w:r w:rsidR="002A3B79" w:rsidRPr="00A52169">
        <w:rPr>
          <w:rFonts w:ascii="GHEA Grapalat" w:hAnsi="GHEA Grapalat" w:cs="Arian AMU"/>
          <w:shd w:val="clear" w:color="auto" w:fill="FFFFFF"/>
          <w:lang w:val="hy-AM"/>
        </w:rPr>
        <w:t>համապատասխան իրավական հիմքեր</w:t>
      </w:r>
      <w:r w:rsidR="00A3315F" w:rsidRPr="00A52169">
        <w:rPr>
          <w:rFonts w:ascii="GHEA Grapalat" w:hAnsi="GHEA Grapalat" w:cs="Arian AMU"/>
          <w:shd w:val="clear" w:color="auto" w:fill="FFFFFF"/>
          <w:lang w:val="hy-AM"/>
        </w:rPr>
        <w:t xml:space="preserve"> </w:t>
      </w:r>
      <w:r w:rsidR="002A3B79" w:rsidRPr="00A52169">
        <w:rPr>
          <w:rFonts w:ascii="GHEA Grapalat" w:hAnsi="GHEA Grapalat" w:cs="Arian AMU"/>
          <w:shd w:val="clear" w:color="auto" w:fill="FFFFFF"/>
          <w:lang w:val="hy-AM"/>
        </w:rPr>
        <w:t>հաշվարկային փաստաթղթերի համակարգի «վեբ» տարբերակ</w:t>
      </w:r>
      <w:r w:rsidR="000C2AED" w:rsidRPr="00A52169">
        <w:rPr>
          <w:rFonts w:ascii="GHEA Grapalat" w:hAnsi="GHEA Grapalat" w:cs="Arian AMU"/>
          <w:shd w:val="clear" w:color="auto" w:fill="FFFFFF"/>
          <w:lang w:val="hy-AM"/>
        </w:rPr>
        <w:t>ի</w:t>
      </w:r>
      <w:r w:rsidR="002A3B79" w:rsidRPr="00A52169">
        <w:rPr>
          <w:rFonts w:ascii="GHEA Grapalat" w:hAnsi="GHEA Grapalat" w:cs="Arian AMU"/>
          <w:shd w:val="clear" w:color="auto" w:fill="FFFFFF"/>
          <w:lang w:val="hy-AM"/>
        </w:rPr>
        <w:t xml:space="preserve"> </w:t>
      </w:r>
      <w:r w:rsidR="007135BC" w:rsidRPr="00A52169">
        <w:rPr>
          <w:rFonts w:ascii="GHEA Grapalat" w:hAnsi="GHEA Grapalat" w:cs="Arian AMU"/>
          <w:shd w:val="clear" w:color="auto" w:fill="FFFFFF"/>
          <w:lang w:val="hy-AM"/>
        </w:rPr>
        <w:t xml:space="preserve">ներդրման </w:t>
      </w:r>
      <w:r w:rsidR="0071535C" w:rsidRPr="00A52169">
        <w:rPr>
          <w:rFonts w:ascii="GHEA Grapalat" w:hAnsi="GHEA Grapalat" w:cs="Arian AMU"/>
          <w:shd w:val="clear" w:color="auto" w:fill="FFFFFF"/>
          <w:lang w:val="hy-AM"/>
        </w:rPr>
        <w:t>շրջանակներում</w:t>
      </w:r>
      <w:r w:rsidR="007135BC" w:rsidRPr="00A52169">
        <w:rPr>
          <w:rFonts w:ascii="GHEA Grapalat" w:hAnsi="GHEA Grapalat" w:cs="Arian AMU"/>
          <w:shd w:val="clear" w:color="auto" w:fill="FFFFFF"/>
          <w:lang w:val="hy-AM"/>
        </w:rPr>
        <w:t xml:space="preserve"> </w:t>
      </w:r>
      <w:r w:rsidR="000C2AED" w:rsidRPr="00A52169">
        <w:rPr>
          <w:rFonts w:ascii="GHEA Grapalat" w:hAnsi="GHEA Grapalat" w:cs="Arian AMU"/>
          <w:shd w:val="clear" w:color="auto" w:fill="FFFFFF"/>
          <w:lang w:val="hy-AM"/>
        </w:rPr>
        <w:t xml:space="preserve">էլեկտրոնային եղանակով հաշվարկային փաստաթղթերի դուրսգրման </w:t>
      </w:r>
      <w:r w:rsidR="002A3B79" w:rsidRPr="00A52169">
        <w:rPr>
          <w:rFonts w:ascii="GHEA Grapalat" w:hAnsi="GHEA Grapalat" w:cs="Arian AMU"/>
          <w:shd w:val="clear" w:color="auto" w:fill="FFFFFF"/>
          <w:lang w:val="hy-AM"/>
        </w:rPr>
        <w:t xml:space="preserve">գործընթացի </w:t>
      </w:r>
      <w:r w:rsidR="000C2AED" w:rsidRPr="00A52169">
        <w:rPr>
          <w:rFonts w:ascii="GHEA Grapalat" w:hAnsi="GHEA Grapalat" w:cs="Arian AMU"/>
          <w:shd w:val="clear" w:color="auto" w:fill="FFFFFF"/>
          <w:lang w:val="hy-AM"/>
        </w:rPr>
        <w:t xml:space="preserve">իրականացման </w:t>
      </w:r>
      <w:r w:rsidR="002A3B79" w:rsidRPr="00A52169">
        <w:rPr>
          <w:rFonts w:ascii="GHEA Grapalat" w:hAnsi="GHEA Grapalat" w:cs="Arian AMU"/>
          <w:shd w:val="clear" w:color="auto" w:fill="FFFFFF"/>
          <w:lang w:val="hy-AM"/>
        </w:rPr>
        <w:t>համար:</w:t>
      </w:r>
    </w:p>
    <w:p w:rsidR="0024511E" w:rsidRPr="00A52169" w:rsidRDefault="00C766C2" w:rsidP="0024511E">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b/>
          <w:lang w:val="hy-AM"/>
        </w:rPr>
        <w:lastRenderedPageBreak/>
        <w:t>3</w:t>
      </w:r>
      <w:r w:rsidRPr="00A52169">
        <w:rPr>
          <w:rFonts w:ascii="MS Mincho" w:eastAsia="MS Mincho" w:hAnsi="MS Mincho" w:cs="MS Mincho" w:hint="eastAsia"/>
          <w:b/>
          <w:lang w:val="hy-AM"/>
        </w:rPr>
        <w:t>․</w:t>
      </w:r>
      <w:r w:rsidRPr="00A52169">
        <w:rPr>
          <w:rFonts w:ascii="GHEA Grapalat" w:hAnsi="GHEA Grapalat"/>
          <w:b/>
          <w:lang w:val="hy-AM"/>
        </w:rPr>
        <w:t xml:space="preserve"> Առկա խնդիրների առաջարկվող լուծումները</w:t>
      </w:r>
      <w:r w:rsidRPr="00A52169">
        <w:rPr>
          <w:rFonts w:ascii="GHEA Grapalat" w:hAnsi="GHEA Grapalat"/>
          <w:b/>
          <w:lang w:val="fr-FR"/>
        </w:rPr>
        <w:t xml:space="preserve">. </w:t>
      </w:r>
      <w:r w:rsidRPr="00A52169">
        <w:rPr>
          <w:rFonts w:ascii="GHEA Grapalat" w:hAnsi="GHEA Grapalat"/>
          <w:lang w:val="hy-AM"/>
        </w:rPr>
        <w:t>Նախագծով առաջարկվում է</w:t>
      </w:r>
      <w:r w:rsidR="0024511E" w:rsidRPr="00A52169">
        <w:rPr>
          <w:rFonts w:ascii="GHEA Grapalat" w:hAnsi="GHEA Grapalat"/>
          <w:lang w:val="hy-AM"/>
        </w:rPr>
        <w:t>.</w:t>
      </w:r>
    </w:p>
    <w:p w:rsidR="00173FF7" w:rsidRPr="00A52169" w:rsidRDefault="0024511E" w:rsidP="00265C15">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1)</w:t>
      </w:r>
      <w:r w:rsidR="00DE7DE3" w:rsidRPr="00A52169">
        <w:rPr>
          <w:rFonts w:ascii="GHEA Grapalat" w:hAnsi="GHEA Grapalat"/>
          <w:lang w:val="hy-AM"/>
        </w:rPr>
        <w:t xml:space="preserve"> </w:t>
      </w:r>
      <w:r w:rsidR="00A53B27" w:rsidRPr="00A52169">
        <w:rPr>
          <w:rFonts w:ascii="GHEA Grapalat" w:hAnsi="GHEA Grapalat"/>
          <w:lang w:val="hy-AM"/>
        </w:rPr>
        <w:t xml:space="preserve">սահմանել, որ </w:t>
      </w:r>
      <w:r w:rsidR="00265C15" w:rsidRPr="00A52169">
        <w:rPr>
          <w:rFonts w:ascii="GHEA Grapalat" w:hAnsi="GHEA Grapalat"/>
          <w:lang w:val="hy-AM"/>
        </w:rPr>
        <w:t>էլեկտրոնային եղանակով հաշվարկային փաստաթղթեր դուրս են գրվում հարկային մարմնի հաշվետվությունների ներկայացման էլեկտրոնային համակարգում նախատեսվ</w:t>
      </w:r>
      <w:r w:rsidR="00A16B2B" w:rsidRPr="00A52169">
        <w:rPr>
          <w:rFonts w:ascii="GHEA Grapalat" w:hAnsi="GHEA Grapalat"/>
          <w:lang w:val="hy-AM"/>
        </w:rPr>
        <w:t xml:space="preserve">ող` </w:t>
      </w:r>
      <w:r w:rsidR="00265C15" w:rsidRPr="00A52169">
        <w:rPr>
          <w:rFonts w:ascii="GHEA Grapalat" w:hAnsi="GHEA Grapalat"/>
          <w:lang w:val="hy-AM"/>
        </w:rPr>
        <w:t>էլեկտրոնային հաշվարկային փաստաթղթերի համակարգի (հաշվարկային փաստաթղթերի համակարգ)</w:t>
      </w:r>
      <w:r w:rsidR="00715355" w:rsidRPr="00A52169">
        <w:rPr>
          <w:rFonts w:ascii="GHEA Grapalat" w:hAnsi="GHEA Grapalat"/>
          <w:lang w:val="hy-AM"/>
        </w:rPr>
        <w:t xml:space="preserve"> </w:t>
      </w:r>
      <w:r w:rsidR="00265C15" w:rsidRPr="00A52169">
        <w:rPr>
          <w:rFonts w:ascii="GHEA Grapalat" w:hAnsi="GHEA Grapalat"/>
          <w:lang w:val="hy-AM"/>
        </w:rPr>
        <w:t>միջոցով</w:t>
      </w:r>
      <w:r w:rsidR="00B27D56" w:rsidRPr="00A52169">
        <w:rPr>
          <w:rFonts w:ascii="GHEA Grapalat" w:hAnsi="GHEA Grapalat"/>
          <w:lang w:val="hy-AM"/>
        </w:rPr>
        <w:t xml:space="preserve">, որը </w:t>
      </w:r>
      <w:r w:rsidR="00B27D56" w:rsidRPr="00A52169">
        <w:rPr>
          <w:rFonts w:ascii="GHEA Grapalat" w:hAnsi="GHEA Grapalat" w:cs="Arian AMU"/>
          <w:shd w:val="clear" w:color="auto" w:fill="FFFFFF"/>
          <w:lang w:val="hy-AM"/>
        </w:rPr>
        <w:t>«Էլեկտրոնային հաշվարկային փաստաթղթեր և գրքեր» (e-invoicing) համակարգի «վեբ» տարբերակն է</w:t>
      </w:r>
      <w:r w:rsidR="00265C15" w:rsidRPr="00A52169">
        <w:rPr>
          <w:rFonts w:ascii="GHEA Grapalat" w:hAnsi="GHEA Grapalat"/>
          <w:lang w:val="hy-AM"/>
        </w:rPr>
        <w:t>: Այդ համակարգի միջոցով հաշվարկային փաստաթղթերը դուրս են գրվելու</w:t>
      </w:r>
      <w:r w:rsidR="00173FF7" w:rsidRPr="00A52169">
        <w:rPr>
          <w:rFonts w:ascii="GHEA Grapalat" w:hAnsi="GHEA Grapalat"/>
          <w:lang w:val="hy-AM"/>
        </w:rPr>
        <w:t>`</w:t>
      </w:r>
    </w:p>
    <w:p w:rsidR="00173FF7" w:rsidRPr="00A52169" w:rsidRDefault="00173FF7" w:rsidP="00265C15">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w:t>
      </w:r>
      <w:r w:rsidR="00265C15" w:rsidRPr="00A52169">
        <w:rPr>
          <w:rFonts w:ascii="GHEA Grapalat" w:hAnsi="GHEA Grapalat"/>
          <w:lang w:val="hy-AM"/>
        </w:rPr>
        <w:t xml:space="preserve"> էլեկտրոնային եղանակով` ինտերնետային կապի միջոցով իրական ժամանակում,</w:t>
      </w:r>
    </w:p>
    <w:p w:rsidR="00173FF7" w:rsidRPr="00A52169" w:rsidRDefault="00173FF7" w:rsidP="00265C15">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 xml:space="preserve">- </w:t>
      </w:r>
      <w:r w:rsidR="00265C15" w:rsidRPr="00A52169">
        <w:rPr>
          <w:rFonts w:ascii="GHEA Grapalat" w:hAnsi="GHEA Grapalat"/>
          <w:lang w:val="hy-AM"/>
        </w:rPr>
        <w:t>հարկային մարմնից ստացված սերիա-համարներով հարկ վճարողների կողմից կիրառվող հաշվարկային փաստաթղթերի դուրսգրման հատուկ ծրագրերով,</w:t>
      </w:r>
    </w:p>
    <w:p w:rsidR="00D80B26" w:rsidRPr="00A52169" w:rsidRDefault="005B01B8" w:rsidP="00265C15">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 xml:space="preserve">- </w:t>
      </w:r>
      <w:r w:rsidR="00265C15" w:rsidRPr="00A52169">
        <w:rPr>
          <w:rFonts w:ascii="GHEA Grapalat" w:hAnsi="GHEA Grapalat"/>
          <w:lang w:val="hy-AM"/>
        </w:rPr>
        <w:t>հսկիչ-դրամարկղային մեքենայի միջոցով,</w:t>
      </w:r>
    </w:p>
    <w:p w:rsidR="00244859" w:rsidRPr="00A52169" w:rsidRDefault="00715355" w:rsidP="0024511E">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2)</w:t>
      </w:r>
      <w:r w:rsidR="005B01B8" w:rsidRPr="00A52169">
        <w:rPr>
          <w:rFonts w:ascii="GHEA Grapalat" w:hAnsi="GHEA Grapalat"/>
          <w:lang w:val="hy-AM"/>
        </w:rPr>
        <w:t xml:space="preserve"> </w:t>
      </w:r>
      <w:r w:rsidR="00244859" w:rsidRPr="00A52169">
        <w:rPr>
          <w:rFonts w:ascii="GHEA Grapalat" w:hAnsi="GHEA Grapalat"/>
          <w:lang w:val="hy-AM"/>
        </w:rPr>
        <w:t xml:space="preserve">համապատասխան փոփոխություններ կատարել էլեկտրոնային եղանակով հաշվարկային փաստաթղթերի դուրս գրման մասով </w:t>
      </w:r>
      <w:r w:rsidR="00244859" w:rsidRPr="00A52169">
        <w:rPr>
          <w:rFonts w:ascii="GHEA Grapalat" w:hAnsi="GHEA Grapalat" w:cs="Arian AMU"/>
          <w:shd w:val="clear" w:color="auto" w:fill="FFFFFF"/>
          <w:lang w:val="hy-AM"/>
        </w:rPr>
        <w:t xml:space="preserve">«Էլեկտրոնային հաշվարկային փաստաթղթեր և գրքեր» (e-invoicing) համակարգում նախատեսված հնարավորությունները կատարելագործել և ներառել </w:t>
      </w:r>
      <w:r w:rsidR="00244859" w:rsidRPr="00A52169">
        <w:rPr>
          <w:rFonts w:ascii="GHEA Grapalat" w:hAnsi="GHEA Grapalat"/>
          <w:lang w:val="hy-AM"/>
        </w:rPr>
        <w:t>հաշվարկային փաստաթղթերի հա</w:t>
      </w:r>
      <w:r w:rsidR="00E81F39">
        <w:rPr>
          <w:rFonts w:ascii="GHEA Grapalat" w:hAnsi="GHEA Grapalat"/>
          <w:lang w:val="hy-AM"/>
        </w:rPr>
        <w:t>մակարգում:</w:t>
      </w:r>
      <w:r w:rsidR="00244859" w:rsidRPr="00A52169">
        <w:rPr>
          <w:rFonts w:ascii="GHEA Grapalat" w:hAnsi="GHEA Grapalat"/>
          <w:lang w:val="hy-AM"/>
        </w:rPr>
        <w:t xml:space="preserve"> Մասնավորապես.</w:t>
      </w:r>
    </w:p>
    <w:p w:rsidR="00635C85" w:rsidRPr="00A52169" w:rsidRDefault="00244859" w:rsidP="0024511E">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ա.</w:t>
      </w:r>
      <w:r w:rsidR="00715355" w:rsidRPr="00A52169">
        <w:rPr>
          <w:rFonts w:ascii="GHEA Grapalat" w:hAnsi="GHEA Grapalat"/>
          <w:lang w:val="hy-AM"/>
        </w:rPr>
        <w:t xml:space="preserve"> </w:t>
      </w:r>
      <w:r w:rsidR="00265C15" w:rsidRPr="00A52169">
        <w:rPr>
          <w:rFonts w:ascii="GHEA Grapalat" w:hAnsi="GHEA Grapalat"/>
          <w:lang w:val="hy-AM"/>
        </w:rPr>
        <w:t>հաշվարկային փաստաթղթերի</w:t>
      </w:r>
      <w:r w:rsidR="005B01B8" w:rsidRPr="00A52169">
        <w:rPr>
          <w:rFonts w:ascii="GHEA Grapalat" w:hAnsi="GHEA Grapalat"/>
          <w:lang w:val="hy-AM"/>
        </w:rPr>
        <w:t xml:space="preserve"> մասով </w:t>
      </w:r>
      <w:r w:rsidR="00265C15" w:rsidRPr="00A52169">
        <w:rPr>
          <w:rFonts w:ascii="GHEA Grapalat" w:hAnsi="GHEA Grapalat"/>
          <w:lang w:val="hy-AM"/>
        </w:rPr>
        <w:t>հարկ վճարողին սերիա-համարների տրամադր</w:t>
      </w:r>
      <w:r w:rsidRPr="00A52169">
        <w:rPr>
          <w:rFonts w:ascii="GHEA Grapalat" w:hAnsi="GHEA Grapalat"/>
          <w:lang w:val="hy-AM"/>
        </w:rPr>
        <w:t>ումը</w:t>
      </w:r>
      <w:r w:rsidR="00265C15" w:rsidRPr="00A52169">
        <w:rPr>
          <w:rFonts w:ascii="GHEA Grapalat" w:hAnsi="GHEA Grapalat"/>
          <w:lang w:val="hy-AM"/>
        </w:rPr>
        <w:t>, օգտագործ</w:t>
      </w:r>
      <w:r w:rsidRPr="00A52169">
        <w:rPr>
          <w:rFonts w:ascii="GHEA Grapalat" w:hAnsi="GHEA Grapalat"/>
          <w:lang w:val="hy-AM"/>
        </w:rPr>
        <w:t>ումը</w:t>
      </w:r>
      <w:r w:rsidR="00265C15" w:rsidRPr="00A52169">
        <w:rPr>
          <w:rFonts w:ascii="GHEA Grapalat" w:hAnsi="GHEA Grapalat"/>
          <w:lang w:val="hy-AM"/>
        </w:rPr>
        <w:t>, դուրս գրված և (կամ) ճշգրտող հաշվարկային փաստաթղթերը, գործարքի կողմ չհանդիսանալու դեպքում ստացած հաշվարկային փաստաթղթերի դարանից դրանց ջնջումը, ինչպես նաև հաշվարկային փաստաթղթերի անվավեր ճանաչումը և (կամ) չեղարկումը</w:t>
      </w:r>
      <w:r w:rsidR="005B01B8" w:rsidRPr="00A52169">
        <w:rPr>
          <w:rFonts w:ascii="GHEA Grapalat" w:hAnsi="GHEA Grapalat"/>
          <w:lang w:val="hy-AM"/>
        </w:rPr>
        <w:t xml:space="preserve"> հաշվառվելու են հարկային մարմնի հաշվարկային փաստաթղթերի համակարգում</w:t>
      </w:r>
      <w:r w:rsidR="00715355" w:rsidRPr="00A52169">
        <w:rPr>
          <w:rFonts w:ascii="GHEA Grapalat" w:hAnsi="GHEA Grapalat"/>
          <w:lang w:val="hy-AM"/>
        </w:rPr>
        <w:t>,</w:t>
      </w:r>
    </w:p>
    <w:p w:rsidR="00244859" w:rsidRPr="00A52169" w:rsidRDefault="00244859" w:rsidP="00244859">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 xml:space="preserve">բ. </w:t>
      </w:r>
      <w:r w:rsidR="00715355" w:rsidRPr="00A52169">
        <w:rPr>
          <w:rFonts w:ascii="GHEA Grapalat" w:hAnsi="GHEA Grapalat"/>
          <w:lang w:val="hy-AM"/>
        </w:rPr>
        <w:t xml:space="preserve">էլեկտրոնային եղանակով հաշվարկային փաստաթուղթ դուրս գրելու համար հարկ վճարողը հաշվարկային փաստաթղթի համակարգում </w:t>
      </w:r>
      <w:r w:rsidR="005B01B8" w:rsidRPr="00A52169">
        <w:rPr>
          <w:rFonts w:ascii="GHEA Grapalat" w:hAnsi="GHEA Grapalat"/>
          <w:lang w:val="hy-AM"/>
        </w:rPr>
        <w:t xml:space="preserve">է </w:t>
      </w:r>
      <w:r w:rsidR="00715355" w:rsidRPr="00A52169">
        <w:rPr>
          <w:rFonts w:ascii="GHEA Grapalat" w:hAnsi="GHEA Grapalat"/>
          <w:lang w:val="hy-AM"/>
        </w:rPr>
        <w:t>ընտր</w:t>
      </w:r>
      <w:r w:rsidR="005B01B8" w:rsidRPr="00A52169">
        <w:rPr>
          <w:rFonts w:ascii="GHEA Grapalat" w:hAnsi="GHEA Grapalat"/>
          <w:lang w:val="hy-AM"/>
        </w:rPr>
        <w:t xml:space="preserve">ելու </w:t>
      </w:r>
      <w:r w:rsidR="00715355" w:rsidRPr="00A52169">
        <w:rPr>
          <w:rFonts w:ascii="GHEA Grapalat" w:hAnsi="GHEA Grapalat"/>
          <w:lang w:val="hy-AM"/>
        </w:rPr>
        <w:t>դուրս գրվող հաշվարկային փաստաթղթերից համապատասխան տեսակը և ձևը</w:t>
      </w:r>
      <w:r w:rsidR="005C4053" w:rsidRPr="00A52169">
        <w:rPr>
          <w:rFonts w:ascii="GHEA Grapalat" w:hAnsi="GHEA Grapalat"/>
          <w:lang w:val="hy-AM"/>
        </w:rPr>
        <w:t>,</w:t>
      </w:r>
    </w:p>
    <w:p w:rsidR="00D32DCE" w:rsidRPr="00A52169" w:rsidRDefault="00244859" w:rsidP="00244859">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 xml:space="preserve">դ. </w:t>
      </w:r>
      <w:r w:rsidR="005C4053" w:rsidRPr="00A52169">
        <w:rPr>
          <w:rFonts w:ascii="GHEA Grapalat" w:hAnsi="GHEA Grapalat"/>
          <w:lang w:val="hy-AM"/>
        </w:rPr>
        <w:t>հաշվարկային փաստաթղթերի համակարգը ապահովելու է դուրս գրված և ստացված հաշվարկային փ</w:t>
      </w:r>
      <w:r w:rsidR="004A32A3">
        <w:rPr>
          <w:rFonts w:ascii="GHEA Grapalat" w:hAnsi="GHEA Grapalat"/>
          <w:lang w:val="hy-AM"/>
        </w:rPr>
        <w:t>աստաթղթերի ցանկերի</w:t>
      </w:r>
      <w:r w:rsidR="005C4053" w:rsidRPr="00A52169">
        <w:rPr>
          <w:rFonts w:ascii="GHEA Grapalat" w:hAnsi="GHEA Grapalat"/>
          <w:lang w:val="hy-AM"/>
        </w:rPr>
        <w:t>, հաշվետվություն</w:t>
      </w:r>
      <w:r w:rsidR="004A32A3">
        <w:rPr>
          <w:rFonts w:ascii="GHEA Grapalat" w:hAnsi="GHEA Grapalat"/>
          <w:lang w:val="hy-AM"/>
        </w:rPr>
        <w:t>նների  վ</w:t>
      </w:r>
      <w:r w:rsidR="005C4053" w:rsidRPr="00A52169">
        <w:rPr>
          <w:rFonts w:ascii="GHEA Grapalat" w:hAnsi="GHEA Grapalat"/>
          <w:lang w:val="hy-AM"/>
        </w:rPr>
        <w:t>երած</w:t>
      </w:r>
      <w:r w:rsidR="004A32A3">
        <w:rPr>
          <w:rFonts w:ascii="GHEA Grapalat" w:hAnsi="GHEA Grapalat"/>
          <w:lang w:val="hy-AM"/>
        </w:rPr>
        <w:t xml:space="preserve">ումը </w:t>
      </w:r>
      <w:bookmarkStart w:id="0" w:name="_GoBack"/>
      <w:bookmarkEnd w:id="0"/>
      <w:r w:rsidR="005C4053" w:rsidRPr="00A52169">
        <w:rPr>
          <w:rFonts w:ascii="GHEA Grapalat" w:hAnsi="GHEA Grapalat"/>
          <w:lang w:val="hy-AM"/>
        </w:rPr>
        <w:t>«էմ էս էքսել» (MS Exel) ֆայլի և այդ հնարավորությունները կօգտագործվեն հաշվապահական և այլ հաշվառման նպատակով անհրաժեշտ հաշվարկների կատարման համար,</w:t>
      </w:r>
    </w:p>
    <w:p w:rsidR="00244859" w:rsidRPr="00A52169" w:rsidRDefault="00244859" w:rsidP="00244859">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lastRenderedPageBreak/>
        <w:t>ե. անվավեր ճանաչված գործարքի մասով նախկինում դուրս գրված հաշվարկային փաստաթուղթն անվավեր է ճանաչվելու հաշվարկային փաստաթղթերի համակարգի միջոցով` կիրառելով ծրագրի համապատասխան ֆունկցիան,</w:t>
      </w:r>
    </w:p>
    <w:p w:rsidR="00BD3FA3" w:rsidRPr="00A52169" w:rsidRDefault="00244859" w:rsidP="00BD3FA3">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 xml:space="preserve">զ. հաշվարկային փաստաթղթերը </w:t>
      </w:r>
      <w:r w:rsidR="00A16B2B" w:rsidRPr="00A52169">
        <w:rPr>
          <w:rFonts w:ascii="GHEA Grapalat" w:hAnsi="GHEA Grapalat"/>
          <w:lang w:val="hy-AM"/>
        </w:rPr>
        <w:t xml:space="preserve">չեղարկվելու են </w:t>
      </w:r>
      <w:r w:rsidRPr="00A52169">
        <w:rPr>
          <w:rFonts w:ascii="GHEA Grapalat" w:hAnsi="GHEA Grapalat"/>
          <w:lang w:val="hy-AM"/>
        </w:rPr>
        <w:t>հաշվարկային փաստաթղթերի համակարգի միջոցով` կիրառելով ծրագրի համապատասխան ֆունկցիան</w:t>
      </w:r>
      <w:r w:rsidR="00BD3FA3" w:rsidRPr="00A52169">
        <w:rPr>
          <w:rFonts w:ascii="GHEA Grapalat" w:hAnsi="GHEA Grapalat"/>
          <w:lang w:val="hy-AM"/>
        </w:rPr>
        <w:t>,</w:t>
      </w:r>
    </w:p>
    <w:p w:rsidR="00BD3FA3" w:rsidRPr="00A52169" w:rsidRDefault="00B27D56" w:rsidP="00BD3FA3">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3</w:t>
      </w:r>
      <w:r w:rsidR="001F5433" w:rsidRPr="00A52169">
        <w:rPr>
          <w:rFonts w:ascii="GHEA Grapalat" w:hAnsi="GHEA Grapalat"/>
          <w:lang w:val="hy-AM"/>
        </w:rPr>
        <w:t xml:space="preserve">) </w:t>
      </w:r>
      <w:r w:rsidRPr="00A52169">
        <w:rPr>
          <w:rFonts w:ascii="GHEA Grapalat" w:hAnsi="GHEA Grapalat"/>
          <w:lang w:val="hy-AM"/>
        </w:rPr>
        <w:t>որոշումն ուժի մեջ է հարկային մարմնի էլեկտրոնային հաշվարկային փաստաթղթերի համակարգի (e-invoicing) գործարկման օրվանից և այն կիրառվելու է որոշումն ուժի մեջ մտնելու օրվանից դուրս գրվող հաշվարկային փաստաթղթերի մասով</w:t>
      </w:r>
      <w:r w:rsidR="00BD3FA3" w:rsidRPr="00A52169">
        <w:rPr>
          <w:rFonts w:ascii="GHEA Grapalat" w:hAnsi="GHEA Grapalat"/>
          <w:lang w:val="hy-AM"/>
        </w:rPr>
        <w:t xml:space="preserve">: Միաժամանակ, նախատեսվում է, որ հարկային մարմնի էլեկտրոնային հաշվարկային փաստաթղթերի համակարգի (e-invoicing) գործարկման օրվա մասին տեղեկատվությունը հարկային մարմինը պետք է հրապարակի հարկային մարմնի պաշտոնական </w:t>
      </w:r>
      <w:r w:rsidR="0071535C" w:rsidRPr="00A52169">
        <w:rPr>
          <w:rFonts w:ascii="GHEA Grapalat" w:hAnsi="GHEA Grapalat"/>
          <w:lang w:val="hy-AM"/>
        </w:rPr>
        <w:t>ինտերնետային</w:t>
      </w:r>
      <w:r w:rsidR="00BD3FA3" w:rsidRPr="00A52169">
        <w:rPr>
          <w:rFonts w:ascii="GHEA Grapalat" w:hAnsi="GHEA Grapalat"/>
          <w:lang w:val="hy-AM"/>
        </w:rPr>
        <w:t xml:space="preserve"> կա</w:t>
      </w:r>
      <w:r w:rsidR="00E81F39">
        <w:rPr>
          <w:rFonts w:ascii="GHEA Grapalat" w:hAnsi="GHEA Grapalat"/>
          <w:lang w:val="hy-AM"/>
        </w:rPr>
        <w:t>յքէջում, ինչպես նաև հարկ վճարող</w:t>
      </w:r>
      <w:r w:rsidR="00BD3FA3" w:rsidRPr="00A52169">
        <w:rPr>
          <w:rFonts w:ascii="GHEA Grapalat" w:hAnsi="GHEA Grapalat"/>
          <w:lang w:val="hy-AM"/>
        </w:rPr>
        <w:t xml:space="preserve">ի էլեկտրոնային կառավարման համակարգի անձնական էջում, </w:t>
      </w:r>
    </w:p>
    <w:p w:rsidR="00B27D56" w:rsidRPr="00A52169" w:rsidRDefault="00B27D56" w:rsidP="00BD3FA3">
      <w:pPr>
        <w:pStyle w:val="NormalWeb"/>
        <w:shd w:val="clear" w:color="auto" w:fill="FFFFFF"/>
        <w:spacing w:before="0" w:beforeAutospacing="0" w:after="0" w:afterAutospacing="0" w:line="360" w:lineRule="auto"/>
        <w:ind w:firstLine="375"/>
        <w:jc w:val="both"/>
        <w:rPr>
          <w:rFonts w:ascii="GHEA Grapalat" w:hAnsi="GHEA Grapalat"/>
          <w:lang w:val="hy-AM"/>
        </w:rPr>
      </w:pPr>
      <w:r w:rsidRPr="00A52169">
        <w:rPr>
          <w:rFonts w:ascii="GHEA Grapalat" w:hAnsi="GHEA Grapalat"/>
          <w:lang w:val="hy-AM"/>
        </w:rPr>
        <w:t xml:space="preserve">4) անցումային դրույթներով նախատեսել, որ մինչև որոշումն ուժի մեջ մտնելը (մինչև հաշվարկային փաստաթղթերի համակարգի (e-invoicing) գործարկվելը) հարկային մարմնի հաշվարկային փաստաթղթերի համակարգի՝ «Էլեկտրոնային հաշվարկային փաստաթղթեր և գրքեր» (e-invoicing) ծրագրի միջոցով դուրս գրված հաշվարկային փաստաթղթերը Հայաստանի Հանրապետության հարկային օրենսգրքով սահմանված դեպքերում չեղարկվում, անվավեր են ճանաչվում, այդ փաստաթղթերի մասով ճշգրտող հաշվարկային փաստաթղթեր դուրս են գրվում, ստացված հաշվարկային փաստաթղթերը վավերացվում են կամ գործարքի կողմ չհանդիսանալու դեպքում ստացված հաշվարկային փաստաթղթերի դարանից դրանք ջնջվում են </w:t>
      </w:r>
      <w:r w:rsidR="00BD3FA3" w:rsidRPr="00A52169">
        <w:rPr>
          <w:rFonts w:ascii="GHEA Grapalat" w:hAnsi="GHEA Grapalat"/>
          <w:lang w:val="hy-AM"/>
        </w:rPr>
        <w:t xml:space="preserve">«Էլեկտրոնային հաշվարկային փաստաթղթեր և գրքեր» (e-invoicing) </w:t>
      </w:r>
      <w:r w:rsidRPr="00A52169">
        <w:rPr>
          <w:rFonts w:ascii="GHEA Grapalat" w:hAnsi="GHEA Grapalat"/>
          <w:lang w:val="hy-AM"/>
        </w:rPr>
        <w:t>ծրագրի միջոցով:</w:t>
      </w:r>
    </w:p>
    <w:p w:rsidR="00C766C2" w:rsidRPr="00A52169" w:rsidRDefault="00C766C2" w:rsidP="0024511E">
      <w:pPr>
        <w:pStyle w:val="NormalWeb"/>
        <w:shd w:val="clear" w:color="auto" w:fill="FFFFFF"/>
        <w:spacing w:before="0" w:beforeAutospacing="0" w:after="0" w:afterAutospacing="0" w:line="360" w:lineRule="auto"/>
        <w:ind w:firstLine="375"/>
        <w:jc w:val="both"/>
        <w:rPr>
          <w:rFonts w:ascii="GHEA Grapalat" w:hAnsi="GHEA Grapalat" w:cs="Arian AMU"/>
          <w:shd w:val="clear" w:color="auto" w:fill="FFFFFF"/>
          <w:lang w:val="hy-AM"/>
        </w:rPr>
      </w:pPr>
      <w:r w:rsidRPr="00A52169">
        <w:rPr>
          <w:rFonts w:ascii="GHEA Grapalat" w:hAnsi="GHEA Grapalat" w:cs="Sylfaen"/>
          <w:b/>
          <w:lang w:val="hy-AM"/>
        </w:rPr>
        <w:t>4.</w:t>
      </w:r>
      <w:r w:rsidRPr="00A52169">
        <w:rPr>
          <w:rFonts w:ascii="GHEA Grapalat" w:hAnsi="GHEA Grapalat" w:cs="Sylfaen"/>
          <w:b/>
          <w:lang w:val="fr-FR"/>
        </w:rPr>
        <w:t xml:space="preserve"> Կարգավորման առարկան.</w:t>
      </w:r>
      <w:r w:rsidRPr="00A52169">
        <w:rPr>
          <w:rFonts w:ascii="GHEA Grapalat" w:hAnsi="GHEA Grapalat"/>
          <w:lang w:val="fr-FR"/>
        </w:rPr>
        <w:t xml:space="preserve"> Նախագծի կարգավորման առարկան </w:t>
      </w:r>
      <w:r w:rsidR="00A16B2B" w:rsidRPr="00A52169">
        <w:rPr>
          <w:rFonts w:ascii="GHEA Grapalat" w:hAnsi="GHEA Grapalat" w:cs="Arian AMU"/>
          <w:shd w:val="clear" w:color="auto" w:fill="FFFFFF"/>
          <w:lang w:val="hy-AM"/>
        </w:rPr>
        <w:t>հարկային</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մարմնի</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հաշվարկային</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փաստաթղթերի</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համակարգի</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միջոցով</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էլեկտրոնային</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եղանակով</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հաշվարկային</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փաստաթղթերի</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դուրս</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գրման</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անվավեր</w:t>
      </w:r>
      <w:r w:rsidR="00A16B2B" w:rsidRPr="00A52169">
        <w:rPr>
          <w:rFonts w:ascii="GHEA Grapalat" w:hAnsi="GHEA Grapalat" w:cs="Arian AMU"/>
          <w:shd w:val="clear" w:color="auto" w:fill="FFFFFF"/>
          <w:lang w:val="fr-FR"/>
        </w:rPr>
        <w:t xml:space="preserve"> </w:t>
      </w:r>
      <w:r w:rsidR="0071535C" w:rsidRPr="00A52169">
        <w:rPr>
          <w:rFonts w:ascii="GHEA Grapalat" w:hAnsi="GHEA Grapalat" w:cs="Arian AMU"/>
          <w:shd w:val="clear" w:color="auto" w:fill="FFFFFF"/>
          <w:lang w:val="hy-AM"/>
        </w:rPr>
        <w:t>ճանաչման</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կամ</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չեղարկման</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կարգերի</w:t>
      </w:r>
      <w:r w:rsidR="00A16B2B" w:rsidRPr="00A52169">
        <w:rPr>
          <w:rFonts w:ascii="GHEA Grapalat" w:hAnsi="GHEA Grapalat" w:cs="Arian AMU"/>
          <w:shd w:val="clear" w:color="auto" w:fill="FFFFFF"/>
          <w:lang w:val="fr-FR"/>
        </w:rPr>
        <w:t xml:space="preserve"> </w:t>
      </w:r>
      <w:r w:rsidR="00A16B2B" w:rsidRPr="00A52169">
        <w:rPr>
          <w:rFonts w:ascii="GHEA Grapalat" w:hAnsi="GHEA Grapalat" w:cs="Arian AMU"/>
          <w:shd w:val="clear" w:color="auto" w:fill="FFFFFF"/>
          <w:lang w:val="hy-AM"/>
        </w:rPr>
        <w:t>համար</w:t>
      </w:r>
      <w:r w:rsidR="0024511E" w:rsidRPr="00A52169">
        <w:rPr>
          <w:rFonts w:ascii="GHEA Grapalat" w:hAnsi="GHEA Grapalat" w:cs="Arian AMU"/>
          <w:shd w:val="clear" w:color="auto" w:fill="FFFFFF"/>
          <w:lang w:val="fr-FR"/>
        </w:rPr>
        <w:t xml:space="preserve"> </w:t>
      </w:r>
      <w:r w:rsidR="0024511E" w:rsidRPr="00A52169">
        <w:rPr>
          <w:rFonts w:ascii="GHEA Grapalat" w:hAnsi="GHEA Grapalat" w:cs="Arian AMU"/>
          <w:shd w:val="clear" w:color="auto" w:fill="FFFFFF"/>
          <w:lang w:val="hy-AM"/>
        </w:rPr>
        <w:t>համապատասխան</w:t>
      </w:r>
      <w:r w:rsidR="0024511E" w:rsidRPr="00A52169">
        <w:rPr>
          <w:rFonts w:ascii="GHEA Grapalat" w:hAnsi="GHEA Grapalat" w:cs="Arian AMU"/>
          <w:shd w:val="clear" w:color="auto" w:fill="FFFFFF"/>
          <w:lang w:val="fr-FR"/>
        </w:rPr>
        <w:t xml:space="preserve"> </w:t>
      </w:r>
      <w:r w:rsidR="0024511E" w:rsidRPr="00A52169">
        <w:rPr>
          <w:rFonts w:ascii="GHEA Grapalat" w:hAnsi="GHEA Grapalat" w:cs="Arian AMU"/>
          <w:shd w:val="clear" w:color="auto" w:fill="FFFFFF"/>
          <w:lang w:val="hy-AM"/>
        </w:rPr>
        <w:t>կարգավորումների</w:t>
      </w:r>
      <w:r w:rsidR="0024511E" w:rsidRPr="00A52169">
        <w:rPr>
          <w:rFonts w:ascii="GHEA Grapalat" w:hAnsi="GHEA Grapalat" w:cs="Arian AMU"/>
          <w:shd w:val="clear" w:color="auto" w:fill="FFFFFF"/>
          <w:lang w:val="fr-FR"/>
        </w:rPr>
        <w:t xml:space="preserve"> </w:t>
      </w:r>
      <w:r w:rsidRPr="00A52169">
        <w:rPr>
          <w:rFonts w:ascii="GHEA Grapalat" w:hAnsi="GHEA Grapalat" w:cs="Arian AMU"/>
          <w:shd w:val="clear" w:color="auto" w:fill="FFFFFF"/>
          <w:lang w:val="hy-AM"/>
        </w:rPr>
        <w:t>սահմանումն է:</w:t>
      </w:r>
    </w:p>
    <w:p w:rsidR="00270F9D" w:rsidRPr="00A52169" w:rsidRDefault="00C766C2" w:rsidP="00270F9D">
      <w:pPr>
        <w:spacing w:line="360" w:lineRule="auto"/>
        <w:ind w:firstLine="426"/>
        <w:jc w:val="both"/>
        <w:rPr>
          <w:rFonts w:ascii="GHEA Grapalat" w:hAnsi="GHEA Grapalat"/>
          <w:b/>
          <w:lang w:val="hy-AM"/>
        </w:rPr>
      </w:pPr>
      <w:r w:rsidRPr="00A52169">
        <w:rPr>
          <w:rFonts w:ascii="GHEA Grapalat" w:hAnsi="GHEA Grapalat"/>
          <w:b/>
          <w:bCs/>
          <w:lang w:val="hy-AM"/>
        </w:rPr>
        <w:t xml:space="preserve">5. </w:t>
      </w:r>
      <w:r w:rsidRPr="00A52169">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B803A3" w:rsidRPr="00A52169" w:rsidRDefault="00F01CA9" w:rsidP="00270F9D">
      <w:pPr>
        <w:spacing w:line="360" w:lineRule="auto"/>
        <w:ind w:firstLine="426"/>
        <w:jc w:val="both"/>
        <w:rPr>
          <w:rFonts w:ascii="GHEA Grapalat" w:hAnsi="GHEA Grapalat" w:cs="Arian AMU"/>
          <w:shd w:val="clear" w:color="auto" w:fill="FFFFFF"/>
          <w:lang w:val="hy-AM"/>
        </w:rPr>
      </w:pPr>
      <w:r w:rsidRPr="00A52169">
        <w:rPr>
          <w:rFonts w:ascii="GHEA Grapalat" w:hAnsi="GHEA Grapalat" w:cs="Arian AMU"/>
          <w:shd w:val="clear" w:color="auto" w:fill="FFFFFF"/>
          <w:lang w:val="hy-AM"/>
        </w:rPr>
        <w:lastRenderedPageBreak/>
        <w:t>Նախագ</w:t>
      </w:r>
      <w:r w:rsidR="00405AD6" w:rsidRPr="00A52169">
        <w:rPr>
          <w:rFonts w:ascii="GHEA Grapalat" w:hAnsi="GHEA Grapalat" w:cs="Arian AMU"/>
          <w:shd w:val="clear" w:color="auto" w:fill="FFFFFF"/>
          <w:lang w:val="hy-AM"/>
        </w:rPr>
        <w:t>ի</w:t>
      </w:r>
      <w:r w:rsidRPr="00A52169">
        <w:rPr>
          <w:rFonts w:ascii="GHEA Grapalat" w:hAnsi="GHEA Grapalat" w:cs="Arian AMU"/>
          <w:shd w:val="clear" w:color="auto" w:fill="FFFFFF"/>
          <w:lang w:val="hy-AM"/>
        </w:rPr>
        <w:t>ծ</w:t>
      </w:r>
      <w:r w:rsidR="00405AD6" w:rsidRPr="00A52169">
        <w:rPr>
          <w:rFonts w:ascii="GHEA Grapalat" w:hAnsi="GHEA Grapalat" w:cs="Arian AMU"/>
          <w:shd w:val="clear" w:color="auto" w:fill="FFFFFF"/>
          <w:lang w:val="hy-AM"/>
        </w:rPr>
        <w:t>ը</w:t>
      </w:r>
      <w:r w:rsidRPr="00A52169">
        <w:rPr>
          <w:rFonts w:ascii="GHEA Grapalat" w:hAnsi="GHEA Grapalat" w:cs="Arian AMU"/>
          <w:shd w:val="clear" w:color="auto" w:fill="FFFFFF"/>
          <w:lang w:val="hy-AM"/>
        </w:rPr>
        <w:t xml:space="preserve"> </w:t>
      </w:r>
      <w:r w:rsidR="00552CEB" w:rsidRPr="00A52169">
        <w:rPr>
          <w:rFonts w:ascii="GHEA Grapalat" w:hAnsi="GHEA Grapalat" w:cs="Arian AMU"/>
          <w:shd w:val="clear" w:color="auto" w:fill="FFFFFF"/>
          <w:lang w:val="hy-AM"/>
        </w:rPr>
        <w:t>մշակվել է հաշվի առնելով</w:t>
      </w:r>
      <w:r w:rsidRPr="00A52169">
        <w:rPr>
          <w:rFonts w:ascii="GHEA Grapalat" w:hAnsi="GHEA Grapalat" w:cs="Arian AMU"/>
          <w:shd w:val="clear" w:color="auto" w:fill="FFFFFF"/>
          <w:lang w:val="hy-AM"/>
        </w:rPr>
        <w:t xml:space="preserve"> ՀՀ կառավարության 12.12.2019թ. N1830-Լ որոշմամբ</w:t>
      </w:r>
      <w:r w:rsidR="00971AD1" w:rsidRPr="00A52169">
        <w:rPr>
          <w:rFonts w:ascii="GHEA Grapalat" w:hAnsi="GHEA Grapalat" w:cs="Arian AMU"/>
          <w:shd w:val="clear" w:color="auto" w:fill="FFFFFF"/>
          <w:lang w:val="hy-AM"/>
        </w:rPr>
        <w:t xml:space="preserve"> </w:t>
      </w:r>
      <w:r w:rsidRPr="00A52169">
        <w:rPr>
          <w:rFonts w:ascii="GHEA Grapalat" w:hAnsi="GHEA Grapalat" w:cs="Arian AMU"/>
          <w:shd w:val="clear" w:color="auto" w:fill="FFFFFF"/>
          <w:lang w:val="hy-AM"/>
        </w:rPr>
        <w:t>հաստատված` Հայաստանի Հանրապետության պետական եկամուտների կոմիտեի զարգացման և վարչարարության բարելավման ռազմավարական ծրագր</w:t>
      </w:r>
      <w:r w:rsidR="00552CEB" w:rsidRPr="00A52169">
        <w:rPr>
          <w:rFonts w:ascii="GHEA Grapalat" w:hAnsi="GHEA Grapalat" w:cs="Arian AMU"/>
          <w:shd w:val="clear" w:color="auto" w:fill="FFFFFF"/>
          <w:lang w:val="hy-AM"/>
        </w:rPr>
        <w:t>ի</w:t>
      </w:r>
      <w:r w:rsidR="00971AD1" w:rsidRPr="00A52169">
        <w:rPr>
          <w:rFonts w:ascii="GHEA Grapalat" w:hAnsi="GHEA Grapalat" w:cs="Arian AMU"/>
          <w:shd w:val="clear" w:color="auto" w:fill="FFFFFF"/>
          <w:lang w:val="hy-AM"/>
        </w:rPr>
        <w:t xml:space="preserve"> զարգացման ռազմավարական </w:t>
      </w:r>
      <w:r w:rsidR="00270F9D" w:rsidRPr="00A52169">
        <w:rPr>
          <w:rFonts w:ascii="GHEA Grapalat" w:hAnsi="GHEA Grapalat" w:cs="Arian AMU"/>
          <w:shd w:val="clear" w:color="auto" w:fill="FFFFFF"/>
          <w:lang w:val="hy-AM"/>
        </w:rPr>
        <w:t>1-ին</w:t>
      </w:r>
      <w:r w:rsidR="00B803A3" w:rsidRPr="00A52169">
        <w:rPr>
          <w:rFonts w:ascii="GHEA Grapalat" w:hAnsi="GHEA Grapalat" w:cs="Arian AMU"/>
          <w:shd w:val="clear" w:color="auto" w:fill="FFFFFF"/>
          <w:lang w:val="hy-AM"/>
        </w:rPr>
        <w:t xml:space="preserve"> </w:t>
      </w:r>
      <w:r w:rsidR="00971AD1" w:rsidRPr="00A52169">
        <w:rPr>
          <w:rFonts w:ascii="GHEA Grapalat" w:hAnsi="GHEA Grapalat" w:cs="Arian AMU"/>
          <w:shd w:val="clear" w:color="auto" w:fill="FFFFFF"/>
          <w:lang w:val="hy-AM"/>
        </w:rPr>
        <w:t xml:space="preserve">նպատակի` </w:t>
      </w:r>
      <w:r w:rsidR="00405AD6" w:rsidRPr="00A52169">
        <w:rPr>
          <w:rFonts w:ascii="GHEA Grapalat" w:hAnsi="GHEA Grapalat" w:cs="Arian AMU"/>
          <w:shd w:val="clear" w:color="auto" w:fill="FFFFFF"/>
          <w:lang w:val="hy-AM"/>
        </w:rPr>
        <w:t>«</w:t>
      </w:r>
      <w:r w:rsidR="00270F9D" w:rsidRPr="00A52169">
        <w:rPr>
          <w:rFonts w:ascii="GHEA Grapalat" w:hAnsi="GHEA Grapalat" w:cs="Arian AMU"/>
          <w:shd w:val="clear" w:color="auto" w:fill="FFFFFF"/>
          <w:lang w:val="hy-AM"/>
        </w:rPr>
        <w:t>Կառավարման համակարգերի կատարելագործում, հարկ վճարողներին թվայնացված ծառայությունների մատուցում</w:t>
      </w:r>
      <w:r w:rsidR="00405AD6" w:rsidRPr="00A52169">
        <w:rPr>
          <w:rFonts w:ascii="GHEA Grapalat" w:hAnsi="GHEA Grapalat" w:cs="Arian AMU"/>
          <w:shd w:val="clear" w:color="auto" w:fill="FFFFFF"/>
          <w:lang w:val="hy-AM"/>
        </w:rPr>
        <w:t>»,</w:t>
      </w:r>
      <w:r w:rsidR="00971AD1" w:rsidRPr="00A52169">
        <w:rPr>
          <w:rFonts w:ascii="GHEA Grapalat" w:hAnsi="GHEA Grapalat" w:cs="Arian AMU"/>
          <w:shd w:val="clear" w:color="auto" w:fill="FFFFFF"/>
          <w:lang w:val="hy-AM"/>
        </w:rPr>
        <w:t xml:space="preserve"> </w:t>
      </w:r>
      <w:r w:rsidR="00270F9D" w:rsidRPr="00A52169">
        <w:rPr>
          <w:rFonts w:ascii="GHEA Grapalat" w:hAnsi="GHEA Grapalat" w:cs="Arian AMU"/>
          <w:shd w:val="clear" w:color="auto" w:fill="FFFFFF"/>
          <w:lang w:val="hy-AM"/>
        </w:rPr>
        <w:t>1.1.19</w:t>
      </w:r>
      <w:r w:rsidR="00552CEB" w:rsidRPr="00A52169">
        <w:rPr>
          <w:rFonts w:ascii="GHEA Grapalat" w:hAnsi="GHEA Grapalat" w:cs="Arian AMU"/>
          <w:shd w:val="clear" w:color="auto" w:fill="FFFFFF"/>
          <w:lang w:val="hy-AM"/>
        </w:rPr>
        <w:t xml:space="preserve"> կ</w:t>
      </w:r>
      <w:r w:rsidR="00971AD1" w:rsidRPr="00A52169">
        <w:rPr>
          <w:rFonts w:ascii="GHEA Grapalat" w:hAnsi="GHEA Grapalat" w:cs="Arian AMU"/>
          <w:shd w:val="clear" w:color="auto" w:fill="FFFFFF"/>
          <w:lang w:val="hy-AM"/>
        </w:rPr>
        <w:t>ե</w:t>
      </w:r>
      <w:r w:rsidR="00552CEB" w:rsidRPr="00A52169">
        <w:rPr>
          <w:rFonts w:ascii="GHEA Grapalat" w:hAnsi="GHEA Grapalat" w:cs="Arian AMU"/>
          <w:shd w:val="clear" w:color="auto" w:fill="FFFFFF"/>
          <w:lang w:val="hy-AM"/>
        </w:rPr>
        <w:t>տով նախատեսված միջ</w:t>
      </w:r>
      <w:r w:rsidR="00A603D3" w:rsidRPr="00A52169">
        <w:rPr>
          <w:rFonts w:ascii="GHEA Grapalat" w:hAnsi="GHEA Grapalat" w:cs="Arian AMU"/>
          <w:shd w:val="clear" w:color="auto" w:fill="FFFFFF"/>
          <w:lang w:val="hy-AM"/>
        </w:rPr>
        <w:t>ոցառումը</w:t>
      </w:r>
      <w:r w:rsidR="00270F9D" w:rsidRPr="00A52169">
        <w:rPr>
          <w:rFonts w:ascii="GHEA Grapalat" w:hAnsi="GHEA Grapalat" w:cs="Arian AMU"/>
          <w:shd w:val="clear" w:color="auto" w:fill="FFFFFF"/>
          <w:lang w:val="hy-AM"/>
        </w:rPr>
        <w:t xml:space="preserve">: </w:t>
      </w:r>
      <w:r w:rsidR="00A603D3" w:rsidRPr="00A52169">
        <w:rPr>
          <w:rFonts w:ascii="GHEA Grapalat" w:hAnsi="GHEA Grapalat" w:cs="Arian AMU"/>
          <w:shd w:val="clear" w:color="auto" w:fill="FFFFFF"/>
          <w:lang w:val="hy-AM"/>
        </w:rPr>
        <w:t>Այդ միջոցառմամբ նախատեսվում է</w:t>
      </w:r>
      <w:r w:rsidR="00B803A3" w:rsidRPr="00A52169">
        <w:rPr>
          <w:rFonts w:ascii="GHEA Grapalat" w:hAnsi="GHEA Grapalat" w:cs="Arian AMU"/>
          <w:shd w:val="clear" w:color="auto" w:fill="FFFFFF"/>
          <w:lang w:val="hy-AM"/>
        </w:rPr>
        <w:t xml:space="preserve"> </w:t>
      </w:r>
      <w:r w:rsidR="00270F9D" w:rsidRPr="00A52169">
        <w:rPr>
          <w:rFonts w:ascii="GHEA Grapalat" w:hAnsi="GHEA Grapalat" w:cs="Arian AMU"/>
          <w:shd w:val="clear" w:color="auto" w:fill="FFFFFF"/>
          <w:lang w:val="hy-AM"/>
        </w:rPr>
        <w:t>նախագծել և ներդնել «Էլեկտրոնային հաշվարկային փաստաթղթեր և գրքեր» (e-invoicing) համակարգի «վեբ» տարբերակը հարկ վճարողների օգտագործման համար առավել արդյունավետ դարձնելու նպատակով: Հաշվի առնելով, որ ՀՀ հա</w:t>
      </w:r>
      <w:r w:rsidR="00E81F39">
        <w:rPr>
          <w:rFonts w:ascii="GHEA Grapalat" w:hAnsi="GHEA Grapalat" w:cs="Arian AMU"/>
          <w:shd w:val="clear" w:color="auto" w:fill="FFFFFF"/>
          <w:lang w:val="hy-AM"/>
        </w:rPr>
        <w:t>ր</w:t>
      </w:r>
      <w:r w:rsidR="00270F9D" w:rsidRPr="00A52169">
        <w:rPr>
          <w:rFonts w:ascii="GHEA Grapalat" w:hAnsi="GHEA Grapalat" w:cs="Arian AMU"/>
          <w:shd w:val="clear" w:color="auto" w:fill="FFFFFF"/>
          <w:lang w:val="hy-AM"/>
        </w:rPr>
        <w:t>կային օրենսգրքի 56-րդ հոդվածի 12-րդ մասի համաձայն հաշվարկային փաստաթղթերի դուրս գրման կարգը սահմանված է ՀՀ կառավարության 05.10.2017թ. N1257-Ն որոշմամբ</w:t>
      </w:r>
      <w:r w:rsidR="00A16B2B" w:rsidRPr="00A52169">
        <w:rPr>
          <w:rFonts w:ascii="GHEA Grapalat" w:hAnsi="GHEA Grapalat" w:cs="Arian AMU"/>
          <w:shd w:val="clear" w:color="auto" w:fill="FFFFFF"/>
          <w:lang w:val="hy-AM"/>
        </w:rPr>
        <w:t>,</w:t>
      </w:r>
      <w:r w:rsidR="00270F9D" w:rsidRPr="00A52169">
        <w:rPr>
          <w:rFonts w:ascii="GHEA Grapalat" w:hAnsi="GHEA Grapalat" w:cs="Arian AMU"/>
          <w:shd w:val="clear" w:color="auto" w:fill="FFFFFF"/>
          <w:lang w:val="hy-AM"/>
        </w:rPr>
        <w:t xml:space="preserve"> ն</w:t>
      </w:r>
      <w:r w:rsidR="0053115F" w:rsidRPr="00A52169">
        <w:rPr>
          <w:rFonts w:ascii="GHEA Grapalat" w:hAnsi="GHEA Grapalat" w:cs="Arian AMU"/>
          <w:shd w:val="clear" w:color="auto" w:fill="FFFFFF"/>
          <w:lang w:val="hy-AM"/>
        </w:rPr>
        <w:t xml:space="preserve">շված միջոցառման կատարմանն ուղղված գործողությունների մասով </w:t>
      </w:r>
      <w:r w:rsidR="00EC77CB" w:rsidRPr="00A52169">
        <w:rPr>
          <w:rFonts w:ascii="GHEA Grapalat" w:hAnsi="GHEA Grapalat" w:cs="Arian AMU"/>
          <w:shd w:val="clear" w:color="auto" w:fill="FFFFFF"/>
          <w:lang w:val="hy-AM"/>
        </w:rPr>
        <w:t>համապատասխան փոփոխություններ պետք է կատարվեն նաև նշված որոշ</w:t>
      </w:r>
      <w:r w:rsidR="0071535C" w:rsidRPr="00A52169">
        <w:rPr>
          <w:rFonts w:ascii="GHEA Grapalat" w:hAnsi="GHEA Grapalat" w:cs="Arian AMU"/>
          <w:shd w:val="clear" w:color="auto" w:fill="FFFFFF"/>
          <w:lang w:val="hy-AM"/>
        </w:rPr>
        <w:t>ման մեջ</w:t>
      </w:r>
      <w:r w:rsidR="00E4530D" w:rsidRPr="00A52169">
        <w:rPr>
          <w:rFonts w:ascii="GHEA Grapalat" w:hAnsi="GHEA Grapalat" w:cs="Arian AMU"/>
          <w:shd w:val="clear" w:color="auto" w:fill="FFFFFF"/>
          <w:lang w:val="hy-AM"/>
        </w:rPr>
        <w:t>:</w:t>
      </w:r>
      <w:r w:rsidR="0053115F" w:rsidRPr="00A52169">
        <w:rPr>
          <w:rFonts w:ascii="GHEA Grapalat" w:hAnsi="GHEA Grapalat" w:cs="Arian AMU"/>
          <w:shd w:val="clear" w:color="auto" w:fill="FFFFFF"/>
          <w:lang w:val="hy-AM"/>
        </w:rPr>
        <w:t xml:space="preserve"> </w:t>
      </w:r>
    </w:p>
    <w:p w:rsidR="0037277C" w:rsidRPr="00A52169" w:rsidRDefault="0037277C" w:rsidP="0037277C">
      <w:pPr>
        <w:tabs>
          <w:tab w:val="left" w:pos="851"/>
        </w:tabs>
        <w:spacing w:line="276" w:lineRule="auto"/>
        <w:ind w:firstLine="567"/>
        <w:jc w:val="both"/>
        <w:rPr>
          <w:rFonts w:ascii="GHEA Grapalat" w:hAnsi="GHEA Grapalat"/>
          <w:b/>
          <w:lang w:val="hy-AM"/>
        </w:rPr>
      </w:pPr>
      <w:r w:rsidRPr="00A52169">
        <w:rPr>
          <w:rFonts w:ascii="GHEA Grapalat" w:hAnsi="GHEA Grapalat"/>
          <w:b/>
          <w:lang w:val="hy-AM"/>
        </w:rPr>
        <w:t>6.</w:t>
      </w:r>
      <w:r w:rsidRPr="00A52169">
        <w:rPr>
          <w:rFonts w:ascii="GHEA Grapalat" w:hAnsi="GHEA Grapalat"/>
          <w:b/>
          <w:lang w:val="hy-AM"/>
        </w:rPr>
        <w:tab/>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37277C" w:rsidRPr="00A52169" w:rsidRDefault="0037277C" w:rsidP="0037277C">
      <w:pPr>
        <w:shd w:val="clear" w:color="auto" w:fill="FFFFFF"/>
        <w:spacing w:line="360" w:lineRule="auto"/>
        <w:ind w:firstLine="567"/>
        <w:jc w:val="both"/>
        <w:rPr>
          <w:rFonts w:ascii="GHEA Grapalat" w:hAnsi="GHEA Grapalat"/>
          <w:lang w:val="hy-AM"/>
        </w:rPr>
      </w:pPr>
      <w:r w:rsidRPr="00A52169">
        <w:rPr>
          <w:rFonts w:ascii="GHEA Grapalat" w:hAnsi="GHEA Grapalat"/>
          <w:lang w:val="hy-AM"/>
        </w:rPr>
        <w:t>Նախագծերի ընդունման կապակցությամբ լրացուցիչ ֆինանսական միջոցների անհրաժեշտություն, պետական բյուջեի եկամուտնե</w:t>
      </w:r>
      <w:r w:rsidR="00E81F39">
        <w:rPr>
          <w:rFonts w:ascii="GHEA Grapalat" w:hAnsi="GHEA Grapalat"/>
          <w:lang w:val="hy-AM"/>
        </w:rPr>
        <w:t>րում և ծախսերում էական փոփոխութ</w:t>
      </w:r>
      <w:r w:rsidRPr="00A52169">
        <w:rPr>
          <w:rFonts w:ascii="GHEA Grapalat" w:hAnsi="GHEA Grapalat"/>
          <w:lang w:val="hy-AM"/>
        </w:rPr>
        <w:t>յուններ չի նախատեսվում։</w:t>
      </w:r>
    </w:p>
    <w:p w:rsidR="00A61D0C" w:rsidRPr="00A52169" w:rsidRDefault="0037277C" w:rsidP="009C20EC">
      <w:pPr>
        <w:spacing w:line="360" w:lineRule="auto"/>
        <w:ind w:firstLine="426"/>
        <w:jc w:val="both"/>
        <w:rPr>
          <w:rFonts w:ascii="GHEA Grapalat" w:hAnsi="GHEA Grapalat" w:cs="GHEA Grapalat"/>
          <w:b/>
          <w:lang w:val="fr-FR"/>
        </w:rPr>
      </w:pPr>
      <w:r w:rsidRPr="00A52169">
        <w:rPr>
          <w:rFonts w:ascii="GHEA Grapalat" w:eastAsia="MS Mincho" w:hAnsi="GHEA Grapalat" w:cs="MS Mincho"/>
          <w:b/>
          <w:bCs/>
          <w:lang w:val="hy-AM"/>
        </w:rPr>
        <w:t>7</w:t>
      </w:r>
      <w:r w:rsidR="00A16B2B" w:rsidRPr="00A52169">
        <w:rPr>
          <w:rFonts w:ascii="GHEA Grapalat" w:eastAsia="MS Mincho" w:hAnsi="GHEA Grapalat" w:cs="MS Mincho"/>
          <w:b/>
          <w:bCs/>
          <w:lang w:val="hy-AM"/>
        </w:rPr>
        <w:t>.</w:t>
      </w:r>
      <w:r w:rsidR="00C766C2" w:rsidRPr="00A52169">
        <w:rPr>
          <w:rFonts w:ascii="GHEA Grapalat" w:hAnsi="GHEA Grapalat"/>
          <w:bCs/>
          <w:lang w:val="hy-AM"/>
        </w:rPr>
        <w:t xml:space="preserve"> </w:t>
      </w:r>
      <w:r w:rsidR="00C766C2" w:rsidRPr="00A52169">
        <w:rPr>
          <w:rFonts w:ascii="GHEA Grapalat" w:hAnsi="GHEA Grapalat" w:cs="GHEA Grapalat"/>
          <w:b/>
          <w:lang w:val="hy-AM"/>
        </w:rPr>
        <w:t>Նախագծի</w:t>
      </w:r>
      <w:r w:rsidR="00C766C2" w:rsidRPr="00A52169">
        <w:rPr>
          <w:rFonts w:ascii="GHEA Grapalat" w:hAnsi="GHEA Grapalat" w:cs="GHEA Grapalat"/>
          <w:b/>
          <w:lang w:val="fr-FR"/>
        </w:rPr>
        <w:t xml:space="preserve"> </w:t>
      </w:r>
      <w:r w:rsidR="00C766C2" w:rsidRPr="00A52169">
        <w:rPr>
          <w:rFonts w:ascii="GHEA Grapalat" w:hAnsi="GHEA Grapalat" w:cs="GHEA Grapalat"/>
          <w:b/>
          <w:lang w:val="hy-AM"/>
        </w:rPr>
        <w:t>մշակման</w:t>
      </w:r>
      <w:r w:rsidR="00C766C2" w:rsidRPr="00A52169">
        <w:rPr>
          <w:rFonts w:ascii="GHEA Grapalat" w:hAnsi="GHEA Grapalat" w:cs="GHEA Grapalat"/>
          <w:b/>
          <w:lang w:val="fr-FR"/>
        </w:rPr>
        <w:t xml:space="preserve"> </w:t>
      </w:r>
      <w:r w:rsidR="00C766C2" w:rsidRPr="00A52169">
        <w:rPr>
          <w:rFonts w:ascii="GHEA Grapalat" w:hAnsi="GHEA Grapalat" w:cs="GHEA Grapalat"/>
          <w:b/>
          <w:lang w:val="hy-AM"/>
        </w:rPr>
        <w:t>գործընթացում</w:t>
      </w:r>
      <w:r w:rsidR="00C766C2" w:rsidRPr="00A52169">
        <w:rPr>
          <w:rFonts w:ascii="GHEA Grapalat" w:hAnsi="GHEA Grapalat" w:cs="GHEA Grapalat"/>
          <w:b/>
          <w:lang w:val="fr-FR"/>
        </w:rPr>
        <w:t xml:space="preserve"> </w:t>
      </w:r>
      <w:r w:rsidR="00C766C2" w:rsidRPr="00A52169">
        <w:rPr>
          <w:rFonts w:ascii="GHEA Grapalat" w:hAnsi="GHEA Grapalat" w:cs="GHEA Grapalat"/>
          <w:b/>
          <w:lang w:val="hy-AM"/>
        </w:rPr>
        <w:t>ներգրավված</w:t>
      </w:r>
      <w:r w:rsidR="00C766C2" w:rsidRPr="00A52169">
        <w:rPr>
          <w:rFonts w:ascii="GHEA Grapalat" w:hAnsi="GHEA Grapalat" w:cs="GHEA Grapalat"/>
          <w:b/>
          <w:lang w:val="fr-FR"/>
        </w:rPr>
        <w:t xml:space="preserve"> </w:t>
      </w:r>
      <w:r w:rsidR="00C766C2" w:rsidRPr="00A52169">
        <w:rPr>
          <w:rFonts w:ascii="GHEA Grapalat" w:hAnsi="GHEA Grapalat" w:cs="GHEA Grapalat"/>
          <w:b/>
          <w:lang w:val="hy-AM"/>
        </w:rPr>
        <w:t>ինստիտուտները</w:t>
      </w:r>
      <w:r w:rsidR="00C766C2" w:rsidRPr="00A52169">
        <w:rPr>
          <w:rFonts w:ascii="GHEA Grapalat" w:hAnsi="GHEA Grapalat" w:cs="GHEA Grapalat"/>
          <w:b/>
          <w:lang w:val="fr-FR"/>
        </w:rPr>
        <w:t xml:space="preserve"> </w:t>
      </w:r>
      <w:r w:rsidR="00C766C2" w:rsidRPr="00A52169">
        <w:rPr>
          <w:rFonts w:ascii="GHEA Grapalat" w:hAnsi="GHEA Grapalat" w:cs="GHEA Grapalat"/>
          <w:b/>
          <w:lang w:val="hy-AM"/>
        </w:rPr>
        <w:t>և</w:t>
      </w:r>
      <w:r w:rsidR="00C766C2" w:rsidRPr="00A52169">
        <w:rPr>
          <w:rFonts w:ascii="GHEA Grapalat" w:hAnsi="GHEA Grapalat" w:cs="GHEA Grapalat"/>
          <w:b/>
          <w:lang w:val="fr-FR"/>
        </w:rPr>
        <w:t xml:space="preserve"> </w:t>
      </w:r>
      <w:r w:rsidR="00C766C2" w:rsidRPr="00A52169">
        <w:rPr>
          <w:rFonts w:ascii="GHEA Grapalat" w:hAnsi="GHEA Grapalat" w:cs="GHEA Grapalat"/>
          <w:b/>
          <w:lang w:val="hy-AM"/>
        </w:rPr>
        <w:t>անձինք</w:t>
      </w:r>
      <w:r w:rsidR="00C766C2" w:rsidRPr="00A52169">
        <w:rPr>
          <w:rFonts w:ascii="GHEA Grapalat" w:hAnsi="GHEA Grapalat" w:cs="GHEA Grapalat"/>
          <w:b/>
          <w:lang w:val="fr-FR"/>
        </w:rPr>
        <w:t xml:space="preserve">. </w:t>
      </w:r>
    </w:p>
    <w:p w:rsidR="009C20EC" w:rsidRPr="00A52169" w:rsidRDefault="00C766C2" w:rsidP="009C20EC">
      <w:pPr>
        <w:spacing w:line="360" w:lineRule="auto"/>
        <w:ind w:firstLine="426"/>
        <w:jc w:val="both"/>
        <w:rPr>
          <w:rFonts w:ascii="GHEA Grapalat" w:hAnsi="GHEA Grapalat"/>
          <w:b/>
          <w:bCs/>
          <w:lang w:val="fr-FR"/>
        </w:rPr>
      </w:pPr>
      <w:r w:rsidRPr="00A52169">
        <w:rPr>
          <w:rFonts w:ascii="GHEA Grapalat" w:hAnsi="GHEA Grapalat" w:cs="GHEA Grapalat"/>
          <w:lang w:val="hy-AM"/>
        </w:rPr>
        <w:t>Նախագիծը</w:t>
      </w:r>
      <w:r w:rsidRPr="00A52169">
        <w:rPr>
          <w:rFonts w:ascii="GHEA Grapalat" w:hAnsi="GHEA Grapalat" w:cs="GHEA Grapalat"/>
          <w:lang w:val="fr-FR"/>
        </w:rPr>
        <w:t xml:space="preserve"> </w:t>
      </w:r>
      <w:r w:rsidRPr="00A52169">
        <w:rPr>
          <w:rFonts w:ascii="GHEA Grapalat" w:hAnsi="GHEA Grapalat" w:cs="GHEA Grapalat"/>
          <w:lang w:val="hy-AM"/>
        </w:rPr>
        <w:t>մշակվել</w:t>
      </w:r>
      <w:r w:rsidRPr="00A52169">
        <w:rPr>
          <w:rFonts w:ascii="GHEA Grapalat" w:hAnsi="GHEA Grapalat" w:cs="GHEA Grapalat"/>
          <w:lang w:val="fr-FR"/>
        </w:rPr>
        <w:t xml:space="preserve"> </w:t>
      </w:r>
      <w:r w:rsidRPr="00A52169">
        <w:rPr>
          <w:rFonts w:ascii="GHEA Grapalat" w:hAnsi="GHEA Grapalat" w:cs="GHEA Grapalat"/>
          <w:lang w:val="hy-AM"/>
        </w:rPr>
        <w:t>է</w:t>
      </w:r>
      <w:r w:rsidRPr="00A52169">
        <w:rPr>
          <w:rFonts w:ascii="GHEA Grapalat" w:hAnsi="GHEA Grapalat" w:cs="GHEA Grapalat"/>
          <w:lang w:val="fr-FR"/>
        </w:rPr>
        <w:t xml:space="preserve"> </w:t>
      </w:r>
      <w:r w:rsidRPr="00A52169">
        <w:rPr>
          <w:rFonts w:ascii="GHEA Grapalat" w:hAnsi="GHEA Grapalat" w:cs="GHEA Grapalat"/>
          <w:lang w:val="hy-AM"/>
        </w:rPr>
        <w:t>Հայաստանի Հանրապետության</w:t>
      </w:r>
      <w:r w:rsidRPr="00A52169">
        <w:rPr>
          <w:rFonts w:ascii="GHEA Grapalat" w:hAnsi="GHEA Grapalat" w:cs="GHEA Grapalat"/>
          <w:lang w:val="fr-FR"/>
        </w:rPr>
        <w:t xml:space="preserve"> </w:t>
      </w:r>
      <w:r w:rsidRPr="00A52169">
        <w:rPr>
          <w:rFonts w:ascii="GHEA Grapalat" w:hAnsi="GHEA Grapalat" w:cs="GHEA Grapalat"/>
          <w:lang w:val="hy-AM"/>
        </w:rPr>
        <w:t>պետական</w:t>
      </w:r>
      <w:r w:rsidRPr="00A52169">
        <w:rPr>
          <w:rFonts w:ascii="GHEA Grapalat" w:hAnsi="GHEA Grapalat" w:cs="GHEA Grapalat"/>
          <w:lang w:val="fr-FR"/>
        </w:rPr>
        <w:t xml:space="preserve"> </w:t>
      </w:r>
      <w:r w:rsidRPr="00A52169">
        <w:rPr>
          <w:rFonts w:ascii="GHEA Grapalat" w:hAnsi="GHEA Grapalat" w:cs="GHEA Grapalat"/>
          <w:lang w:val="hy-AM"/>
        </w:rPr>
        <w:t>եկամուտների</w:t>
      </w:r>
      <w:r w:rsidRPr="00A52169">
        <w:rPr>
          <w:rFonts w:ascii="GHEA Grapalat" w:hAnsi="GHEA Grapalat" w:cs="GHEA Grapalat"/>
          <w:lang w:val="fr-FR"/>
        </w:rPr>
        <w:t xml:space="preserve"> </w:t>
      </w:r>
      <w:r w:rsidRPr="00A52169">
        <w:rPr>
          <w:rFonts w:ascii="GHEA Grapalat" w:hAnsi="GHEA Grapalat" w:cs="GHEA Grapalat"/>
          <w:lang w:val="hy-AM"/>
        </w:rPr>
        <w:t>կոմիտեի</w:t>
      </w:r>
      <w:r w:rsidRPr="00A52169">
        <w:rPr>
          <w:rFonts w:ascii="GHEA Grapalat" w:hAnsi="GHEA Grapalat" w:cs="GHEA Grapalat"/>
          <w:lang w:val="fr-FR"/>
        </w:rPr>
        <w:t xml:space="preserve"> </w:t>
      </w:r>
      <w:r w:rsidRPr="00A52169">
        <w:rPr>
          <w:rFonts w:ascii="GHEA Grapalat" w:hAnsi="GHEA Grapalat" w:cs="GHEA Grapalat"/>
          <w:lang w:val="hy-AM"/>
        </w:rPr>
        <w:t>կողմից</w:t>
      </w:r>
      <w:r w:rsidRPr="00A52169">
        <w:rPr>
          <w:rFonts w:ascii="GHEA Grapalat" w:hAnsi="GHEA Grapalat" w:cs="GHEA Grapalat"/>
          <w:lang w:val="fr-FR"/>
        </w:rPr>
        <w:t>:</w:t>
      </w:r>
    </w:p>
    <w:p w:rsidR="0055462A" w:rsidRPr="00A52169" w:rsidRDefault="0037277C" w:rsidP="00A16B2B">
      <w:pPr>
        <w:spacing w:line="360" w:lineRule="auto"/>
        <w:ind w:firstLine="426"/>
        <w:jc w:val="both"/>
        <w:rPr>
          <w:rFonts w:ascii="Arial Unicode" w:hAnsi="Arial Unicode"/>
          <w:sz w:val="21"/>
          <w:szCs w:val="21"/>
          <w:lang w:val="hy-AM"/>
        </w:rPr>
      </w:pPr>
      <w:r w:rsidRPr="00A52169">
        <w:rPr>
          <w:rFonts w:ascii="GHEA Grapalat" w:hAnsi="GHEA Grapalat" w:cs="Sylfaen"/>
          <w:b/>
          <w:lang w:val="hy-AM"/>
        </w:rPr>
        <w:t>8</w:t>
      </w:r>
      <w:r w:rsidR="00C766C2" w:rsidRPr="00A52169">
        <w:rPr>
          <w:rFonts w:ascii="MS Mincho" w:eastAsia="MS Mincho" w:hAnsi="MS Mincho" w:cs="MS Mincho" w:hint="eastAsia"/>
          <w:b/>
          <w:lang w:val="hy-AM"/>
        </w:rPr>
        <w:t>․</w:t>
      </w:r>
      <w:r w:rsidR="00C766C2" w:rsidRPr="00A52169">
        <w:rPr>
          <w:rFonts w:ascii="GHEA Grapalat" w:hAnsi="GHEA Grapalat" w:cs="Sylfaen"/>
          <w:lang w:val="hy-AM"/>
        </w:rPr>
        <w:t xml:space="preserve"> </w:t>
      </w:r>
      <w:r w:rsidR="00C766C2" w:rsidRPr="00A52169">
        <w:rPr>
          <w:rFonts w:ascii="GHEA Grapalat" w:hAnsi="GHEA Grapalat" w:cs="Sylfaen"/>
          <w:b/>
          <w:lang w:val="fr-FR"/>
        </w:rPr>
        <w:t>Իրավական ակտի ընդունման արդյունքում ակնկալվող արդյունքը</w:t>
      </w:r>
      <w:r w:rsidR="00C766C2" w:rsidRPr="00A52169">
        <w:rPr>
          <w:rFonts w:ascii="GHEA Grapalat" w:hAnsi="GHEA Grapalat"/>
          <w:b/>
          <w:lang w:val="fr-FR"/>
        </w:rPr>
        <w:t>.</w:t>
      </w:r>
      <w:r w:rsidR="00C766C2" w:rsidRPr="00A52169">
        <w:rPr>
          <w:rFonts w:ascii="GHEA Grapalat" w:hAnsi="GHEA Grapalat"/>
          <w:lang w:val="fr-FR"/>
        </w:rPr>
        <w:t xml:space="preserve"> </w:t>
      </w:r>
      <w:r w:rsidR="00A16B2B" w:rsidRPr="00A52169">
        <w:rPr>
          <w:rFonts w:ascii="GHEA Grapalat" w:hAnsi="GHEA Grapalat"/>
          <w:lang w:val="fr-FR"/>
        </w:rPr>
        <w:t xml:space="preserve"> </w:t>
      </w:r>
      <w:r w:rsidR="0055462A" w:rsidRPr="00A52169">
        <w:rPr>
          <w:rFonts w:ascii="GHEA Grapalat" w:hAnsi="GHEA Grapalat" w:cs="GHEA Grapalat"/>
          <w:lang w:val="hy-AM"/>
        </w:rPr>
        <w:t>«Էլեկտրոնային հաշվարկային փաստաթղթեր և գրքեր» համակարգի «վեբ» տարբերակի</w:t>
      </w:r>
      <w:r w:rsidR="00A16B2B" w:rsidRPr="00A52169">
        <w:rPr>
          <w:rFonts w:ascii="GHEA Grapalat" w:hAnsi="GHEA Grapalat" w:cs="GHEA Grapalat"/>
          <w:lang w:val="hy-AM"/>
        </w:rPr>
        <w:t>` հաշվարկային փաստաթղթերի համակարգի</w:t>
      </w:r>
      <w:r w:rsidR="00A16B2B" w:rsidRPr="00A52169">
        <w:rPr>
          <w:rFonts w:ascii="GHEA Grapalat" w:hAnsi="GHEA Grapalat" w:cs="GHEA Grapalat"/>
          <w:lang w:val="fr-FR"/>
        </w:rPr>
        <w:t xml:space="preserve"> </w:t>
      </w:r>
      <w:r w:rsidR="00A16B2B" w:rsidRPr="00A52169">
        <w:rPr>
          <w:rFonts w:ascii="GHEA Grapalat" w:hAnsi="GHEA Grapalat" w:cs="GHEA Grapalat"/>
          <w:lang w:val="hy-AM"/>
        </w:rPr>
        <w:t xml:space="preserve">ներդրմամբ </w:t>
      </w:r>
      <w:r w:rsidR="0055462A" w:rsidRPr="00A52169">
        <w:rPr>
          <w:rFonts w:ascii="GHEA Grapalat" w:hAnsi="GHEA Grapalat" w:cs="GHEA Grapalat"/>
          <w:lang w:val="hy-AM"/>
        </w:rPr>
        <w:t xml:space="preserve">հարկ վճարողներին </w:t>
      </w:r>
      <w:r w:rsidR="00A16B2B" w:rsidRPr="00A52169">
        <w:rPr>
          <w:rFonts w:ascii="GHEA Grapalat" w:hAnsi="GHEA Grapalat" w:cs="GHEA Grapalat"/>
          <w:lang w:val="hy-AM"/>
        </w:rPr>
        <w:t xml:space="preserve">կմատուցվեն </w:t>
      </w:r>
      <w:r w:rsidR="0055462A" w:rsidRPr="00A52169">
        <w:rPr>
          <w:rFonts w:ascii="GHEA Grapalat" w:hAnsi="GHEA Grapalat" w:cs="GHEA Grapalat"/>
          <w:lang w:val="hy-AM"/>
        </w:rPr>
        <w:t>առավել որակյալ և արդյունավետ էլեկտրոնային ծառայություններ</w:t>
      </w:r>
      <w:r w:rsidR="00E81F39">
        <w:rPr>
          <w:rFonts w:ascii="GHEA Grapalat" w:hAnsi="GHEA Grapalat" w:cs="GHEA Grapalat"/>
          <w:lang w:val="hy-AM"/>
        </w:rPr>
        <w:t xml:space="preserve">` </w:t>
      </w:r>
      <w:r w:rsidR="00A16B2B" w:rsidRPr="00A52169">
        <w:rPr>
          <w:rFonts w:ascii="GHEA Grapalat" w:hAnsi="GHEA Grapalat" w:cs="GHEA Grapalat"/>
          <w:lang w:val="hy-AM"/>
        </w:rPr>
        <w:t xml:space="preserve">խնայելով հարկ վճարողների ժամանակը, </w:t>
      </w:r>
      <w:r w:rsidR="0055462A" w:rsidRPr="00A52169">
        <w:rPr>
          <w:rFonts w:ascii="GHEA Grapalat" w:hAnsi="GHEA Grapalat" w:cs="GHEA Grapalat"/>
          <w:lang w:val="hy-AM"/>
        </w:rPr>
        <w:t>կամրապնդվեն հարկ վճարող-Պ</w:t>
      </w:r>
      <w:r w:rsidR="0071535C" w:rsidRPr="00A52169">
        <w:rPr>
          <w:rFonts w:ascii="GHEA Grapalat" w:hAnsi="GHEA Grapalat" w:cs="GHEA Grapalat"/>
          <w:lang w:val="hy-AM"/>
        </w:rPr>
        <w:t xml:space="preserve">ետական եկամուտների կոմիտե </w:t>
      </w:r>
      <w:r w:rsidR="0055462A" w:rsidRPr="00A52169">
        <w:rPr>
          <w:rFonts w:ascii="GHEA Grapalat" w:hAnsi="GHEA Grapalat" w:cs="GHEA Grapalat"/>
          <w:lang w:val="hy-AM"/>
        </w:rPr>
        <w:t>գործընկերային հարաբերությունները։</w:t>
      </w:r>
    </w:p>
    <w:sectPr w:rsidR="0055462A" w:rsidRPr="00A52169" w:rsidSect="002303C3">
      <w:footerReference w:type="default" r:id="rId8"/>
      <w:pgSz w:w="11907" w:h="16840" w:code="9"/>
      <w:pgMar w:top="1021" w:right="1021" w:bottom="1021" w:left="102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790" w:rsidRDefault="006E2790" w:rsidP="002303C3">
      <w:r>
        <w:separator/>
      </w:r>
    </w:p>
  </w:endnote>
  <w:endnote w:type="continuationSeparator" w:id="0">
    <w:p w:rsidR="006E2790" w:rsidRDefault="006E2790" w:rsidP="0023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altName w:val="Arial Unicode MS"/>
    <w:charset w:val="00"/>
    <w:family w:val="auto"/>
    <w:pitch w:val="variable"/>
    <w:sig w:usb0="00000000" w:usb1="5000000B" w:usb2="00000000"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014739"/>
      <w:docPartObj>
        <w:docPartGallery w:val="Page Numbers (Bottom of Page)"/>
        <w:docPartUnique/>
      </w:docPartObj>
    </w:sdtPr>
    <w:sdtEndPr>
      <w:rPr>
        <w:rFonts w:ascii="GHEA Grapalat" w:hAnsi="GHEA Grapalat"/>
        <w:noProof/>
        <w:sz w:val="22"/>
        <w:szCs w:val="22"/>
      </w:rPr>
    </w:sdtEndPr>
    <w:sdtContent>
      <w:p w:rsidR="00112E7A" w:rsidRPr="00AC434D" w:rsidRDefault="00112E7A">
        <w:pPr>
          <w:pStyle w:val="Footer"/>
          <w:jc w:val="right"/>
          <w:rPr>
            <w:rFonts w:ascii="GHEA Grapalat" w:hAnsi="GHEA Grapalat"/>
            <w:sz w:val="22"/>
            <w:szCs w:val="22"/>
          </w:rPr>
        </w:pPr>
        <w:r w:rsidRPr="00AC434D">
          <w:rPr>
            <w:rFonts w:ascii="GHEA Grapalat" w:hAnsi="GHEA Grapalat"/>
            <w:sz w:val="22"/>
            <w:szCs w:val="22"/>
          </w:rPr>
          <w:fldChar w:fldCharType="begin"/>
        </w:r>
        <w:r w:rsidRPr="00AC434D">
          <w:rPr>
            <w:rFonts w:ascii="GHEA Grapalat" w:hAnsi="GHEA Grapalat"/>
            <w:sz w:val="22"/>
            <w:szCs w:val="22"/>
          </w:rPr>
          <w:instrText xml:space="preserve"> PAGE   \* MERGEFORMAT </w:instrText>
        </w:r>
        <w:r w:rsidRPr="00AC434D">
          <w:rPr>
            <w:rFonts w:ascii="GHEA Grapalat" w:hAnsi="GHEA Grapalat"/>
            <w:sz w:val="22"/>
            <w:szCs w:val="22"/>
          </w:rPr>
          <w:fldChar w:fldCharType="separate"/>
        </w:r>
        <w:r w:rsidR="00EA3A61">
          <w:rPr>
            <w:rFonts w:ascii="GHEA Grapalat" w:hAnsi="GHEA Grapalat"/>
            <w:noProof/>
            <w:sz w:val="22"/>
            <w:szCs w:val="22"/>
          </w:rPr>
          <w:t>4</w:t>
        </w:r>
        <w:r w:rsidRPr="00AC434D">
          <w:rPr>
            <w:rFonts w:ascii="GHEA Grapalat" w:hAnsi="GHEA Grapalat"/>
            <w:noProof/>
            <w:sz w:val="22"/>
            <w:szCs w:val="22"/>
          </w:rPr>
          <w:fldChar w:fldCharType="end"/>
        </w:r>
      </w:p>
    </w:sdtContent>
  </w:sdt>
  <w:p w:rsidR="002303C3" w:rsidRDefault="00230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790" w:rsidRDefault="006E2790" w:rsidP="002303C3">
      <w:r>
        <w:separator/>
      </w:r>
    </w:p>
  </w:footnote>
  <w:footnote w:type="continuationSeparator" w:id="0">
    <w:p w:rsidR="006E2790" w:rsidRDefault="006E2790" w:rsidP="00230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D0A1A"/>
    <w:multiLevelType w:val="hybridMultilevel"/>
    <w:tmpl w:val="F1AA96E0"/>
    <w:lvl w:ilvl="0" w:tplc="C944AEF8">
      <w:start w:val="1"/>
      <w:numFmt w:val="decimal"/>
      <w:lvlText w:val="%1)"/>
      <w:lvlJc w:val="left"/>
      <w:pPr>
        <w:ind w:left="735" w:hanging="360"/>
      </w:pPr>
      <w:rPr>
        <w:rFonts w:cs="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57825E1C"/>
    <w:multiLevelType w:val="hybridMultilevel"/>
    <w:tmpl w:val="254A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4B4AF8"/>
    <w:multiLevelType w:val="multilevel"/>
    <w:tmpl w:val="ED187554"/>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b/>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6378510D"/>
    <w:multiLevelType w:val="hybridMultilevel"/>
    <w:tmpl w:val="6A96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C2"/>
    <w:rsid w:val="000036C1"/>
    <w:rsid w:val="00005649"/>
    <w:rsid w:val="000115CE"/>
    <w:rsid w:val="0006019F"/>
    <w:rsid w:val="000C2AED"/>
    <w:rsid w:val="000C30F0"/>
    <w:rsid w:val="000D7CFC"/>
    <w:rsid w:val="00104079"/>
    <w:rsid w:val="00110232"/>
    <w:rsid w:val="00110961"/>
    <w:rsid w:val="00112E7A"/>
    <w:rsid w:val="001152B5"/>
    <w:rsid w:val="00127C47"/>
    <w:rsid w:val="00173FF7"/>
    <w:rsid w:val="001C5146"/>
    <w:rsid w:val="001C714B"/>
    <w:rsid w:val="001F075A"/>
    <w:rsid w:val="001F5433"/>
    <w:rsid w:val="002171B2"/>
    <w:rsid w:val="002303C3"/>
    <w:rsid w:val="00231BE9"/>
    <w:rsid w:val="00244859"/>
    <w:rsid w:val="0024511E"/>
    <w:rsid w:val="00256C8F"/>
    <w:rsid w:val="00265C15"/>
    <w:rsid w:val="00270F9D"/>
    <w:rsid w:val="002A0913"/>
    <w:rsid w:val="002A3B79"/>
    <w:rsid w:val="002C1F34"/>
    <w:rsid w:val="002C2DA2"/>
    <w:rsid w:val="00324A2C"/>
    <w:rsid w:val="003267E3"/>
    <w:rsid w:val="00371B06"/>
    <w:rsid w:val="0037277C"/>
    <w:rsid w:val="00381CDD"/>
    <w:rsid w:val="00397440"/>
    <w:rsid w:val="003B0FE1"/>
    <w:rsid w:val="003B4C71"/>
    <w:rsid w:val="003C57E4"/>
    <w:rsid w:val="003D180F"/>
    <w:rsid w:val="003D6CE1"/>
    <w:rsid w:val="003E1EAA"/>
    <w:rsid w:val="003F253A"/>
    <w:rsid w:val="00405AD6"/>
    <w:rsid w:val="004138D2"/>
    <w:rsid w:val="0042120F"/>
    <w:rsid w:val="00481057"/>
    <w:rsid w:val="00492D3A"/>
    <w:rsid w:val="004A32A3"/>
    <w:rsid w:val="004F4E39"/>
    <w:rsid w:val="0050169E"/>
    <w:rsid w:val="0050417F"/>
    <w:rsid w:val="005149F1"/>
    <w:rsid w:val="005230BE"/>
    <w:rsid w:val="0053115F"/>
    <w:rsid w:val="00534AEA"/>
    <w:rsid w:val="00547934"/>
    <w:rsid w:val="00552CEB"/>
    <w:rsid w:val="0055462A"/>
    <w:rsid w:val="00566532"/>
    <w:rsid w:val="0057498D"/>
    <w:rsid w:val="005A04FB"/>
    <w:rsid w:val="005A20F5"/>
    <w:rsid w:val="005B01B8"/>
    <w:rsid w:val="005C4053"/>
    <w:rsid w:val="00605CBD"/>
    <w:rsid w:val="00632EC5"/>
    <w:rsid w:val="00635C85"/>
    <w:rsid w:val="006652AA"/>
    <w:rsid w:val="006B025D"/>
    <w:rsid w:val="006B254A"/>
    <w:rsid w:val="006E2790"/>
    <w:rsid w:val="006E304F"/>
    <w:rsid w:val="006F550E"/>
    <w:rsid w:val="007135BC"/>
    <w:rsid w:val="00715355"/>
    <w:rsid w:val="0071535C"/>
    <w:rsid w:val="007217F5"/>
    <w:rsid w:val="00726374"/>
    <w:rsid w:val="007408AA"/>
    <w:rsid w:val="00751EE8"/>
    <w:rsid w:val="0077358A"/>
    <w:rsid w:val="00773B6E"/>
    <w:rsid w:val="00784C46"/>
    <w:rsid w:val="00790268"/>
    <w:rsid w:val="007A7C84"/>
    <w:rsid w:val="007B366D"/>
    <w:rsid w:val="00801295"/>
    <w:rsid w:val="0087156D"/>
    <w:rsid w:val="00872D10"/>
    <w:rsid w:val="00897C96"/>
    <w:rsid w:val="008B7CDB"/>
    <w:rsid w:val="008D615B"/>
    <w:rsid w:val="008E3F83"/>
    <w:rsid w:val="00971AD1"/>
    <w:rsid w:val="009771B4"/>
    <w:rsid w:val="00997CF9"/>
    <w:rsid w:val="009C20EC"/>
    <w:rsid w:val="009E4ECC"/>
    <w:rsid w:val="00A02E32"/>
    <w:rsid w:val="00A045E4"/>
    <w:rsid w:val="00A16B2B"/>
    <w:rsid w:val="00A26DA2"/>
    <w:rsid w:val="00A3315F"/>
    <w:rsid w:val="00A52169"/>
    <w:rsid w:val="00A53B27"/>
    <w:rsid w:val="00A603D3"/>
    <w:rsid w:val="00A61D0C"/>
    <w:rsid w:val="00A84C76"/>
    <w:rsid w:val="00A93920"/>
    <w:rsid w:val="00AA0A52"/>
    <w:rsid w:val="00AC434D"/>
    <w:rsid w:val="00AE33F9"/>
    <w:rsid w:val="00B12F2D"/>
    <w:rsid w:val="00B17367"/>
    <w:rsid w:val="00B27D56"/>
    <w:rsid w:val="00B4184D"/>
    <w:rsid w:val="00B51757"/>
    <w:rsid w:val="00B5609E"/>
    <w:rsid w:val="00B62564"/>
    <w:rsid w:val="00B71E10"/>
    <w:rsid w:val="00B803A3"/>
    <w:rsid w:val="00B81DDD"/>
    <w:rsid w:val="00B83A44"/>
    <w:rsid w:val="00B96279"/>
    <w:rsid w:val="00BB36F7"/>
    <w:rsid w:val="00BC7B60"/>
    <w:rsid w:val="00BD3FA3"/>
    <w:rsid w:val="00BF0644"/>
    <w:rsid w:val="00BF2F48"/>
    <w:rsid w:val="00C13190"/>
    <w:rsid w:val="00C37233"/>
    <w:rsid w:val="00C416D6"/>
    <w:rsid w:val="00C439D1"/>
    <w:rsid w:val="00C61606"/>
    <w:rsid w:val="00C765A8"/>
    <w:rsid w:val="00C766C2"/>
    <w:rsid w:val="00C76BDA"/>
    <w:rsid w:val="00C847F8"/>
    <w:rsid w:val="00C84DA8"/>
    <w:rsid w:val="00CA69D7"/>
    <w:rsid w:val="00CC3763"/>
    <w:rsid w:val="00CD3C16"/>
    <w:rsid w:val="00D10975"/>
    <w:rsid w:val="00D32DCE"/>
    <w:rsid w:val="00D80B26"/>
    <w:rsid w:val="00D906E1"/>
    <w:rsid w:val="00DA7294"/>
    <w:rsid w:val="00DB4EA8"/>
    <w:rsid w:val="00DC2444"/>
    <w:rsid w:val="00DC5AF0"/>
    <w:rsid w:val="00DD16FA"/>
    <w:rsid w:val="00DE7DE3"/>
    <w:rsid w:val="00DF3038"/>
    <w:rsid w:val="00DF416F"/>
    <w:rsid w:val="00DF6BA4"/>
    <w:rsid w:val="00E16CF5"/>
    <w:rsid w:val="00E4530D"/>
    <w:rsid w:val="00E468DB"/>
    <w:rsid w:val="00E54927"/>
    <w:rsid w:val="00E6752B"/>
    <w:rsid w:val="00E81F39"/>
    <w:rsid w:val="00EA3A61"/>
    <w:rsid w:val="00EC77CB"/>
    <w:rsid w:val="00EE0F1E"/>
    <w:rsid w:val="00EE37E7"/>
    <w:rsid w:val="00F01CA9"/>
    <w:rsid w:val="00F16983"/>
    <w:rsid w:val="00F23190"/>
    <w:rsid w:val="00F733E2"/>
    <w:rsid w:val="00FB1749"/>
    <w:rsid w:val="00FC3DB1"/>
    <w:rsid w:val="00FD5B7C"/>
    <w:rsid w:val="00FE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25610-1772-4EA2-B66E-87FB943D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6C2"/>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6C2"/>
    <w:pPr>
      <w:spacing w:before="100" w:beforeAutospacing="1" w:after="100" w:afterAutospacing="1"/>
    </w:pPr>
  </w:style>
  <w:style w:type="paragraph" w:styleId="BalloonText">
    <w:name w:val="Balloon Text"/>
    <w:basedOn w:val="Normal"/>
    <w:link w:val="BalloonTextChar"/>
    <w:uiPriority w:val="99"/>
    <w:semiHidden/>
    <w:unhideWhenUsed/>
    <w:rsid w:val="009C2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0EC"/>
    <w:rPr>
      <w:rFonts w:ascii="Segoe UI" w:eastAsia="Times New Roman" w:hAnsi="Segoe UI" w:cs="Segoe UI"/>
      <w:sz w:val="18"/>
      <w:szCs w:val="18"/>
    </w:rPr>
  </w:style>
  <w:style w:type="character" w:styleId="Strong">
    <w:name w:val="Strong"/>
    <w:basedOn w:val="DefaultParagraphFont"/>
    <w:uiPriority w:val="22"/>
    <w:qFormat/>
    <w:rsid w:val="00F01CA9"/>
    <w:rPr>
      <w:b/>
      <w:bCs/>
    </w:rPr>
  </w:style>
  <w:style w:type="paragraph" w:styleId="Header">
    <w:name w:val="header"/>
    <w:basedOn w:val="Normal"/>
    <w:link w:val="HeaderChar"/>
    <w:uiPriority w:val="99"/>
    <w:unhideWhenUsed/>
    <w:rsid w:val="002303C3"/>
    <w:pPr>
      <w:tabs>
        <w:tab w:val="center" w:pos="4680"/>
        <w:tab w:val="right" w:pos="9360"/>
      </w:tabs>
    </w:pPr>
  </w:style>
  <w:style w:type="character" w:customStyle="1" w:styleId="HeaderChar">
    <w:name w:val="Header Char"/>
    <w:basedOn w:val="DefaultParagraphFont"/>
    <w:link w:val="Header"/>
    <w:uiPriority w:val="99"/>
    <w:rsid w:val="002303C3"/>
    <w:rPr>
      <w:rFonts w:ascii="Times New Roman" w:eastAsia="Times New Roman" w:hAnsi="Times New Roman" w:cs="Times New Roman"/>
    </w:rPr>
  </w:style>
  <w:style w:type="paragraph" w:styleId="Footer">
    <w:name w:val="footer"/>
    <w:basedOn w:val="Normal"/>
    <w:link w:val="FooterChar"/>
    <w:uiPriority w:val="99"/>
    <w:unhideWhenUsed/>
    <w:rsid w:val="002303C3"/>
    <w:pPr>
      <w:tabs>
        <w:tab w:val="center" w:pos="4680"/>
        <w:tab w:val="right" w:pos="9360"/>
      </w:tabs>
    </w:pPr>
  </w:style>
  <w:style w:type="character" w:customStyle="1" w:styleId="FooterChar">
    <w:name w:val="Footer Char"/>
    <w:basedOn w:val="DefaultParagraphFont"/>
    <w:link w:val="Footer"/>
    <w:uiPriority w:val="99"/>
    <w:rsid w:val="002303C3"/>
    <w:rPr>
      <w:rFonts w:ascii="Times New Roman" w:eastAsia="Times New Roman" w:hAnsi="Times New Roman" w:cs="Times New Roman"/>
    </w:rPr>
  </w:style>
  <w:style w:type="paragraph" w:styleId="ListParagraph">
    <w:name w:val="List Paragraph"/>
    <w:basedOn w:val="Normal"/>
    <w:uiPriority w:val="34"/>
    <w:qFormat/>
    <w:rsid w:val="005149F1"/>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270F9D"/>
    <w:rPr>
      <w:i/>
      <w:iCs/>
    </w:rPr>
  </w:style>
  <w:style w:type="character" w:styleId="Hyperlink">
    <w:name w:val="Hyperlink"/>
    <w:basedOn w:val="DefaultParagraphFont"/>
    <w:uiPriority w:val="99"/>
    <w:semiHidden/>
    <w:unhideWhenUsed/>
    <w:rsid w:val="00A53B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46103">
      <w:bodyDiv w:val="1"/>
      <w:marLeft w:val="0"/>
      <w:marRight w:val="0"/>
      <w:marTop w:val="0"/>
      <w:marBottom w:val="0"/>
      <w:divBdr>
        <w:top w:val="none" w:sz="0" w:space="0" w:color="auto"/>
        <w:left w:val="none" w:sz="0" w:space="0" w:color="auto"/>
        <w:bottom w:val="none" w:sz="0" w:space="0" w:color="auto"/>
        <w:right w:val="none" w:sz="0" w:space="0" w:color="auto"/>
      </w:divBdr>
    </w:div>
    <w:div w:id="451482957">
      <w:bodyDiv w:val="1"/>
      <w:marLeft w:val="0"/>
      <w:marRight w:val="0"/>
      <w:marTop w:val="0"/>
      <w:marBottom w:val="0"/>
      <w:divBdr>
        <w:top w:val="none" w:sz="0" w:space="0" w:color="auto"/>
        <w:left w:val="none" w:sz="0" w:space="0" w:color="auto"/>
        <w:bottom w:val="none" w:sz="0" w:space="0" w:color="auto"/>
        <w:right w:val="none" w:sz="0" w:space="0" w:color="auto"/>
      </w:divBdr>
    </w:div>
    <w:div w:id="459737041">
      <w:bodyDiv w:val="1"/>
      <w:marLeft w:val="0"/>
      <w:marRight w:val="0"/>
      <w:marTop w:val="0"/>
      <w:marBottom w:val="0"/>
      <w:divBdr>
        <w:top w:val="none" w:sz="0" w:space="0" w:color="auto"/>
        <w:left w:val="none" w:sz="0" w:space="0" w:color="auto"/>
        <w:bottom w:val="none" w:sz="0" w:space="0" w:color="auto"/>
        <w:right w:val="none" w:sz="0" w:space="0" w:color="auto"/>
      </w:divBdr>
    </w:div>
    <w:div w:id="722871466">
      <w:bodyDiv w:val="1"/>
      <w:marLeft w:val="0"/>
      <w:marRight w:val="0"/>
      <w:marTop w:val="0"/>
      <w:marBottom w:val="0"/>
      <w:divBdr>
        <w:top w:val="none" w:sz="0" w:space="0" w:color="auto"/>
        <w:left w:val="none" w:sz="0" w:space="0" w:color="auto"/>
        <w:bottom w:val="none" w:sz="0" w:space="0" w:color="auto"/>
        <w:right w:val="none" w:sz="0" w:space="0" w:color="auto"/>
      </w:divBdr>
    </w:div>
    <w:div w:id="778179301">
      <w:bodyDiv w:val="1"/>
      <w:marLeft w:val="0"/>
      <w:marRight w:val="0"/>
      <w:marTop w:val="0"/>
      <w:marBottom w:val="0"/>
      <w:divBdr>
        <w:top w:val="none" w:sz="0" w:space="0" w:color="auto"/>
        <w:left w:val="none" w:sz="0" w:space="0" w:color="auto"/>
        <w:bottom w:val="none" w:sz="0" w:space="0" w:color="auto"/>
        <w:right w:val="none" w:sz="0" w:space="0" w:color="auto"/>
      </w:divBdr>
    </w:div>
    <w:div w:id="889727676">
      <w:bodyDiv w:val="1"/>
      <w:marLeft w:val="0"/>
      <w:marRight w:val="0"/>
      <w:marTop w:val="0"/>
      <w:marBottom w:val="0"/>
      <w:divBdr>
        <w:top w:val="none" w:sz="0" w:space="0" w:color="auto"/>
        <w:left w:val="none" w:sz="0" w:space="0" w:color="auto"/>
        <w:bottom w:val="none" w:sz="0" w:space="0" w:color="auto"/>
        <w:right w:val="none" w:sz="0" w:space="0" w:color="auto"/>
      </w:divBdr>
    </w:div>
    <w:div w:id="1388336835">
      <w:bodyDiv w:val="1"/>
      <w:marLeft w:val="0"/>
      <w:marRight w:val="0"/>
      <w:marTop w:val="0"/>
      <w:marBottom w:val="0"/>
      <w:divBdr>
        <w:top w:val="none" w:sz="0" w:space="0" w:color="auto"/>
        <w:left w:val="none" w:sz="0" w:space="0" w:color="auto"/>
        <w:bottom w:val="none" w:sz="0" w:space="0" w:color="auto"/>
        <w:right w:val="none" w:sz="0" w:space="0" w:color="auto"/>
      </w:divBdr>
    </w:div>
    <w:div w:id="1584296233">
      <w:bodyDiv w:val="1"/>
      <w:marLeft w:val="0"/>
      <w:marRight w:val="0"/>
      <w:marTop w:val="0"/>
      <w:marBottom w:val="0"/>
      <w:divBdr>
        <w:top w:val="none" w:sz="0" w:space="0" w:color="auto"/>
        <w:left w:val="none" w:sz="0" w:space="0" w:color="auto"/>
        <w:bottom w:val="none" w:sz="0" w:space="0" w:color="auto"/>
        <w:right w:val="none" w:sz="0" w:space="0" w:color="auto"/>
      </w:divBdr>
    </w:div>
    <w:div w:id="1691100931">
      <w:bodyDiv w:val="1"/>
      <w:marLeft w:val="0"/>
      <w:marRight w:val="0"/>
      <w:marTop w:val="0"/>
      <w:marBottom w:val="0"/>
      <w:divBdr>
        <w:top w:val="none" w:sz="0" w:space="0" w:color="auto"/>
        <w:left w:val="none" w:sz="0" w:space="0" w:color="auto"/>
        <w:bottom w:val="none" w:sz="0" w:space="0" w:color="auto"/>
        <w:right w:val="none" w:sz="0" w:space="0" w:color="auto"/>
      </w:divBdr>
    </w:div>
    <w:div w:id="21324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rlis.am/DocumentView.aspx?docid=1644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1008</Words>
  <Characters>8021</Characters>
  <Application>Microsoft Office Word</Application>
  <DocSecurity>0</DocSecurity>
  <Lines>148</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Armine Arakelyan</dc:creator>
  <cp:keywords>https://mul2-taxservice.gov.am/tasks/2273321/oneclick/3_himnavorum_2.docx?token=f75ede9afea94eb93b672fe1fe4681a3</cp:keywords>
  <cp:lastModifiedBy>Armine Arakelyan</cp:lastModifiedBy>
  <cp:revision>6</cp:revision>
  <cp:lastPrinted>2021-11-23T05:35:00Z</cp:lastPrinted>
  <dcterms:created xsi:type="dcterms:W3CDTF">2023-05-17T08:36:00Z</dcterms:created>
  <dcterms:modified xsi:type="dcterms:W3CDTF">2023-05-17T09:57:00Z</dcterms:modified>
</cp:coreProperties>
</file>