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6D" w:rsidRPr="00267988" w:rsidRDefault="0049406D" w:rsidP="0049406D">
      <w:pPr>
        <w:pStyle w:val="NormalWeb"/>
        <w:tabs>
          <w:tab w:val="left" w:pos="0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267988">
        <w:rPr>
          <w:rFonts w:ascii="GHEA Grapalat" w:hAnsi="GHEA Grapalat"/>
          <w:b/>
          <w:lang w:val="hy-AM"/>
        </w:rPr>
        <w:t>ՀԻՄՆԱՎՈՐՈՒՄ</w:t>
      </w:r>
    </w:p>
    <w:p w:rsidR="0049406D" w:rsidRPr="00267988" w:rsidRDefault="0049406D" w:rsidP="0049406D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/>
          <w:b/>
          <w:lang w:val="af-ZA"/>
        </w:rPr>
      </w:pPr>
      <w:r w:rsidRPr="00267988">
        <w:rPr>
          <w:rFonts w:ascii="GHEA Grapalat" w:hAnsi="GHEA Grapalat"/>
          <w:b/>
          <w:lang w:val="af-ZA"/>
        </w:rPr>
        <w:t>««</w:t>
      </w:r>
      <w:r w:rsidRPr="00267988">
        <w:rPr>
          <w:rFonts w:ascii="GHEA Grapalat" w:hAnsi="GHEA Grapalat"/>
          <w:b/>
          <w:lang w:val="hy-AM"/>
        </w:rPr>
        <w:t>ՊԵՏԱԿԱՆ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ԳՈՒՅՔԻ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ՄԱՍՆԱՎՈՐԵՑՄԱՆ</w:t>
      </w:r>
      <w:r w:rsidRPr="00267988">
        <w:rPr>
          <w:rFonts w:ascii="GHEA Grapalat" w:hAnsi="GHEA Grapalat"/>
          <w:b/>
          <w:lang w:val="af-ZA"/>
        </w:rPr>
        <w:t xml:space="preserve"> 2017-2020 </w:t>
      </w:r>
      <w:r w:rsidRPr="00267988">
        <w:rPr>
          <w:rFonts w:ascii="GHEA Grapalat" w:hAnsi="GHEA Grapalat"/>
          <w:b/>
          <w:lang w:val="hy-AM"/>
        </w:rPr>
        <w:t>ԹՎԱԿԱՆՆԵՐԻ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ԾՐԱԳՐԻ</w:t>
      </w:r>
      <w:r w:rsidRPr="00267988">
        <w:rPr>
          <w:rFonts w:ascii="GHEA Grapalat" w:hAnsi="GHEA Grapalat"/>
          <w:bCs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ՄԱՍԻՆ</w:t>
      </w:r>
      <w:r w:rsidRPr="00267988">
        <w:rPr>
          <w:rFonts w:ascii="GHEA Grapalat" w:hAnsi="GHEA Grapalat"/>
          <w:b/>
          <w:lang w:val="af-ZA"/>
        </w:rPr>
        <w:t xml:space="preserve">» </w:t>
      </w:r>
      <w:r w:rsidRPr="00267988">
        <w:rPr>
          <w:rFonts w:ascii="GHEA Grapalat" w:hAnsi="GHEA Grapalat"/>
          <w:b/>
          <w:lang w:val="hy-AM"/>
        </w:rPr>
        <w:t>ՕՐԵՆՔՈՒՄ ԼՐԱՑՈՒՄ</w:t>
      </w:r>
      <w:r w:rsidRPr="00267988">
        <w:rPr>
          <w:rFonts w:ascii="GHEA Grapalat" w:hAnsi="GHEA Grapalat"/>
          <w:b/>
          <w:lang w:val="af-ZA"/>
        </w:rPr>
        <w:t xml:space="preserve">  </w:t>
      </w:r>
      <w:r w:rsidRPr="00267988">
        <w:rPr>
          <w:rFonts w:ascii="GHEA Grapalat" w:hAnsi="GHEA Grapalat"/>
          <w:b/>
          <w:lang w:val="hy-AM"/>
        </w:rPr>
        <w:t>ԿԱՏԱՐԵԼՈՒ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ՄԱՍԻՆ</w:t>
      </w:r>
      <w:r w:rsidRPr="00267988">
        <w:rPr>
          <w:rFonts w:ascii="GHEA Grapalat" w:hAnsi="GHEA Grapalat"/>
          <w:b/>
          <w:lang w:val="af-ZA"/>
        </w:rPr>
        <w:t xml:space="preserve">» </w:t>
      </w:r>
      <w:r w:rsidRPr="00267988">
        <w:rPr>
          <w:rFonts w:ascii="GHEA Grapalat" w:hAnsi="GHEA Grapalat"/>
          <w:b/>
          <w:lang w:val="hy-AM"/>
        </w:rPr>
        <w:t>ՕՐԵՆՔԻ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ՆԱԽԱԳԾԻ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ԸՆԴՈՒՆՄԱՆ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ԱՆՀՐԱԺԵՇՏՈՒԹՅԱՆ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ՎԵՐԱԲԵՐՅԱԼ</w:t>
      </w:r>
    </w:p>
    <w:p w:rsidR="0049406D" w:rsidRPr="00267988" w:rsidRDefault="0049406D" w:rsidP="0049406D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/>
          <w:b/>
          <w:lang w:val="af-ZA"/>
        </w:rPr>
      </w:pPr>
    </w:p>
    <w:p w:rsidR="0049406D" w:rsidRPr="00267988" w:rsidRDefault="0049406D" w:rsidP="0049406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/>
          <w:b/>
          <w:lang w:val="af-ZA"/>
        </w:rPr>
      </w:pPr>
      <w:proofErr w:type="spellStart"/>
      <w:r w:rsidRPr="00267988">
        <w:rPr>
          <w:rFonts w:ascii="GHEA Grapalat" w:hAnsi="GHEA Grapalat"/>
          <w:b/>
        </w:rPr>
        <w:t>Անհրաժեշտությունը</w:t>
      </w:r>
      <w:proofErr w:type="spellEnd"/>
    </w:p>
    <w:p w:rsidR="00973339" w:rsidRDefault="0049406D" w:rsidP="00973339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GHEA Grapalat" w:eastAsia="Batang" w:hAnsi="GHEA Grapalat" w:cs="Sylfaen"/>
        </w:rPr>
      </w:pPr>
      <w:r w:rsidRPr="00267988">
        <w:rPr>
          <w:rFonts w:ascii="GHEA Grapalat" w:hAnsi="GHEA Grapalat"/>
          <w:noProof/>
          <w:lang w:val="hy-AM"/>
        </w:rPr>
        <w:t xml:space="preserve">««Պետական գույքի մասնավորեցման 2017-2020 թվականների ծրագրի մասին» օրենքում լրացում կատարելու մասին» օրենքի նախագծի այսուհետ՝ Նախագիծ ընդունումը պայմանավորված է </w:t>
      </w:r>
      <w:r w:rsidR="00C07425">
        <w:rPr>
          <w:rFonts w:ascii="GHEA Grapalat" w:hAnsi="GHEA Grapalat"/>
          <w:noProof/>
        </w:rPr>
        <w:t>Էկոնոմիկայի նախարարության առաջարկով</w:t>
      </w:r>
      <w:r w:rsidR="00526185">
        <w:rPr>
          <w:rFonts w:ascii="GHEA Grapalat" w:hAnsi="GHEA Grapalat"/>
          <w:noProof/>
        </w:rPr>
        <w:t>,</w:t>
      </w:r>
      <w:r w:rsidR="00C07425">
        <w:rPr>
          <w:rFonts w:ascii="GHEA Grapalat" w:hAnsi="GHEA Grapalat"/>
          <w:noProof/>
        </w:rPr>
        <w:t xml:space="preserve"> </w:t>
      </w:r>
      <w:r w:rsidR="004528EA" w:rsidRPr="00267988">
        <w:rPr>
          <w:rFonts w:ascii="GHEA Grapalat" w:hAnsi="GHEA Grapalat"/>
          <w:noProof/>
          <w:lang w:val="hy-AM"/>
        </w:rPr>
        <w:t xml:space="preserve">«Պետական գույքի մասնավորեցման 2017-2020 թվականների ծրագրի մասին» </w:t>
      </w:r>
      <w:r w:rsidR="006647A6" w:rsidRPr="00BA6632">
        <w:rPr>
          <w:rFonts w:ascii="GHEA Grapalat" w:hAnsi="GHEA Grapalat"/>
          <w:noProof/>
          <w:lang w:val="hy-AM"/>
        </w:rPr>
        <w:t xml:space="preserve">օրենքի </w:t>
      </w:r>
      <w:r w:rsidR="00C700DC" w:rsidRPr="00267988">
        <w:rPr>
          <w:rFonts w:ascii="GHEA Grapalat" w:hAnsi="GHEA Grapalat"/>
          <w:noProof/>
          <w:lang w:val="hy-AM"/>
        </w:rPr>
        <w:t xml:space="preserve">այսուհետ՝ </w:t>
      </w:r>
      <w:r w:rsidR="00C700DC">
        <w:rPr>
          <w:rFonts w:ascii="GHEA Grapalat" w:hAnsi="GHEA Grapalat"/>
          <w:noProof/>
          <w:lang w:val="hy-AM"/>
        </w:rPr>
        <w:t>Օրենք</w:t>
      </w:r>
      <w:r w:rsidR="00C700DC" w:rsidRPr="00267988">
        <w:rPr>
          <w:rFonts w:ascii="GHEA Grapalat" w:hAnsi="GHEA Grapalat"/>
          <w:noProof/>
          <w:lang w:val="hy-AM"/>
        </w:rPr>
        <w:t xml:space="preserve"> </w:t>
      </w:r>
      <w:r w:rsidR="00BA6632" w:rsidRPr="00BA6632">
        <w:rPr>
          <w:rFonts w:ascii="GHEA Grapalat" w:hAnsi="GHEA Grapalat"/>
          <w:noProof/>
          <w:lang w:val="hy-AM"/>
        </w:rPr>
        <w:t xml:space="preserve">1-ին հոդվածի 2-րդ կետի 1, 3 և 4 ենթակետերով սահմանված </w:t>
      </w:r>
      <w:r w:rsidR="009B5410" w:rsidRPr="00526185">
        <w:rPr>
          <w:rFonts w:ascii="GHEA Grapalat" w:hAnsi="GHEA Grapalat"/>
          <w:noProof/>
          <w:lang w:val="hy-AM"/>
        </w:rPr>
        <w:t>պետական քաղաքականության հիմնական</w:t>
      </w:r>
      <w:r w:rsidR="00BA6632" w:rsidRPr="00BA6632">
        <w:rPr>
          <w:rFonts w:ascii="GHEA Grapalat" w:hAnsi="GHEA Grapalat"/>
          <w:noProof/>
          <w:lang w:val="hy-AM"/>
        </w:rPr>
        <w:t xml:space="preserve"> </w:t>
      </w:r>
      <w:r w:rsidR="006647A6" w:rsidRPr="00BA6632">
        <w:rPr>
          <w:rFonts w:ascii="GHEA Grapalat" w:hAnsi="GHEA Grapalat"/>
          <w:noProof/>
          <w:lang w:val="hy-AM"/>
        </w:rPr>
        <w:t>նպատակների</w:t>
      </w:r>
      <w:r w:rsidR="009B5410" w:rsidRPr="009B5410">
        <w:rPr>
          <w:rFonts w:ascii="GHEA Grapalat" w:hAnsi="GHEA Grapalat"/>
          <w:noProof/>
          <w:lang w:val="hy-AM"/>
        </w:rPr>
        <w:t xml:space="preserve"> </w:t>
      </w:r>
      <w:r w:rsidR="009B5410" w:rsidRPr="00BA6632">
        <w:rPr>
          <w:rFonts w:ascii="GHEA Grapalat" w:hAnsi="GHEA Grapalat"/>
          <w:noProof/>
          <w:lang w:val="hy-AM"/>
        </w:rPr>
        <w:t>իրականացման անհրաժեշտությամբ</w:t>
      </w:r>
      <w:r w:rsidR="00A348E6" w:rsidRPr="00526185">
        <w:rPr>
          <w:rFonts w:ascii="GHEA Grapalat" w:hAnsi="GHEA Grapalat"/>
          <w:noProof/>
          <w:lang w:val="hy-AM"/>
        </w:rPr>
        <w:t xml:space="preserve">, </w:t>
      </w:r>
      <w:r w:rsidR="00526185" w:rsidRPr="00526185">
        <w:rPr>
          <w:rFonts w:ascii="GHEA Grapalat" w:hAnsi="GHEA Grapalat"/>
          <w:noProof/>
          <w:lang w:val="hy-AM"/>
        </w:rPr>
        <w:t xml:space="preserve">ինչպես նաև </w:t>
      </w:r>
      <w:r w:rsidR="00526185">
        <w:rPr>
          <w:rFonts w:ascii="GHEA Grapalat" w:hAnsi="GHEA Grapalat"/>
          <w:noProof/>
          <w:lang w:val="hy-AM"/>
        </w:rPr>
        <w:t>Հ</w:t>
      </w:r>
      <w:r w:rsidR="0019067D">
        <w:rPr>
          <w:rFonts w:ascii="GHEA Grapalat" w:hAnsi="GHEA Grapalat"/>
          <w:noProof/>
        </w:rPr>
        <w:t xml:space="preserve">այաստանի </w:t>
      </w:r>
      <w:r w:rsidR="00526185">
        <w:rPr>
          <w:rFonts w:ascii="GHEA Grapalat" w:hAnsi="GHEA Grapalat"/>
          <w:noProof/>
          <w:lang w:val="hy-AM"/>
        </w:rPr>
        <w:t>Հ</w:t>
      </w:r>
      <w:r w:rsidR="0019067D">
        <w:rPr>
          <w:rFonts w:ascii="GHEA Grapalat" w:hAnsi="GHEA Grapalat"/>
          <w:noProof/>
        </w:rPr>
        <w:t>անրապետության</w:t>
      </w:r>
      <w:r w:rsidR="00526185">
        <w:rPr>
          <w:rFonts w:ascii="GHEA Grapalat" w:hAnsi="GHEA Grapalat"/>
          <w:noProof/>
          <w:lang w:val="hy-AM"/>
        </w:rPr>
        <w:t xml:space="preserve"> կառավարության </w:t>
      </w:r>
      <w:r w:rsidR="00526185" w:rsidRPr="00526185">
        <w:rPr>
          <w:rFonts w:ascii="GHEA Grapalat" w:hAnsi="GHEA Grapalat"/>
          <w:noProof/>
          <w:lang w:val="hy-AM"/>
        </w:rPr>
        <w:t>2021</w:t>
      </w:r>
      <w:r w:rsidR="00526185">
        <w:rPr>
          <w:rFonts w:ascii="GHEA Grapalat" w:hAnsi="GHEA Grapalat"/>
          <w:noProof/>
        </w:rPr>
        <w:t xml:space="preserve"> </w:t>
      </w:r>
      <w:r w:rsidR="00526185" w:rsidRPr="00526185">
        <w:rPr>
          <w:rFonts w:ascii="GHEA Grapalat" w:hAnsi="GHEA Grapalat"/>
          <w:noProof/>
          <w:lang w:val="hy-AM"/>
        </w:rPr>
        <w:t>թ</w:t>
      </w:r>
      <w:r w:rsidR="00526185">
        <w:rPr>
          <w:rFonts w:ascii="GHEA Grapalat" w:hAnsi="GHEA Grapalat"/>
          <w:noProof/>
        </w:rPr>
        <w:t xml:space="preserve">վականի նոյեմբերի 18-ի թիվ </w:t>
      </w:r>
      <w:r w:rsidR="00526185" w:rsidRPr="00526185">
        <w:rPr>
          <w:rFonts w:ascii="GHEA Grapalat" w:hAnsi="GHEA Grapalat"/>
          <w:noProof/>
          <w:lang w:val="hy-AM"/>
        </w:rPr>
        <w:t xml:space="preserve">1902-Լ որոշման </w:t>
      </w:r>
      <w:r w:rsidR="009500E4">
        <w:rPr>
          <w:rFonts w:ascii="GHEA Grapalat" w:hAnsi="GHEA Grapalat"/>
          <w:noProof/>
        </w:rPr>
        <w:t xml:space="preserve">թիվ </w:t>
      </w:r>
      <w:r w:rsidR="00526185" w:rsidRPr="00526185">
        <w:rPr>
          <w:rFonts w:ascii="GHEA Grapalat" w:hAnsi="GHEA Grapalat"/>
          <w:noProof/>
          <w:lang w:val="hy-AM"/>
        </w:rPr>
        <w:t>1 հավելվածի</w:t>
      </w:r>
      <w:r w:rsidR="00526185">
        <w:rPr>
          <w:rFonts w:ascii="GHEA Grapalat" w:hAnsi="GHEA Grapalat"/>
          <w:noProof/>
        </w:rPr>
        <w:t xml:space="preserve"> 103-րդ կետ</w:t>
      </w:r>
      <w:r w:rsidR="00C84C7C">
        <w:rPr>
          <w:rFonts w:ascii="GHEA Grapalat" w:hAnsi="GHEA Grapalat"/>
          <w:noProof/>
        </w:rPr>
        <w:t xml:space="preserve">ի </w:t>
      </w:r>
      <w:r w:rsidR="00C84C7C">
        <w:rPr>
          <w:rFonts w:ascii="GHEA Grapalat" w:eastAsia="Batang" w:hAnsi="GHEA Grapalat" w:cs="Sylfaen"/>
          <w:lang w:val="hy-AM"/>
        </w:rPr>
        <w:t>կատարմամբ</w:t>
      </w:r>
      <w:r w:rsidR="00C84C7C">
        <w:rPr>
          <w:rFonts w:ascii="GHEA Grapalat" w:eastAsia="Batang" w:hAnsi="GHEA Grapalat" w:cs="Sylfaen"/>
        </w:rPr>
        <w:t>:</w:t>
      </w:r>
    </w:p>
    <w:p w:rsidR="0049406D" w:rsidRPr="00973339" w:rsidRDefault="0049406D" w:rsidP="009733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/>
          <w:b/>
        </w:rPr>
      </w:pPr>
      <w:r w:rsidRPr="00973339">
        <w:rPr>
          <w:rFonts w:ascii="GHEA Grapalat" w:hAnsi="GHEA Grapalat"/>
          <w:b/>
        </w:rPr>
        <w:t xml:space="preserve"> Ընթացիկ իրավիճակը և խնդիրները</w:t>
      </w:r>
      <w:r w:rsidR="00FD6B90">
        <w:rPr>
          <w:rFonts w:ascii="GHEA Grapalat" w:hAnsi="GHEA Grapalat"/>
          <w:b/>
        </w:rPr>
        <w:t xml:space="preserve">  </w:t>
      </w:r>
    </w:p>
    <w:p w:rsidR="0049406D" w:rsidRPr="000B0725" w:rsidRDefault="0049406D" w:rsidP="000B0725">
      <w:pPr>
        <w:spacing w:line="360" w:lineRule="auto"/>
        <w:ind w:left="-540" w:firstLine="540"/>
        <w:jc w:val="both"/>
        <w:rPr>
          <w:rFonts w:ascii="GHEA Grapalat" w:eastAsia="Calibri" w:hAnsi="GHEA Grapalat"/>
          <w:noProof/>
          <w:lang w:val="hy-AM"/>
        </w:rPr>
      </w:pPr>
      <w:r w:rsidRPr="00267988">
        <w:rPr>
          <w:rFonts w:ascii="GHEA Grapalat" w:eastAsia="Calibri" w:hAnsi="GHEA Grapalat"/>
          <w:noProof/>
          <w:lang w:val="hy-AM"/>
        </w:rPr>
        <w:t>«</w:t>
      </w:r>
      <w:r w:rsidR="006461B7" w:rsidRPr="00912B46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="006461B7">
        <w:rPr>
          <w:rFonts w:ascii="GHEA Grapalat" w:hAnsi="GHEA Grapalat"/>
          <w:color w:val="000000"/>
          <w:shd w:val="clear" w:color="auto" w:fill="FFFFFF"/>
          <w:lang w:val="hy-AM"/>
        </w:rPr>
        <w:t>Հայաստանի արտահանման ապահովագրական գործակալություն</w:t>
      </w:r>
      <w:r w:rsidR="006461B7" w:rsidRPr="00912B46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267988">
        <w:rPr>
          <w:rFonts w:ascii="GHEA Grapalat" w:eastAsia="Calibri" w:hAnsi="GHEA Grapalat"/>
          <w:noProof/>
          <w:lang w:val="hy-AM"/>
        </w:rPr>
        <w:t>փակ բաժնետիրական ընկերությ</w:t>
      </w:r>
      <w:r w:rsidR="006461B7" w:rsidRPr="000B0725">
        <w:rPr>
          <w:rFonts w:ascii="GHEA Grapalat" w:eastAsia="Calibri" w:hAnsi="GHEA Grapalat"/>
          <w:noProof/>
          <w:lang w:val="hy-AM"/>
        </w:rPr>
        <w:t xml:space="preserve">ան </w:t>
      </w:r>
      <w:r w:rsidR="00C035F6" w:rsidRPr="000B0725">
        <w:rPr>
          <w:rFonts w:ascii="GHEA Grapalat" w:eastAsia="Calibri" w:hAnsi="GHEA Grapalat"/>
          <w:noProof/>
          <w:lang w:val="hy-AM"/>
        </w:rPr>
        <w:t>(այսուհետ՝ Ընկերություն)</w:t>
      </w:r>
      <w:r w:rsidRPr="00267988">
        <w:rPr>
          <w:rFonts w:ascii="GHEA Grapalat" w:eastAsia="Calibri" w:hAnsi="GHEA Grapalat"/>
          <w:noProof/>
          <w:lang w:val="hy-AM"/>
        </w:rPr>
        <w:t>՝ 100 տոկոս պետական սեփականություն հանդիսացող բաժնետոմսերի կառավարման լիազորությունները վերապահվ</w:t>
      </w:r>
      <w:r w:rsidR="006461B7" w:rsidRPr="000B0725">
        <w:rPr>
          <w:rFonts w:ascii="GHEA Grapalat" w:eastAsia="Calibri" w:hAnsi="GHEA Grapalat"/>
          <w:noProof/>
          <w:lang w:val="hy-AM"/>
        </w:rPr>
        <w:t>ած</w:t>
      </w:r>
      <w:r w:rsidRPr="00267988">
        <w:rPr>
          <w:rFonts w:ascii="GHEA Grapalat" w:eastAsia="Calibri" w:hAnsi="GHEA Grapalat"/>
          <w:noProof/>
          <w:lang w:val="hy-AM"/>
        </w:rPr>
        <w:t xml:space="preserve"> են </w:t>
      </w:r>
      <w:r w:rsidR="006461B7" w:rsidRPr="000B0725">
        <w:rPr>
          <w:rFonts w:ascii="GHEA Grapalat" w:eastAsia="Calibri" w:hAnsi="GHEA Grapalat"/>
          <w:noProof/>
          <w:lang w:val="hy-AM"/>
        </w:rPr>
        <w:t>Էկոնոմիկայի</w:t>
      </w:r>
      <w:r w:rsidRPr="00267988">
        <w:rPr>
          <w:rFonts w:ascii="GHEA Grapalat" w:eastAsia="Calibri" w:hAnsi="GHEA Grapalat"/>
          <w:noProof/>
          <w:lang w:val="hy-AM"/>
        </w:rPr>
        <w:t xml:space="preserve"> նախարարությանը:</w:t>
      </w:r>
      <w:r w:rsidR="006461B7" w:rsidRPr="000B0725">
        <w:rPr>
          <w:rFonts w:ascii="GHEA Grapalat" w:eastAsia="Calibri" w:hAnsi="GHEA Grapalat"/>
          <w:noProof/>
          <w:lang w:val="hy-AM"/>
        </w:rPr>
        <w:t xml:space="preserve"> Էկոնոմիկայի</w:t>
      </w:r>
      <w:r w:rsidR="006461B7" w:rsidRPr="00267988">
        <w:rPr>
          <w:rFonts w:ascii="GHEA Grapalat" w:eastAsia="Calibri" w:hAnsi="GHEA Grapalat"/>
          <w:noProof/>
          <w:lang w:val="hy-AM"/>
        </w:rPr>
        <w:t xml:space="preserve"> նախարարությ</w:t>
      </w:r>
      <w:r w:rsidR="003A05F9" w:rsidRPr="000B0725">
        <w:rPr>
          <w:rFonts w:ascii="GHEA Grapalat" w:eastAsia="Calibri" w:hAnsi="GHEA Grapalat"/>
          <w:noProof/>
          <w:lang w:val="hy-AM"/>
        </w:rPr>
        <w:t>ու</w:t>
      </w:r>
      <w:r w:rsidR="006461B7" w:rsidRPr="00267988">
        <w:rPr>
          <w:rFonts w:ascii="GHEA Grapalat" w:eastAsia="Calibri" w:hAnsi="GHEA Grapalat"/>
          <w:noProof/>
          <w:lang w:val="hy-AM"/>
        </w:rPr>
        <w:t>նը</w:t>
      </w:r>
      <w:r w:rsidR="006461B7" w:rsidRPr="000B0725">
        <w:rPr>
          <w:rFonts w:ascii="GHEA Grapalat" w:eastAsia="Calibri" w:hAnsi="GHEA Grapalat"/>
          <w:noProof/>
          <w:lang w:val="hy-AM"/>
        </w:rPr>
        <w:t xml:space="preserve"> </w:t>
      </w:r>
      <w:r w:rsidR="005E56F2" w:rsidRPr="000B0725">
        <w:rPr>
          <w:rFonts w:ascii="GHEA Grapalat" w:eastAsia="Calibri" w:hAnsi="GHEA Grapalat"/>
          <w:noProof/>
          <w:lang w:val="hy-AM"/>
        </w:rPr>
        <w:t>2023 թվականի հունվարի 30-ի թիվ 01/21877-2022 գրությամբ առաջարկել է Ընկերությունն ընդգրկել Նախագծում՝ ֆոնդային բորսայի միջոցով մասնավորեցնելու նպատակով</w:t>
      </w:r>
      <w:r w:rsidR="002D02A6">
        <w:rPr>
          <w:rFonts w:ascii="GHEA Grapalat" w:eastAsia="Calibri" w:hAnsi="GHEA Grapalat"/>
          <w:noProof/>
        </w:rPr>
        <w:t>:</w:t>
      </w:r>
      <w:r w:rsidR="006010A0" w:rsidRPr="000B0725">
        <w:rPr>
          <w:rFonts w:ascii="GHEA Grapalat" w:eastAsia="Calibri" w:hAnsi="GHEA Grapalat"/>
          <w:noProof/>
          <w:lang w:val="hy-AM"/>
        </w:rPr>
        <w:t xml:space="preserve"> </w:t>
      </w:r>
    </w:p>
    <w:p w:rsidR="00D01D94" w:rsidRDefault="000B0725" w:rsidP="00D01D94">
      <w:pPr>
        <w:spacing w:line="360" w:lineRule="auto"/>
        <w:ind w:left="-540" w:right="193" w:firstLine="540"/>
        <w:jc w:val="both"/>
        <w:rPr>
          <w:rFonts w:ascii="GHEA Grapalat" w:eastAsia="Calibri" w:hAnsi="GHEA Grapalat"/>
          <w:noProof/>
          <w:lang w:val="hy-AM"/>
        </w:rPr>
      </w:pPr>
      <w:r w:rsidRPr="000B0725">
        <w:rPr>
          <w:rFonts w:ascii="GHEA Grapalat" w:eastAsia="Calibri" w:hAnsi="GHEA Grapalat"/>
          <w:noProof/>
          <w:lang w:val="hy-AM"/>
        </w:rPr>
        <w:t xml:space="preserve">Ֆոնդային բորսայի միջոցով բաժնետոմսերի մասնավորեցումը բխում է նաև </w:t>
      </w:r>
      <w:r>
        <w:rPr>
          <w:rFonts w:ascii="GHEA Grapalat" w:eastAsia="Calibri" w:hAnsi="GHEA Grapalat"/>
          <w:noProof/>
        </w:rPr>
        <w:t xml:space="preserve">Հայաստանի Հանրապետության </w:t>
      </w:r>
      <w:r w:rsidRPr="000B0725">
        <w:rPr>
          <w:rFonts w:ascii="GHEA Grapalat" w:eastAsia="Calibri" w:hAnsi="GHEA Grapalat"/>
          <w:noProof/>
          <w:lang w:val="hy-AM"/>
        </w:rPr>
        <w:t xml:space="preserve">կառավարության 2022թ. հուլիսի 14-ի «Պետական գույքի կառավարման ոլորտի բարեփոխումների ռազմավարությունը և դրանից բխող գործողությունների ծրագիրը հաստատելու մասին» թիվ 1063-Լ որոշմամբ հաստատված՝ պետական գույքի կառավարման ոլորտի բարեփոխումների ռազմավարությունից և նպատակ է հետապնդում </w:t>
      </w:r>
      <w:r>
        <w:rPr>
          <w:rFonts w:ascii="GHEA Grapalat" w:eastAsia="Calibri" w:hAnsi="GHEA Grapalat"/>
          <w:noProof/>
        </w:rPr>
        <w:t>Հայաստանի Հանրապետությունում</w:t>
      </w:r>
      <w:r w:rsidRPr="000B0725">
        <w:rPr>
          <w:rFonts w:ascii="GHEA Grapalat" w:eastAsia="Calibri" w:hAnsi="GHEA Grapalat"/>
          <w:noProof/>
          <w:lang w:val="hy-AM"/>
        </w:rPr>
        <w:t xml:space="preserve"> զարգացնել արժեթղթերի շուկան։</w:t>
      </w:r>
    </w:p>
    <w:p w:rsidR="0051253F" w:rsidRDefault="003676CE" w:rsidP="00973339">
      <w:pPr>
        <w:spacing w:line="360" w:lineRule="auto"/>
        <w:ind w:left="-540" w:right="193" w:firstLine="540"/>
        <w:jc w:val="both"/>
        <w:rPr>
          <w:rFonts w:ascii="GHEA Grapalat" w:hAnsi="GHEA Grapalat"/>
          <w:noProof/>
          <w:color w:val="000000" w:themeColor="text1"/>
          <w:lang w:val="hy-AM"/>
        </w:rPr>
      </w:pPr>
      <w:r w:rsidRPr="0051253F">
        <w:rPr>
          <w:rFonts w:ascii="GHEA Grapalat" w:hAnsi="GHEA Grapalat"/>
          <w:noProof/>
          <w:color w:val="000000" w:themeColor="text1"/>
          <w:lang w:val="hy-AM"/>
        </w:rPr>
        <w:t xml:space="preserve">Ընկերությունը 2021 թվականի ընթացքում իր գուծունեությունը ծավալել է արտահանման հետ կապված կարճաժամկետ առևտրային վարկի և նախաարտահանման </w:t>
      </w:r>
      <w:r w:rsidRPr="0051253F">
        <w:rPr>
          <w:rFonts w:ascii="GHEA Grapalat" w:hAnsi="GHEA Grapalat"/>
          <w:noProof/>
          <w:color w:val="000000" w:themeColor="text1"/>
          <w:lang w:val="hy-AM"/>
        </w:rPr>
        <w:lastRenderedPageBreak/>
        <w:t>ֆինանսավորման ապահովագրության ուղղությամբ: Ընկերության կողմից 2021 թվականի ընթացքում ստացված դիմումների հիման վրա մատուցվող երկու ծառայությունների գծով կնքվել են շուրջ 36,033,216 հազ. ՀՀ դրամին համարժեք ապահովագրական պայմանագրեր, կնքված պայմամանագրերի քանակը կա</w:t>
      </w:r>
      <w:r w:rsidR="00973339">
        <w:rPr>
          <w:rFonts w:ascii="GHEA Grapalat" w:hAnsi="GHEA Grapalat"/>
          <w:noProof/>
          <w:color w:val="000000" w:themeColor="text1"/>
          <w:lang w:val="hy-AM"/>
        </w:rPr>
        <w:t>զմել է 2038</w:t>
      </w:r>
      <w:r w:rsidR="00CB04D2">
        <w:rPr>
          <w:rFonts w:ascii="GHEA Grapalat" w:hAnsi="GHEA Grapalat"/>
          <w:noProof/>
          <w:color w:val="000000" w:themeColor="text1"/>
        </w:rPr>
        <w:t>,</w:t>
      </w:r>
      <w:r w:rsidR="00973339">
        <w:rPr>
          <w:rFonts w:ascii="GHEA Grapalat" w:hAnsi="GHEA Grapalat"/>
          <w:noProof/>
          <w:color w:val="000000" w:themeColor="text1"/>
          <w:lang w:val="hy-AM"/>
        </w:rPr>
        <w:t xml:space="preserve"> որից 22 երկարաձգված</w:t>
      </w:r>
      <w:r w:rsidRPr="0051253F">
        <w:rPr>
          <w:rFonts w:ascii="GHEA Grapalat" w:hAnsi="GHEA Grapalat"/>
          <w:noProof/>
          <w:color w:val="000000" w:themeColor="text1"/>
          <w:lang w:val="hy-AM"/>
        </w:rPr>
        <w:t xml:space="preserve">: </w:t>
      </w:r>
    </w:p>
    <w:p w:rsidR="00366FC6" w:rsidRPr="00366FC6" w:rsidRDefault="00F9034C" w:rsidP="00973339">
      <w:pPr>
        <w:spacing w:line="360" w:lineRule="auto"/>
        <w:ind w:left="-540" w:right="193" w:firstLine="540"/>
        <w:jc w:val="both"/>
        <w:rPr>
          <w:rFonts w:ascii="GHEA Grapalat" w:hAnsi="GHEA Grapalat"/>
          <w:b/>
          <w:noProof/>
          <w:color w:val="000000" w:themeColor="text1"/>
        </w:rPr>
      </w:pPr>
      <w:r w:rsidRPr="00366FC6">
        <w:rPr>
          <w:rFonts w:ascii="GHEA Grapalat" w:hAnsi="GHEA Grapalat"/>
          <w:b/>
          <w:noProof/>
          <w:color w:val="000000" w:themeColor="text1"/>
        </w:rPr>
        <w:t>2022 թվականի դեկտեմբերի 31-ի դրությամբ</w:t>
      </w:r>
      <w:r w:rsidR="00366FC6" w:rsidRPr="00366FC6">
        <w:rPr>
          <w:rFonts w:ascii="GHEA Grapalat" w:hAnsi="GHEA Grapalat"/>
          <w:b/>
          <w:noProof/>
          <w:color w:val="000000" w:themeColor="text1"/>
        </w:rPr>
        <w:t>՝</w:t>
      </w:r>
    </w:p>
    <w:p w:rsidR="00366FC6" w:rsidRDefault="00F9034C" w:rsidP="00973339">
      <w:pPr>
        <w:spacing w:line="360" w:lineRule="auto"/>
        <w:ind w:left="-540" w:right="193" w:firstLine="540"/>
        <w:jc w:val="both"/>
        <w:rPr>
          <w:rFonts w:ascii="GHEA Grapalat" w:hAnsi="GHEA Grapalat"/>
          <w:noProof/>
          <w:color w:val="000000" w:themeColor="text1"/>
        </w:rPr>
      </w:pPr>
      <w:r>
        <w:rPr>
          <w:rFonts w:ascii="GHEA Grapalat" w:hAnsi="GHEA Grapalat"/>
          <w:noProof/>
          <w:color w:val="000000" w:themeColor="text1"/>
        </w:rPr>
        <w:t xml:space="preserve"> ակտիվները կազմել են </w:t>
      </w:r>
      <w:r w:rsidRPr="00F9034C">
        <w:rPr>
          <w:rFonts w:ascii="GHEA Grapalat" w:hAnsi="GHEA Grapalat"/>
          <w:noProof/>
          <w:color w:val="000000" w:themeColor="text1"/>
        </w:rPr>
        <w:t>4,863,074</w:t>
      </w:r>
      <w:r>
        <w:rPr>
          <w:rFonts w:ascii="GHEA Grapalat" w:hAnsi="GHEA Grapalat"/>
          <w:noProof/>
          <w:color w:val="000000" w:themeColor="text1"/>
        </w:rPr>
        <w:t>.00 հազ. դրամ, որից դրամական միջոցները՝ 198,002.00 հազ. դրամ</w:t>
      </w:r>
      <w:r w:rsidR="00366FC6">
        <w:rPr>
          <w:rFonts w:ascii="GHEA Grapalat" w:hAnsi="GHEA Grapalat"/>
          <w:noProof/>
          <w:color w:val="000000" w:themeColor="text1"/>
        </w:rPr>
        <w:t>,</w:t>
      </w:r>
    </w:p>
    <w:p w:rsidR="00366FC6" w:rsidRDefault="00366FC6" w:rsidP="00366FC6">
      <w:pPr>
        <w:spacing w:line="360" w:lineRule="auto"/>
        <w:ind w:left="-540" w:right="193" w:firstLine="540"/>
        <w:jc w:val="both"/>
        <w:rPr>
          <w:rFonts w:ascii="GHEA Grapalat" w:hAnsi="GHEA Grapalat"/>
          <w:noProof/>
          <w:color w:val="000000" w:themeColor="text1"/>
        </w:rPr>
      </w:pPr>
      <w:r w:rsidRPr="00F9034C">
        <w:rPr>
          <w:rFonts w:ascii="GHEA Grapalat" w:hAnsi="GHEA Grapalat"/>
          <w:noProof/>
          <w:color w:val="000000" w:themeColor="text1"/>
          <w:lang w:val="hy-AM"/>
        </w:rPr>
        <w:t xml:space="preserve">պարտավորությունները կազմել են 2,514,079.00 հազ. դրամ, որից </w:t>
      </w:r>
      <w:r>
        <w:rPr>
          <w:rFonts w:ascii="GHEA Grapalat" w:hAnsi="GHEA Grapalat"/>
          <w:noProof/>
          <w:color w:val="000000" w:themeColor="text1"/>
        </w:rPr>
        <w:t>ա</w:t>
      </w:r>
      <w:r w:rsidRPr="00F9034C">
        <w:rPr>
          <w:rFonts w:ascii="GHEA Grapalat" w:hAnsi="GHEA Grapalat"/>
          <w:noProof/>
          <w:color w:val="000000" w:themeColor="text1"/>
          <w:lang w:val="hy-AM"/>
        </w:rPr>
        <w:t xml:space="preserve">պահովագրության պայմանագրերի գծով պարտավորություններ՝ 2,444,116.00 հազ. </w:t>
      </w:r>
      <w:r>
        <w:rPr>
          <w:rFonts w:ascii="GHEA Grapalat" w:hAnsi="GHEA Grapalat"/>
          <w:noProof/>
          <w:color w:val="000000" w:themeColor="text1"/>
          <w:lang w:val="hy-AM"/>
        </w:rPr>
        <w:t>դ</w:t>
      </w:r>
      <w:r w:rsidRPr="00F9034C">
        <w:rPr>
          <w:rFonts w:ascii="GHEA Grapalat" w:hAnsi="GHEA Grapalat"/>
          <w:noProof/>
          <w:color w:val="000000" w:themeColor="text1"/>
          <w:lang w:val="hy-AM"/>
        </w:rPr>
        <w:t>րամ</w:t>
      </w:r>
      <w:r>
        <w:rPr>
          <w:rFonts w:ascii="GHEA Grapalat" w:hAnsi="GHEA Grapalat"/>
          <w:noProof/>
          <w:color w:val="000000" w:themeColor="text1"/>
          <w:lang w:val="hy-AM"/>
        </w:rPr>
        <w:t>,</w:t>
      </w:r>
    </w:p>
    <w:p w:rsidR="00366FC6" w:rsidRDefault="009D4933" w:rsidP="00973339">
      <w:pPr>
        <w:spacing w:line="360" w:lineRule="auto"/>
        <w:ind w:left="-540" w:right="193" w:firstLine="540"/>
        <w:jc w:val="both"/>
        <w:rPr>
          <w:rFonts w:ascii="GHEA Grapalat" w:hAnsi="GHEA Grapalat"/>
          <w:noProof/>
          <w:color w:val="000000" w:themeColor="text1"/>
        </w:rPr>
      </w:pPr>
      <w:r>
        <w:rPr>
          <w:rFonts w:ascii="GHEA Grapalat" w:hAnsi="GHEA Grapalat"/>
          <w:noProof/>
          <w:color w:val="000000" w:themeColor="text1"/>
        </w:rPr>
        <w:t xml:space="preserve">պարտավորություններ և սեփական կապիտալ՝ </w:t>
      </w:r>
      <w:r w:rsidR="00BD6223">
        <w:rPr>
          <w:rFonts w:ascii="GHEA Grapalat" w:hAnsi="GHEA Grapalat"/>
          <w:noProof/>
          <w:color w:val="000000" w:themeColor="text1"/>
        </w:rPr>
        <w:t>4,863,074.00 հազ. դրամ</w:t>
      </w:r>
      <w:r>
        <w:rPr>
          <w:rFonts w:ascii="GHEA Grapalat" w:hAnsi="GHEA Grapalat"/>
          <w:noProof/>
          <w:color w:val="000000" w:themeColor="text1"/>
        </w:rPr>
        <w:t>, որից սեփական կապիտալը՝</w:t>
      </w:r>
      <w:r w:rsidR="00133DB8">
        <w:rPr>
          <w:rFonts w:ascii="GHEA Grapalat" w:hAnsi="GHEA Grapalat"/>
          <w:noProof/>
          <w:color w:val="000000" w:themeColor="text1"/>
        </w:rPr>
        <w:t xml:space="preserve"> 2,348,995.00 հազ. դրամ:</w:t>
      </w:r>
    </w:p>
    <w:p w:rsidR="00366FC6" w:rsidRDefault="00F9034C" w:rsidP="00973339">
      <w:pPr>
        <w:spacing w:line="360" w:lineRule="auto"/>
        <w:ind w:left="-540" w:right="193" w:firstLine="540"/>
        <w:jc w:val="both"/>
        <w:rPr>
          <w:rFonts w:ascii="GHEA Grapalat" w:hAnsi="GHEA Grapalat"/>
          <w:noProof/>
          <w:color w:val="000000" w:themeColor="text1"/>
        </w:rPr>
      </w:pPr>
      <w:r w:rsidRPr="00366FC6">
        <w:rPr>
          <w:rFonts w:ascii="GHEA Grapalat" w:hAnsi="GHEA Grapalat"/>
          <w:b/>
          <w:noProof/>
          <w:color w:val="000000" w:themeColor="text1"/>
        </w:rPr>
        <w:t>2021 թվականի դեկտեմբերի 31-ի դրությամբ</w:t>
      </w:r>
      <w:r w:rsidR="00366FC6">
        <w:rPr>
          <w:rFonts w:ascii="GHEA Grapalat" w:hAnsi="GHEA Grapalat"/>
          <w:noProof/>
          <w:color w:val="000000" w:themeColor="text1"/>
        </w:rPr>
        <w:t>՝</w:t>
      </w:r>
    </w:p>
    <w:p w:rsidR="00F9034C" w:rsidRDefault="00F9034C" w:rsidP="00973339">
      <w:pPr>
        <w:spacing w:line="360" w:lineRule="auto"/>
        <w:ind w:left="-540" w:right="193" w:firstLine="540"/>
        <w:jc w:val="both"/>
        <w:rPr>
          <w:rFonts w:ascii="GHEA Grapalat" w:hAnsi="GHEA Grapalat"/>
          <w:noProof/>
          <w:color w:val="000000" w:themeColor="text1"/>
        </w:rPr>
      </w:pPr>
      <w:r>
        <w:rPr>
          <w:rFonts w:ascii="GHEA Grapalat" w:hAnsi="GHEA Grapalat"/>
          <w:noProof/>
          <w:color w:val="000000" w:themeColor="text1"/>
        </w:rPr>
        <w:t xml:space="preserve">ակտիվները կազմել են </w:t>
      </w:r>
      <w:r w:rsidRPr="00F9034C">
        <w:rPr>
          <w:rFonts w:ascii="GHEA Grapalat" w:hAnsi="GHEA Grapalat"/>
          <w:noProof/>
          <w:color w:val="000000" w:themeColor="text1"/>
        </w:rPr>
        <w:t>3,229,920</w:t>
      </w:r>
      <w:r>
        <w:rPr>
          <w:rFonts w:ascii="GHEA Grapalat" w:hAnsi="GHEA Grapalat"/>
          <w:noProof/>
          <w:color w:val="000000" w:themeColor="text1"/>
        </w:rPr>
        <w:t xml:space="preserve"> հազ. դրամ, որից դրամական միջոցները՝ </w:t>
      </w:r>
      <w:r w:rsidRPr="00F9034C">
        <w:rPr>
          <w:rFonts w:ascii="GHEA Grapalat" w:hAnsi="GHEA Grapalat"/>
          <w:noProof/>
          <w:color w:val="000000" w:themeColor="text1"/>
        </w:rPr>
        <w:t>119,711</w:t>
      </w:r>
      <w:r>
        <w:rPr>
          <w:rFonts w:ascii="GHEA Grapalat" w:hAnsi="GHEA Grapalat"/>
          <w:noProof/>
          <w:color w:val="000000" w:themeColor="text1"/>
        </w:rPr>
        <w:t xml:space="preserve">.00 հազ. դրամ: </w:t>
      </w:r>
    </w:p>
    <w:p w:rsidR="00F9034C" w:rsidRDefault="00366FC6" w:rsidP="00F9034C">
      <w:pPr>
        <w:spacing w:line="360" w:lineRule="auto"/>
        <w:ind w:left="-540" w:right="193" w:firstLine="540"/>
        <w:jc w:val="both"/>
        <w:rPr>
          <w:rFonts w:ascii="GHEA Grapalat" w:hAnsi="GHEA Grapalat"/>
          <w:noProof/>
          <w:color w:val="000000" w:themeColor="text1"/>
          <w:lang w:val="hy-AM"/>
        </w:rPr>
      </w:pPr>
      <w:r w:rsidRPr="00F9034C">
        <w:rPr>
          <w:rFonts w:ascii="GHEA Grapalat" w:hAnsi="GHEA Grapalat"/>
          <w:noProof/>
          <w:color w:val="000000" w:themeColor="text1"/>
          <w:lang w:val="hy-AM"/>
        </w:rPr>
        <w:t xml:space="preserve">պարտավորությունները կազմել են </w:t>
      </w:r>
      <w:r w:rsidR="00F9034C" w:rsidRPr="00F9034C">
        <w:rPr>
          <w:rFonts w:ascii="GHEA Grapalat" w:hAnsi="GHEA Grapalat"/>
          <w:noProof/>
          <w:color w:val="000000" w:themeColor="text1"/>
          <w:lang w:val="hy-AM"/>
        </w:rPr>
        <w:t xml:space="preserve">763,125.00 հազ. դրամ, որից որից </w:t>
      </w:r>
      <w:r w:rsidR="00F9034C">
        <w:rPr>
          <w:rFonts w:ascii="GHEA Grapalat" w:hAnsi="GHEA Grapalat"/>
          <w:noProof/>
          <w:color w:val="000000" w:themeColor="text1"/>
        </w:rPr>
        <w:t>ա</w:t>
      </w:r>
      <w:r w:rsidR="00F9034C" w:rsidRPr="00F9034C">
        <w:rPr>
          <w:rFonts w:ascii="GHEA Grapalat" w:hAnsi="GHEA Grapalat"/>
          <w:noProof/>
          <w:color w:val="000000" w:themeColor="text1"/>
          <w:lang w:val="hy-AM"/>
        </w:rPr>
        <w:t>պահովագրության պայմանագրերի գծով պարտավորություններ՝</w:t>
      </w:r>
      <w:r w:rsidR="00F9034C">
        <w:rPr>
          <w:rFonts w:ascii="GHEA Grapalat" w:hAnsi="GHEA Grapalat"/>
          <w:noProof/>
          <w:color w:val="000000" w:themeColor="text1"/>
        </w:rPr>
        <w:t xml:space="preserve"> </w:t>
      </w:r>
      <w:r w:rsidR="00F9034C" w:rsidRPr="00F9034C">
        <w:rPr>
          <w:rFonts w:ascii="GHEA Grapalat" w:hAnsi="GHEA Grapalat"/>
          <w:noProof/>
          <w:color w:val="000000" w:themeColor="text1"/>
          <w:lang w:val="hy-AM"/>
        </w:rPr>
        <w:t>155,341</w:t>
      </w:r>
      <w:r w:rsidR="00F9034C">
        <w:rPr>
          <w:rFonts w:ascii="GHEA Grapalat" w:hAnsi="GHEA Grapalat"/>
          <w:noProof/>
          <w:color w:val="000000" w:themeColor="text1"/>
        </w:rPr>
        <w:t xml:space="preserve">.00 </w:t>
      </w:r>
      <w:r w:rsidR="00F9034C" w:rsidRPr="00F9034C">
        <w:rPr>
          <w:rFonts w:ascii="GHEA Grapalat" w:hAnsi="GHEA Grapalat"/>
          <w:noProof/>
          <w:color w:val="000000" w:themeColor="text1"/>
          <w:lang w:val="hy-AM"/>
        </w:rPr>
        <w:t xml:space="preserve">հազ. դրամ: </w:t>
      </w:r>
    </w:p>
    <w:p w:rsidR="00BD6223" w:rsidRPr="00133DB8" w:rsidRDefault="00BD6223" w:rsidP="00BD6223">
      <w:pPr>
        <w:spacing w:line="360" w:lineRule="auto"/>
        <w:ind w:left="-540" w:right="193" w:firstLine="540"/>
        <w:jc w:val="both"/>
        <w:rPr>
          <w:rFonts w:ascii="GHEA Grapalat" w:hAnsi="GHEA Grapalat"/>
          <w:noProof/>
          <w:color w:val="000000" w:themeColor="text1"/>
          <w:lang w:val="hy-AM"/>
        </w:rPr>
      </w:pPr>
      <w:r>
        <w:rPr>
          <w:rFonts w:ascii="GHEA Grapalat" w:hAnsi="GHEA Grapalat"/>
          <w:noProof/>
          <w:color w:val="000000" w:themeColor="text1"/>
        </w:rPr>
        <w:t xml:space="preserve">պարտավորություններ և սեփական կապիտալ՝ 3,299,920.00 հազ. դրամ, որից </w:t>
      </w:r>
      <w:r w:rsidRPr="00133DB8">
        <w:rPr>
          <w:rFonts w:ascii="GHEA Grapalat" w:hAnsi="GHEA Grapalat"/>
          <w:noProof/>
          <w:color w:val="000000" w:themeColor="text1"/>
          <w:lang w:val="hy-AM"/>
        </w:rPr>
        <w:t>սեփական կա</w:t>
      </w:r>
      <w:r w:rsidR="00133DB8" w:rsidRPr="00133DB8">
        <w:rPr>
          <w:rFonts w:ascii="GHEA Grapalat" w:hAnsi="GHEA Grapalat"/>
          <w:noProof/>
          <w:color w:val="000000" w:themeColor="text1"/>
          <w:lang w:val="hy-AM"/>
        </w:rPr>
        <w:t>պիտալը՝ 2,466,795.00 հազ. դրամ:</w:t>
      </w:r>
    </w:p>
    <w:p w:rsidR="00133DB8" w:rsidRPr="00133DB8" w:rsidRDefault="00133DB8" w:rsidP="00BD6223">
      <w:pPr>
        <w:spacing w:line="360" w:lineRule="auto"/>
        <w:ind w:left="-540" w:right="193" w:firstLine="540"/>
        <w:jc w:val="both"/>
        <w:rPr>
          <w:rFonts w:ascii="GHEA Grapalat" w:hAnsi="GHEA Grapalat"/>
          <w:noProof/>
          <w:color w:val="000000" w:themeColor="text1"/>
          <w:lang w:val="hy-AM"/>
        </w:rPr>
      </w:pPr>
      <w:r w:rsidRPr="00133DB8">
        <w:rPr>
          <w:rFonts w:ascii="GHEA Grapalat" w:hAnsi="GHEA Grapalat"/>
          <w:noProof/>
          <w:color w:val="000000" w:themeColor="text1"/>
          <w:lang w:val="hy-AM"/>
        </w:rPr>
        <w:t>2021 թվականին Ընկերությունն աշխատել է շահույթով, 2022 թվականին՝ վնասով</w:t>
      </w:r>
      <w:r w:rsidR="00C83EEE">
        <w:rPr>
          <w:rFonts w:ascii="GHEA Grapalat" w:hAnsi="GHEA Grapalat"/>
          <w:noProof/>
          <w:color w:val="000000" w:themeColor="text1"/>
          <w:lang w:val="hy-AM"/>
        </w:rPr>
        <w:t>:</w:t>
      </w:r>
    </w:p>
    <w:p w:rsidR="0049406D" w:rsidRPr="00E16F29" w:rsidRDefault="00973339" w:rsidP="001C0950">
      <w:pPr>
        <w:pStyle w:val="mechtex"/>
        <w:spacing w:line="360" w:lineRule="auto"/>
        <w:ind w:left="-567" w:firstLine="540"/>
        <w:jc w:val="both"/>
        <w:rPr>
          <w:rFonts w:ascii="GHEA Grapalat" w:eastAsia="Calibri" w:hAnsi="GHEA Grapalat"/>
          <w:noProof/>
          <w:sz w:val="24"/>
          <w:szCs w:val="24"/>
          <w:lang w:val="hy-AM" w:eastAsia="en-US"/>
        </w:rPr>
      </w:pPr>
      <w:r>
        <w:rPr>
          <w:rFonts w:ascii="GHEA Grapalat" w:eastAsia="Calibri" w:hAnsi="GHEA Grapalat"/>
          <w:noProof/>
          <w:sz w:val="24"/>
          <w:szCs w:val="24"/>
          <w:lang w:val="en-US" w:eastAsia="en-US"/>
        </w:rPr>
        <w:t>Ն</w:t>
      </w:r>
      <w:r w:rsidR="0049406D">
        <w:rPr>
          <w:rFonts w:ascii="GHEA Grapalat" w:eastAsia="Calibri" w:hAnsi="GHEA Grapalat"/>
          <w:noProof/>
          <w:sz w:val="24"/>
          <w:szCs w:val="24"/>
          <w:lang w:val="hy-AM" w:eastAsia="en-US"/>
        </w:rPr>
        <w:t>ախագծով առաջարկվել է.</w:t>
      </w:r>
    </w:p>
    <w:p w:rsidR="00973339" w:rsidRDefault="00FE103F" w:rsidP="00973339">
      <w:pPr>
        <w:pStyle w:val="NormalWeb"/>
        <w:shd w:val="clear" w:color="auto" w:fill="FFFFFF"/>
        <w:spacing w:before="0" w:beforeAutospacing="0" w:after="0" w:afterAutospacing="0" w:line="360" w:lineRule="auto"/>
        <w:ind w:left="-540" w:firstLine="375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«Պետական գույքի մասնավորեցման 2017-2020 թվականների ծրագրի մասին</w:t>
      </w:r>
      <w:r w:rsidRPr="006736CD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2017 թվականի հունիսի 9-ի ՀՕ-95-Ն օրենքի 1-ին հավելվածի </w:t>
      </w:r>
      <w:r w:rsidR="00973339" w:rsidRPr="00004B3A">
        <w:rPr>
          <w:rFonts w:ascii="GHEA Grapalat" w:hAnsi="GHEA Grapalat"/>
          <w:color w:val="000000"/>
          <w:shd w:val="clear" w:color="auto" w:fill="FFFFFF"/>
          <w:lang w:val="af-ZA"/>
        </w:rPr>
        <w:t>4</w:t>
      </w:r>
      <w:r w:rsidR="00973339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="00973339" w:rsidRPr="00004B3A">
        <w:rPr>
          <w:rFonts w:ascii="GHEA Grapalat" w:hAnsi="GHEA Grapalat"/>
          <w:color w:val="000000"/>
          <w:shd w:val="clear" w:color="auto" w:fill="FFFFFF"/>
          <w:lang w:val="af-ZA"/>
        </w:rPr>
        <w:t>-րդ կետից</w:t>
      </w:r>
      <w:r w:rsidR="00973339" w:rsidRPr="00004B3A">
        <w:rPr>
          <w:rFonts w:ascii="Calibri" w:hAnsi="Calibri" w:cs="Calibri"/>
          <w:color w:val="000000"/>
          <w:shd w:val="clear" w:color="auto" w:fill="FFFFFF"/>
          <w:lang w:val="af-ZA"/>
        </w:rPr>
        <w:t> </w:t>
      </w:r>
      <w:r w:rsidR="00973339" w:rsidRPr="00004B3A">
        <w:rPr>
          <w:rFonts w:ascii="GHEA Grapalat" w:hAnsi="GHEA Grapalat" w:cs="GHEA Grapalat"/>
          <w:color w:val="000000"/>
          <w:shd w:val="clear" w:color="auto" w:fill="FFFFFF"/>
          <w:lang w:val="af-ZA"/>
        </w:rPr>
        <w:t>հետո</w:t>
      </w:r>
      <w:r w:rsidR="00973339" w:rsidRPr="00004B3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73339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լրացնել </w:t>
      </w:r>
      <w:r w:rsidR="00973339" w:rsidRPr="00004B3A">
        <w:rPr>
          <w:rFonts w:ascii="GHEA Grapalat" w:hAnsi="GHEA Grapalat" w:cs="GHEA Grapalat"/>
          <w:color w:val="000000"/>
          <w:shd w:val="clear" w:color="auto" w:fill="FFFFFF"/>
          <w:lang w:val="af-ZA"/>
        </w:rPr>
        <w:t>նոր</w:t>
      </w:r>
      <w:r w:rsidR="00973339" w:rsidRPr="00004B3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73339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բաժին՝ </w:t>
      </w:r>
      <w:r w:rsidR="00973339" w:rsidRPr="00004B3A">
        <w:rPr>
          <w:rFonts w:ascii="GHEA Grapalat" w:hAnsi="GHEA Grapalat" w:cs="GHEA Grapalat"/>
          <w:color w:val="000000"/>
          <w:shd w:val="clear" w:color="auto" w:fill="FFFFFF"/>
          <w:lang w:val="af-ZA"/>
        </w:rPr>
        <w:t>հետևյալ</w:t>
      </w:r>
      <w:r w:rsidR="00973339" w:rsidRPr="00004B3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73339" w:rsidRPr="00004B3A">
        <w:rPr>
          <w:rFonts w:ascii="GHEA Grapalat" w:hAnsi="GHEA Grapalat" w:cs="GHEA Grapalat"/>
          <w:color w:val="000000"/>
          <w:shd w:val="clear" w:color="auto" w:fill="FFFFFF"/>
          <w:lang w:val="af-ZA"/>
        </w:rPr>
        <w:t>բովանդակությամբ</w:t>
      </w:r>
      <w:r w:rsidR="00973339">
        <w:rPr>
          <w:rFonts w:ascii="GHEA Grapalat" w:hAnsi="GHEA Grapalat" w:cs="GHEA Grapalat"/>
          <w:color w:val="000000"/>
          <w:shd w:val="clear" w:color="auto" w:fill="FFFFFF"/>
          <w:lang w:val="hy-AM"/>
        </w:rPr>
        <w:t>.</w:t>
      </w:r>
    </w:p>
    <w:p w:rsidR="00973339" w:rsidRPr="00004B3A" w:rsidRDefault="00973339" w:rsidP="00973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tbl>
      <w:tblPr>
        <w:tblpPr w:leftFromText="180" w:rightFromText="180" w:vertAnchor="text" w:horzAnchor="margin" w:tblpXSpec="right" w:tblpY="162"/>
        <w:tblW w:w="485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549"/>
        <w:gridCol w:w="3505"/>
        <w:gridCol w:w="3673"/>
      </w:tblGrid>
      <w:tr w:rsidR="00973339" w:rsidRPr="00912B46" w:rsidTr="00F704A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39" w:rsidRPr="00912B46" w:rsidRDefault="00973339" w:rsidP="00F704AC">
            <w:pPr>
              <w:spacing w:line="360" w:lineRule="auto"/>
              <w:ind w:left="142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էկոնոմիկայի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նախարարություն</w:t>
            </w:r>
          </w:p>
        </w:tc>
      </w:tr>
      <w:tr w:rsidR="00973339" w:rsidRPr="00912B46" w:rsidTr="00F704AC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39" w:rsidRPr="00912B46" w:rsidRDefault="00973339" w:rsidP="00F704AC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50</w:t>
            </w:r>
            <w:r w:rsidRPr="00912B46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39" w:rsidRPr="00BD46DA" w:rsidRDefault="00973339" w:rsidP="00F704AC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12B46">
              <w:rPr>
                <w:rFonts w:ascii="GHEA Grapalat" w:hAnsi="GHEA Grapalat"/>
                <w:color w:val="000000"/>
              </w:rPr>
              <w:t>9012</w:t>
            </w: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39" w:rsidRPr="00912B46" w:rsidRDefault="00973339" w:rsidP="00F704AC">
            <w:pPr>
              <w:spacing w:line="360" w:lineRule="auto"/>
              <w:ind w:left="122"/>
              <w:rPr>
                <w:rFonts w:ascii="GHEA Grapalat" w:hAnsi="GHEA Grapalat"/>
              </w:rPr>
            </w:pP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արտահանման ապահովագրական գործակալություն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» 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1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20C" w:rsidRDefault="0007020C" w:rsidP="0007020C">
            <w:pPr>
              <w:spacing w:line="360" w:lineRule="auto"/>
              <w:ind w:left="126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ք. Երևան, Մհեր Մկրտչյան 5,</w:t>
            </w:r>
          </w:p>
          <w:p w:rsidR="00973339" w:rsidRPr="005D0967" w:rsidRDefault="0007020C" w:rsidP="0007020C">
            <w:pPr>
              <w:spacing w:line="360" w:lineRule="auto"/>
              <w:ind w:left="126"/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 մասնաշենք, 9-րդ հարկ,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սեն. 926-930</w:t>
            </w:r>
          </w:p>
        </w:tc>
      </w:tr>
    </w:tbl>
    <w:p w:rsidR="00973339" w:rsidRPr="00973339" w:rsidRDefault="00973339" w:rsidP="00973339">
      <w:pPr>
        <w:pStyle w:val="ListParagraph"/>
        <w:ind w:left="786"/>
        <w:jc w:val="right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73339">
        <w:rPr>
          <w:rFonts w:ascii="GHEA Grapalat" w:hAnsi="GHEA Grapalat"/>
          <w:b/>
        </w:rPr>
        <w:t>»</w:t>
      </w:r>
    </w:p>
    <w:p w:rsidR="002D02A6" w:rsidRPr="002D02A6" w:rsidRDefault="002D02A6" w:rsidP="002D02A6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/>
          <w:b/>
          <w:lang w:val="ru-RU"/>
        </w:rPr>
      </w:pPr>
      <w:proofErr w:type="spellStart"/>
      <w:r w:rsidRPr="00CD3B27">
        <w:rPr>
          <w:rFonts w:ascii="GHEA Grapalat" w:hAnsi="GHEA Grapalat"/>
          <w:b/>
        </w:rPr>
        <w:lastRenderedPageBreak/>
        <w:t>Տվյալ</w:t>
      </w:r>
      <w:proofErr w:type="spellEnd"/>
      <w:r w:rsidRPr="00CD3B27">
        <w:rPr>
          <w:rFonts w:ascii="GHEA Grapalat" w:hAnsi="GHEA Grapalat" w:cs="Arial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բնագավառում</w:t>
      </w:r>
      <w:proofErr w:type="spellEnd"/>
      <w:r w:rsidRPr="00CD3B27">
        <w:rPr>
          <w:rFonts w:ascii="GHEA Grapalat" w:hAnsi="GHEA Grapalat" w:cs="Arial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իրականացվող</w:t>
      </w:r>
      <w:proofErr w:type="spellEnd"/>
      <w:r w:rsidRPr="00CD3B27">
        <w:rPr>
          <w:rFonts w:ascii="GHEA Grapalat" w:hAnsi="GHEA Grapalat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քաղաքականությունը</w:t>
      </w:r>
      <w:proofErr w:type="spellEnd"/>
    </w:p>
    <w:p w:rsidR="002D02A6" w:rsidRDefault="002D02A6" w:rsidP="002D02A6">
      <w:pPr>
        <w:pStyle w:val="NormalWeb"/>
        <w:spacing w:before="0" w:beforeAutospacing="0" w:after="0" w:afterAutospacing="0" w:line="360" w:lineRule="auto"/>
        <w:ind w:left="-567" w:firstLine="567"/>
        <w:contextualSpacing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2D02A6">
        <w:rPr>
          <w:rFonts w:ascii="GHEA Grapalat" w:hAnsi="GHEA Grapalat"/>
          <w:color w:val="000000"/>
          <w:shd w:val="clear" w:color="auto" w:fill="FFFFFF"/>
          <w:lang w:val="af-ZA"/>
        </w:rPr>
        <w:t>Ընկերությունը ներկայումս ապահովագրական ծառայություններ է մատուցում վարկի ապահովագրություն դասով: Ընկերության մատուցած ծառայություններն ուղղված են ՀՀ ռեզիդենտ արտահանողների արտահանման հետ կապված հնարավոր վնասների նվազեցմանը և մատչելի ֆինանսական ռեսուրսների հասանելիության ապահովմանը:</w:t>
      </w:r>
    </w:p>
    <w:p w:rsidR="002D02A6" w:rsidRPr="00E61C5C" w:rsidRDefault="002D02A6" w:rsidP="002D02A6">
      <w:pPr>
        <w:spacing w:line="360" w:lineRule="auto"/>
        <w:ind w:left="-567" w:firstLine="567"/>
        <w:rPr>
          <w:rFonts w:ascii="GHEA Grapalat" w:hAnsi="GHEA Grapalat"/>
        </w:rPr>
      </w:pPr>
      <w:proofErr w:type="spellStart"/>
      <w:r w:rsidRPr="00E61C5C">
        <w:rPr>
          <w:rFonts w:ascii="GHEA Grapalat" w:hAnsi="GHEA Grapalat"/>
        </w:rPr>
        <w:t>Ընկերությունը</w:t>
      </w:r>
      <w:proofErr w:type="spellEnd"/>
      <w:r w:rsidRPr="00E61C5C">
        <w:rPr>
          <w:rFonts w:ascii="GHEA Grapalat" w:hAnsi="GHEA Grapalat"/>
        </w:rPr>
        <w:t xml:space="preserve"> </w:t>
      </w:r>
      <w:proofErr w:type="spellStart"/>
      <w:r w:rsidRPr="00E61C5C">
        <w:rPr>
          <w:rFonts w:ascii="GHEA Grapalat" w:hAnsi="GHEA Grapalat"/>
        </w:rPr>
        <w:t>որպես</w:t>
      </w:r>
      <w:proofErr w:type="spellEnd"/>
      <w:r w:rsidRPr="00E61C5C">
        <w:rPr>
          <w:rFonts w:ascii="GHEA Grapalat" w:hAnsi="GHEA Grapalat"/>
        </w:rPr>
        <w:t xml:space="preserve"> </w:t>
      </w:r>
      <w:proofErr w:type="spellStart"/>
      <w:r w:rsidRPr="00E61C5C">
        <w:rPr>
          <w:rFonts w:ascii="GHEA Grapalat" w:hAnsi="GHEA Grapalat"/>
        </w:rPr>
        <w:t>շուկայի</w:t>
      </w:r>
      <w:proofErr w:type="spellEnd"/>
      <w:r w:rsidRPr="00E61C5C">
        <w:rPr>
          <w:rFonts w:ascii="GHEA Grapalat" w:hAnsi="GHEA Grapalat"/>
        </w:rPr>
        <w:t xml:space="preserve"> </w:t>
      </w:r>
      <w:proofErr w:type="spellStart"/>
      <w:r w:rsidRPr="00E61C5C">
        <w:rPr>
          <w:rFonts w:ascii="GHEA Grapalat" w:hAnsi="GHEA Grapalat"/>
        </w:rPr>
        <w:t>նպատակային</w:t>
      </w:r>
      <w:proofErr w:type="spellEnd"/>
      <w:r w:rsidRPr="00E61C5C">
        <w:rPr>
          <w:rFonts w:ascii="GHEA Grapalat" w:hAnsi="GHEA Grapalat"/>
        </w:rPr>
        <w:t xml:space="preserve"> </w:t>
      </w:r>
      <w:proofErr w:type="spellStart"/>
      <w:r w:rsidRPr="00E61C5C">
        <w:rPr>
          <w:rFonts w:ascii="GHEA Grapalat" w:hAnsi="GHEA Grapalat"/>
        </w:rPr>
        <w:t>հատվածներ</w:t>
      </w:r>
      <w:proofErr w:type="spellEnd"/>
      <w:r w:rsidRPr="00E61C5C">
        <w:rPr>
          <w:rFonts w:ascii="GHEA Grapalat" w:hAnsi="GHEA Grapalat"/>
        </w:rPr>
        <w:t xml:space="preserve"> է </w:t>
      </w:r>
      <w:proofErr w:type="spellStart"/>
      <w:r w:rsidRPr="00E61C5C">
        <w:rPr>
          <w:rFonts w:ascii="GHEA Grapalat" w:hAnsi="GHEA Grapalat"/>
        </w:rPr>
        <w:t>դիտարկում</w:t>
      </w:r>
      <w:proofErr w:type="spellEnd"/>
      <w:r w:rsidRPr="00E61C5C">
        <w:rPr>
          <w:rFonts w:ascii="GHEA Grapalat" w:hAnsi="GHEA Grapalat"/>
        </w:rPr>
        <w:t xml:space="preserve"> </w:t>
      </w:r>
      <w:proofErr w:type="spellStart"/>
      <w:r w:rsidRPr="00E61C5C">
        <w:rPr>
          <w:rFonts w:ascii="GHEA Grapalat" w:hAnsi="GHEA Grapalat"/>
        </w:rPr>
        <w:t>արտահանման</w:t>
      </w:r>
      <w:proofErr w:type="spellEnd"/>
      <w:r w:rsidRPr="00E61C5C">
        <w:rPr>
          <w:rFonts w:ascii="GHEA Grapalat" w:hAnsi="GHEA Grapalat"/>
        </w:rPr>
        <w:t xml:space="preserve"> </w:t>
      </w:r>
      <w:proofErr w:type="spellStart"/>
      <w:r w:rsidRPr="00E61C5C">
        <w:rPr>
          <w:rFonts w:ascii="GHEA Grapalat" w:hAnsi="GHEA Grapalat"/>
        </w:rPr>
        <w:t>ներուժ</w:t>
      </w:r>
      <w:proofErr w:type="spellEnd"/>
      <w:r w:rsidRPr="00E61C5C">
        <w:rPr>
          <w:rFonts w:ascii="GHEA Grapalat" w:hAnsi="GHEA Grapalat"/>
        </w:rPr>
        <w:t xml:space="preserve"> </w:t>
      </w:r>
      <w:proofErr w:type="spellStart"/>
      <w:r w:rsidRPr="00E61C5C">
        <w:rPr>
          <w:rFonts w:ascii="GHEA Grapalat" w:hAnsi="GHEA Grapalat"/>
        </w:rPr>
        <w:t>ունեցող</w:t>
      </w:r>
      <w:proofErr w:type="spellEnd"/>
      <w:r w:rsidRPr="00E61C5C">
        <w:rPr>
          <w:rFonts w:ascii="GHEA Grapalat" w:hAnsi="GHEA Grapalat"/>
        </w:rPr>
        <w:t xml:space="preserve"> </w:t>
      </w:r>
      <w:proofErr w:type="spellStart"/>
      <w:r w:rsidRPr="00E61C5C">
        <w:rPr>
          <w:rFonts w:ascii="GHEA Grapalat" w:hAnsi="GHEA Grapalat"/>
        </w:rPr>
        <w:t>ոլորտները</w:t>
      </w:r>
      <w:proofErr w:type="spellEnd"/>
    </w:p>
    <w:p w:rsidR="002D02A6" w:rsidRDefault="002D02A6" w:rsidP="002D02A6">
      <w:pPr>
        <w:pStyle w:val="NormalWeb"/>
        <w:spacing w:before="0" w:beforeAutospacing="0" w:after="0" w:afterAutospacing="0" w:line="360" w:lineRule="auto"/>
        <w:ind w:left="-567" w:firstLine="567"/>
        <w:contextualSpacing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2D02A6" w:rsidRPr="00CD3B27" w:rsidRDefault="002D02A6" w:rsidP="002D02A6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b/>
        </w:rPr>
      </w:pPr>
      <w:r w:rsidRPr="00E861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Կարգավորման</w:t>
      </w:r>
      <w:proofErr w:type="spellEnd"/>
      <w:r w:rsidRPr="00CD3B27">
        <w:rPr>
          <w:rFonts w:ascii="GHEA Grapalat" w:hAnsi="GHEA Grapalat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նպատակը</w:t>
      </w:r>
      <w:proofErr w:type="spellEnd"/>
      <w:r w:rsidRPr="00CD3B27">
        <w:rPr>
          <w:rFonts w:ascii="GHEA Grapalat" w:hAnsi="GHEA Grapalat"/>
          <w:b/>
        </w:rPr>
        <w:t xml:space="preserve"> և </w:t>
      </w:r>
      <w:proofErr w:type="spellStart"/>
      <w:r w:rsidRPr="00CD3B27">
        <w:rPr>
          <w:rFonts w:ascii="GHEA Grapalat" w:hAnsi="GHEA Grapalat"/>
          <w:b/>
        </w:rPr>
        <w:t>բնույթը</w:t>
      </w:r>
      <w:proofErr w:type="spellEnd"/>
    </w:p>
    <w:p w:rsidR="002D02A6" w:rsidRDefault="002D02A6" w:rsidP="00015500">
      <w:pPr>
        <w:spacing w:line="360" w:lineRule="auto"/>
        <w:ind w:left="-540" w:firstLine="5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3A546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Ընկերությ</w:t>
      </w:r>
      <w:proofErr w:type="spellStart"/>
      <w:r w:rsidR="00015500">
        <w:rPr>
          <w:rFonts w:ascii="GHEA Grapalat" w:hAnsi="GHEA Grapalat"/>
          <w:color w:val="000000"/>
          <w:shd w:val="clear" w:color="auto" w:fill="FFFFFF"/>
        </w:rPr>
        <w:t>ան</w:t>
      </w:r>
      <w:proofErr w:type="spellEnd"/>
      <w:r w:rsidR="0001550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15500">
        <w:rPr>
          <w:rFonts w:ascii="GHEA Grapalat" w:hAnsi="GHEA Grapalat"/>
          <w:color w:val="000000"/>
          <w:shd w:val="clear" w:color="auto" w:fill="FFFFFF"/>
        </w:rPr>
        <w:t>մասնավորեցումը</w:t>
      </w:r>
      <w:proofErr w:type="spellEnd"/>
      <w:r w:rsidR="0001550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0B0725">
        <w:rPr>
          <w:rFonts w:ascii="GHEA Grapalat" w:eastAsia="Calibri" w:hAnsi="GHEA Grapalat"/>
          <w:noProof/>
          <w:lang w:val="hy-AM"/>
        </w:rPr>
        <w:t>հնարավորություն կտա միջազգային նմանատիպ գործունեություն իրականացնող և մեծ փորձ ունեցող ներդրողներին ներգրավել հայաստանյան շուկա</w:t>
      </w:r>
      <w:r w:rsidR="00015500">
        <w:rPr>
          <w:rFonts w:ascii="GHEA Grapalat" w:eastAsia="Calibri" w:hAnsi="GHEA Grapalat"/>
          <w:noProof/>
          <w:lang w:val="hy-AM"/>
        </w:rPr>
        <w:t xml:space="preserve">, որը լրացուցիչ ազդեցություն կունենա </w:t>
      </w:r>
      <w:r w:rsidR="00015500">
        <w:rPr>
          <w:rFonts w:ascii="GHEA Grapalat" w:hAnsi="GHEA Grapalat"/>
          <w:noProof/>
          <w:lang w:val="hy-AM"/>
        </w:rPr>
        <w:t>Հ</w:t>
      </w:r>
      <w:r w:rsidR="00015500">
        <w:rPr>
          <w:rFonts w:ascii="GHEA Grapalat" w:hAnsi="GHEA Grapalat"/>
          <w:noProof/>
        </w:rPr>
        <w:t xml:space="preserve">այաստանի </w:t>
      </w:r>
      <w:r w:rsidR="00015500">
        <w:rPr>
          <w:rFonts w:ascii="GHEA Grapalat" w:hAnsi="GHEA Grapalat"/>
          <w:noProof/>
          <w:lang w:val="hy-AM"/>
        </w:rPr>
        <w:t>Հ</w:t>
      </w:r>
      <w:r w:rsidR="00015500">
        <w:rPr>
          <w:rFonts w:ascii="GHEA Grapalat" w:hAnsi="GHEA Grapalat"/>
          <w:noProof/>
        </w:rPr>
        <w:t>անրապետության</w:t>
      </w:r>
      <w:r w:rsidR="00015500">
        <w:rPr>
          <w:rFonts w:ascii="GHEA Grapalat" w:eastAsia="Calibri" w:hAnsi="GHEA Grapalat"/>
          <w:noProof/>
          <w:lang w:val="hy-AM"/>
        </w:rPr>
        <w:t xml:space="preserve"> տնտեսության զարգացման վրա:</w:t>
      </w:r>
    </w:p>
    <w:p w:rsidR="002D02A6" w:rsidRDefault="002D02A6" w:rsidP="002D02A6">
      <w:pPr>
        <w:pStyle w:val="ListParagraph"/>
        <w:spacing w:line="360" w:lineRule="auto"/>
        <w:ind w:left="-540" w:firstLine="54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Միաժամանակ Ընկերությ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Pr="003A54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  <w:t>մասնավորեցման ծրագրի ցանկում ընդգրկումը բավարարում է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54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  <w:t>Օրենքի 4-րդ հոդվածի պահանջներին՝ վերջիններս ընդգրկված չեն այն ճյուղերում և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ոլորտներում, որոնցում մասնավորեցում չի նախատեսվում:</w:t>
      </w:r>
    </w:p>
    <w:p w:rsidR="002D02A6" w:rsidRPr="00CD3B27" w:rsidRDefault="002D02A6" w:rsidP="002D02A6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 w:cs="Sylfaen"/>
          <w:b/>
          <w:color w:val="000000"/>
          <w:lang w:val="af-ZA"/>
        </w:rPr>
      </w:pPr>
      <w:r w:rsidRPr="00454CA2">
        <w:rPr>
          <w:rFonts w:ascii="GHEA Grapalat" w:hAnsi="GHEA Grapalat"/>
          <w:b/>
          <w:color w:val="000000"/>
          <w:lang w:val="hy-AM"/>
        </w:rPr>
        <w:t>Նախագծի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մշակման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գործընթացում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ներգրավված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ինստիտուտները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և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անձիք</w:t>
      </w:r>
    </w:p>
    <w:p w:rsidR="002D02A6" w:rsidRPr="000D3A1F" w:rsidRDefault="002D02A6" w:rsidP="002D02A6">
      <w:pPr>
        <w:pStyle w:val="NormalWeb"/>
        <w:spacing w:line="360" w:lineRule="auto"/>
        <w:ind w:left="-540" w:firstLine="540"/>
        <w:jc w:val="both"/>
        <w:rPr>
          <w:rFonts w:ascii="GHEA Grapalat" w:eastAsia="Calibri" w:hAnsi="GHEA Grapalat"/>
          <w:szCs w:val="22"/>
          <w:lang w:val="hy-AM"/>
        </w:rPr>
      </w:pPr>
      <w:r w:rsidRPr="000D3A1F">
        <w:rPr>
          <w:rFonts w:ascii="GHEA Grapalat" w:eastAsia="Calibri" w:hAnsi="GHEA Grapalat"/>
          <w:szCs w:val="22"/>
          <w:lang w:val="hy-AM"/>
        </w:rPr>
        <w:t xml:space="preserve">Նախագիծը մշակվել է </w:t>
      </w:r>
      <w:r>
        <w:rPr>
          <w:rFonts w:ascii="GHEA Grapalat" w:eastAsia="Calibri" w:hAnsi="GHEA Grapalat"/>
          <w:szCs w:val="22"/>
          <w:lang w:val="hy-AM"/>
        </w:rPr>
        <w:t>ՀՀ տ</w:t>
      </w:r>
      <w:r w:rsidRPr="000D3A1F">
        <w:rPr>
          <w:rFonts w:ascii="GHEA Grapalat" w:eastAsia="Calibri" w:hAnsi="GHEA Grapalat"/>
          <w:szCs w:val="22"/>
          <w:lang w:val="hy-AM"/>
        </w:rPr>
        <w:t xml:space="preserve">արածքային կառավարման և ենթակառուցվածքների նախարարության </w:t>
      </w:r>
      <w:r>
        <w:rPr>
          <w:rFonts w:ascii="GHEA Grapalat" w:eastAsia="Calibri" w:hAnsi="GHEA Grapalat"/>
          <w:szCs w:val="22"/>
        </w:rPr>
        <w:t>պ</w:t>
      </w:r>
      <w:r w:rsidRPr="000D3A1F">
        <w:rPr>
          <w:rFonts w:ascii="GHEA Grapalat" w:eastAsia="Calibri" w:hAnsi="GHEA Grapalat"/>
          <w:szCs w:val="22"/>
          <w:lang w:val="hy-AM"/>
        </w:rPr>
        <w:t xml:space="preserve">ետական գույքի կառավարման կոմիտեի աշխատակազմի կողմից: </w:t>
      </w:r>
    </w:p>
    <w:p w:rsidR="002D02A6" w:rsidRDefault="002D02A6" w:rsidP="002D02A6">
      <w:pPr>
        <w:pStyle w:val="BodyText21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-540" w:firstLine="540"/>
        <w:contextualSpacing/>
        <w:rPr>
          <w:rFonts w:ascii="GHEA Grapalat" w:hAnsi="GHEA Grapalat" w:cs="Sylfaen"/>
          <w:b/>
          <w:sz w:val="24"/>
          <w:lang w:val="af-ZA"/>
        </w:rPr>
      </w:pPr>
      <w:r w:rsidRPr="00CD3B27">
        <w:rPr>
          <w:rFonts w:ascii="GHEA Grapalat" w:hAnsi="GHEA Grapalat" w:cs="Sylfaen"/>
          <w:b/>
          <w:sz w:val="24"/>
          <w:lang w:val="ru-RU"/>
        </w:rPr>
        <w:t>Ա</w:t>
      </w:r>
      <w:r w:rsidRPr="00CD3B27">
        <w:rPr>
          <w:rFonts w:ascii="GHEA Grapalat" w:hAnsi="GHEA Grapalat" w:cs="Sylfaen"/>
          <w:b/>
          <w:sz w:val="24"/>
          <w:lang w:val="af-ZA"/>
        </w:rPr>
        <w:t>կնկալվող արդյունքը</w:t>
      </w:r>
    </w:p>
    <w:p w:rsidR="002D02A6" w:rsidRDefault="002D02A6" w:rsidP="002D02A6">
      <w:pPr>
        <w:pStyle w:val="BodyText21"/>
        <w:widowControl w:val="0"/>
        <w:overflowPunct w:val="0"/>
        <w:autoSpaceDE w:val="0"/>
        <w:autoSpaceDN w:val="0"/>
        <w:adjustRightInd w:val="0"/>
        <w:spacing w:line="240" w:lineRule="auto"/>
        <w:ind w:firstLine="540"/>
        <w:contextualSpacing/>
        <w:rPr>
          <w:rFonts w:ascii="GHEA Grapalat" w:hAnsi="GHEA Grapalat" w:cs="Sylfaen"/>
          <w:b/>
          <w:sz w:val="24"/>
          <w:lang w:val="af-ZA"/>
        </w:rPr>
      </w:pPr>
    </w:p>
    <w:p w:rsidR="002D02A6" w:rsidRDefault="002D02A6" w:rsidP="002D02A6">
      <w:pPr>
        <w:pStyle w:val="BodyText21"/>
        <w:widowControl w:val="0"/>
        <w:numPr>
          <w:ilvl w:val="12"/>
          <w:numId w:val="0"/>
        </w:numPr>
        <w:ind w:left="-540" w:firstLine="540"/>
        <w:rPr>
          <w:rFonts w:ascii="GHEA Grapalat" w:hAnsi="GHEA Grapalat"/>
          <w:bCs/>
          <w:color w:val="000000" w:themeColor="text1"/>
          <w:sz w:val="24"/>
          <w:lang w:val="hy-AM"/>
        </w:rPr>
      </w:pP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>Ընկերությ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ունների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 xml:space="preserve">առավել արդյունավետ 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գործունեության 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իրականաց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>ում, ընկերությ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ու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>ն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ների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 մասնավորեցման արդյունքում պետական բյուջեի մուտքերի ավելացում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:</w:t>
      </w:r>
    </w:p>
    <w:p w:rsidR="002D02A6" w:rsidRDefault="002D02A6" w:rsidP="002D02A6">
      <w:pPr>
        <w:pStyle w:val="BodyText21"/>
        <w:widowControl w:val="0"/>
        <w:numPr>
          <w:ilvl w:val="12"/>
          <w:numId w:val="0"/>
        </w:numPr>
        <w:ind w:left="-540" w:firstLine="54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</w:p>
    <w:p w:rsidR="002D02A6" w:rsidRPr="00465DFD" w:rsidRDefault="002D02A6" w:rsidP="002D02A6">
      <w:pPr>
        <w:pStyle w:val="ListParagraph"/>
        <w:numPr>
          <w:ilvl w:val="0"/>
          <w:numId w:val="2"/>
        </w:numPr>
        <w:spacing w:after="160" w:line="360" w:lineRule="auto"/>
        <w:ind w:hanging="786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465DFD">
        <w:rPr>
          <w:rFonts w:ascii="GHEA Grapalat" w:hAnsi="GHEA Grapalat" w:cs="Sylfaen"/>
          <w:b/>
        </w:rPr>
        <w:t>Այլ</w:t>
      </w:r>
      <w:proofErr w:type="spellEnd"/>
      <w:r w:rsidRPr="00465DFD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465DFD">
        <w:rPr>
          <w:rFonts w:ascii="GHEA Grapalat" w:hAnsi="GHEA Grapalat" w:cs="Sylfaen"/>
          <w:b/>
        </w:rPr>
        <w:t>տեղեկություններ</w:t>
      </w:r>
      <w:proofErr w:type="spellEnd"/>
    </w:p>
    <w:p w:rsidR="002D02A6" w:rsidRDefault="002D02A6" w:rsidP="002D02A6">
      <w:pPr>
        <w:pStyle w:val="mechtex"/>
        <w:spacing w:line="360" w:lineRule="auto"/>
        <w:ind w:left="-540" w:firstLine="682"/>
        <w:jc w:val="both"/>
        <w:rPr>
          <w:rFonts w:ascii="GHEA Grapalat" w:hAnsi="GHEA Grapalat"/>
          <w:sz w:val="24"/>
          <w:szCs w:val="24"/>
          <w:lang w:val="hy-AM"/>
        </w:rPr>
      </w:pPr>
      <w:r w:rsidRPr="00267988">
        <w:rPr>
          <w:rFonts w:ascii="GHEA Grapalat" w:eastAsia="Calibri" w:hAnsi="GHEA Grapalat"/>
          <w:noProof/>
          <w:sz w:val="24"/>
          <w:szCs w:val="24"/>
          <w:lang w:val="hy-AM" w:eastAsia="en-US"/>
        </w:rPr>
        <w:t>ՀՀ տարածքային կառավարման և ենթակառուցվածքների նախարարությ</w:t>
      </w:r>
      <w:r>
        <w:rPr>
          <w:rFonts w:ascii="GHEA Grapalat" w:eastAsia="Calibri" w:hAnsi="GHEA Grapalat"/>
          <w:noProof/>
          <w:sz w:val="24"/>
          <w:szCs w:val="24"/>
          <w:lang w:val="en-US" w:eastAsia="en-US"/>
        </w:rPr>
        <w:t>ու</w:t>
      </w:r>
      <w:r w:rsidRPr="00267988">
        <w:rPr>
          <w:rFonts w:ascii="GHEA Grapalat" w:eastAsia="Calibri" w:hAnsi="GHEA Grapalat"/>
          <w:noProof/>
          <w:sz w:val="24"/>
          <w:szCs w:val="24"/>
          <w:lang w:val="hy-AM" w:eastAsia="en-US"/>
        </w:rPr>
        <w:t>ն</w:t>
      </w:r>
      <w:r>
        <w:rPr>
          <w:rFonts w:ascii="GHEA Grapalat" w:eastAsia="Calibri" w:hAnsi="GHEA Grapalat"/>
          <w:noProof/>
          <w:sz w:val="24"/>
          <w:szCs w:val="24"/>
          <w:lang w:val="en-US" w:eastAsia="en-US"/>
        </w:rPr>
        <w:t>ը</w:t>
      </w:r>
      <w:r w:rsidRPr="00267988">
        <w:rPr>
          <w:rFonts w:ascii="GHEA Grapalat" w:eastAsia="Calibri" w:hAnsi="GHEA Grapalat"/>
          <w:noProof/>
          <w:sz w:val="24"/>
          <w:szCs w:val="24"/>
          <w:lang w:val="hy-AM"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Ընկերությունների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հետ համատեղ ավարտել են </w:t>
      </w:r>
      <w:r>
        <w:rPr>
          <w:rFonts w:ascii="GHEA Grapalat" w:hAnsi="GHEA Grapalat"/>
          <w:sz w:val="24"/>
          <w:szCs w:val="24"/>
          <w:lang w:val="en-US"/>
        </w:rPr>
        <w:t>Ը</w:t>
      </w:r>
      <w:r>
        <w:rPr>
          <w:rFonts w:ascii="GHEA Grapalat" w:hAnsi="GHEA Grapalat"/>
          <w:sz w:val="24"/>
          <w:szCs w:val="24"/>
          <w:lang w:val="hy-AM"/>
        </w:rPr>
        <w:t>նկերությունների կանոնադրությունների փոփոխությունների պետական գրանցման գործընթացները։</w:t>
      </w:r>
    </w:p>
    <w:p w:rsidR="002D02A6" w:rsidRDefault="002D02A6" w:rsidP="002D02A6">
      <w:pPr>
        <w:pStyle w:val="BodyText21"/>
        <w:widowControl w:val="0"/>
        <w:numPr>
          <w:ilvl w:val="12"/>
          <w:numId w:val="0"/>
        </w:numPr>
        <w:ind w:left="-540" w:firstLine="54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</w:p>
    <w:p w:rsidR="002D02A6" w:rsidRPr="00465DFD" w:rsidRDefault="002D02A6" w:rsidP="002D02A6">
      <w:pPr>
        <w:pStyle w:val="ListParagraph"/>
        <w:numPr>
          <w:ilvl w:val="0"/>
          <w:numId w:val="2"/>
        </w:numPr>
        <w:spacing w:line="360" w:lineRule="auto"/>
        <w:ind w:left="-540" w:firstLine="540"/>
        <w:jc w:val="both"/>
        <w:rPr>
          <w:rFonts w:ascii="GHEA Grapalat" w:eastAsia="Batang" w:hAnsi="GHEA Grapalat" w:cs="Sylfaen"/>
          <w:b/>
          <w:sz w:val="24"/>
          <w:szCs w:val="24"/>
          <w:lang w:val="fr-FR"/>
        </w:rPr>
      </w:pP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Կապը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փաստաթղթերի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հետ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վերափոխման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ռազմավարություն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2050,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2021-2026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թթ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ծրագիր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,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ոլորտային</w:t>
      </w:r>
      <w:r w:rsidRPr="00465DF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և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>/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ռազմավարություններ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>:</w:t>
      </w:r>
    </w:p>
    <w:p w:rsidR="002D02A6" w:rsidRPr="006736CD" w:rsidRDefault="002D02A6" w:rsidP="002D02A6">
      <w:pPr>
        <w:pStyle w:val="BodyText21"/>
        <w:widowControl w:val="0"/>
        <w:numPr>
          <w:ilvl w:val="12"/>
          <w:numId w:val="0"/>
        </w:numPr>
        <w:ind w:left="-540" w:firstLine="540"/>
        <w:rPr>
          <w:rFonts w:ascii="GHEA Grapalat" w:hAnsi="GHEA Grapalat"/>
          <w:sz w:val="24"/>
          <w:lang w:val="fr-FR" w:eastAsia="ru-RU"/>
        </w:rPr>
      </w:pPr>
      <w:r w:rsidRPr="00465DFD">
        <w:rPr>
          <w:rFonts w:ascii="GHEA Grapalat" w:hAnsi="GHEA Grapalat"/>
          <w:sz w:val="24"/>
          <w:lang w:val="hy-AM" w:eastAsia="ru-RU"/>
        </w:rPr>
        <w:t>Նախագիծը բխում է ՀՀ կառավարության 2021 թվականի նոյեմբերի 18-ի Հայաստանի Հանրապետության կառավարության</w:t>
      </w:r>
      <w:r w:rsidRPr="00465DFD">
        <w:rPr>
          <w:rFonts w:ascii="Calibri" w:hAnsi="Calibri" w:cs="Calibri"/>
          <w:sz w:val="24"/>
          <w:lang w:val="hy-AM" w:eastAsia="ru-RU"/>
        </w:rPr>
        <w:t> </w:t>
      </w:r>
      <w:r w:rsidRPr="00465DFD">
        <w:rPr>
          <w:rFonts w:ascii="GHEA Grapalat" w:hAnsi="GHEA Grapalat"/>
          <w:sz w:val="24"/>
          <w:lang w:val="hy-AM" w:eastAsia="ru-RU"/>
        </w:rPr>
        <w:t>2021-2026</w:t>
      </w:r>
      <w:r w:rsidRPr="00465DFD">
        <w:rPr>
          <w:rFonts w:ascii="Calibri" w:hAnsi="Calibri" w:cs="Calibri"/>
          <w:sz w:val="24"/>
          <w:lang w:val="hy-AM" w:eastAsia="ru-RU"/>
        </w:rPr>
        <w:t> </w:t>
      </w:r>
      <w:r w:rsidRPr="00465DFD">
        <w:rPr>
          <w:rFonts w:ascii="GHEA Grapalat" w:hAnsi="GHEA Grapalat"/>
          <w:sz w:val="24"/>
          <w:lang w:val="hy-AM" w:eastAsia="ru-RU"/>
        </w:rPr>
        <w:t xml:space="preserve">թվականների գործունեության միջոցառումների ծրագիրը հաստատելու մասին թիվ 1902-Լ որոշման </w:t>
      </w:r>
      <w:r w:rsidRPr="006736CD">
        <w:rPr>
          <w:rFonts w:ascii="GHEA Grapalat" w:hAnsi="GHEA Grapalat"/>
          <w:sz w:val="24"/>
          <w:lang w:val="fr-FR" w:eastAsia="ru-RU"/>
        </w:rPr>
        <w:t>103</w:t>
      </w:r>
      <w:r w:rsidRPr="00465DFD">
        <w:rPr>
          <w:rFonts w:ascii="GHEA Grapalat" w:hAnsi="GHEA Grapalat"/>
          <w:sz w:val="24"/>
          <w:lang w:val="hy-AM" w:eastAsia="ru-RU"/>
        </w:rPr>
        <w:t xml:space="preserve">-րդ կետի պահանջներից՝ </w:t>
      </w:r>
      <w:r w:rsidRPr="00637719">
        <w:rPr>
          <w:rFonts w:ascii="GHEA Grapalat" w:hAnsi="GHEA Grapalat"/>
          <w:sz w:val="24"/>
          <w:lang w:val="hy-AM" w:eastAsia="ru-RU"/>
        </w:rPr>
        <w:t>Նպաստավոր ներդրումային միջավայրի ձևավորում և արժեթղթերի շուկայի կայացում, ինչպես նաև ֆոնդային բորսայի միջոցով համեմատաբար բարձր շահութաբերություն ունեցող պետական մասնակցությամբ առևտրային կազմակերպությունների մասն</w:t>
      </w:r>
      <w:r>
        <w:rPr>
          <w:rFonts w:ascii="GHEA Grapalat" w:hAnsi="GHEA Grapalat"/>
          <w:sz w:val="24"/>
          <w:lang w:val="hy-AM" w:eastAsia="ru-RU"/>
        </w:rPr>
        <w:t>ավորեցման գործընթացի իրականացման</w:t>
      </w:r>
      <w:r w:rsidRPr="006736CD">
        <w:rPr>
          <w:rFonts w:ascii="GHEA Grapalat" w:hAnsi="GHEA Grapalat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lang w:eastAsia="ru-RU"/>
        </w:rPr>
        <w:t>նպատակով</w:t>
      </w:r>
      <w:proofErr w:type="spellEnd"/>
      <w:r w:rsidRPr="006736CD">
        <w:rPr>
          <w:rFonts w:ascii="GHEA Grapalat" w:hAnsi="GHEA Grapalat"/>
          <w:sz w:val="24"/>
          <w:lang w:val="fr-FR" w:eastAsia="ru-RU"/>
        </w:rPr>
        <w:t xml:space="preserve"> </w:t>
      </w:r>
      <w:r w:rsidRPr="00465DFD">
        <w:rPr>
          <w:rFonts w:ascii="GHEA Grapalat" w:hAnsi="GHEA Grapalat"/>
          <w:sz w:val="24"/>
          <w:lang w:val="hy-AM" w:eastAsia="ru-RU"/>
        </w:rPr>
        <w:t xml:space="preserve"> </w:t>
      </w:r>
      <w:r w:rsidRPr="00EE2D0A">
        <w:rPr>
          <w:rFonts w:ascii="GHEA Grapalat" w:hAnsi="GHEA Grapalat"/>
          <w:sz w:val="24"/>
          <w:lang w:val="hy-AM" w:eastAsia="ru-RU"/>
        </w:rPr>
        <w:t>մասնավորեցման ենթակա գույքի կազմի և թվաքանակի ճշգրտ</w:t>
      </w:r>
      <w:proofErr w:type="spellStart"/>
      <w:r>
        <w:rPr>
          <w:rFonts w:ascii="GHEA Grapalat" w:hAnsi="GHEA Grapalat"/>
          <w:sz w:val="24"/>
          <w:lang w:eastAsia="ru-RU"/>
        </w:rPr>
        <w:t>ման</w:t>
      </w:r>
      <w:proofErr w:type="spellEnd"/>
      <w:r w:rsidRPr="006736CD">
        <w:rPr>
          <w:rFonts w:ascii="GHEA Grapalat" w:hAnsi="GHEA Grapalat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lang w:eastAsia="ru-RU"/>
        </w:rPr>
        <w:t>արդյունքում</w:t>
      </w:r>
      <w:proofErr w:type="spellEnd"/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 </w:t>
      </w:r>
      <w:r w:rsidRPr="00465DFD">
        <w:rPr>
          <w:rFonts w:ascii="GHEA Grapalat" w:hAnsi="GHEA Grapalat"/>
          <w:sz w:val="24"/>
          <w:lang w:val="hy-AM" w:eastAsia="ru-RU"/>
        </w:rPr>
        <w:t xml:space="preserve">«Պետական գույքի մասնավորեցման 2017-2020 թվականների ծրագրի մասին» Հայաստանի Հանրապետության օրենքում փոփոխություններ և </w:t>
      </w:r>
      <w:bookmarkStart w:id="0" w:name="_GoBack"/>
      <w:r w:rsidRPr="00465DFD">
        <w:rPr>
          <w:rFonts w:ascii="GHEA Grapalat" w:hAnsi="GHEA Grapalat"/>
          <w:sz w:val="24"/>
          <w:lang w:val="hy-AM" w:eastAsia="ru-RU"/>
        </w:rPr>
        <w:t>լրացում</w:t>
      </w:r>
      <w:bookmarkEnd w:id="0"/>
      <w:r w:rsidRPr="00465DFD">
        <w:rPr>
          <w:rFonts w:ascii="GHEA Grapalat" w:hAnsi="GHEA Grapalat"/>
          <w:sz w:val="24"/>
          <w:lang w:val="hy-AM" w:eastAsia="ru-RU"/>
        </w:rPr>
        <w:t xml:space="preserve"> կատարելու մասին» օրենքի նախագծի</w:t>
      </w:r>
      <w:r w:rsidRPr="00EE2D0A">
        <w:rPr>
          <w:rFonts w:ascii="GHEA Grapalat" w:hAnsi="GHEA Grapalat"/>
          <w:sz w:val="24"/>
          <w:lang w:val="hy-AM" w:eastAsia="ru-RU"/>
        </w:rPr>
        <w:t xml:space="preserve"> ներկայացում ՀՀ Վարչապետի աշխատակազմ</w:t>
      </w:r>
      <w:r w:rsidRPr="006736CD">
        <w:rPr>
          <w:rFonts w:ascii="GHEA Grapalat" w:hAnsi="GHEA Grapalat"/>
          <w:sz w:val="24"/>
          <w:lang w:val="fr-FR" w:eastAsia="ru-RU"/>
        </w:rPr>
        <w:t>:</w:t>
      </w:r>
    </w:p>
    <w:p w:rsidR="002D02A6" w:rsidRDefault="002D02A6" w:rsidP="002D02A6">
      <w:pPr>
        <w:pStyle w:val="BodyText21"/>
        <w:widowControl w:val="0"/>
        <w:numPr>
          <w:ilvl w:val="12"/>
          <w:numId w:val="0"/>
        </w:numPr>
        <w:ind w:left="-540" w:firstLine="540"/>
        <w:rPr>
          <w:rFonts w:ascii="GHEA Grapalat" w:hAnsi="GHEA Grapalat"/>
          <w:bCs/>
          <w:color w:val="000000" w:themeColor="text1"/>
          <w:sz w:val="24"/>
          <w:lang w:val="hy-AM"/>
        </w:rPr>
      </w:pP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br w:type="page"/>
      </w:r>
    </w:p>
    <w:p w:rsidR="002D02A6" w:rsidRDefault="002D02A6" w:rsidP="002D02A6">
      <w:pPr>
        <w:pStyle w:val="BodyText21"/>
        <w:widowControl w:val="0"/>
        <w:numPr>
          <w:ilvl w:val="12"/>
          <w:numId w:val="0"/>
        </w:numPr>
        <w:ind w:left="-540" w:firstLine="54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</w:p>
    <w:p w:rsidR="002D02A6" w:rsidRPr="00CD3B27" w:rsidRDefault="002D02A6" w:rsidP="002D02A6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lang w:val="af-ZA"/>
        </w:rPr>
      </w:pPr>
      <w:r w:rsidRPr="00CD3B27">
        <w:rPr>
          <w:rFonts w:ascii="GHEA Grapalat" w:eastAsia="Calibri" w:hAnsi="GHEA Grapalat"/>
          <w:b/>
          <w:bCs/>
          <w:color w:val="000000"/>
          <w:sz w:val="24"/>
          <w:lang w:val="af-ZA"/>
        </w:rPr>
        <w:t>ՏԵՂԵԿԱՆՔ</w:t>
      </w:r>
    </w:p>
    <w:p w:rsidR="002D02A6" w:rsidRPr="00CD3B27" w:rsidRDefault="002D02A6" w:rsidP="002D02A6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lang w:val="af-ZA"/>
        </w:rPr>
      </w:pPr>
    </w:p>
    <w:p w:rsidR="002D02A6" w:rsidRPr="00CD3B27" w:rsidRDefault="002D02A6" w:rsidP="002D02A6">
      <w:pPr>
        <w:widowControl w:val="0"/>
        <w:ind w:left="90" w:hanging="90"/>
        <w:jc w:val="center"/>
        <w:rPr>
          <w:rFonts w:ascii="GHEA Grapalat" w:eastAsia="Calibri" w:hAnsi="GHEA Grapalat" w:cs="Sylfaen"/>
          <w:b/>
          <w:lang w:val="af-ZA"/>
        </w:rPr>
      </w:pPr>
      <w:r w:rsidRPr="00CD3B27">
        <w:rPr>
          <w:rFonts w:ascii="GHEA Grapalat" w:hAnsi="GHEA Grapalat"/>
          <w:b/>
          <w:bCs/>
          <w:color w:val="000000"/>
          <w:lang w:val="af-ZA"/>
        </w:rPr>
        <w:t>««</w:t>
      </w:r>
      <w:r w:rsidRPr="00CD3B27">
        <w:rPr>
          <w:rFonts w:ascii="GHEA Grapalat" w:hAnsi="GHEA Grapalat"/>
          <w:b/>
          <w:lang w:val="af-ZA"/>
        </w:rPr>
        <w:t>ՊԵՏԱԿԱՆ ԳՈՒՅՔԻ ՄԱՍՆԱՎՈՐԵՑՄԱՆ 2017-2020 ԹՎԱԿԱՆՆԵՐԻ ԾՐԱԳՐԻ</w:t>
      </w:r>
      <w:r w:rsidRPr="00CD3B27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D3B27">
        <w:rPr>
          <w:rFonts w:ascii="GHEA Grapalat" w:hAnsi="GHEA Grapalat" w:cs="Sylfaen"/>
          <w:b/>
          <w:bCs/>
          <w:lang w:val="af-ZA"/>
        </w:rPr>
        <w:t>ՄԱՍԻՆ</w:t>
      </w:r>
      <w:r w:rsidRPr="00CD3B27">
        <w:rPr>
          <w:rFonts w:ascii="GHEA Grapalat" w:hAnsi="GHEA Grapalat" w:cs="Sylfaen"/>
          <w:b/>
          <w:lang w:val="af-ZA"/>
        </w:rPr>
        <w:t xml:space="preserve">» ՕՐԵՆՔՈՒՄ ԼՐԱՑՈՒՄ ԿԱՏԱՐԵԼՈՒ ՄԱՍԻՆ» </w:t>
      </w:r>
      <w:r w:rsidRPr="006736CD">
        <w:rPr>
          <w:rFonts w:ascii="GHEA Grapalat" w:hAnsi="GHEA Grapalat" w:cs="Sylfaen"/>
          <w:b/>
          <w:lang w:val="hy-AM"/>
        </w:rPr>
        <w:t>ՕՐԵՆՔԻ</w:t>
      </w:r>
      <w:r w:rsidRPr="00CD3B27">
        <w:rPr>
          <w:rFonts w:ascii="GHEA Grapalat" w:hAnsi="GHEA Grapalat" w:cs="Sylfaen"/>
          <w:b/>
          <w:lang w:val="af-ZA"/>
        </w:rPr>
        <w:t xml:space="preserve"> ԸՆԴՈՒՆՄԱՆ ԴԵՊՔՈՒՄ </w:t>
      </w:r>
      <w:r w:rsidRPr="00CD3B27">
        <w:rPr>
          <w:rFonts w:ascii="GHEA Grapalat" w:hAnsi="GHEA Grapalat" w:cs="Sylfaen"/>
          <w:b/>
          <w:lang w:val="hy-AM"/>
        </w:rPr>
        <w:t xml:space="preserve">ՊԵՏԱԿԱՆ </w:t>
      </w:r>
      <w:r w:rsidRPr="00CD3B27">
        <w:rPr>
          <w:rFonts w:ascii="GHEA Grapalat" w:hAnsi="GHEA Grapalat" w:cs="Sylfaen"/>
          <w:b/>
          <w:lang w:val="af-ZA"/>
        </w:rPr>
        <w:t>ԲՅՈՒՋԵՈՒՄ ԿԱՄ ՏԵՂԱԿԱՆ ԻՆՔՆԱԿԱՌԱՎԱՐՄԱՆ ՄԱՐՄԻՆՆԵՐԻ ԲՅՈՒՋԵՆԵՐՈՒՄ  ԾԱԽՍԵՐԻ ԵՎ ԵԿԱՄՈՒՏՆԵՐԻ ԷԱԿԱՆ ԱՎԵԼԱՑՈՒՄՆԵՐԻ ԿԱՄ ՆՎԱԶԵՑՈՒՄՆԵՐԻ ՄԱՍԻՆ ՏԵՂԵԿԱՆՔԸ ՈՉ ԿԻՐԱՌԵԼԻ ԼԻՆԵԼՈՒ ՎԵՐԱԲԵՐՅԱԼ</w:t>
      </w:r>
    </w:p>
    <w:p w:rsidR="002D02A6" w:rsidRPr="00CD3B27" w:rsidRDefault="002D02A6" w:rsidP="002D02A6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 w:cs="Arial"/>
          <w:color w:val="FF0000"/>
          <w:szCs w:val="22"/>
          <w:lang w:val="af-ZA"/>
        </w:rPr>
      </w:pPr>
    </w:p>
    <w:p w:rsidR="002D02A6" w:rsidRPr="00454CA2" w:rsidRDefault="002D02A6" w:rsidP="002D02A6">
      <w:pPr>
        <w:pStyle w:val="CharCharCharCharCharChar1CharCharCharCharCharCharCharCharChar"/>
        <w:spacing w:line="360" w:lineRule="auto"/>
        <w:jc w:val="both"/>
        <w:rPr>
          <w:rFonts w:ascii="GHEA Grapalat" w:hAnsi="GHEA Grapalat"/>
          <w:sz w:val="24"/>
          <w:lang w:val="fr-FR"/>
        </w:rPr>
      </w:pPr>
      <w:r w:rsidRPr="00CD3B27">
        <w:rPr>
          <w:rFonts w:ascii="GHEA Grapalat" w:hAnsi="GHEA Grapalat" w:cs="Miriam"/>
          <w:sz w:val="24"/>
          <w:szCs w:val="24"/>
          <w:lang w:val="fr-FR"/>
        </w:rPr>
        <w:t xml:space="preserve"> </w:t>
      </w:r>
      <w:r w:rsidRPr="00CD3B27">
        <w:rPr>
          <w:rFonts w:ascii="GHEA Grapalat" w:hAnsi="GHEA Grapalat"/>
          <w:bCs/>
          <w:sz w:val="24"/>
          <w:szCs w:val="24"/>
          <w:lang w:val="af-ZA"/>
        </w:rPr>
        <w:t>««Պետական գույքի մասնավորեցման 2017-2020 թվականների ծրագրի մասին» օրենք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ում լրացում կատարելու մասին» </w:t>
      </w:r>
      <w:r w:rsidRPr="00CD3B27">
        <w:rPr>
          <w:rFonts w:ascii="GHEA Grapalat" w:hAnsi="GHEA Grapalat"/>
          <w:bCs/>
          <w:sz w:val="24"/>
          <w:szCs w:val="24"/>
          <w:lang w:val="af-ZA"/>
        </w:rPr>
        <w:t>օրենքի նախագծի ընդունման դեպքում պետական բյուջեում կամ տեղական ինքնակառավարման մարմինների բյուջեներում էական փոփոխություններ տեղի չեն ունենա:</w:t>
      </w:r>
    </w:p>
    <w:p w:rsidR="002D02A6" w:rsidRPr="006736CD" w:rsidRDefault="002D02A6" w:rsidP="002D02A6">
      <w:pPr>
        <w:rPr>
          <w:lang w:val="fr-FR"/>
        </w:rPr>
      </w:pPr>
    </w:p>
    <w:p w:rsidR="00EF41B3" w:rsidRPr="006736CD" w:rsidRDefault="00EF41B3" w:rsidP="002D02A6">
      <w:pPr>
        <w:pStyle w:val="NormalWeb"/>
        <w:spacing w:before="0" w:beforeAutospacing="0" w:after="0" w:afterAutospacing="0" w:line="360" w:lineRule="auto"/>
        <w:contextualSpacing/>
        <w:jc w:val="both"/>
        <w:rPr>
          <w:lang w:val="fr-FR"/>
        </w:rPr>
      </w:pPr>
    </w:p>
    <w:sectPr w:rsidR="00EF41B3" w:rsidRPr="006736CD" w:rsidSect="003676CE">
      <w:footerReference w:type="even" r:id="rId7"/>
      <w:footerReference w:type="default" r:id="rId8"/>
      <w:pgSz w:w="11907" w:h="16840" w:code="9"/>
      <w:pgMar w:top="709" w:right="74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615" w:rsidRDefault="00794615">
      <w:r>
        <w:separator/>
      </w:r>
    </w:p>
  </w:endnote>
  <w:endnote w:type="continuationSeparator" w:id="0">
    <w:p w:rsidR="00794615" w:rsidRDefault="0079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805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6A1" w:rsidRDefault="00794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8055B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AB574E">
      <w:rPr>
        <w:rStyle w:val="PageNumber"/>
        <w:noProof/>
        <w:sz w:val="22"/>
      </w:rPr>
      <w:t>5</w:t>
    </w:r>
    <w:r>
      <w:rPr>
        <w:rStyle w:val="PageNumber"/>
        <w:sz w:val="22"/>
      </w:rPr>
      <w:fldChar w:fldCharType="end"/>
    </w:r>
  </w:p>
  <w:p w:rsidR="00B446A1" w:rsidRDefault="00794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615" w:rsidRDefault="00794615">
      <w:r>
        <w:separator/>
      </w:r>
    </w:p>
  </w:footnote>
  <w:footnote w:type="continuationSeparator" w:id="0">
    <w:p w:rsidR="00794615" w:rsidRDefault="0079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251"/>
    <w:multiLevelType w:val="hybridMultilevel"/>
    <w:tmpl w:val="FB0A5274"/>
    <w:lvl w:ilvl="0" w:tplc="0419000F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2F747D"/>
    <w:multiLevelType w:val="multilevel"/>
    <w:tmpl w:val="FA1823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F9"/>
    <w:rsid w:val="00003AD9"/>
    <w:rsid w:val="00014CDC"/>
    <w:rsid w:val="00015500"/>
    <w:rsid w:val="00031694"/>
    <w:rsid w:val="00043E01"/>
    <w:rsid w:val="00052E8C"/>
    <w:rsid w:val="0007020C"/>
    <w:rsid w:val="00086F84"/>
    <w:rsid w:val="000913CF"/>
    <w:rsid w:val="000B0725"/>
    <w:rsid w:val="000D7976"/>
    <w:rsid w:val="000F50D0"/>
    <w:rsid w:val="000F706E"/>
    <w:rsid w:val="001148C4"/>
    <w:rsid w:val="00124468"/>
    <w:rsid w:val="00133DB8"/>
    <w:rsid w:val="00137601"/>
    <w:rsid w:val="00151C4E"/>
    <w:rsid w:val="00162390"/>
    <w:rsid w:val="0019067D"/>
    <w:rsid w:val="001C0950"/>
    <w:rsid w:val="001D4F20"/>
    <w:rsid w:val="001D5C91"/>
    <w:rsid w:val="001F16B8"/>
    <w:rsid w:val="0021587C"/>
    <w:rsid w:val="002445A6"/>
    <w:rsid w:val="00250154"/>
    <w:rsid w:val="00267988"/>
    <w:rsid w:val="00295D20"/>
    <w:rsid w:val="002A115A"/>
    <w:rsid w:val="002C0CA6"/>
    <w:rsid w:val="002D02A6"/>
    <w:rsid w:val="002E2635"/>
    <w:rsid w:val="002E6402"/>
    <w:rsid w:val="003005B1"/>
    <w:rsid w:val="00366FC6"/>
    <w:rsid w:val="003676CE"/>
    <w:rsid w:val="00367EF9"/>
    <w:rsid w:val="003820C3"/>
    <w:rsid w:val="003A05F9"/>
    <w:rsid w:val="003A5467"/>
    <w:rsid w:val="003C7360"/>
    <w:rsid w:val="003C791A"/>
    <w:rsid w:val="003D4305"/>
    <w:rsid w:val="00425DD4"/>
    <w:rsid w:val="004302BC"/>
    <w:rsid w:val="00440A5F"/>
    <w:rsid w:val="00445163"/>
    <w:rsid w:val="004528EA"/>
    <w:rsid w:val="00474D0D"/>
    <w:rsid w:val="00475C16"/>
    <w:rsid w:val="00477C9E"/>
    <w:rsid w:val="00486CB2"/>
    <w:rsid w:val="0049406D"/>
    <w:rsid w:val="0051253F"/>
    <w:rsid w:val="00526185"/>
    <w:rsid w:val="00547FCF"/>
    <w:rsid w:val="005766BB"/>
    <w:rsid w:val="005B2FB4"/>
    <w:rsid w:val="005E56F2"/>
    <w:rsid w:val="006010A0"/>
    <w:rsid w:val="00623C10"/>
    <w:rsid w:val="006461B7"/>
    <w:rsid w:val="006647A6"/>
    <w:rsid w:val="0066637E"/>
    <w:rsid w:val="006736CD"/>
    <w:rsid w:val="0067718A"/>
    <w:rsid w:val="00680F70"/>
    <w:rsid w:val="0069731D"/>
    <w:rsid w:val="006B7BF2"/>
    <w:rsid w:val="00711D53"/>
    <w:rsid w:val="00794615"/>
    <w:rsid w:val="007D0966"/>
    <w:rsid w:val="00804D0D"/>
    <w:rsid w:val="00812A12"/>
    <w:rsid w:val="008208AD"/>
    <w:rsid w:val="00822CE3"/>
    <w:rsid w:val="008475F6"/>
    <w:rsid w:val="00881715"/>
    <w:rsid w:val="008C4640"/>
    <w:rsid w:val="008E28FC"/>
    <w:rsid w:val="0090132E"/>
    <w:rsid w:val="00922459"/>
    <w:rsid w:val="009302E9"/>
    <w:rsid w:val="009500E4"/>
    <w:rsid w:val="00973339"/>
    <w:rsid w:val="009776EF"/>
    <w:rsid w:val="0098055B"/>
    <w:rsid w:val="00986105"/>
    <w:rsid w:val="009A491D"/>
    <w:rsid w:val="009B5410"/>
    <w:rsid w:val="009C4657"/>
    <w:rsid w:val="009D4933"/>
    <w:rsid w:val="00A147B0"/>
    <w:rsid w:val="00A348E6"/>
    <w:rsid w:val="00A34AE3"/>
    <w:rsid w:val="00A768EB"/>
    <w:rsid w:val="00A83E57"/>
    <w:rsid w:val="00A969C5"/>
    <w:rsid w:val="00AB574E"/>
    <w:rsid w:val="00AD3583"/>
    <w:rsid w:val="00B0665D"/>
    <w:rsid w:val="00BA6632"/>
    <w:rsid w:val="00BC75DB"/>
    <w:rsid w:val="00BD6223"/>
    <w:rsid w:val="00BE1EDD"/>
    <w:rsid w:val="00C035F6"/>
    <w:rsid w:val="00C07425"/>
    <w:rsid w:val="00C576B1"/>
    <w:rsid w:val="00C700DC"/>
    <w:rsid w:val="00C83EEE"/>
    <w:rsid w:val="00C84C7C"/>
    <w:rsid w:val="00CA4556"/>
    <w:rsid w:val="00CB04D2"/>
    <w:rsid w:val="00D01D94"/>
    <w:rsid w:val="00D46F86"/>
    <w:rsid w:val="00D52D36"/>
    <w:rsid w:val="00D76A53"/>
    <w:rsid w:val="00DF43B6"/>
    <w:rsid w:val="00E16F29"/>
    <w:rsid w:val="00E27C46"/>
    <w:rsid w:val="00E56517"/>
    <w:rsid w:val="00E6338A"/>
    <w:rsid w:val="00E70CC4"/>
    <w:rsid w:val="00E861F2"/>
    <w:rsid w:val="00EB0E36"/>
    <w:rsid w:val="00ED6D2D"/>
    <w:rsid w:val="00EF41B3"/>
    <w:rsid w:val="00F26256"/>
    <w:rsid w:val="00F9034C"/>
    <w:rsid w:val="00FB3D5F"/>
    <w:rsid w:val="00FC614C"/>
    <w:rsid w:val="00FD6B90"/>
    <w:rsid w:val="00FE103F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8A56"/>
  <w15:chartTrackingRefBased/>
  <w15:docId w15:val="{994A2F6F-0EFF-4FCF-B26C-D787C934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805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8055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55B"/>
  </w:style>
  <w:style w:type="paragraph" w:customStyle="1" w:styleId="BodyText21">
    <w:name w:val="Body Text 21"/>
    <w:basedOn w:val="Normal"/>
    <w:uiPriority w:val="99"/>
    <w:qFormat/>
    <w:rsid w:val="0098055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8055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qFormat/>
    <w:rsid w:val="0098055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8055B"/>
    <w:rPr>
      <w:b/>
      <w:bCs/>
    </w:rPr>
  </w:style>
  <w:style w:type="paragraph" w:styleId="NoSpacing">
    <w:name w:val="No Spacing"/>
    <w:uiPriority w:val="1"/>
    <w:qFormat/>
    <w:rsid w:val="0098055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805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986105"/>
    <w:pPr>
      <w:jc w:val="center"/>
    </w:pPr>
    <w:rPr>
      <w:rFonts w:ascii="Arial Armenian" w:hAnsi="Arial Armenian"/>
      <w:sz w:val="22"/>
      <w:szCs w:val="20"/>
      <w:lang w:val="ru-RU" w:eastAsia="ru-RU"/>
    </w:rPr>
  </w:style>
  <w:style w:type="character" w:customStyle="1" w:styleId="mechtexChar">
    <w:name w:val="mechtex Char"/>
    <w:link w:val="mechtex"/>
    <w:locked/>
    <w:rsid w:val="00986105"/>
    <w:rPr>
      <w:rFonts w:ascii="Arial Armenian" w:eastAsia="Times New Roman" w:hAnsi="Arial Armenian" w:cs="Times New Roman"/>
      <w:szCs w:val="20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766BB"/>
    <w:pPr>
      <w:tabs>
        <w:tab w:val="center" w:pos="4320"/>
        <w:tab w:val="right" w:pos="8640"/>
      </w:tabs>
    </w:pPr>
    <w:rPr>
      <w:rFonts w:ascii="Arial" w:eastAsia="Batang" w:hAnsi="Arial" w:cs="Arial"/>
      <w:spacing w:val="36"/>
      <w:kern w:val="16"/>
      <w:position w:val="-40"/>
      <w:sz w:val="22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766BB"/>
    <w:rPr>
      <w:rFonts w:ascii="Arial" w:eastAsia="Batang" w:hAnsi="Arial" w:cs="Arial"/>
      <w:spacing w:val="36"/>
      <w:kern w:val="16"/>
      <w:position w:val="-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Ghulyan</dc:creator>
  <cp:keywords/>
  <dc:description/>
  <cp:lastModifiedBy>Karine Ghulyan</cp:lastModifiedBy>
  <cp:revision>145</cp:revision>
  <cp:lastPrinted>2022-05-12T06:51:00Z</cp:lastPrinted>
  <dcterms:created xsi:type="dcterms:W3CDTF">2022-03-24T11:57:00Z</dcterms:created>
  <dcterms:modified xsi:type="dcterms:W3CDTF">2023-04-28T12:58:00Z</dcterms:modified>
</cp:coreProperties>
</file>