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E6" w:rsidRPr="00DC4EE6" w:rsidRDefault="00DC4EE6" w:rsidP="00DC4EE6">
      <w:pPr>
        <w:shd w:val="clear" w:color="auto" w:fill="FFFFFF"/>
        <w:spacing w:line="360" w:lineRule="auto"/>
        <w:jc w:val="center"/>
        <w:rPr>
          <w:rFonts w:ascii="GHEA Grapalat" w:hAnsi="GHEA Grapalat" w:cs="Sylfaen"/>
          <w:b/>
          <w:lang w:val="pt-BR"/>
        </w:rPr>
      </w:pPr>
      <w:r w:rsidRPr="00DC4EE6">
        <w:rPr>
          <w:rFonts w:ascii="GHEA Grapalat" w:hAnsi="GHEA Grapalat" w:cs="Sylfaen"/>
          <w:b/>
          <w:lang w:val="hy-AM"/>
        </w:rPr>
        <w:t>ՀԻՄՆԱՎՈՐՈՒՄ</w:t>
      </w:r>
    </w:p>
    <w:p w:rsidR="00DC4EE6" w:rsidRPr="00DC4EE6" w:rsidRDefault="00D802D3" w:rsidP="00D802D3">
      <w:pPr>
        <w:shd w:val="clear" w:color="auto" w:fill="FFFFFF"/>
        <w:spacing w:line="360" w:lineRule="auto"/>
        <w:ind w:firstLine="567"/>
        <w:jc w:val="center"/>
        <w:rPr>
          <w:rFonts w:ascii="GHEA Grapalat" w:hAnsi="GHEA Grapalat" w:cs="Sylfaen"/>
          <w:b/>
          <w:bCs/>
          <w:lang w:val="hy-AM"/>
        </w:rPr>
      </w:pPr>
      <w:r w:rsidRPr="00D802D3">
        <w:rPr>
          <w:rFonts w:ascii="GHEA Grapalat" w:hAnsi="GHEA Grapalat" w:cs="Sylfaen"/>
          <w:b/>
          <w:bCs/>
          <w:lang w:val="hy-AM"/>
        </w:rPr>
        <w:t xml:space="preserve"> «ԱՇԽԱՏՈՂԻ ԱՇԽԱՏԱՆՔԻ ԸՆԴՈՒՆՈՒՄԸ ՀԱՅԱՍՏԱՆԻ ՀԱՆՐԱՊԵՏՈՒԹՅԱՆ ՕՐԵՆՍԴՐՈՒԹՅԱՄԲ ՍԱՀՄԱՆՎԱԾ ԿԱՐԳՈՎ ԳՐԱՎՈՐ ՉՁԵՎԱԿԵՐՊԵԼՈՒ (ԱՅՍԻՆՔՆ` ԱՇԽԱՏԱՆՔԻ ԸՆԴՈՒՆՄԱՆ ՄԱՍԻՆ ԱՆՀԱՏԱԿԱՆ ԻՐԱՎԱԿԱՆ ԱԿՏԻ ԿԱՄ ԳՐԱՎՈՐ ՊԱՅՄԱՆԱԳՐԻ ԲԱՑԱԿԱՅՈՒԹՅԱՆ) ԵՎ (ԿԱՄ)ՆՈՐ ԱՇԽԱՏՈՂԻ ՀԱՄԱՐ ՀԱՅԱՍՏԱՆԻ ՀԱՆՐԱՊԵՏՈՒԹՅԱՆ ՀԱՐԿԱՅԻՆ ՕՐԵՆՍԳՐՔՈՎ ՍԱՀՄԱՆՎԱԾ ԺԱՄԿԵՏՈՒՄ ԳՐԱՆՑՄԱՆ ՀԱՅՏ ՉՆԵՐԿԱՅԱՑՆԵԼՈՒ ՓԱՍՏՆ ԱՐՁԱՆԱԳՐԵԼՈՒ ԿԱՐԳԸ ԵՎ ԱՐՁԱՆԱԳՐՈՒԹՅԱՆ ՁԵՎԸ ՍԱՀՄԱՆԵԼՈՒ ԵՎ ՀԱՅԱUՏԱՆԻ ՀԱՆՐԱՊԵՏՈՒԹՅԱՆ ԿԱՌԱՎԱՐՈՒԹՅԱՆ 2017 ԹՎԱԿԱՆԻ ՍԵՊՏԵՄԲԵՐԻ 28-Ի N 1214-Ն ՈՐՈՇՈՒՄ</w:t>
      </w:r>
      <w:r w:rsidR="00EA2377">
        <w:rPr>
          <w:rFonts w:ascii="GHEA Grapalat" w:hAnsi="GHEA Grapalat" w:cs="Sylfaen"/>
          <w:b/>
          <w:bCs/>
          <w:lang w:val="hy-AM"/>
        </w:rPr>
        <w:t>Ն ՈՒԺԸ ԿՈՐՑՐԱԾ ՃԱՆԱՉԵԼՈՒ ՄԱՍԻՆ»</w:t>
      </w:r>
      <w:r w:rsidR="00EA2377" w:rsidRPr="00EA2377">
        <w:rPr>
          <w:rFonts w:ascii="GHEA Grapalat" w:hAnsi="GHEA Grapalat" w:cs="Sylfaen"/>
          <w:b/>
          <w:bCs/>
          <w:lang w:val="pt-BR"/>
        </w:rPr>
        <w:t xml:space="preserve"> </w:t>
      </w:r>
      <w:r w:rsidRPr="00D802D3">
        <w:rPr>
          <w:rFonts w:ascii="GHEA Grapalat" w:hAnsi="GHEA Grapalat" w:cs="Sylfaen"/>
          <w:b/>
          <w:bCs/>
          <w:lang w:val="hy-AM"/>
        </w:rPr>
        <w:t>ՀԱՅԱՍՏԱՆԻ ՀԱՆՐԱՊԵՏՈՒԹՅԱՆ ԿԱՌԱՎԱՐՈՒԹՅԱՆ ՈՐՈՇՄԱՆ ՆԱԽԱԳԾԻ</w:t>
      </w:r>
      <w:r w:rsidR="00DC4EE6" w:rsidRPr="00DC4EE6">
        <w:rPr>
          <w:rFonts w:ascii="GHEA Grapalat" w:hAnsi="GHEA Grapalat" w:cs="Sylfaen"/>
          <w:b/>
          <w:lang w:val="hy-AM"/>
        </w:rPr>
        <w:t xml:space="preserve"> ԸՆԴՈՒՆՄԱՆ</w:t>
      </w:r>
    </w:p>
    <w:p w:rsidR="00DC4EE6" w:rsidRPr="00DC4EE6" w:rsidRDefault="00DC4EE6" w:rsidP="00DC4EE6">
      <w:pPr>
        <w:shd w:val="clear" w:color="auto" w:fill="FFFFFF"/>
        <w:spacing w:line="360" w:lineRule="auto"/>
        <w:ind w:firstLine="567"/>
        <w:jc w:val="both"/>
        <w:rPr>
          <w:rFonts w:ascii="GHEA Grapalat" w:hAnsi="GHEA Grapalat" w:cs="Sylfaen"/>
          <w:lang w:val="pt-BR"/>
        </w:rPr>
      </w:pPr>
    </w:p>
    <w:p w:rsidR="00DC4EE6" w:rsidRPr="00DC4EE6" w:rsidRDefault="00DC4EE6" w:rsidP="00DC4EE6">
      <w:pPr>
        <w:numPr>
          <w:ilvl w:val="0"/>
          <w:numId w:val="7"/>
        </w:numPr>
        <w:shd w:val="clear" w:color="auto" w:fill="FFFFFF"/>
        <w:spacing w:line="360" w:lineRule="auto"/>
        <w:jc w:val="both"/>
        <w:rPr>
          <w:rFonts w:ascii="GHEA Grapalat" w:hAnsi="GHEA Grapalat" w:cs="Sylfaen"/>
          <w:b/>
          <w:bCs/>
          <w:lang w:val="fr-FR"/>
        </w:rPr>
      </w:pPr>
      <w:r w:rsidRPr="00DC4EE6">
        <w:rPr>
          <w:rFonts w:ascii="GHEA Grapalat" w:hAnsi="GHEA Grapalat" w:cs="Sylfaen"/>
          <w:b/>
          <w:bCs/>
          <w:lang w:val="af-ZA"/>
        </w:rPr>
        <w:t>Կարգավորման ենթակա խնդիրը.</w:t>
      </w:r>
    </w:p>
    <w:p w:rsidR="007E5069" w:rsidRDefault="006A438C" w:rsidP="006A438C">
      <w:pPr>
        <w:shd w:val="clear" w:color="auto" w:fill="FFFFFF"/>
        <w:spacing w:line="360" w:lineRule="auto"/>
        <w:ind w:firstLine="567"/>
        <w:jc w:val="both"/>
        <w:rPr>
          <w:rFonts w:ascii="GHEA Grapalat" w:hAnsi="GHEA Grapalat" w:cs="Sylfaen"/>
          <w:lang w:val="hy-AM"/>
        </w:rPr>
      </w:pPr>
      <w:r>
        <w:rPr>
          <w:rFonts w:ascii="GHEA Grapalat" w:hAnsi="GHEA Grapalat" w:cs="Sylfaen"/>
          <w:lang w:val="hy-AM"/>
        </w:rPr>
        <w:t>«Ա</w:t>
      </w:r>
      <w:r w:rsidRPr="006A438C">
        <w:rPr>
          <w:rFonts w:ascii="GHEA Grapalat" w:hAnsi="GHEA Grapalat" w:cs="Sylfaen"/>
          <w:lang w:val="hy-AM"/>
        </w:rPr>
        <w:t>շխատողի աշխատան</w:t>
      </w:r>
      <w:r>
        <w:rPr>
          <w:rFonts w:ascii="GHEA Grapalat" w:hAnsi="GHEA Grapalat" w:cs="Sylfaen"/>
          <w:lang w:val="hy-AM"/>
        </w:rPr>
        <w:t>քի ընդունումը Հայաստանի Հ</w:t>
      </w:r>
      <w:r w:rsidRPr="006A438C">
        <w:rPr>
          <w:rFonts w:ascii="GHEA Grapalat" w:hAnsi="GHEA Grapalat" w:cs="Sylfaen"/>
          <w:lang w:val="hy-AM"/>
        </w:rPr>
        <w:t xml:space="preserve">անրապետության օրենսդրությամբ սահմանված կարգով գրավոր </w:t>
      </w:r>
      <w:proofErr w:type="spellStart"/>
      <w:r w:rsidRPr="006A438C">
        <w:rPr>
          <w:rFonts w:ascii="GHEA Grapalat" w:hAnsi="GHEA Grapalat" w:cs="Sylfaen"/>
          <w:lang w:val="hy-AM"/>
        </w:rPr>
        <w:t>չձ</w:t>
      </w:r>
      <w:r>
        <w:rPr>
          <w:rFonts w:ascii="GHEA Grapalat" w:hAnsi="GHEA Grapalat" w:cs="Sylfaen"/>
          <w:lang w:val="hy-AM"/>
        </w:rPr>
        <w:t>և</w:t>
      </w:r>
      <w:r w:rsidRPr="006A438C">
        <w:rPr>
          <w:rFonts w:ascii="GHEA Grapalat" w:hAnsi="GHEA Grapalat" w:cs="Sylfaen"/>
          <w:lang w:val="hy-AM"/>
        </w:rPr>
        <w:t>ակերպելու</w:t>
      </w:r>
      <w:proofErr w:type="spellEnd"/>
      <w:r w:rsidRPr="006A438C">
        <w:rPr>
          <w:rFonts w:ascii="GHEA Grapalat" w:hAnsi="GHEA Grapalat" w:cs="Sylfaen"/>
          <w:lang w:val="hy-AM"/>
        </w:rPr>
        <w:t xml:space="preserve"> (այսինքն` աշխատանքի ընդունման մասին անհատական իրավական ակտի կամ գրավոր պայմանագրի բացակայության) </w:t>
      </w:r>
      <w:r>
        <w:rPr>
          <w:rFonts w:ascii="GHEA Grapalat" w:hAnsi="GHEA Grapalat" w:cs="Sylfaen"/>
          <w:lang w:val="hy-AM"/>
        </w:rPr>
        <w:t>և</w:t>
      </w:r>
      <w:r w:rsidRPr="006A438C">
        <w:rPr>
          <w:rFonts w:ascii="GHEA Grapalat" w:hAnsi="GHEA Grapalat" w:cs="Sylfaen"/>
          <w:lang w:val="hy-AM"/>
        </w:rPr>
        <w:t xml:space="preserve"> (կամ)</w:t>
      </w:r>
      <w:r>
        <w:rPr>
          <w:rFonts w:ascii="GHEA Grapalat" w:hAnsi="GHEA Grapalat" w:cs="Sylfaen"/>
          <w:lang w:val="hy-AM"/>
        </w:rPr>
        <w:t xml:space="preserve"> նոր աշխատողի համար Հայաստանի Հ</w:t>
      </w:r>
      <w:r w:rsidRPr="006A438C">
        <w:rPr>
          <w:rFonts w:ascii="GHEA Grapalat" w:hAnsi="GHEA Grapalat" w:cs="Sylfaen"/>
          <w:lang w:val="hy-AM"/>
        </w:rPr>
        <w:t xml:space="preserve">անրապետության հարկային օրենսգրքով սահմանված ժամկետում գրանցման հայտ չներկայացնելու փաստն արձանագրելու կարգը </w:t>
      </w:r>
      <w:r>
        <w:rPr>
          <w:rFonts w:ascii="GHEA Grapalat" w:hAnsi="GHEA Grapalat" w:cs="Sylfaen"/>
          <w:lang w:val="hy-AM"/>
        </w:rPr>
        <w:t>և</w:t>
      </w:r>
      <w:r w:rsidRPr="006A438C">
        <w:rPr>
          <w:rFonts w:ascii="GHEA Grapalat" w:hAnsi="GHEA Grapalat" w:cs="Sylfaen"/>
          <w:lang w:val="hy-AM"/>
        </w:rPr>
        <w:t xml:space="preserve"> արձանագրության </w:t>
      </w:r>
      <w:proofErr w:type="spellStart"/>
      <w:r w:rsidRPr="006A438C">
        <w:rPr>
          <w:rFonts w:ascii="GHEA Grapalat" w:hAnsi="GHEA Grapalat" w:cs="Sylfaen"/>
          <w:lang w:val="hy-AM"/>
        </w:rPr>
        <w:t>ձ</w:t>
      </w:r>
      <w:r>
        <w:rPr>
          <w:rFonts w:ascii="GHEA Grapalat" w:hAnsi="GHEA Grapalat" w:cs="Sylfaen"/>
          <w:lang w:val="hy-AM"/>
        </w:rPr>
        <w:t>և</w:t>
      </w:r>
      <w:r w:rsidRPr="006A438C">
        <w:rPr>
          <w:rFonts w:ascii="GHEA Grapalat" w:hAnsi="GHEA Grapalat" w:cs="Sylfaen"/>
          <w:lang w:val="hy-AM"/>
        </w:rPr>
        <w:t>ը</w:t>
      </w:r>
      <w:proofErr w:type="spellEnd"/>
      <w:r w:rsidRPr="006A438C">
        <w:rPr>
          <w:rFonts w:ascii="GHEA Grapalat" w:hAnsi="GHEA Grapalat" w:cs="Sylfaen"/>
          <w:lang w:val="hy-AM"/>
        </w:rPr>
        <w:t xml:space="preserve"> սահմանելու </w:t>
      </w:r>
      <w:r>
        <w:rPr>
          <w:rFonts w:ascii="GHEA Grapalat" w:hAnsi="GHEA Grapalat" w:cs="Sylfaen"/>
          <w:lang w:val="hy-AM"/>
        </w:rPr>
        <w:t xml:space="preserve">և </w:t>
      </w:r>
      <w:proofErr w:type="spellStart"/>
      <w:r>
        <w:rPr>
          <w:rFonts w:ascii="GHEA Grapalat" w:hAnsi="GHEA Grapalat" w:cs="Sylfaen"/>
          <w:lang w:val="hy-AM"/>
        </w:rPr>
        <w:t>Հայաuտանի</w:t>
      </w:r>
      <w:proofErr w:type="spellEnd"/>
      <w:r>
        <w:rPr>
          <w:rFonts w:ascii="GHEA Grapalat" w:hAnsi="GHEA Grapalat" w:cs="Sylfaen"/>
          <w:lang w:val="hy-AM"/>
        </w:rPr>
        <w:t xml:space="preserve"> Հ</w:t>
      </w:r>
      <w:r w:rsidRPr="006A438C">
        <w:rPr>
          <w:rFonts w:ascii="GHEA Grapalat" w:hAnsi="GHEA Grapalat" w:cs="Sylfaen"/>
          <w:lang w:val="hy-AM"/>
        </w:rPr>
        <w:t>անրապետության կառավարության 2017 թվականի սեպտեմբերի 28-ի N 1214-</w:t>
      </w:r>
      <w:r>
        <w:rPr>
          <w:rFonts w:ascii="GHEA Grapalat" w:hAnsi="GHEA Grapalat" w:cs="Sylfaen"/>
          <w:lang w:val="hy-AM"/>
        </w:rPr>
        <w:t>Ն</w:t>
      </w:r>
      <w:r w:rsidRPr="006A438C">
        <w:rPr>
          <w:rFonts w:ascii="GHEA Grapalat" w:hAnsi="GHEA Grapalat" w:cs="Sylfaen"/>
          <w:lang w:val="hy-AM"/>
        </w:rPr>
        <w:t xml:space="preserve"> որոշումն ուժը կորցրած ճանաչելու մասին»</w:t>
      </w:r>
      <w:r>
        <w:rPr>
          <w:rFonts w:ascii="GHEA Grapalat" w:hAnsi="GHEA Grapalat" w:cs="Sylfaen"/>
          <w:lang w:val="hy-AM"/>
        </w:rPr>
        <w:t xml:space="preserve"> Հայաստանի Հ</w:t>
      </w:r>
      <w:r w:rsidRPr="006A438C">
        <w:rPr>
          <w:rFonts w:ascii="GHEA Grapalat" w:hAnsi="GHEA Grapalat" w:cs="Sylfaen"/>
          <w:lang w:val="hy-AM"/>
        </w:rPr>
        <w:t>անրապետության կառավարության որոշման նախագ</w:t>
      </w:r>
      <w:r w:rsidR="00EA2377">
        <w:rPr>
          <w:rFonts w:ascii="GHEA Grapalat" w:hAnsi="GHEA Grapalat" w:cs="Sylfaen"/>
          <w:lang w:val="hy-AM"/>
        </w:rPr>
        <w:t>իծը</w:t>
      </w:r>
      <w:r>
        <w:rPr>
          <w:rFonts w:ascii="GHEA Grapalat" w:hAnsi="GHEA Grapalat" w:cs="Sylfaen"/>
          <w:lang w:val="hy-AM"/>
        </w:rPr>
        <w:t xml:space="preserve"> մշակվել </w:t>
      </w:r>
      <w:r w:rsidR="00EA2377">
        <w:rPr>
          <w:rFonts w:ascii="GHEA Grapalat" w:hAnsi="GHEA Grapalat" w:cs="Sylfaen"/>
          <w:lang w:val="hy-AM"/>
        </w:rPr>
        <w:t>է</w:t>
      </w:r>
      <w:r>
        <w:rPr>
          <w:rFonts w:ascii="GHEA Grapalat" w:hAnsi="GHEA Grapalat" w:cs="Sylfaen"/>
          <w:lang w:val="hy-AM"/>
        </w:rPr>
        <w:t xml:space="preserve"> </w:t>
      </w:r>
      <w:r w:rsidR="006305DD">
        <w:rPr>
          <w:rFonts w:ascii="GHEA Grapalat" w:hAnsi="GHEA Grapalat" w:cs="Sylfaen"/>
          <w:lang w:val="hy-AM"/>
        </w:rPr>
        <w:t xml:space="preserve">ՀՀ վարչապետի կողմից </w:t>
      </w:r>
      <w:r w:rsidR="00D802D3" w:rsidRPr="00D802D3">
        <w:rPr>
          <w:rFonts w:ascii="GHEA Grapalat" w:hAnsi="GHEA Grapalat" w:cs="Sylfaen"/>
          <w:lang w:val="hy-AM"/>
        </w:rPr>
        <w:t>23.01.2023թ.</w:t>
      </w:r>
      <w:r w:rsidR="006305DD">
        <w:rPr>
          <w:rFonts w:ascii="GHEA Grapalat" w:hAnsi="GHEA Grapalat" w:cs="Sylfaen"/>
          <w:lang w:val="hy-AM"/>
        </w:rPr>
        <w:t xml:space="preserve">-ին </w:t>
      </w:r>
      <w:r w:rsidR="00D802D3" w:rsidRPr="00D802D3">
        <w:rPr>
          <w:rFonts w:ascii="GHEA Grapalat" w:hAnsi="GHEA Grapalat" w:cs="Sylfaen"/>
          <w:lang w:val="hy-AM"/>
        </w:rPr>
        <w:t>ՀՀ ՊԵԿ-ում անցկացված խորհրդակցության N</w:t>
      </w:r>
      <w:r w:rsidR="006305DD">
        <w:rPr>
          <w:rFonts w:ascii="GHEA Grapalat" w:hAnsi="GHEA Grapalat" w:cs="Sylfaen"/>
          <w:lang w:val="hy-AM"/>
        </w:rPr>
        <w:t xml:space="preserve"> </w:t>
      </w:r>
      <w:r w:rsidR="00D802D3" w:rsidRPr="00D802D3">
        <w:rPr>
          <w:rFonts w:ascii="GHEA Grapalat" w:hAnsi="GHEA Grapalat" w:cs="Sylfaen"/>
          <w:lang w:val="hy-AM"/>
        </w:rPr>
        <w:t xml:space="preserve">Վ/08-2023 արձանագրության </w:t>
      </w:r>
      <w:r w:rsidR="00C65A4B" w:rsidRPr="00C65A4B">
        <w:rPr>
          <w:rFonts w:ascii="GHEA Grapalat" w:hAnsi="GHEA Grapalat" w:cs="Sylfaen"/>
          <w:lang w:val="fr-FR"/>
        </w:rPr>
        <w:t>(</w:t>
      </w:r>
      <w:r w:rsidR="00C65A4B">
        <w:rPr>
          <w:rFonts w:ascii="GHEA Grapalat" w:hAnsi="GHEA Grapalat" w:cs="Sylfaen"/>
          <w:lang w:val="hy-AM"/>
        </w:rPr>
        <w:t>այսուհետ` Արձանագրություն</w:t>
      </w:r>
      <w:r w:rsidR="00C65A4B" w:rsidRPr="00C65A4B">
        <w:rPr>
          <w:rFonts w:ascii="GHEA Grapalat" w:hAnsi="GHEA Grapalat" w:cs="Sylfaen"/>
          <w:lang w:val="fr-FR"/>
        </w:rPr>
        <w:t xml:space="preserve">) </w:t>
      </w:r>
      <w:r w:rsidR="00D802D3" w:rsidRPr="00D802D3">
        <w:rPr>
          <w:rFonts w:ascii="GHEA Grapalat" w:hAnsi="GHEA Grapalat" w:cs="Sylfaen"/>
          <w:lang w:val="hy-AM"/>
        </w:rPr>
        <w:t>5-րդ կետի 2-րդ ենթակետի կատարումն ապահովելու նպատակով</w:t>
      </w:r>
      <w:r w:rsidR="006305DD">
        <w:rPr>
          <w:rFonts w:ascii="GHEA Grapalat" w:hAnsi="GHEA Grapalat" w:cs="Sylfaen"/>
          <w:lang w:val="hy-AM"/>
        </w:rPr>
        <w:t xml:space="preserve">: </w:t>
      </w:r>
    </w:p>
    <w:p w:rsidR="00DC4EE6" w:rsidRDefault="00DC4EE6" w:rsidP="00DC4EE6">
      <w:pPr>
        <w:shd w:val="clear" w:color="auto" w:fill="FFFFFF"/>
        <w:spacing w:line="360" w:lineRule="auto"/>
        <w:ind w:firstLine="567"/>
        <w:jc w:val="both"/>
        <w:rPr>
          <w:rFonts w:ascii="GHEA Grapalat" w:hAnsi="GHEA Grapalat" w:cs="Sylfaen"/>
          <w:b/>
          <w:bCs/>
          <w:lang w:val="hy-AM"/>
        </w:rPr>
      </w:pPr>
      <w:r w:rsidRPr="00DC4EE6">
        <w:rPr>
          <w:rFonts w:ascii="GHEA Grapalat" w:hAnsi="GHEA Grapalat" w:cs="Sylfaen"/>
          <w:b/>
          <w:bCs/>
          <w:lang w:val="hy-AM"/>
        </w:rPr>
        <w:t>2</w:t>
      </w:r>
      <w:r w:rsidRPr="00DC4EE6">
        <w:rPr>
          <w:rFonts w:ascii="Cambria Math" w:hAnsi="Cambria Math" w:cs="Cambria Math"/>
          <w:b/>
          <w:bCs/>
          <w:lang w:val="hy-AM"/>
        </w:rPr>
        <w:t>․</w:t>
      </w:r>
      <w:r w:rsidRPr="00DC4EE6">
        <w:rPr>
          <w:rFonts w:ascii="GHEA Grapalat" w:hAnsi="GHEA Grapalat" w:cs="Sylfaen"/>
          <w:b/>
          <w:bCs/>
          <w:lang w:val="hy-AM"/>
        </w:rPr>
        <w:t xml:space="preserve"> Ընթացիկ</w:t>
      </w:r>
      <w:r w:rsidRPr="00DC4EE6">
        <w:rPr>
          <w:rFonts w:ascii="GHEA Grapalat" w:hAnsi="GHEA Grapalat" w:cs="Sylfaen"/>
          <w:b/>
          <w:bCs/>
          <w:lang w:val="fr-FR"/>
        </w:rPr>
        <w:t xml:space="preserve"> </w:t>
      </w:r>
      <w:r w:rsidRPr="00DC4EE6">
        <w:rPr>
          <w:rFonts w:ascii="GHEA Grapalat" w:hAnsi="GHEA Grapalat" w:cs="Sylfaen"/>
          <w:b/>
          <w:bCs/>
          <w:lang w:val="hy-AM"/>
        </w:rPr>
        <w:t>իրավիճակը</w:t>
      </w:r>
      <w:r w:rsidRPr="00DC4EE6">
        <w:rPr>
          <w:rFonts w:ascii="GHEA Grapalat" w:hAnsi="GHEA Grapalat" w:cs="Sylfaen"/>
          <w:b/>
          <w:bCs/>
          <w:lang w:val="fr-FR"/>
        </w:rPr>
        <w:t xml:space="preserve"> </w:t>
      </w:r>
      <w:r w:rsidRPr="00DC4EE6">
        <w:rPr>
          <w:rFonts w:ascii="GHEA Grapalat" w:hAnsi="GHEA Grapalat" w:cs="Sylfaen"/>
          <w:b/>
          <w:bCs/>
          <w:lang w:val="hy-AM"/>
        </w:rPr>
        <w:t>և</w:t>
      </w:r>
      <w:r w:rsidRPr="00DC4EE6">
        <w:rPr>
          <w:rFonts w:ascii="GHEA Grapalat" w:hAnsi="GHEA Grapalat" w:cs="Sylfaen"/>
          <w:b/>
          <w:bCs/>
          <w:lang w:val="fr-FR"/>
        </w:rPr>
        <w:t xml:space="preserve"> </w:t>
      </w:r>
      <w:r w:rsidRPr="00DC4EE6">
        <w:rPr>
          <w:rFonts w:ascii="GHEA Grapalat" w:hAnsi="GHEA Grapalat" w:cs="Sylfaen"/>
          <w:b/>
          <w:bCs/>
          <w:lang w:val="hy-AM"/>
        </w:rPr>
        <w:t>իրավական</w:t>
      </w:r>
      <w:r w:rsidRPr="00DC4EE6">
        <w:rPr>
          <w:rFonts w:ascii="GHEA Grapalat" w:hAnsi="GHEA Grapalat" w:cs="Sylfaen"/>
          <w:b/>
          <w:bCs/>
          <w:lang w:val="fr-FR"/>
        </w:rPr>
        <w:t xml:space="preserve"> </w:t>
      </w:r>
      <w:r w:rsidRPr="00DC4EE6">
        <w:rPr>
          <w:rFonts w:ascii="GHEA Grapalat" w:hAnsi="GHEA Grapalat" w:cs="Sylfaen"/>
          <w:b/>
          <w:bCs/>
          <w:lang w:val="hy-AM"/>
        </w:rPr>
        <w:t>ակտի</w:t>
      </w:r>
      <w:r w:rsidRPr="00DC4EE6">
        <w:rPr>
          <w:rFonts w:ascii="GHEA Grapalat" w:hAnsi="GHEA Grapalat" w:cs="Sylfaen"/>
          <w:b/>
          <w:bCs/>
          <w:lang w:val="fr-FR"/>
        </w:rPr>
        <w:t xml:space="preserve"> </w:t>
      </w:r>
      <w:r w:rsidRPr="00DC4EE6">
        <w:rPr>
          <w:rFonts w:ascii="GHEA Grapalat" w:hAnsi="GHEA Grapalat" w:cs="Sylfaen"/>
          <w:b/>
          <w:bCs/>
          <w:lang w:val="hy-AM"/>
        </w:rPr>
        <w:t>ընդունման</w:t>
      </w:r>
      <w:r w:rsidRPr="00DC4EE6">
        <w:rPr>
          <w:rFonts w:ascii="GHEA Grapalat" w:hAnsi="GHEA Grapalat" w:cs="Sylfaen"/>
          <w:b/>
          <w:bCs/>
          <w:lang w:val="fr-FR"/>
        </w:rPr>
        <w:t xml:space="preserve"> </w:t>
      </w:r>
      <w:r w:rsidRPr="00DC4EE6">
        <w:rPr>
          <w:rFonts w:ascii="GHEA Grapalat" w:hAnsi="GHEA Grapalat" w:cs="Sylfaen"/>
          <w:b/>
          <w:bCs/>
          <w:lang w:val="hy-AM"/>
        </w:rPr>
        <w:t>անհրաժեշտությունը</w:t>
      </w:r>
    </w:p>
    <w:p w:rsidR="00A74DE8" w:rsidRDefault="00A74DE8" w:rsidP="00DB0B89">
      <w:pPr>
        <w:shd w:val="clear" w:color="auto" w:fill="FFFFFF"/>
        <w:spacing w:line="360" w:lineRule="auto"/>
        <w:ind w:firstLine="567"/>
        <w:jc w:val="both"/>
        <w:rPr>
          <w:rFonts w:ascii="GHEA Grapalat" w:hAnsi="GHEA Grapalat" w:cs="Sylfaen"/>
          <w:bCs/>
          <w:lang w:val="hy-AM"/>
        </w:rPr>
      </w:pPr>
      <w:r w:rsidRPr="00A74DE8">
        <w:rPr>
          <w:rFonts w:ascii="GHEA Grapalat" w:hAnsi="GHEA Grapalat" w:cs="Sylfaen"/>
          <w:bCs/>
          <w:lang w:val="hy-AM"/>
        </w:rPr>
        <w:t xml:space="preserve">2022 թվականին ավարտված դատական գործերի ցուցանիշների համաձայն վարչական դատարանների կողմից կայացված որոշումների </w:t>
      </w:r>
      <w:proofErr w:type="spellStart"/>
      <w:r w:rsidRPr="00A74DE8">
        <w:rPr>
          <w:rFonts w:ascii="GHEA Grapalat" w:hAnsi="GHEA Grapalat" w:cs="Sylfaen"/>
          <w:bCs/>
          <w:lang w:val="hy-AM"/>
        </w:rPr>
        <w:t>գերակշռիռ</w:t>
      </w:r>
      <w:proofErr w:type="spellEnd"/>
      <w:r w:rsidRPr="00A74DE8">
        <w:rPr>
          <w:rFonts w:ascii="GHEA Grapalat" w:hAnsi="GHEA Grapalat" w:cs="Sylfaen"/>
          <w:bCs/>
          <w:lang w:val="hy-AM"/>
        </w:rPr>
        <w:t xml:space="preserve"> մասը կայացվել է ի օգուտ </w:t>
      </w:r>
      <w:proofErr w:type="spellStart"/>
      <w:r w:rsidRPr="00A74DE8">
        <w:rPr>
          <w:rFonts w:ascii="GHEA Grapalat" w:hAnsi="GHEA Grapalat" w:cs="Sylfaen"/>
          <w:bCs/>
          <w:lang w:val="hy-AM"/>
        </w:rPr>
        <w:t>տնտեսվարողի</w:t>
      </w:r>
      <w:proofErr w:type="spellEnd"/>
      <w:r w:rsidRPr="00A74DE8">
        <w:rPr>
          <w:rFonts w:ascii="GHEA Grapalat" w:hAnsi="GHEA Grapalat" w:cs="Sylfaen"/>
          <w:bCs/>
          <w:lang w:val="hy-AM"/>
        </w:rPr>
        <w:t xml:space="preserve">, և ՀՀ ՊԵԿ կողմից իրականացված </w:t>
      </w:r>
      <w:proofErr w:type="spellStart"/>
      <w:r w:rsidRPr="00A74DE8">
        <w:rPr>
          <w:rFonts w:ascii="GHEA Grapalat" w:hAnsi="GHEA Grapalat" w:cs="Sylfaen"/>
          <w:bCs/>
          <w:lang w:val="hy-AM"/>
        </w:rPr>
        <w:t>վարչարարության</w:t>
      </w:r>
      <w:proofErr w:type="spellEnd"/>
      <w:r w:rsidRPr="00A74DE8">
        <w:rPr>
          <w:rFonts w:ascii="GHEA Grapalat" w:hAnsi="GHEA Grapalat" w:cs="Sylfaen"/>
          <w:bCs/>
          <w:lang w:val="hy-AM"/>
        </w:rPr>
        <w:t xml:space="preserve"> արդյունքում կայացված որոշումների և դատարանների կողմից կայացված որոշումների </w:t>
      </w:r>
      <w:proofErr w:type="spellStart"/>
      <w:r w:rsidRPr="00A74DE8">
        <w:rPr>
          <w:rFonts w:ascii="GHEA Grapalat" w:hAnsi="GHEA Grapalat" w:cs="Sylfaen"/>
          <w:bCs/>
          <w:lang w:val="hy-AM"/>
        </w:rPr>
        <w:t>միջև</w:t>
      </w:r>
      <w:proofErr w:type="spellEnd"/>
      <w:r w:rsidRPr="00A74DE8">
        <w:rPr>
          <w:rFonts w:ascii="GHEA Grapalat" w:hAnsi="GHEA Grapalat" w:cs="Sylfaen"/>
          <w:bCs/>
          <w:lang w:val="hy-AM"/>
        </w:rPr>
        <w:t xml:space="preserve"> առկա շեղումները կարող </w:t>
      </w:r>
      <w:r w:rsidRPr="00A74DE8">
        <w:rPr>
          <w:rFonts w:ascii="GHEA Grapalat" w:hAnsi="GHEA Grapalat" w:cs="Sylfaen"/>
          <w:bCs/>
          <w:lang w:val="hy-AM"/>
        </w:rPr>
        <w:lastRenderedPageBreak/>
        <w:t xml:space="preserve">են պայմանավորված լինել որոշակի հանգամանքներով, ուստի Արձանագրության 5-րդ կետի 2-րդ ենթակետով հանձնարարվել է  դատական համակարգի հետ ցուցանիշների </w:t>
      </w:r>
      <w:proofErr w:type="spellStart"/>
      <w:r w:rsidRPr="00A74DE8">
        <w:rPr>
          <w:rFonts w:ascii="GHEA Grapalat" w:hAnsi="GHEA Grapalat" w:cs="Sylfaen"/>
          <w:bCs/>
          <w:lang w:val="hy-AM"/>
        </w:rPr>
        <w:t>միջև</w:t>
      </w:r>
      <w:proofErr w:type="spellEnd"/>
      <w:r w:rsidRPr="00A74DE8">
        <w:rPr>
          <w:rFonts w:ascii="GHEA Grapalat" w:hAnsi="GHEA Grapalat" w:cs="Sylfaen"/>
          <w:bCs/>
          <w:lang w:val="hy-AM"/>
        </w:rPr>
        <w:t xml:space="preserve"> առկա շեղումների խնդրի կարգավորման շրջանակներում իրականացնել քննարկումներ և վեր հանել հնարավոր խնդիրները:</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ՀՀ կառավարության կողմից որդեգրվել է ստվերային տնտեսության դեմ պայքարի </w:t>
      </w:r>
      <w:proofErr w:type="spellStart"/>
      <w:r w:rsidRPr="00D3705A">
        <w:rPr>
          <w:rFonts w:ascii="GHEA Grapalat" w:hAnsi="GHEA Grapalat" w:cs="Sylfaen"/>
          <w:bCs/>
          <w:lang w:val="hy-AM"/>
        </w:rPr>
        <w:t>հետևողական</w:t>
      </w:r>
      <w:proofErr w:type="spellEnd"/>
      <w:r w:rsidRPr="00D3705A">
        <w:rPr>
          <w:rFonts w:ascii="GHEA Grapalat" w:hAnsi="GHEA Grapalat" w:cs="Sylfaen"/>
          <w:bCs/>
          <w:lang w:val="hy-AM"/>
        </w:rPr>
        <w:t xml:space="preserve"> քաղաքականություն: Հաշվի առնելով այն հանգամանքը, որ պրակտիկայում հանդիպում են դեպքեր, երբ հարկային հսկողության արդյունքներով՝ աշխատողների՝ օրենսդրությամբ սահմանված կարգով </w:t>
      </w:r>
      <w:proofErr w:type="spellStart"/>
      <w:r w:rsidRPr="00D3705A">
        <w:rPr>
          <w:rFonts w:ascii="GHEA Grapalat" w:hAnsi="GHEA Grapalat" w:cs="Sylfaen"/>
          <w:bCs/>
          <w:lang w:val="hy-AM"/>
        </w:rPr>
        <w:t>ձևակերպված</w:t>
      </w:r>
      <w:proofErr w:type="spellEnd"/>
      <w:r w:rsidRPr="00D3705A">
        <w:rPr>
          <w:rFonts w:ascii="GHEA Grapalat" w:hAnsi="GHEA Grapalat" w:cs="Sylfaen"/>
          <w:bCs/>
          <w:lang w:val="hy-AM"/>
        </w:rPr>
        <w:t xml:space="preserve"> չլինելու դեպքում փաստացի աշխատանք կատարելու դեպքեր հայտնաբերելիս ապացուցողական բեռը շատ բարդ է` անհրաժեշտություն է առաջացել որպես հարկային հսկողության հարակից ընթացակարգի տեսակ սահմանել </w:t>
      </w:r>
      <w:proofErr w:type="spellStart"/>
      <w:r w:rsidRPr="00D3705A">
        <w:rPr>
          <w:rFonts w:ascii="GHEA Grapalat" w:hAnsi="GHEA Grapalat" w:cs="Sylfaen"/>
          <w:bCs/>
          <w:lang w:val="hy-AM"/>
        </w:rPr>
        <w:t>տեսանկարահանումը</w:t>
      </w:r>
      <w:proofErr w:type="spellEnd"/>
      <w:r w:rsidRPr="00D3705A">
        <w:rPr>
          <w:rFonts w:ascii="GHEA Grapalat" w:hAnsi="GHEA Grapalat" w:cs="Sylfaen"/>
          <w:bCs/>
          <w:lang w:val="hy-AM"/>
        </w:rPr>
        <w:t xml:space="preserve"> հարկային հսկողության ընթացքում՝ հարկային հսկողության շրջանակներում արձանագրված խախտման փաստը հաստատող  հանգամանքները հիմնավորելու նպատակով։ </w:t>
      </w:r>
    </w:p>
    <w:p w:rsidR="00D3705A" w:rsidRPr="00D3705A" w:rsidRDefault="00E95F1E" w:rsidP="00D3705A">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Ա</w:t>
      </w:r>
      <w:r w:rsidR="00D3705A" w:rsidRPr="00D3705A">
        <w:rPr>
          <w:rFonts w:ascii="GHEA Grapalat" w:hAnsi="GHEA Grapalat" w:cs="Sylfaen"/>
          <w:bCs/>
          <w:lang w:val="hy-AM"/>
        </w:rPr>
        <w:t xml:space="preserve">շխատողի աշխատանքի ընդունումն օրենսդրությամբ սահմանված կարգով </w:t>
      </w:r>
      <w:proofErr w:type="spellStart"/>
      <w:r w:rsidR="00D3705A" w:rsidRPr="00D3705A">
        <w:rPr>
          <w:rFonts w:ascii="GHEA Grapalat" w:hAnsi="GHEA Grapalat" w:cs="Sylfaen"/>
          <w:bCs/>
          <w:lang w:val="hy-AM"/>
        </w:rPr>
        <w:t>ձևակերպելու</w:t>
      </w:r>
      <w:proofErr w:type="spellEnd"/>
      <w:r w:rsidR="00D3705A" w:rsidRPr="00D3705A">
        <w:rPr>
          <w:rFonts w:ascii="GHEA Grapalat" w:hAnsi="GHEA Grapalat" w:cs="Sylfaen"/>
          <w:bCs/>
          <w:lang w:val="hy-AM"/>
        </w:rPr>
        <w:t xml:space="preserve"> և/կամ աշխատողի համար գրանցման հայտ ներկայացնելու ճշտության ստուգման արդյունքում կազմված վարչական ակտերի գերակշիռ մասը դատական կարգով վիճարկման արդյունքում ճանաչվում է անվավեր: Որպես կանոն անվավեր ճանաչվելու հիմքում դրվում է այն փաստը, որ չի հիմնավորվում աշխատողի աշխատանքի ընդունումը ՀՀ օրենսդրությամբ սահմանված կարգով գրավոր </w:t>
      </w:r>
      <w:proofErr w:type="spellStart"/>
      <w:r w:rsidR="00D3705A" w:rsidRPr="00D3705A">
        <w:rPr>
          <w:rFonts w:ascii="GHEA Grapalat" w:hAnsi="GHEA Grapalat" w:cs="Sylfaen"/>
          <w:bCs/>
          <w:lang w:val="hy-AM"/>
        </w:rPr>
        <w:t>չձևակերպելու</w:t>
      </w:r>
      <w:proofErr w:type="spellEnd"/>
      <w:r w:rsidR="00D3705A" w:rsidRPr="00D3705A">
        <w:rPr>
          <w:rFonts w:ascii="GHEA Grapalat" w:hAnsi="GHEA Grapalat" w:cs="Sylfaen"/>
          <w:bCs/>
          <w:lang w:val="hy-AM"/>
        </w:rPr>
        <w:t xml:space="preserve"> պայմաններում աշխատողների փաստացի աշխատանք կատարելու  փաստը: </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Գործող </w:t>
      </w:r>
      <w:proofErr w:type="spellStart"/>
      <w:r w:rsidRPr="00D3705A">
        <w:rPr>
          <w:rFonts w:ascii="GHEA Grapalat" w:hAnsi="GHEA Grapalat" w:cs="Sylfaen"/>
          <w:bCs/>
          <w:lang w:val="hy-AM"/>
        </w:rPr>
        <w:t>իրավակարգավորումների</w:t>
      </w:r>
      <w:proofErr w:type="spellEnd"/>
      <w:r w:rsidRPr="00D3705A">
        <w:rPr>
          <w:rFonts w:ascii="GHEA Grapalat" w:hAnsi="GHEA Grapalat" w:cs="Sylfaen"/>
          <w:bCs/>
          <w:lang w:val="hy-AM"/>
        </w:rPr>
        <w:t xml:space="preserve"> համաձայն հարկային հսկողության ընթացքում կարող է տեսաձայնագրում կիրառվել բացառապես  հարկային հսկողության համար նշանակություն ունեցող հանգամանքների բացահայտման նպատակով  հարկ վճարողի տարածքների, շինությունների, փոխադրամիջոցների, փաստաթղթերի և առարկաների զննման շրջանակում, այն էլ՝ հարկ վճարողին նախապես գրավոր ծանուցելուց հետո միայն (ՀՕ 354 հդ</w:t>
      </w:r>
      <w:r w:rsidRPr="00D3705A">
        <w:rPr>
          <w:rFonts w:ascii="Cambria Math" w:hAnsi="Cambria Math" w:cs="Cambria Math"/>
          <w:bCs/>
          <w:lang w:val="hy-AM"/>
        </w:rPr>
        <w:t>․</w:t>
      </w:r>
      <w:r w:rsidRPr="00D3705A">
        <w:rPr>
          <w:rFonts w:ascii="GHEA Grapalat" w:hAnsi="GHEA Grapalat" w:cs="Sylfaen"/>
          <w:bCs/>
          <w:lang w:val="hy-AM"/>
        </w:rPr>
        <w:t>)</w:t>
      </w:r>
      <w:r w:rsidRPr="00D3705A">
        <w:rPr>
          <w:rFonts w:ascii="GHEA Grapalat" w:hAnsi="GHEA Grapalat" w:cs="GHEA Grapalat"/>
          <w:bCs/>
          <w:lang w:val="hy-AM"/>
        </w:rPr>
        <w:t>։</w:t>
      </w:r>
      <w:r w:rsidRPr="00D3705A">
        <w:rPr>
          <w:rFonts w:ascii="GHEA Grapalat" w:hAnsi="GHEA Grapalat" w:cs="Sylfaen"/>
          <w:bCs/>
          <w:lang w:val="hy-AM"/>
        </w:rPr>
        <w:t xml:space="preserve"> </w:t>
      </w:r>
      <w:r w:rsidRPr="00D3705A">
        <w:rPr>
          <w:rFonts w:ascii="GHEA Grapalat" w:hAnsi="GHEA Grapalat" w:cs="GHEA Grapalat"/>
          <w:bCs/>
          <w:lang w:val="hy-AM"/>
        </w:rPr>
        <w:t>Ուստի</w:t>
      </w:r>
      <w:r w:rsidRPr="00D3705A">
        <w:rPr>
          <w:rFonts w:ascii="GHEA Grapalat" w:hAnsi="GHEA Grapalat" w:cs="Sylfaen"/>
          <w:bCs/>
          <w:lang w:val="hy-AM"/>
        </w:rPr>
        <w:t xml:space="preserve">,  </w:t>
      </w:r>
      <w:r w:rsidRPr="00D3705A">
        <w:rPr>
          <w:rFonts w:ascii="GHEA Grapalat" w:hAnsi="GHEA Grapalat" w:cs="GHEA Grapalat"/>
          <w:bCs/>
          <w:lang w:val="hy-AM"/>
        </w:rPr>
        <w:t>տեսանկարահանման</w:t>
      </w:r>
      <w:r w:rsidRPr="00D3705A">
        <w:rPr>
          <w:rFonts w:ascii="GHEA Grapalat" w:hAnsi="GHEA Grapalat" w:cs="Sylfaen"/>
          <w:bCs/>
          <w:lang w:val="hy-AM"/>
        </w:rPr>
        <w:t xml:space="preserve"> </w:t>
      </w:r>
      <w:r w:rsidRPr="00D3705A">
        <w:rPr>
          <w:rFonts w:ascii="GHEA Grapalat" w:hAnsi="GHEA Grapalat" w:cs="GHEA Grapalat"/>
          <w:bCs/>
          <w:lang w:val="hy-AM"/>
        </w:rPr>
        <w:t>կամ</w:t>
      </w:r>
      <w:r w:rsidRPr="00D3705A">
        <w:rPr>
          <w:rFonts w:ascii="GHEA Grapalat" w:hAnsi="GHEA Grapalat" w:cs="Sylfaen"/>
          <w:bCs/>
          <w:lang w:val="hy-AM"/>
        </w:rPr>
        <w:t xml:space="preserve"> </w:t>
      </w:r>
      <w:proofErr w:type="spellStart"/>
      <w:r w:rsidRPr="00D3705A">
        <w:rPr>
          <w:rFonts w:ascii="GHEA Grapalat" w:hAnsi="GHEA Grapalat" w:cs="GHEA Grapalat"/>
          <w:bCs/>
          <w:lang w:val="hy-AM"/>
        </w:rPr>
        <w:t>լուսանկարահանման</w:t>
      </w:r>
      <w:proofErr w:type="spellEnd"/>
      <w:r w:rsidRPr="00D3705A">
        <w:rPr>
          <w:rFonts w:ascii="GHEA Grapalat" w:hAnsi="GHEA Grapalat" w:cs="Sylfaen"/>
          <w:bCs/>
          <w:lang w:val="hy-AM"/>
        </w:rPr>
        <w:t xml:space="preserve"> </w:t>
      </w:r>
      <w:r w:rsidRPr="00D3705A">
        <w:rPr>
          <w:rFonts w:ascii="GHEA Grapalat" w:hAnsi="GHEA Grapalat" w:cs="GHEA Grapalat"/>
          <w:bCs/>
          <w:lang w:val="hy-AM"/>
        </w:rPr>
        <w:t>սարքեր</w:t>
      </w:r>
      <w:r w:rsidRPr="00D3705A">
        <w:rPr>
          <w:rFonts w:ascii="GHEA Grapalat" w:hAnsi="GHEA Grapalat" w:cs="Sylfaen"/>
          <w:bCs/>
          <w:lang w:val="hy-AM"/>
        </w:rPr>
        <w:t xml:space="preserve"> </w:t>
      </w:r>
      <w:r w:rsidRPr="00D3705A">
        <w:rPr>
          <w:rFonts w:ascii="GHEA Grapalat" w:hAnsi="GHEA Grapalat" w:cs="GHEA Grapalat"/>
          <w:bCs/>
          <w:lang w:val="hy-AM"/>
        </w:rPr>
        <w:t>կիրառելը</w:t>
      </w:r>
      <w:r w:rsidRPr="00D3705A">
        <w:rPr>
          <w:rFonts w:ascii="GHEA Grapalat" w:hAnsi="GHEA Grapalat" w:cs="Sylfaen"/>
          <w:bCs/>
          <w:lang w:val="hy-AM"/>
        </w:rPr>
        <w:t xml:space="preserve"> </w:t>
      </w:r>
      <w:r w:rsidRPr="00D3705A">
        <w:rPr>
          <w:rFonts w:ascii="GHEA Grapalat" w:hAnsi="GHEA Grapalat" w:cs="GHEA Grapalat"/>
          <w:bCs/>
          <w:lang w:val="hy-AM"/>
        </w:rPr>
        <w:t>ներկա</w:t>
      </w:r>
      <w:r w:rsidRPr="00D3705A">
        <w:rPr>
          <w:rFonts w:ascii="GHEA Grapalat" w:hAnsi="GHEA Grapalat" w:cs="Sylfaen"/>
          <w:bCs/>
          <w:lang w:val="hy-AM"/>
        </w:rPr>
        <w:t xml:space="preserve"> </w:t>
      </w:r>
      <w:proofErr w:type="spellStart"/>
      <w:r w:rsidRPr="00D3705A">
        <w:rPr>
          <w:rFonts w:ascii="GHEA Grapalat" w:hAnsi="GHEA Grapalat" w:cs="GHEA Grapalat"/>
          <w:bCs/>
          <w:lang w:val="hy-AM"/>
        </w:rPr>
        <w:t>իրավակարգավո</w:t>
      </w:r>
      <w:r w:rsidRPr="00D3705A">
        <w:rPr>
          <w:rFonts w:ascii="GHEA Grapalat" w:hAnsi="GHEA Grapalat" w:cs="Sylfaen"/>
          <w:bCs/>
          <w:lang w:val="hy-AM"/>
        </w:rPr>
        <w:t>րումների</w:t>
      </w:r>
      <w:proofErr w:type="spellEnd"/>
      <w:r w:rsidRPr="00D3705A">
        <w:rPr>
          <w:rFonts w:ascii="GHEA Grapalat" w:hAnsi="GHEA Grapalat" w:cs="Sylfaen"/>
          <w:bCs/>
          <w:lang w:val="hy-AM"/>
        </w:rPr>
        <w:t xml:space="preserve"> պարագայում կարող է հակասության մեջ մտնել Սահմանադրության 31-րդ հոդվածի և Մարդու իրավունքների </w:t>
      </w:r>
      <w:proofErr w:type="spellStart"/>
      <w:r w:rsidRPr="00D3705A">
        <w:rPr>
          <w:rFonts w:ascii="GHEA Grapalat" w:hAnsi="GHEA Grapalat" w:cs="Sylfaen"/>
          <w:bCs/>
          <w:lang w:val="hy-AM"/>
        </w:rPr>
        <w:t>եվրոպական</w:t>
      </w:r>
      <w:proofErr w:type="spellEnd"/>
      <w:r w:rsidRPr="00D3705A">
        <w:rPr>
          <w:rFonts w:ascii="GHEA Grapalat" w:hAnsi="GHEA Grapalat" w:cs="Sylfaen"/>
          <w:bCs/>
          <w:lang w:val="hy-AM"/>
        </w:rPr>
        <w:t xml:space="preserve"> կոնվենցիայի 8-րդ հոդվածի հետ։ </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lastRenderedPageBreak/>
        <w:t xml:space="preserve">Ներկա վիճակում տնտեսության մեջ առկա ստվերային շրջանառությունները կրճատելու նպատակով առաջարկվում են նոր մոտեցումներ։ Անհրաժեշտությունը հիմնավորվում է ինչպես միջազգային փորձով, այնպես էլ առկա </w:t>
      </w:r>
      <w:proofErr w:type="spellStart"/>
      <w:r w:rsidRPr="00D3705A">
        <w:rPr>
          <w:rFonts w:ascii="GHEA Grapalat" w:hAnsi="GHEA Grapalat" w:cs="Sylfaen"/>
          <w:bCs/>
          <w:lang w:val="hy-AM"/>
        </w:rPr>
        <w:t>իրավակիրառ</w:t>
      </w:r>
      <w:proofErr w:type="spellEnd"/>
      <w:r w:rsidRPr="00D3705A">
        <w:rPr>
          <w:rFonts w:ascii="GHEA Grapalat" w:hAnsi="GHEA Grapalat" w:cs="Sylfaen"/>
          <w:bCs/>
          <w:lang w:val="hy-AM"/>
        </w:rPr>
        <w:t xml:space="preserve"> պրակտիկայում առաջացած  խնդիրները լուծելու նպատակով, մասնավորապես՝ ներկայումս </w:t>
      </w:r>
      <w:proofErr w:type="spellStart"/>
      <w:r w:rsidRPr="00D3705A">
        <w:rPr>
          <w:rFonts w:ascii="GHEA Grapalat" w:hAnsi="GHEA Grapalat" w:cs="Sylfaen"/>
          <w:bCs/>
          <w:lang w:val="hy-AM"/>
        </w:rPr>
        <w:t>իրավակիրառ</w:t>
      </w:r>
      <w:proofErr w:type="spellEnd"/>
      <w:r w:rsidRPr="00D3705A">
        <w:rPr>
          <w:rFonts w:ascii="GHEA Grapalat" w:hAnsi="GHEA Grapalat" w:cs="Sylfaen"/>
          <w:bCs/>
          <w:lang w:val="hy-AM"/>
        </w:rPr>
        <w:t xml:space="preserve"> պրակտիկայում զգալի թիվ են կազմում </w:t>
      </w:r>
      <w:proofErr w:type="spellStart"/>
      <w:r w:rsidRPr="00D3705A">
        <w:rPr>
          <w:rFonts w:ascii="GHEA Grapalat" w:hAnsi="GHEA Grapalat" w:cs="Sylfaen"/>
          <w:bCs/>
          <w:lang w:val="hy-AM"/>
        </w:rPr>
        <w:t>ընթացակարգային</w:t>
      </w:r>
      <w:proofErr w:type="spellEnd"/>
      <w:r w:rsidRPr="00D3705A">
        <w:rPr>
          <w:rFonts w:ascii="GHEA Grapalat" w:hAnsi="GHEA Grapalat" w:cs="Sylfaen"/>
          <w:bCs/>
          <w:lang w:val="hy-AM"/>
        </w:rPr>
        <w:t xml:space="preserve"> խախտումների վերաբերյալ հարկատուների բողոքները, ինչպես նաև դեպքերի զգալի մասով անհնարի</w:t>
      </w:r>
      <w:r w:rsidR="003F715E">
        <w:rPr>
          <w:rFonts w:ascii="GHEA Grapalat" w:hAnsi="GHEA Grapalat" w:cs="Sylfaen"/>
          <w:bCs/>
          <w:lang w:val="hy-AM"/>
        </w:rPr>
        <w:t>ն</w:t>
      </w:r>
      <w:r w:rsidRPr="00D3705A">
        <w:rPr>
          <w:rFonts w:ascii="GHEA Grapalat" w:hAnsi="GHEA Grapalat" w:cs="Sylfaen"/>
          <w:bCs/>
          <w:lang w:val="hy-AM"/>
        </w:rPr>
        <w:t xml:space="preserve"> է լինում ապահովել ապացույցների այնպիսի փաթեթ, որը </w:t>
      </w:r>
      <w:proofErr w:type="spellStart"/>
      <w:r w:rsidRPr="00D3705A">
        <w:rPr>
          <w:rFonts w:ascii="GHEA Grapalat" w:hAnsi="GHEA Grapalat" w:cs="Sylfaen"/>
          <w:bCs/>
          <w:lang w:val="hy-AM"/>
        </w:rPr>
        <w:t>կբարարարի</w:t>
      </w:r>
      <w:proofErr w:type="spellEnd"/>
      <w:r w:rsidRPr="00D3705A">
        <w:rPr>
          <w:rFonts w:ascii="GHEA Grapalat" w:hAnsi="GHEA Grapalat" w:cs="Sylfaen"/>
          <w:bCs/>
          <w:lang w:val="hy-AM"/>
        </w:rPr>
        <w:t xml:space="preserve"> վարույթի </w:t>
      </w:r>
      <w:proofErr w:type="spellStart"/>
      <w:r w:rsidRPr="00D3705A">
        <w:rPr>
          <w:rFonts w:ascii="GHEA Grapalat" w:hAnsi="GHEA Grapalat" w:cs="Sylfaen"/>
          <w:bCs/>
          <w:lang w:val="hy-AM"/>
        </w:rPr>
        <w:t>բազմակողմանիությունը</w:t>
      </w:r>
      <w:proofErr w:type="spellEnd"/>
      <w:r w:rsidRPr="00D3705A">
        <w:rPr>
          <w:rFonts w:ascii="GHEA Grapalat" w:hAnsi="GHEA Grapalat" w:cs="Sylfaen"/>
          <w:bCs/>
          <w:lang w:val="hy-AM"/>
        </w:rPr>
        <w:t xml:space="preserve">, </w:t>
      </w:r>
      <w:proofErr w:type="spellStart"/>
      <w:r w:rsidRPr="00D3705A">
        <w:rPr>
          <w:rFonts w:ascii="GHEA Grapalat" w:hAnsi="GHEA Grapalat" w:cs="Sylfaen"/>
          <w:bCs/>
          <w:lang w:val="hy-AM"/>
        </w:rPr>
        <w:t>լրիվությունը</w:t>
      </w:r>
      <w:proofErr w:type="spellEnd"/>
      <w:r w:rsidRPr="00D3705A">
        <w:rPr>
          <w:rFonts w:ascii="GHEA Grapalat" w:hAnsi="GHEA Grapalat" w:cs="Sylfaen"/>
          <w:bCs/>
          <w:lang w:val="hy-AM"/>
        </w:rPr>
        <w:t xml:space="preserve"> և օբյեկտիվությունը։</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Նշվածի հետ կապված հարկ է նշել </w:t>
      </w:r>
      <w:proofErr w:type="spellStart"/>
      <w:r w:rsidRPr="00D3705A">
        <w:rPr>
          <w:rFonts w:ascii="GHEA Grapalat" w:hAnsi="GHEA Grapalat" w:cs="Sylfaen"/>
          <w:bCs/>
          <w:lang w:val="hy-AM"/>
        </w:rPr>
        <w:t>հետևյալը</w:t>
      </w:r>
      <w:proofErr w:type="spellEnd"/>
      <w:r w:rsidRPr="00D3705A">
        <w:rPr>
          <w:rFonts w:ascii="GHEA Grapalat" w:hAnsi="GHEA Grapalat" w:cs="Sylfaen"/>
          <w:bCs/>
          <w:lang w:val="hy-AM"/>
        </w:rPr>
        <w:t>.</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      ՀՀ Սահմանադրության 31-րդ հոդվածի 2-րդ մասի համաձայն.</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      «Մասնավոր և ընտանեկան կյանքի անձեռնմխելիության իրավունքը կարող է սահմանափակվել միայն օրենքով` պետական անվտանգության, </w:t>
      </w:r>
      <w:r w:rsidRPr="003B7226">
        <w:rPr>
          <w:rFonts w:ascii="GHEA Grapalat" w:hAnsi="GHEA Grapalat" w:cs="Sylfaen"/>
          <w:b/>
          <w:bCs/>
          <w:lang w:val="hy-AM"/>
        </w:rPr>
        <w:t>երկրի տնտեսական</w:t>
      </w:r>
      <w:r w:rsidR="003B7226" w:rsidRPr="003B7226">
        <w:rPr>
          <w:rFonts w:ascii="GHEA Grapalat" w:hAnsi="GHEA Grapalat" w:cs="Sylfaen"/>
          <w:b/>
          <w:bCs/>
          <w:lang w:val="hy-AM"/>
        </w:rPr>
        <w:t xml:space="preserve"> </w:t>
      </w:r>
      <w:r w:rsidRPr="003B7226">
        <w:rPr>
          <w:rFonts w:ascii="GHEA Grapalat" w:hAnsi="GHEA Grapalat" w:cs="Sylfaen"/>
          <w:b/>
          <w:bCs/>
          <w:lang w:val="hy-AM"/>
        </w:rPr>
        <w:t>բարեկեցության</w:t>
      </w:r>
      <w:r w:rsidRPr="00D3705A">
        <w:rPr>
          <w:rFonts w:ascii="GHEA Grapalat" w:hAnsi="GHEA Grapalat" w:cs="Sylfaen"/>
          <w:bCs/>
          <w:lang w:val="hy-AM"/>
        </w:rPr>
        <w:t>,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rsidR="00D3705A" w:rsidRPr="00D3705A" w:rsidRDefault="008C2387" w:rsidP="00D3705A">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D3705A" w:rsidRPr="00D3705A">
        <w:rPr>
          <w:rFonts w:ascii="GHEA Grapalat" w:hAnsi="GHEA Grapalat" w:cs="Sylfaen"/>
          <w:bCs/>
          <w:lang w:val="hy-AM"/>
        </w:rPr>
        <w:t xml:space="preserve">Մարդու իրավունքների և հիմնարար ազատությունների մասին  </w:t>
      </w:r>
      <w:proofErr w:type="spellStart"/>
      <w:r w:rsidR="00D3705A" w:rsidRPr="00D3705A">
        <w:rPr>
          <w:rFonts w:ascii="GHEA Grapalat" w:hAnsi="GHEA Grapalat" w:cs="Sylfaen"/>
          <w:bCs/>
          <w:lang w:val="hy-AM"/>
        </w:rPr>
        <w:t>եվրոպական</w:t>
      </w:r>
      <w:proofErr w:type="spellEnd"/>
      <w:r w:rsidR="00D3705A" w:rsidRPr="00D3705A">
        <w:rPr>
          <w:rFonts w:ascii="GHEA Grapalat" w:hAnsi="GHEA Grapalat" w:cs="Sylfaen"/>
          <w:bCs/>
          <w:lang w:val="hy-AM"/>
        </w:rPr>
        <w:t xml:space="preserve"> կոնվենցիայի 8-րդ հոդվածի 1-ին մասի համաձայն.</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 xml:space="preserve">«1. Յուրաքանչյուր </w:t>
      </w:r>
      <w:proofErr w:type="spellStart"/>
      <w:r w:rsidRPr="00D3705A">
        <w:rPr>
          <w:rFonts w:ascii="GHEA Grapalat" w:hAnsi="GHEA Grapalat" w:cs="Sylfaen"/>
          <w:bCs/>
          <w:lang w:val="hy-AM"/>
        </w:rPr>
        <w:t>ոք</w:t>
      </w:r>
      <w:proofErr w:type="spellEnd"/>
      <w:r w:rsidRPr="00D3705A">
        <w:rPr>
          <w:rFonts w:ascii="GHEA Grapalat" w:hAnsi="GHEA Grapalat" w:cs="Sylfaen"/>
          <w:bCs/>
          <w:lang w:val="hy-AM"/>
        </w:rPr>
        <w:t xml:space="preserve"> ունի անձնական ու ընտանեկան կյանքի, բնակարանի և նամակագրության նկատմամբ հարգանքի իրավունք։»:</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ab/>
        <w:t>Նույն հոդվածի 2-րդ մասի համաձայն.</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ab/>
        <w:t xml:space="preserve">«Չի թույլատրվում պետական մարմինների միջամտությունն այդ իրավունքի իրականացմանը, բացառությամբ այն դեպքերի, երբ դա նախատեսված է օրենքով և անհրաժեշտ է ժողովրդավարական հասարակությունում` ի շահ պետական անվտանգության, հասարակական կարգի կամ </w:t>
      </w:r>
      <w:r w:rsidRPr="003B7226">
        <w:rPr>
          <w:rFonts w:ascii="GHEA Grapalat" w:hAnsi="GHEA Grapalat" w:cs="Sylfaen"/>
          <w:b/>
          <w:bCs/>
          <w:lang w:val="hy-AM"/>
        </w:rPr>
        <w:t>երկրի տնտեսական բարեկեցության</w:t>
      </w:r>
      <w:r w:rsidRPr="00D3705A">
        <w:rPr>
          <w:rFonts w:ascii="GHEA Grapalat" w:hAnsi="GHEA Grapalat" w:cs="Sylfaen"/>
          <w:bCs/>
          <w:lang w:val="hy-AM"/>
        </w:rPr>
        <w:t>, ինչպես նաև անկարգությունների կամ հանցագործությունների կանխման, առողջության կամ բարոյականության պաշտպանության կամ այլ անձանց իրավունքների և ազատությունների պաշտպանության նպատակով։»</w:t>
      </w:r>
    </w:p>
    <w:p w:rsidR="00D3705A" w:rsidRPr="00D3705A" w:rsidRDefault="00D3705A" w:rsidP="00D3705A">
      <w:pPr>
        <w:shd w:val="clear" w:color="auto" w:fill="FFFFFF"/>
        <w:spacing w:line="360" w:lineRule="auto"/>
        <w:ind w:firstLine="567"/>
        <w:jc w:val="both"/>
        <w:rPr>
          <w:rFonts w:ascii="GHEA Grapalat" w:hAnsi="GHEA Grapalat" w:cs="Sylfaen"/>
          <w:bCs/>
          <w:lang w:val="hy-AM"/>
        </w:rPr>
      </w:pPr>
      <w:r w:rsidRPr="00D3705A">
        <w:rPr>
          <w:rFonts w:ascii="GHEA Grapalat" w:hAnsi="GHEA Grapalat" w:cs="Sylfaen"/>
          <w:bCs/>
          <w:lang w:val="hy-AM"/>
        </w:rPr>
        <w:tab/>
        <w:t xml:space="preserve">Վերոգրյալ նորմ-երաշխիքների </w:t>
      </w:r>
      <w:proofErr w:type="spellStart"/>
      <w:r w:rsidRPr="00D3705A">
        <w:rPr>
          <w:rFonts w:ascii="GHEA Grapalat" w:hAnsi="GHEA Grapalat" w:cs="Sylfaen"/>
          <w:bCs/>
          <w:lang w:val="hy-AM"/>
        </w:rPr>
        <w:t>վերլուծությունից</w:t>
      </w:r>
      <w:proofErr w:type="spellEnd"/>
      <w:r w:rsidRPr="00D3705A">
        <w:rPr>
          <w:rFonts w:ascii="GHEA Grapalat" w:hAnsi="GHEA Grapalat" w:cs="Sylfaen"/>
          <w:bCs/>
          <w:lang w:val="hy-AM"/>
        </w:rPr>
        <w:t xml:space="preserve"> </w:t>
      </w:r>
      <w:proofErr w:type="spellStart"/>
      <w:r w:rsidRPr="00D3705A">
        <w:rPr>
          <w:rFonts w:ascii="GHEA Grapalat" w:hAnsi="GHEA Grapalat" w:cs="Sylfaen"/>
          <w:bCs/>
          <w:lang w:val="hy-AM"/>
        </w:rPr>
        <w:t>հետևում</w:t>
      </w:r>
      <w:proofErr w:type="spellEnd"/>
      <w:r w:rsidRPr="00D3705A">
        <w:rPr>
          <w:rFonts w:ascii="GHEA Grapalat" w:hAnsi="GHEA Grapalat" w:cs="Sylfaen"/>
          <w:bCs/>
          <w:lang w:val="hy-AM"/>
        </w:rPr>
        <w:t xml:space="preserve"> է, որ անձնական և ընտանեկան կյանքի </w:t>
      </w:r>
      <w:proofErr w:type="spellStart"/>
      <w:r w:rsidRPr="00D3705A">
        <w:rPr>
          <w:rFonts w:ascii="GHEA Grapalat" w:hAnsi="GHEA Grapalat" w:cs="Sylfaen"/>
          <w:bCs/>
          <w:lang w:val="hy-AM"/>
        </w:rPr>
        <w:t>անձեռնխելիությունը</w:t>
      </w:r>
      <w:proofErr w:type="spellEnd"/>
      <w:r w:rsidRPr="00D3705A">
        <w:rPr>
          <w:rFonts w:ascii="GHEA Grapalat" w:hAnsi="GHEA Grapalat" w:cs="Sylfaen"/>
          <w:bCs/>
          <w:lang w:val="hy-AM"/>
        </w:rPr>
        <w:t xml:space="preserve"> կարող է սահմանափակվել, երբ այն ուղղակիորեն </w:t>
      </w:r>
      <w:r w:rsidRPr="00D3705A">
        <w:rPr>
          <w:rFonts w:ascii="GHEA Grapalat" w:hAnsi="GHEA Grapalat" w:cs="Sylfaen"/>
          <w:bCs/>
          <w:lang w:val="hy-AM"/>
        </w:rPr>
        <w:lastRenderedPageBreak/>
        <w:t xml:space="preserve">նախատեսված է </w:t>
      </w:r>
      <w:r w:rsidRPr="008C2387">
        <w:rPr>
          <w:rFonts w:ascii="GHEA Grapalat" w:hAnsi="GHEA Grapalat" w:cs="Sylfaen"/>
          <w:b/>
          <w:bCs/>
          <w:lang w:val="hy-AM"/>
        </w:rPr>
        <w:t xml:space="preserve">օրենքով, անհրաժեշտ է ժողովրդավարական հասարակությունում և ուղղված է երկրի տնտեսական </w:t>
      </w:r>
      <w:proofErr w:type="spellStart"/>
      <w:r w:rsidRPr="008C2387">
        <w:rPr>
          <w:rFonts w:ascii="GHEA Grapalat" w:hAnsi="GHEA Grapalat" w:cs="Sylfaen"/>
          <w:b/>
          <w:bCs/>
          <w:lang w:val="hy-AM"/>
        </w:rPr>
        <w:t>բարեկեցությանը</w:t>
      </w:r>
      <w:proofErr w:type="spellEnd"/>
      <w:r w:rsidRPr="008C2387">
        <w:rPr>
          <w:rFonts w:ascii="GHEA Grapalat" w:hAnsi="GHEA Grapalat" w:cs="Sylfaen"/>
          <w:b/>
          <w:bCs/>
          <w:lang w:val="hy-AM"/>
        </w:rPr>
        <w:t xml:space="preserve"> (ի թիվս այլնի)</w:t>
      </w:r>
      <w:r w:rsidRPr="00D3705A">
        <w:rPr>
          <w:rFonts w:ascii="GHEA Grapalat" w:hAnsi="GHEA Grapalat" w:cs="Sylfaen"/>
          <w:bCs/>
          <w:lang w:val="hy-AM"/>
        </w:rPr>
        <w:t>:</w:t>
      </w:r>
    </w:p>
    <w:p w:rsidR="008C2387" w:rsidRDefault="00D3705A" w:rsidP="00B57242">
      <w:pPr>
        <w:shd w:val="clear" w:color="auto" w:fill="FFFFFF"/>
        <w:spacing w:line="360" w:lineRule="auto"/>
        <w:ind w:firstLine="567"/>
        <w:jc w:val="both"/>
        <w:rPr>
          <w:lang w:val="hy-AM"/>
        </w:rPr>
      </w:pPr>
      <w:r w:rsidRPr="00D3705A">
        <w:rPr>
          <w:rFonts w:ascii="GHEA Grapalat" w:hAnsi="GHEA Grapalat" w:cs="Sylfaen"/>
          <w:bCs/>
          <w:lang w:val="hy-AM"/>
        </w:rPr>
        <w:t xml:space="preserve">ՄԻԵԴ </w:t>
      </w:r>
      <w:proofErr w:type="spellStart"/>
      <w:r w:rsidRPr="00D3705A">
        <w:rPr>
          <w:rFonts w:ascii="GHEA Grapalat" w:hAnsi="GHEA Grapalat" w:cs="Sylfaen"/>
          <w:bCs/>
          <w:lang w:val="hy-AM"/>
        </w:rPr>
        <w:t>նախադեպային</w:t>
      </w:r>
      <w:proofErr w:type="spellEnd"/>
      <w:r w:rsidRPr="00D3705A">
        <w:rPr>
          <w:rFonts w:ascii="GHEA Grapalat" w:hAnsi="GHEA Grapalat" w:cs="Sylfaen"/>
          <w:bCs/>
          <w:lang w:val="hy-AM"/>
        </w:rPr>
        <w:t xml:space="preserve"> իրավունքի համաձայն անձնական կյանք հասկացությունը ինքնավար է և ներառում է նաև մասնագիտական կամ </w:t>
      </w:r>
      <w:proofErr w:type="spellStart"/>
      <w:r w:rsidRPr="00D3705A">
        <w:rPr>
          <w:rFonts w:ascii="GHEA Grapalat" w:hAnsi="GHEA Grapalat" w:cs="Sylfaen"/>
          <w:bCs/>
          <w:lang w:val="hy-AM"/>
        </w:rPr>
        <w:t>առևտրային</w:t>
      </w:r>
      <w:proofErr w:type="spellEnd"/>
      <w:r>
        <w:rPr>
          <w:rFonts w:ascii="GHEA Grapalat" w:hAnsi="GHEA Grapalat" w:cs="Sylfaen"/>
          <w:bCs/>
          <w:lang w:val="hy-AM"/>
        </w:rPr>
        <w:t xml:space="preserve"> </w:t>
      </w:r>
      <w:r w:rsidRPr="00D3705A">
        <w:rPr>
          <w:rFonts w:ascii="GHEA Grapalat" w:hAnsi="GHEA Grapalat" w:cs="Sylfaen"/>
          <w:bCs/>
          <w:lang w:val="hy-AM"/>
        </w:rPr>
        <w:t>գործունեությունը</w:t>
      </w:r>
      <w:r>
        <w:rPr>
          <w:rStyle w:val="FootnoteReference"/>
          <w:rFonts w:ascii="GHEA Grapalat" w:hAnsi="GHEA Grapalat" w:cs="Sylfaen"/>
          <w:bCs/>
          <w:lang w:val="hy-AM"/>
        </w:rPr>
        <w:footnoteReference w:id="1"/>
      </w:r>
      <w:r>
        <w:rPr>
          <w:rFonts w:ascii="GHEA Grapalat" w:hAnsi="GHEA Grapalat" w:cs="Sylfaen"/>
          <w:bCs/>
          <w:lang w:val="hy-AM"/>
        </w:rPr>
        <w:t xml:space="preserve">: </w:t>
      </w:r>
      <w:r w:rsidRPr="00D3705A">
        <w:rPr>
          <w:rFonts w:ascii="GHEA Grapalat" w:hAnsi="GHEA Grapalat" w:cs="Sylfaen"/>
          <w:bCs/>
          <w:lang w:val="hy-AM"/>
        </w:rPr>
        <w:t xml:space="preserve">Այդուհանդերձ հարկ է նկատել, որ ՄԻԵԴ-ը իր որոշումներով ամրագրել է այն դիրքորոշումը, որ </w:t>
      </w:r>
      <w:proofErr w:type="spellStart"/>
      <w:r w:rsidRPr="008C2387">
        <w:rPr>
          <w:rFonts w:ascii="GHEA Grapalat" w:hAnsi="GHEA Grapalat" w:cs="Sylfaen"/>
          <w:b/>
          <w:bCs/>
          <w:lang w:val="hy-AM"/>
        </w:rPr>
        <w:t>տեսանկարահանումը</w:t>
      </w:r>
      <w:proofErr w:type="spellEnd"/>
      <w:r w:rsidRPr="008C2387">
        <w:rPr>
          <w:rFonts w:ascii="GHEA Grapalat" w:hAnsi="GHEA Grapalat" w:cs="Sylfaen"/>
          <w:b/>
          <w:bCs/>
          <w:lang w:val="hy-AM"/>
        </w:rPr>
        <w:t xml:space="preserve"> կարող է միջամտել անձնական կյանքի </w:t>
      </w:r>
      <w:proofErr w:type="spellStart"/>
      <w:r w:rsidRPr="008C2387">
        <w:rPr>
          <w:rFonts w:ascii="GHEA Grapalat" w:hAnsi="GHEA Grapalat" w:cs="Sylfaen"/>
          <w:b/>
          <w:bCs/>
          <w:lang w:val="hy-AM"/>
        </w:rPr>
        <w:t>անձեռմխելիությանը</w:t>
      </w:r>
      <w:proofErr w:type="spellEnd"/>
      <w:r w:rsidRPr="008C2387">
        <w:rPr>
          <w:rFonts w:ascii="GHEA Grapalat" w:hAnsi="GHEA Grapalat" w:cs="Sylfaen"/>
          <w:b/>
          <w:bCs/>
          <w:lang w:val="hy-AM"/>
        </w:rPr>
        <w:t>, երբ այն կրում է սիստեմատիկ, մշտական բնույթ</w:t>
      </w:r>
      <w:r w:rsidRPr="008C2387">
        <w:rPr>
          <w:rStyle w:val="FootnoteReference"/>
          <w:rFonts w:ascii="GHEA Grapalat" w:hAnsi="GHEA Grapalat" w:cs="Sylfaen"/>
          <w:b/>
          <w:bCs/>
          <w:lang w:val="hy-AM"/>
        </w:rPr>
        <w:footnoteReference w:id="2"/>
      </w:r>
      <w:r w:rsidRPr="008C2387">
        <w:rPr>
          <w:rFonts w:ascii="GHEA Grapalat" w:hAnsi="GHEA Grapalat" w:cs="Sylfaen"/>
          <w:b/>
          <w:bCs/>
          <w:lang w:val="hy-AM"/>
        </w:rPr>
        <w:t>:</w:t>
      </w:r>
      <w:r>
        <w:rPr>
          <w:rFonts w:ascii="GHEA Grapalat" w:hAnsi="GHEA Grapalat" w:cs="Sylfaen"/>
          <w:bCs/>
          <w:lang w:val="hy-AM"/>
        </w:rPr>
        <w:t xml:space="preserve"> </w:t>
      </w:r>
      <w:r w:rsidR="00B34395" w:rsidRPr="00B34395">
        <w:rPr>
          <w:rFonts w:ascii="GHEA Grapalat" w:hAnsi="GHEA Grapalat" w:cs="Sylfaen"/>
          <w:bCs/>
          <w:lang w:val="hy-AM"/>
        </w:rPr>
        <w:t xml:space="preserve">Միաժամանակ դատարանն արձանագրել է, որ միջամտությունը (գաղտնի տեսաձայնագրում կիրառելը) կարող է </w:t>
      </w:r>
      <w:proofErr w:type="spellStart"/>
      <w:r w:rsidR="00B34395" w:rsidRPr="00B34395">
        <w:rPr>
          <w:rFonts w:ascii="GHEA Grapalat" w:hAnsi="GHEA Grapalat" w:cs="Sylfaen"/>
          <w:bCs/>
          <w:lang w:val="hy-AM"/>
        </w:rPr>
        <w:t>իրավաչափ</w:t>
      </w:r>
      <w:proofErr w:type="spellEnd"/>
      <w:r w:rsidR="00B34395" w:rsidRPr="00B34395">
        <w:rPr>
          <w:rFonts w:ascii="GHEA Grapalat" w:hAnsi="GHEA Grapalat" w:cs="Sylfaen"/>
          <w:bCs/>
          <w:lang w:val="hy-AM"/>
        </w:rPr>
        <w:t xml:space="preserve"> լինել միայն այն դեպքում, երբ այն ուղղակիորեն նախատեսված է օրենքով և օրենքի որակը թույլ է տալիս բացառելու կամայականությունները</w:t>
      </w:r>
      <w:r w:rsidR="00B34395">
        <w:rPr>
          <w:rStyle w:val="FootnoteReference"/>
          <w:rFonts w:ascii="GHEA Grapalat" w:hAnsi="GHEA Grapalat" w:cs="Sylfaen"/>
          <w:bCs/>
          <w:lang w:val="hy-AM"/>
        </w:rPr>
        <w:footnoteReference w:id="3"/>
      </w:r>
      <w:r w:rsidR="00B57242">
        <w:rPr>
          <w:rFonts w:ascii="GHEA Grapalat" w:hAnsi="GHEA Grapalat" w:cs="Sylfaen"/>
          <w:bCs/>
          <w:lang w:val="hy-AM"/>
        </w:rPr>
        <w:t>:</w:t>
      </w:r>
      <w:r w:rsidR="00B57242" w:rsidRPr="00B57242">
        <w:rPr>
          <w:lang w:val="hy-AM"/>
        </w:rPr>
        <w:t xml:space="preserve"> </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 xml:space="preserve">ՄԻԵԴ-ը Ֆոն </w:t>
      </w:r>
      <w:proofErr w:type="spellStart"/>
      <w:r w:rsidRPr="00B57242">
        <w:rPr>
          <w:rFonts w:ascii="GHEA Grapalat" w:hAnsi="GHEA Grapalat" w:cs="Sylfaen"/>
          <w:bCs/>
          <w:lang w:val="hy-AM"/>
        </w:rPr>
        <w:t>Հաննովերն</w:t>
      </w:r>
      <w:proofErr w:type="spellEnd"/>
      <w:r w:rsidRPr="00B57242">
        <w:rPr>
          <w:rFonts w:ascii="GHEA Grapalat" w:hAnsi="GHEA Grapalat" w:cs="Sylfaen"/>
          <w:bCs/>
          <w:lang w:val="hy-AM"/>
        </w:rPr>
        <w:t xml:space="preserve"> ընդդեմ Գերմանիայի գործով (գանգատներ թիվ 40660/08 և 60641/08) անդրադարձ է կատարել անձնական կյանքի և իրավունքների պաշտպանությանը </w:t>
      </w:r>
      <w:proofErr w:type="spellStart"/>
      <w:r w:rsidRPr="00B57242">
        <w:rPr>
          <w:rFonts w:ascii="GHEA Grapalat" w:hAnsi="GHEA Grapalat" w:cs="Sylfaen"/>
          <w:bCs/>
          <w:lang w:val="hy-AM"/>
        </w:rPr>
        <w:t>միջամտելուն</w:t>
      </w:r>
      <w:proofErr w:type="spellEnd"/>
      <w:r w:rsidRPr="00B57242">
        <w:rPr>
          <w:rFonts w:ascii="GHEA Grapalat" w:hAnsi="GHEA Grapalat" w:cs="Sylfaen"/>
          <w:bCs/>
          <w:lang w:val="hy-AM"/>
        </w:rPr>
        <w:t xml:space="preserve">: Այսպես նույն գործով դատարանը հայտնել է, որ անձնական իրավունքների պաշտպանության իրավունքը ավելի ծանրակշիռ է դառնում, </w:t>
      </w:r>
      <w:r w:rsidRPr="008C2387">
        <w:rPr>
          <w:rFonts w:ascii="GHEA Grapalat" w:hAnsi="GHEA Grapalat" w:cs="Sylfaen"/>
          <w:b/>
          <w:bCs/>
          <w:lang w:val="hy-AM"/>
        </w:rPr>
        <w:t>եթե լուսանկարը պատկերում է անձի անձնական կյանքի մանրամասներ</w:t>
      </w:r>
      <w:r w:rsidRPr="00B57242">
        <w:rPr>
          <w:rFonts w:ascii="GHEA Grapalat" w:hAnsi="GHEA Grapalat" w:cs="Sylfaen"/>
          <w:bCs/>
          <w:lang w:val="hy-AM"/>
        </w:rPr>
        <w:t xml:space="preserve">, որոնք հանրային բնական քննարկման առարկա չեն: Նույնը վերաբերում է այն դեպքին, երբ շահագրգիռ </w:t>
      </w:r>
      <w:r w:rsidRPr="008C2387">
        <w:rPr>
          <w:rFonts w:ascii="GHEA Grapalat" w:hAnsi="GHEA Grapalat" w:cs="Sylfaen"/>
          <w:b/>
          <w:bCs/>
          <w:lang w:val="hy-AM"/>
        </w:rPr>
        <w:t xml:space="preserve">անձը կարող էր </w:t>
      </w:r>
      <w:proofErr w:type="spellStart"/>
      <w:r w:rsidRPr="008C2387">
        <w:rPr>
          <w:rFonts w:ascii="GHEA Grapalat" w:hAnsi="GHEA Grapalat" w:cs="Sylfaen"/>
          <w:b/>
          <w:bCs/>
          <w:lang w:val="hy-AM"/>
        </w:rPr>
        <w:t>իրավաչափորեն</w:t>
      </w:r>
      <w:proofErr w:type="spellEnd"/>
      <w:r w:rsidRPr="008C2387">
        <w:rPr>
          <w:rFonts w:ascii="GHEA Grapalat" w:hAnsi="GHEA Grapalat" w:cs="Sylfaen"/>
          <w:b/>
          <w:bCs/>
          <w:lang w:val="hy-AM"/>
        </w:rPr>
        <w:t xml:space="preserve"> ակնկալել</w:t>
      </w:r>
      <w:r w:rsidRPr="00B57242">
        <w:rPr>
          <w:rFonts w:ascii="GHEA Grapalat" w:hAnsi="GHEA Grapalat" w:cs="Sylfaen"/>
          <w:bCs/>
          <w:lang w:val="hy-AM"/>
        </w:rPr>
        <w:t>, հաշվի առնելով հանգամանքները, որ ոչ մի լուսանկար չի հրապարակվի, քանի որ նա մասնավոր վայրում էր (</w:t>
      </w:r>
      <w:proofErr w:type="spellStart"/>
      <w:r w:rsidRPr="00B57242">
        <w:rPr>
          <w:rFonts w:ascii="GHEA Grapalat" w:hAnsi="GHEA Grapalat" w:cs="Sylfaen"/>
          <w:bCs/>
          <w:lang w:val="hy-AM"/>
        </w:rPr>
        <w:t>räumliche</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Privatheit</w:t>
      </w:r>
      <w:proofErr w:type="spellEnd"/>
      <w:r w:rsidRPr="00B57242">
        <w:rPr>
          <w:rFonts w:ascii="GHEA Grapalat" w:hAnsi="GHEA Grapalat" w:cs="Sylfaen"/>
          <w:bCs/>
          <w:lang w:val="hy-AM"/>
        </w:rPr>
        <w:t>), ինչպես օրինակ հատուկ պաշտպանված վայրում: ՄԻԵԴ-ը նշել է, որ անձնական իրավունքների</w:t>
      </w:r>
      <w:r w:rsidRPr="00B57242">
        <w:rPr>
          <w:lang w:val="hy-AM"/>
        </w:rPr>
        <w:t xml:space="preserve"> </w:t>
      </w:r>
      <w:r w:rsidRPr="00B57242">
        <w:rPr>
          <w:rFonts w:ascii="GHEA Grapalat" w:hAnsi="GHEA Grapalat" w:cs="Sylfaen"/>
          <w:bCs/>
          <w:lang w:val="hy-AM"/>
        </w:rPr>
        <w:t xml:space="preserve">պաշտպանության իրավունքը պետք է </w:t>
      </w:r>
      <w:proofErr w:type="spellStart"/>
      <w:r w:rsidRPr="00B57242">
        <w:rPr>
          <w:rFonts w:ascii="GHEA Grapalat" w:hAnsi="GHEA Grapalat" w:cs="Sylfaen"/>
          <w:bCs/>
          <w:lang w:val="hy-AM"/>
        </w:rPr>
        <w:t>գերակայի</w:t>
      </w:r>
      <w:proofErr w:type="spellEnd"/>
      <w:r w:rsidRPr="00B57242">
        <w:rPr>
          <w:rFonts w:ascii="GHEA Grapalat" w:hAnsi="GHEA Grapalat" w:cs="Sylfaen"/>
          <w:bCs/>
          <w:lang w:val="hy-AM"/>
        </w:rPr>
        <w:t xml:space="preserve"> նաև հրապարակման շահի նկատմամբ տարածական մեկուսացումից բացի նաև այն դեպքերում, երբ շահագրգիռ անձը լուսանկարվել է հանգիստը վայելելիս կամ մասնագիտական կամ ամենօրյա կյանքի սահմանափակումներից ազատ վիճակում:</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8C2387">
        <w:rPr>
          <w:rFonts w:ascii="GHEA Grapalat" w:hAnsi="GHEA Grapalat" w:cs="Sylfaen"/>
          <w:b/>
          <w:bCs/>
          <w:lang w:val="hy-AM"/>
        </w:rPr>
        <w:t>Դատարանը փաստել է, որ քննարկվող գործով լուսանկարն արվել է հանրային վայրում, որը ոչ մեկուսացված էր և ոչ էլ հասարակության տեսադաշտից դուրս՝ դա որոշիչ կշիռ է հաղորդում:</w:t>
      </w:r>
      <w:r w:rsidRPr="00B57242">
        <w:rPr>
          <w:rFonts w:ascii="GHEA Grapalat" w:hAnsi="GHEA Grapalat" w:cs="Sylfaen"/>
          <w:bCs/>
          <w:lang w:val="hy-AM"/>
        </w:rPr>
        <w:t xml:space="preserve"> Դատարանը նշել է նաև, որ անձնական կյանքի հասկացությունը տարածվում է անձի ինքնությանը վերաբերող </w:t>
      </w:r>
      <w:proofErr w:type="spellStart"/>
      <w:r w:rsidRPr="00B57242">
        <w:rPr>
          <w:rFonts w:ascii="GHEA Grapalat" w:hAnsi="GHEA Grapalat" w:cs="Sylfaen"/>
          <w:bCs/>
          <w:lang w:val="hy-AM"/>
        </w:rPr>
        <w:t>ասպեկտներին</w:t>
      </w:r>
      <w:proofErr w:type="spellEnd"/>
      <w:r w:rsidRPr="00B57242">
        <w:rPr>
          <w:rFonts w:ascii="GHEA Grapalat" w:hAnsi="GHEA Grapalat" w:cs="Sylfaen"/>
          <w:bCs/>
          <w:lang w:val="hy-AM"/>
        </w:rPr>
        <w:t>, ինչպիսիք են անձի անունը, լուսանկարը կամ ֆիզիկական և բարոյական ամբողջականությունը: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lastRenderedPageBreak/>
        <w:t xml:space="preserve">    Կոնվենցիայի 8-րդ հոդվածով սահմանված երաշխիքը հիմնականում նպատակ ունի ապահովել այլ մարդկանց հետ հարաբերություններում յուրաքանչյուր անձի անհատականության զարգացումը` առանց արտաքին միջամտության: </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 xml:space="preserve">Լուսանկարների հետ կապված Դատարանը հաստատել է, որ անձի պատկերը հանդիսանում է իր անհատականության գլխավոր հատկանիշներից, քանի որ այն ի ցույց է դնում անձի ուրույն հատկանիշները և տարբերակում է անձին իր </w:t>
      </w:r>
      <w:proofErr w:type="spellStart"/>
      <w:r w:rsidRPr="00B57242">
        <w:rPr>
          <w:rFonts w:ascii="GHEA Grapalat" w:hAnsi="GHEA Grapalat" w:cs="Sylfaen"/>
          <w:bCs/>
          <w:lang w:val="hy-AM"/>
        </w:rPr>
        <w:t>նմաններից</w:t>
      </w:r>
      <w:proofErr w:type="spellEnd"/>
      <w:r w:rsidRPr="00B57242">
        <w:rPr>
          <w:rFonts w:ascii="GHEA Grapalat" w:hAnsi="GHEA Grapalat" w:cs="Sylfaen"/>
          <w:bCs/>
          <w:lang w:val="hy-AM"/>
        </w:rPr>
        <w:t xml:space="preserve">: Անձի պատկերի պաշտպանությունն այդպիսով անձնական զարգացման էական բաղադրիչներից է: </w:t>
      </w:r>
      <w:r w:rsidRPr="008C2387">
        <w:rPr>
          <w:rFonts w:ascii="GHEA Grapalat" w:hAnsi="GHEA Grapalat" w:cs="Sylfaen"/>
          <w:b/>
          <w:bCs/>
          <w:lang w:val="hy-AM"/>
        </w:rPr>
        <w:t>Այն առավելապես ենթադրում է անձի` այդ պատկերի օգտագործումը հսկելու, ներառյալ դրա հրապարակումն արգելելու իրավունքը</w:t>
      </w:r>
      <w:r w:rsidRPr="00B57242">
        <w:rPr>
          <w:rFonts w:ascii="GHEA Grapalat" w:hAnsi="GHEA Grapalat" w:cs="Sylfaen"/>
          <w:bCs/>
          <w:lang w:val="hy-AM"/>
        </w:rPr>
        <w:t xml:space="preserve"> (</w:t>
      </w:r>
      <w:proofErr w:type="spellStart"/>
      <w:r w:rsidRPr="00B57242">
        <w:rPr>
          <w:rFonts w:ascii="GHEA Grapalat" w:hAnsi="GHEA Grapalat" w:cs="Sylfaen"/>
          <w:bCs/>
          <w:lang w:val="hy-AM"/>
        </w:rPr>
        <w:t>տե՛ս</w:t>
      </w:r>
      <w:proofErr w:type="spellEnd"/>
      <w:r w:rsidRPr="00B57242">
        <w:rPr>
          <w:rFonts w:ascii="GHEA Grapalat" w:hAnsi="GHEA Grapalat" w:cs="Sylfaen"/>
          <w:bCs/>
          <w:lang w:val="hy-AM"/>
        </w:rPr>
        <w:t xml:space="preserve"> վերը նշված </w:t>
      </w:r>
      <w:proofErr w:type="spellStart"/>
      <w:r w:rsidRPr="00B57242">
        <w:rPr>
          <w:rFonts w:ascii="GHEA Grapalat" w:hAnsi="GHEA Grapalat" w:cs="Sylfaen"/>
          <w:bCs/>
          <w:lang w:val="hy-AM"/>
        </w:rPr>
        <w:t>Ռեկլոսը</w:t>
      </w:r>
      <w:proofErr w:type="spellEnd"/>
      <w:r w:rsidRPr="00B57242">
        <w:rPr>
          <w:rFonts w:ascii="GHEA Grapalat" w:hAnsi="GHEA Grapalat" w:cs="Sylfaen"/>
          <w:bCs/>
          <w:lang w:val="hy-AM"/>
        </w:rPr>
        <w:t xml:space="preserve"> և </w:t>
      </w:r>
      <w:proofErr w:type="spellStart"/>
      <w:r w:rsidRPr="00B57242">
        <w:rPr>
          <w:rFonts w:ascii="GHEA Grapalat" w:hAnsi="GHEA Grapalat" w:cs="Sylfaen"/>
          <w:bCs/>
          <w:lang w:val="hy-AM"/>
        </w:rPr>
        <w:t>Դավուրլիսն</w:t>
      </w:r>
      <w:proofErr w:type="spellEnd"/>
      <w:r w:rsidRPr="00B57242">
        <w:rPr>
          <w:rFonts w:ascii="GHEA Grapalat" w:hAnsi="GHEA Grapalat" w:cs="Sylfaen"/>
          <w:bCs/>
          <w:lang w:val="hy-AM"/>
        </w:rPr>
        <w:t xml:space="preserve"> ընդդեմ Հունաստանի` կետ 40): Չնայած 8-րդ հոդվածի հիմնական նպատակը անձին հանրային իշխանությունների կամայական միջամտությունից պաշտպանությունն է, այն պարզապես չի հարկադրում պետությանը ձեռնպահ մնալ այդպիսի միջամտությունից. ի հավելումն պետության բացասական պարտականության կարող են լինել անձնական և ընտանեկան կյանքի նկատմամբ արդյունավետ հարգանքի դրական պարտավորություններ: Այդ պարտավորությունները կարող են ներառել անձնական կյանքի նկատմամբ հարգանք ապահովելու համար նախատեսված միջոցների ընդունումը նույնիսկ անհատների` միմյանց </w:t>
      </w:r>
      <w:proofErr w:type="spellStart"/>
      <w:r w:rsidRPr="00B57242">
        <w:rPr>
          <w:rFonts w:ascii="GHEA Grapalat" w:hAnsi="GHEA Grapalat" w:cs="Sylfaen"/>
          <w:bCs/>
          <w:lang w:val="hy-AM"/>
        </w:rPr>
        <w:t>միջև</w:t>
      </w:r>
      <w:proofErr w:type="spellEnd"/>
      <w:r w:rsidRPr="00B57242">
        <w:rPr>
          <w:rFonts w:ascii="GHEA Grapalat" w:hAnsi="GHEA Grapalat" w:cs="Sylfaen"/>
          <w:bCs/>
          <w:lang w:val="hy-AM"/>
        </w:rPr>
        <w:t xml:space="preserve"> առկա հարաբերությունների կապակցությամբ (</w:t>
      </w:r>
      <w:proofErr w:type="spellStart"/>
      <w:r w:rsidRPr="00B57242">
        <w:rPr>
          <w:rFonts w:ascii="GHEA Grapalat" w:hAnsi="GHEA Grapalat" w:cs="Sylfaen"/>
          <w:bCs/>
          <w:lang w:val="hy-AM"/>
        </w:rPr>
        <w:t>տե՛ս</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Իքսը</w:t>
      </w:r>
      <w:proofErr w:type="spellEnd"/>
      <w:r w:rsidRPr="00B57242">
        <w:rPr>
          <w:rFonts w:ascii="GHEA Grapalat" w:hAnsi="GHEA Grapalat" w:cs="Sylfaen"/>
          <w:bCs/>
          <w:lang w:val="hy-AM"/>
        </w:rPr>
        <w:t xml:space="preserve"> և </w:t>
      </w:r>
      <w:proofErr w:type="spellStart"/>
      <w:r w:rsidRPr="00B57242">
        <w:rPr>
          <w:rFonts w:ascii="GHEA Grapalat" w:hAnsi="GHEA Grapalat" w:cs="Sylfaen"/>
          <w:bCs/>
          <w:lang w:val="hy-AM"/>
        </w:rPr>
        <w:t>Իգրեկն</w:t>
      </w:r>
      <w:proofErr w:type="spellEnd"/>
      <w:r w:rsidRPr="00B57242">
        <w:rPr>
          <w:rFonts w:ascii="GHEA Grapalat" w:hAnsi="GHEA Grapalat" w:cs="Sylfaen"/>
          <w:bCs/>
          <w:lang w:val="hy-AM"/>
        </w:rPr>
        <w:t xml:space="preserve"> ընդդեմ </w:t>
      </w:r>
      <w:proofErr w:type="spellStart"/>
      <w:r w:rsidRPr="00B57242">
        <w:rPr>
          <w:rFonts w:ascii="GHEA Grapalat" w:hAnsi="GHEA Grapalat" w:cs="Sylfaen"/>
          <w:bCs/>
          <w:lang w:val="hy-AM"/>
        </w:rPr>
        <w:t>Նիդեռլանդների</w:t>
      </w:r>
      <w:proofErr w:type="spellEnd"/>
      <w:r w:rsidRPr="00B57242">
        <w:rPr>
          <w:rFonts w:ascii="GHEA Grapalat" w:hAnsi="GHEA Grapalat" w:cs="Sylfaen"/>
          <w:bCs/>
          <w:lang w:val="hy-AM"/>
        </w:rPr>
        <w:t xml:space="preserve">, 26 մարտի 1985թ., կետ 23, Սերիա A թիվ 91, և վերը նշված </w:t>
      </w:r>
      <w:proofErr w:type="spellStart"/>
      <w:r w:rsidRPr="00B57242">
        <w:rPr>
          <w:rFonts w:ascii="GHEA Grapalat" w:hAnsi="GHEA Grapalat" w:cs="Sylfaen"/>
          <w:bCs/>
          <w:lang w:val="hy-AM"/>
        </w:rPr>
        <w:t>Արմոնասը</w:t>
      </w:r>
      <w:proofErr w:type="spellEnd"/>
      <w:r w:rsidRPr="00B57242">
        <w:rPr>
          <w:rFonts w:ascii="GHEA Grapalat" w:hAnsi="GHEA Grapalat" w:cs="Sylfaen"/>
          <w:bCs/>
          <w:lang w:val="hy-AM"/>
        </w:rPr>
        <w:t>` կետ 36: Դա վերաբերում է նաև անձի պատկերի` այլ անձանց ոտնձգություններից պաշտպանությանը (</w:t>
      </w:r>
      <w:proofErr w:type="spellStart"/>
      <w:r w:rsidRPr="00B57242">
        <w:rPr>
          <w:rFonts w:ascii="GHEA Grapalat" w:hAnsi="GHEA Grapalat" w:cs="Sylfaen"/>
          <w:bCs/>
          <w:lang w:val="hy-AM"/>
        </w:rPr>
        <w:t>տե՛ս</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վորը</w:t>
      </w:r>
      <w:proofErr w:type="spellEnd"/>
      <w:r w:rsidRPr="00B57242">
        <w:rPr>
          <w:rFonts w:ascii="GHEA Grapalat" w:hAnsi="GHEA Grapalat" w:cs="Sylfaen"/>
          <w:bCs/>
          <w:lang w:val="hy-AM"/>
        </w:rPr>
        <w:t xml:space="preserve"> նշված </w:t>
      </w:r>
      <w:proofErr w:type="spellStart"/>
      <w:r w:rsidRPr="00B57242">
        <w:rPr>
          <w:rFonts w:ascii="GHEA Grapalat" w:hAnsi="GHEA Grapalat" w:cs="Sylfaen"/>
          <w:bCs/>
          <w:lang w:val="hy-AM"/>
        </w:rPr>
        <w:t>Շլյուսել</w:t>
      </w:r>
      <w:proofErr w:type="spellEnd"/>
      <w:r w:rsidRPr="00B57242">
        <w:rPr>
          <w:rFonts w:ascii="GHEA Grapalat" w:hAnsi="GHEA Grapalat" w:cs="Sylfaen"/>
          <w:bCs/>
          <w:lang w:val="hy-AM"/>
        </w:rPr>
        <w:t xml:space="preserve">, Ֆոն </w:t>
      </w:r>
      <w:proofErr w:type="spellStart"/>
      <w:r w:rsidRPr="00B57242">
        <w:rPr>
          <w:rFonts w:ascii="GHEA Grapalat" w:hAnsi="GHEA Grapalat" w:cs="Sylfaen"/>
          <w:bCs/>
          <w:lang w:val="hy-AM"/>
        </w:rPr>
        <w:t>Հաննովերը</w:t>
      </w:r>
      <w:proofErr w:type="spellEnd"/>
      <w:r w:rsidRPr="00B57242">
        <w:rPr>
          <w:rFonts w:ascii="GHEA Grapalat" w:hAnsi="GHEA Grapalat" w:cs="Sylfaen"/>
          <w:bCs/>
          <w:lang w:val="hy-AM"/>
        </w:rPr>
        <w:t xml:space="preserve">` կետ 57; և </w:t>
      </w:r>
      <w:proofErr w:type="spellStart"/>
      <w:r w:rsidRPr="00B57242">
        <w:rPr>
          <w:rFonts w:ascii="GHEA Grapalat" w:hAnsi="GHEA Grapalat" w:cs="Sylfaen"/>
          <w:bCs/>
          <w:lang w:val="hy-AM"/>
        </w:rPr>
        <w:t>Ռեկլոսը</w:t>
      </w:r>
      <w:proofErr w:type="spellEnd"/>
      <w:r w:rsidRPr="00B57242">
        <w:rPr>
          <w:rFonts w:ascii="GHEA Grapalat" w:hAnsi="GHEA Grapalat" w:cs="Sylfaen"/>
          <w:bCs/>
          <w:lang w:val="hy-AM"/>
        </w:rPr>
        <w:t xml:space="preserve"> և </w:t>
      </w:r>
      <w:proofErr w:type="spellStart"/>
      <w:r w:rsidRPr="00B57242">
        <w:rPr>
          <w:rFonts w:ascii="GHEA Grapalat" w:hAnsi="GHEA Grapalat" w:cs="Sylfaen"/>
          <w:bCs/>
          <w:lang w:val="hy-AM"/>
        </w:rPr>
        <w:t>Դավոուրլիսը</w:t>
      </w:r>
      <w:proofErr w:type="spellEnd"/>
      <w:r w:rsidRPr="00B57242">
        <w:rPr>
          <w:rFonts w:ascii="GHEA Grapalat" w:hAnsi="GHEA Grapalat" w:cs="Sylfaen"/>
          <w:bCs/>
          <w:lang w:val="hy-AM"/>
        </w:rPr>
        <w:t>` կետ 35):</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 xml:space="preserve">Պետության` 8-րդ հոդվածով սահմանված դրական և բացասական պարտավորությունների բաժանարարը ինքնին չի ենթադրում հստակ սահմանում. կիրառելի սկզբունքներն, այնուամենայնիվ, համանման են: </w:t>
      </w:r>
      <w:r w:rsidRPr="008C2387">
        <w:rPr>
          <w:rFonts w:ascii="GHEA Grapalat" w:hAnsi="GHEA Grapalat" w:cs="Sylfaen"/>
          <w:b/>
          <w:bCs/>
          <w:lang w:val="hy-AM"/>
        </w:rPr>
        <w:t xml:space="preserve">Երկու </w:t>
      </w:r>
      <w:proofErr w:type="spellStart"/>
      <w:r w:rsidRPr="008C2387">
        <w:rPr>
          <w:rFonts w:ascii="GHEA Grapalat" w:hAnsi="GHEA Grapalat" w:cs="Sylfaen"/>
          <w:b/>
          <w:bCs/>
          <w:lang w:val="hy-AM"/>
        </w:rPr>
        <w:t>ենթատեքստերում</w:t>
      </w:r>
      <w:proofErr w:type="spellEnd"/>
      <w:r w:rsidRPr="008C2387">
        <w:rPr>
          <w:rFonts w:ascii="GHEA Grapalat" w:hAnsi="GHEA Grapalat" w:cs="Sylfaen"/>
          <w:b/>
          <w:bCs/>
          <w:lang w:val="hy-AM"/>
        </w:rPr>
        <w:t xml:space="preserve"> հաշվի պետք է առնվի համապատասխան մրցակցող շահերի </w:t>
      </w:r>
      <w:proofErr w:type="spellStart"/>
      <w:r w:rsidRPr="008C2387">
        <w:rPr>
          <w:rFonts w:ascii="GHEA Grapalat" w:hAnsi="GHEA Grapalat" w:cs="Sylfaen"/>
          <w:b/>
          <w:bCs/>
          <w:lang w:val="hy-AM"/>
        </w:rPr>
        <w:t>միջև</w:t>
      </w:r>
      <w:proofErr w:type="spellEnd"/>
      <w:r w:rsidRPr="008C2387">
        <w:rPr>
          <w:rFonts w:ascii="GHEA Grapalat" w:hAnsi="GHEA Grapalat" w:cs="Sylfaen"/>
          <w:b/>
          <w:bCs/>
          <w:lang w:val="hy-AM"/>
        </w:rPr>
        <w:t xml:space="preserve"> հաստատման ենթակա արդարացի հավասարակշռությունը</w:t>
      </w:r>
      <w:r w:rsidRPr="00B57242">
        <w:rPr>
          <w:rFonts w:ascii="GHEA Grapalat" w:hAnsi="GHEA Grapalat" w:cs="Sylfaen"/>
          <w:bCs/>
          <w:lang w:val="hy-AM"/>
        </w:rPr>
        <w:t xml:space="preserve"> (</w:t>
      </w:r>
      <w:proofErr w:type="spellStart"/>
      <w:r w:rsidRPr="00B57242">
        <w:rPr>
          <w:rFonts w:ascii="GHEA Grapalat" w:hAnsi="GHEA Grapalat" w:cs="Sylfaen"/>
          <w:bCs/>
          <w:lang w:val="hy-AM"/>
        </w:rPr>
        <w:t>տե՛ս</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Ուայթն</w:t>
      </w:r>
      <w:proofErr w:type="spellEnd"/>
      <w:r w:rsidRPr="00B57242">
        <w:rPr>
          <w:rFonts w:ascii="GHEA Grapalat" w:hAnsi="GHEA Grapalat" w:cs="Sylfaen"/>
          <w:bCs/>
          <w:lang w:val="hy-AM"/>
        </w:rPr>
        <w:t xml:space="preserve"> ընդդեմ Շվեդիայի, թիվ 42435/02, կետ 20, 19 սեպտեմբերի 2006թ., և վեր նշված </w:t>
      </w:r>
      <w:proofErr w:type="spellStart"/>
      <w:r w:rsidRPr="00B57242">
        <w:rPr>
          <w:rFonts w:ascii="GHEA Grapalat" w:hAnsi="GHEA Grapalat" w:cs="Sylfaen"/>
          <w:bCs/>
          <w:lang w:val="hy-AM"/>
        </w:rPr>
        <w:t>Գուրգենիձեն</w:t>
      </w:r>
      <w:proofErr w:type="spellEnd"/>
      <w:r w:rsidRPr="00B57242">
        <w:rPr>
          <w:rFonts w:ascii="GHEA Grapalat" w:hAnsi="GHEA Grapalat" w:cs="Sylfaen"/>
          <w:bCs/>
          <w:lang w:val="hy-AM"/>
        </w:rPr>
        <w:t>` կետ 37):</w:t>
      </w:r>
    </w:p>
    <w:p w:rsidR="00B57242" w:rsidRPr="00B57242" w:rsidRDefault="009164FD"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proofErr w:type="spellStart"/>
      <w:r w:rsidR="00B57242" w:rsidRPr="00B57242">
        <w:rPr>
          <w:rFonts w:ascii="GHEA Grapalat" w:hAnsi="GHEA Grapalat" w:cs="Sylfaen"/>
          <w:bCs/>
          <w:lang w:val="hy-AM"/>
        </w:rPr>
        <w:t>Վերոգրյալի</w:t>
      </w:r>
      <w:proofErr w:type="spellEnd"/>
      <w:r w:rsidR="00B57242" w:rsidRPr="00B57242">
        <w:rPr>
          <w:rFonts w:ascii="GHEA Grapalat" w:hAnsi="GHEA Grapalat" w:cs="Sylfaen"/>
          <w:bCs/>
          <w:lang w:val="hy-AM"/>
        </w:rPr>
        <w:t xml:space="preserve"> </w:t>
      </w:r>
      <w:proofErr w:type="spellStart"/>
      <w:r w:rsidR="00B57242" w:rsidRPr="00B57242">
        <w:rPr>
          <w:rFonts w:ascii="GHEA Grapalat" w:hAnsi="GHEA Grapalat" w:cs="Sylfaen"/>
          <w:bCs/>
          <w:lang w:val="hy-AM"/>
        </w:rPr>
        <w:t>իրավանորմերի</w:t>
      </w:r>
      <w:proofErr w:type="spellEnd"/>
      <w:r w:rsidR="00B57242" w:rsidRPr="00B57242">
        <w:rPr>
          <w:rFonts w:ascii="GHEA Grapalat" w:hAnsi="GHEA Grapalat" w:cs="Sylfaen"/>
          <w:bCs/>
          <w:lang w:val="hy-AM"/>
        </w:rPr>
        <w:t xml:space="preserve"> համատեքստում հարկ է արձանագրել, որ </w:t>
      </w:r>
      <w:r w:rsidR="003F715E">
        <w:rPr>
          <w:rFonts w:ascii="GHEA Grapalat" w:hAnsi="GHEA Grapalat" w:cs="Sylfaen"/>
          <w:bCs/>
          <w:lang w:val="hy-AM"/>
        </w:rPr>
        <w:t>հարկային հսկողության ընթացքում</w:t>
      </w:r>
      <w:r w:rsidR="00B57242" w:rsidRPr="00B57242">
        <w:rPr>
          <w:rFonts w:ascii="GHEA Grapalat" w:hAnsi="GHEA Grapalat" w:cs="Sylfaen"/>
          <w:bCs/>
          <w:lang w:val="hy-AM"/>
        </w:rPr>
        <w:t xml:space="preserve"> տեսանկարահանման կամ </w:t>
      </w:r>
      <w:proofErr w:type="spellStart"/>
      <w:r w:rsidR="00B57242" w:rsidRPr="00B57242">
        <w:rPr>
          <w:rFonts w:ascii="GHEA Grapalat" w:hAnsi="GHEA Grapalat" w:cs="Sylfaen"/>
          <w:bCs/>
          <w:lang w:val="hy-AM"/>
        </w:rPr>
        <w:t>լուսանկարահանման</w:t>
      </w:r>
      <w:proofErr w:type="spellEnd"/>
      <w:r w:rsidR="00B57242" w:rsidRPr="00B57242">
        <w:rPr>
          <w:rFonts w:ascii="GHEA Grapalat" w:hAnsi="GHEA Grapalat" w:cs="Sylfaen"/>
          <w:bCs/>
          <w:lang w:val="hy-AM"/>
        </w:rPr>
        <w:t xml:space="preserve"> սարքեր կիրառելը </w:t>
      </w:r>
      <w:r w:rsidR="00B57242" w:rsidRPr="00B57242">
        <w:rPr>
          <w:rFonts w:ascii="GHEA Grapalat" w:hAnsi="GHEA Grapalat" w:cs="Sylfaen"/>
          <w:bCs/>
          <w:lang w:val="hy-AM"/>
        </w:rPr>
        <w:lastRenderedPageBreak/>
        <w:t xml:space="preserve">ՀՀ </w:t>
      </w:r>
      <w:proofErr w:type="spellStart"/>
      <w:r w:rsidR="00B57242" w:rsidRPr="00B57242">
        <w:rPr>
          <w:rFonts w:ascii="GHEA Grapalat" w:hAnsi="GHEA Grapalat" w:cs="Sylfaen"/>
          <w:bCs/>
          <w:lang w:val="hy-AM"/>
        </w:rPr>
        <w:t>hարկային</w:t>
      </w:r>
      <w:proofErr w:type="spellEnd"/>
      <w:r w:rsidR="00B57242" w:rsidRPr="00B57242">
        <w:rPr>
          <w:rFonts w:ascii="GHEA Grapalat" w:hAnsi="GHEA Grapalat" w:cs="Sylfaen"/>
          <w:bCs/>
          <w:lang w:val="hy-AM"/>
        </w:rPr>
        <w:t xml:space="preserve"> օրենսդրությամբ նախատեսելու դեպքում դրա կիրառումը կլինի լիովին </w:t>
      </w:r>
      <w:proofErr w:type="spellStart"/>
      <w:r w:rsidR="00B57242" w:rsidRPr="00B57242">
        <w:rPr>
          <w:rFonts w:ascii="GHEA Grapalat" w:hAnsi="GHEA Grapalat" w:cs="Sylfaen"/>
          <w:bCs/>
          <w:lang w:val="hy-AM"/>
        </w:rPr>
        <w:t>իրավաչափ</w:t>
      </w:r>
      <w:proofErr w:type="spellEnd"/>
      <w:r w:rsidR="00B57242" w:rsidRPr="00B57242">
        <w:rPr>
          <w:rFonts w:ascii="GHEA Grapalat" w:hAnsi="GHEA Grapalat" w:cs="Sylfaen"/>
          <w:bCs/>
          <w:lang w:val="hy-AM"/>
        </w:rPr>
        <w:t xml:space="preserve">, </w:t>
      </w:r>
      <w:r w:rsidR="00B57242" w:rsidRPr="008C2387">
        <w:rPr>
          <w:rFonts w:ascii="GHEA Grapalat" w:hAnsi="GHEA Grapalat" w:cs="Sylfaen"/>
          <w:b/>
          <w:bCs/>
          <w:lang w:val="hy-AM"/>
        </w:rPr>
        <w:t>քանի որ չի կրելու սիստեմատիկ բնույթ</w:t>
      </w:r>
      <w:r w:rsidR="00B57242" w:rsidRPr="00B57242">
        <w:rPr>
          <w:rFonts w:ascii="GHEA Grapalat" w:hAnsi="GHEA Grapalat" w:cs="Sylfaen"/>
          <w:bCs/>
          <w:lang w:val="hy-AM"/>
        </w:rPr>
        <w:t>, հարկ վճարողին (գործադիր մարմնի ղեկավա</w:t>
      </w:r>
      <w:r w:rsidR="008C2387">
        <w:rPr>
          <w:rFonts w:ascii="GHEA Grapalat" w:hAnsi="GHEA Grapalat" w:cs="Sylfaen"/>
          <w:bCs/>
          <w:lang w:val="hy-AM"/>
        </w:rPr>
        <w:t>րին) կամ նրան փոխարինող պաշտոնա</w:t>
      </w:r>
      <w:r w:rsidR="00B57242" w:rsidRPr="00B57242">
        <w:rPr>
          <w:rFonts w:ascii="GHEA Grapalat" w:hAnsi="GHEA Grapalat" w:cs="Sylfaen"/>
          <w:bCs/>
          <w:lang w:val="hy-AM"/>
        </w:rPr>
        <w:t>տար անձին հանձնվող (</w:t>
      </w:r>
      <w:proofErr w:type="spellStart"/>
      <w:r w:rsidR="00B57242" w:rsidRPr="00B57242">
        <w:rPr>
          <w:rFonts w:ascii="GHEA Grapalat" w:hAnsi="GHEA Grapalat" w:cs="Sylfaen"/>
          <w:bCs/>
          <w:lang w:val="hy-AM"/>
        </w:rPr>
        <w:t>իրազեկվող</w:t>
      </w:r>
      <w:proofErr w:type="spellEnd"/>
      <w:r w:rsidR="00B57242" w:rsidRPr="00B57242">
        <w:rPr>
          <w:rFonts w:ascii="GHEA Grapalat" w:hAnsi="GHEA Grapalat" w:cs="Sylfaen"/>
          <w:bCs/>
          <w:lang w:val="hy-AM"/>
        </w:rPr>
        <w:t xml:space="preserve">, հարկային մարմնի պաշտոնական </w:t>
      </w:r>
      <w:proofErr w:type="spellStart"/>
      <w:r w:rsidR="00B57242" w:rsidRPr="00B57242">
        <w:rPr>
          <w:rFonts w:ascii="GHEA Grapalat" w:hAnsi="GHEA Grapalat" w:cs="Sylfaen"/>
          <w:bCs/>
          <w:lang w:val="hy-AM"/>
        </w:rPr>
        <w:t>կայքում</w:t>
      </w:r>
      <w:proofErr w:type="spellEnd"/>
      <w:r w:rsidR="00B57242" w:rsidRPr="00B57242">
        <w:rPr>
          <w:rFonts w:ascii="GHEA Grapalat" w:hAnsi="GHEA Grapalat" w:cs="Sylfaen"/>
          <w:bCs/>
          <w:lang w:val="hy-AM"/>
        </w:rPr>
        <w:t xml:space="preserve"> տեղադրվող)՝ խախտումն </w:t>
      </w:r>
      <w:proofErr w:type="spellStart"/>
      <w:r w:rsidR="00B57242" w:rsidRPr="00B57242">
        <w:rPr>
          <w:rFonts w:ascii="GHEA Grapalat" w:hAnsi="GHEA Grapalat" w:cs="Sylfaen"/>
          <w:bCs/>
          <w:lang w:val="hy-AM"/>
        </w:rPr>
        <w:t>ամրագրած</w:t>
      </w:r>
      <w:proofErr w:type="spellEnd"/>
      <w:r w:rsidR="00B57242" w:rsidRPr="00B57242">
        <w:rPr>
          <w:rFonts w:ascii="GHEA Grapalat" w:hAnsi="GHEA Grapalat" w:cs="Sylfaen"/>
          <w:bCs/>
          <w:lang w:val="hy-AM"/>
        </w:rPr>
        <w:t xml:space="preserve"> </w:t>
      </w:r>
      <w:proofErr w:type="spellStart"/>
      <w:r w:rsidR="00B57242" w:rsidRPr="00B57242">
        <w:rPr>
          <w:rFonts w:ascii="GHEA Grapalat" w:hAnsi="GHEA Grapalat" w:cs="Sylfaen"/>
          <w:bCs/>
          <w:lang w:val="hy-AM"/>
        </w:rPr>
        <w:t>տե</w:t>
      </w:r>
      <w:r w:rsidR="008C2387">
        <w:rPr>
          <w:rFonts w:ascii="GHEA Grapalat" w:hAnsi="GHEA Grapalat" w:cs="Sylfaen"/>
          <w:bCs/>
          <w:lang w:val="hy-AM"/>
        </w:rPr>
        <w:t>սանյութի</w:t>
      </w:r>
      <w:proofErr w:type="spellEnd"/>
      <w:r w:rsidR="008C2387">
        <w:rPr>
          <w:rFonts w:ascii="GHEA Grapalat" w:hAnsi="GHEA Grapalat" w:cs="Sylfaen"/>
          <w:bCs/>
          <w:lang w:val="hy-AM"/>
        </w:rPr>
        <w:t xml:space="preserve"> կադրում արձանագրված </w:t>
      </w:r>
      <w:r w:rsidR="008C2387" w:rsidRPr="008C2387">
        <w:rPr>
          <w:rFonts w:ascii="GHEA Grapalat" w:hAnsi="GHEA Grapalat" w:cs="Sylfaen"/>
          <w:b/>
          <w:bCs/>
          <w:lang w:val="hy-AM"/>
        </w:rPr>
        <w:t>ան</w:t>
      </w:r>
      <w:r w:rsidR="00B57242" w:rsidRPr="008C2387">
        <w:rPr>
          <w:rFonts w:ascii="GHEA Grapalat" w:hAnsi="GHEA Grapalat" w:cs="Sylfaen"/>
          <w:b/>
          <w:bCs/>
          <w:lang w:val="hy-AM"/>
        </w:rPr>
        <w:t xml:space="preserve">ձանց պատկերները </w:t>
      </w:r>
      <w:proofErr w:type="spellStart"/>
      <w:r w:rsidR="00B57242" w:rsidRPr="008C2387">
        <w:rPr>
          <w:rFonts w:ascii="GHEA Grapalat" w:hAnsi="GHEA Grapalat" w:cs="Sylfaen"/>
          <w:b/>
          <w:bCs/>
          <w:lang w:val="hy-AM"/>
        </w:rPr>
        <w:t>մթնեցվելու</w:t>
      </w:r>
      <w:proofErr w:type="spellEnd"/>
      <w:r w:rsidR="00B57242" w:rsidRPr="008C2387">
        <w:rPr>
          <w:rFonts w:ascii="GHEA Grapalat" w:hAnsi="GHEA Grapalat" w:cs="Sylfaen"/>
          <w:b/>
          <w:bCs/>
          <w:lang w:val="hy-AM"/>
        </w:rPr>
        <w:t xml:space="preserve"> են</w:t>
      </w:r>
      <w:r w:rsidR="00B57242" w:rsidRPr="00B57242">
        <w:rPr>
          <w:rFonts w:ascii="GHEA Grapalat" w:hAnsi="GHEA Grapalat" w:cs="Sylfaen"/>
          <w:bCs/>
          <w:lang w:val="hy-AM"/>
        </w:rPr>
        <w:t>, կիրառվելու է միայն կոնկրետ հանձնարարագրի շրջանա</w:t>
      </w:r>
      <w:r w:rsidR="003F715E">
        <w:rPr>
          <w:rFonts w:ascii="GHEA Grapalat" w:hAnsi="GHEA Grapalat" w:cs="Sylfaen"/>
          <w:bCs/>
          <w:lang w:val="hy-AM"/>
        </w:rPr>
        <w:t xml:space="preserve">կներում, կոնկրետ գործողություն </w:t>
      </w:r>
      <w:r w:rsidR="00B57242" w:rsidRPr="00B57242">
        <w:rPr>
          <w:rFonts w:ascii="GHEA Grapalat" w:hAnsi="GHEA Grapalat" w:cs="Sylfaen"/>
          <w:bCs/>
          <w:lang w:val="hy-AM"/>
        </w:rPr>
        <w:t xml:space="preserve">իրականացնելիս, իսկ կամայականության </w:t>
      </w:r>
      <w:proofErr w:type="spellStart"/>
      <w:r w:rsidR="00B57242" w:rsidRPr="00B57242">
        <w:rPr>
          <w:rFonts w:ascii="GHEA Grapalat" w:hAnsi="GHEA Grapalat" w:cs="Sylfaen"/>
          <w:bCs/>
          <w:lang w:val="hy-AM"/>
        </w:rPr>
        <w:t>դրսևորումը</w:t>
      </w:r>
      <w:proofErr w:type="spellEnd"/>
      <w:r w:rsidR="00B57242" w:rsidRPr="00B57242">
        <w:rPr>
          <w:rFonts w:ascii="GHEA Grapalat" w:hAnsi="GHEA Grapalat" w:cs="Sylfaen"/>
          <w:bCs/>
          <w:lang w:val="hy-AM"/>
        </w:rPr>
        <w:t xml:space="preserve"> բացառվում է այն հանգամանքով, որ տեսանկարահանման կամ </w:t>
      </w:r>
      <w:proofErr w:type="spellStart"/>
      <w:r w:rsidR="00B57242" w:rsidRPr="00B57242">
        <w:rPr>
          <w:rFonts w:ascii="GHEA Grapalat" w:hAnsi="GHEA Grapalat" w:cs="Sylfaen"/>
          <w:bCs/>
          <w:lang w:val="hy-AM"/>
        </w:rPr>
        <w:t>լուսանկարահանման</w:t>
      </w:r>
      <w:proofErr w:type="spellEnd"/>
      <w:r w:rsidR="00B57242" w:rsidRPr="00B57242">
        <w:rPr>
          <w:rFonts w:ascii="GHEA Grapalat" w:hAnsi="GHEA Grapalat" w:cs="Sylfaen"/>
          <w:bCs/>
          <w:lang w:val="hy-AM"/>
        </w:rPr>
        <w:t xml:space="preserve"> սարքերի կիրառումը կարող է իրականացվել միայն կոնկրետ </w:t>
      </w:r>
      <w:proofErr w:type="spellStart"/>
      <w:r w:rsidR="00B57242" w:rsidRPr="00B57242">
        <w:rPr>
          <w:rFonts w:ascii="GHEA Grapalat" w:hAnsi="GHEA Grapalat" w:cs="Sylfaen"/>
          <w:bCs/>
          <w:lang w:val="hy-AM"/>
        </w:rPr>
        <w:t>հանձնարարգրի</w:t>
      </w:r>
      <w:proofErr w:type="spellEnd"/>
      <w:r w:rsidR="00B57242" w:rsidRPr="00B57242">
        <w:rPr>
          <w:rFonts w:ascii="GHEA Grapalat" w:hAnsi="GHEA Grapalat" w:cs="Sylfaen"/>
          <w:bCs/>
          <w:lang w:val="hy-AM"/>
        </w:rPr>
        <w:t xml:space="preserve"> շրջանակներում, կոնկրետ </w:t>
      </w:r>
      <w:proofErr w:type="spellStart"/>
      <w:r w:rsidR="00B57242" w:rsidRPr="00B57242">
        <w:rPr>
          <w:rFonts w:ascii="GHEA Grapalat" w:hAnsi="GHEA Grapalat" w:cs="Sylfaen"/>
          <w:bCs/>
          <w:lang w:val="hy-AM"/>
        </w:rPr>
        <w:t>տնտեսվարողի</w:t>
      </w:r>
      <w:proofErr w:type="spellEnd"/>
      <w:r w:rsidR="00B57242" w:rsidRPr="00B57242">
        <w:rPr>
          <w:rFonts w:ascii="GHEA Grapalat" w:hAnsi="GHEA Grapalat" w:cs="Sylfaen"/>
          <w:bCs/>
          <w:lang w:val="hy-AM"/>
        </w:rPr>
        <w:t xml:space="preserve"> մոտ, հանձնարարագրով նշված ժամկետի շրջանակներում, իսկ </w:t>
      </w:r>
      <w:proofErr w:type="spellStart"/>
      <w:r w:rsidR="00B57242" w:rsidRPr="00B57242">
        <w:rPr>
          <w:rFonts w:ascii="GHEA Grapalat" w:hAnsi="GHEA Grapalat" w:cs="Sylfaen"/>
          <w:bCs/>
          <w:lang w:val="hy-AM"/>
        </w:rPr>
        <w:t>Հանձնարարագիրը</w:t>
      </w:r>
      <w:proofErr w:type="spellEnd"/>
      <w:r w:rsidR="00B57242" w:rsidRPr="00B57242">
        <w:rPr>
          <w:rFonts w:ascii="GHEA Grapalat" w:hAnsi="GHEA Grapalat" w:cs="Sylfaen"/>
          <w:bCs/>
          <w:lang w:val="hy-AM"/>
        </w:rPr>
        <w:t xml:space="preserve"> տրվում է ՊԵԿ նախագահի կողմից: Ավելին</w:t>
      </w:r>
      <w:r w:rsidR="003F715E">
        <w:rPr>
          <w:rFonts w:ascii="GHEA Grapalat" w:hAnsi="GHEA Grapalat" w:cs="Sylfaen"/>
          <w:bCs/>
          <w:lang w:val="hy-AM"/>
        </w:rPr>
        <w:t>,</w:t>
      </w:r>
      <w:r w:rsidR="00B57242" w:rsidRPr="00B57242">
        <w:rPr>
          <w:rFonts w:ascii="GHEA Grapalat" w:hAnsi="GHEA Grapalat" w:cs="Sylfaen"/>
          <w:bCs/>
          <w:lang w:val="hy-AM"/>
        </w:rPr>
        <w:t xml:space="preserve"> նշված օրենսդրական հնարավորության նախատեսումը անհրաժեշտ է ժողովրդական հասարակությունում, քանի որ կոչված է ապահովելու երկրի տնտեսական բարեկեցությունը և ապահովելու արդյունավետ հսկողություն հարկ վճարելու սահմանադրական պարտականության իրականացման նկատմամբ: </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ab/>
        <w:t xml:space="preserve">Ինչ վերաբերում է </w:t>
      </w:r>
      <w:proofErr w:type="spellStart"/>
      <w:r w:rsidRPr="00B57242">
        <w:rPr>
          <w:rFonts w:ascii="GHEA Grapalat" w:hAnsi="GHEA Grapalat" w:cs="Sylfaen"/>
          <w:bCs/>
          <w:lang w:val="hy-AM"/>
        </w:rPr>
        <w:t>տեսանկարահանում</w:t>
      </w:r>
      <w:proofErr w:type="spellEnd"/>
      <w:r w:rsidRPr="00B57242">
        <w:rPr>
          <w:rFonts w:ascii="GHEA Grapalat" w:hAnsi="GHEA Grapalat" w:cs="Sylfaen"/>
          <w:bCs/>
          <w:lang w:val="hy-AM"/>
        </w:rPr>
        <w:t xml:space="preserve"> կիրառելու դեպքում բնակարանի </w:t>
      </w:r>
      <w:proofErr w:type="spellStart"/>
      <w:r w:rsidRPr="00B57242">
        <w:rPr>
          <w:rFonts w:ascii="GHEA Grapalat" w:hAnsi="GHEA Grapalat" w:cs="Sylfaen"/>
          <w:bCs/>
          <w:lang w:val="hy-AM"/>
        </w:rPr>
        <w:t>անձեռմխելիության</w:t>
      </w:r>
      <w:proofErr w:type="spellEnd"/>
      <w:r w:rsidRPr="00B57242">
        <w:rPr>
          <w:rFonts w:ascii="GHEA Grapalat" w:hAnsi="GHEA Grapalat" w:cs="Sylfaen"/>
          <w:bCs/>
          <w:lang w:val="hy-AM"/>
        </w:rPr>
        <w:t xml:space="preserve"> խախտման հնարավոր դեպքերին, ապա հարկ է նկատել, որ անդրադառնալով բնակարան հասկացության մեկնաբանությանը Մարդու իրավունքների </w:t>
      </w:r>
      <w:proofErr w:type="spellStart"/>
      <w:r w:rsidRPr="00B57242">
        <w:rPr>
          <w:rFonts w:ascii="GHEA Grapalat" w:hAnsi="GHEA Grapalat" w:cs="Sylfaen"/>
          <w:bCs/>
          <w:lang w:val="hy-AM"/>
        </w:rPr>
        <w:t>եվրոպական</w:t>
      </w:r>
      <w:proofErr w:type="spellEnd"/>
      <w:r w:rsidRPr="00B57242">
        <w:rPr>
          <w:rFonts w:ascii="GHEA Grapalat" w:hAnsi="GHEA Grapalat" w:cs="Sylfaen"/>
          <w:bCs/>
          <w:lang w:val="hy-AM"/>
        </w:rPr>
        <w:t xml:space="preserve"> դատարանը  նշել է, որ. «բնակարան հասկացությունն ինքնավար է և չի </w:t>
      </w:r>
      <w:proofErr w:type="spellStart"/>
      <w:r w:rsidRPr="00B57242">
        <w:rPr>
          <w:rFonts w:ascii="GHEA Grapalat" w:hAnsi="GHEA Grapalat" w:cs="Sylfaen"/>
          <w:bCs/>
          <w:lang w:val="hy-AM"/>
        </w:rPr>
        <w:t>սահմնափակվում</w:t>
      </w:r>
      <w:proofErr w:type="spellEnd"/>
      <w:r w:rsidRPr="00B57242">
        <w:rPr>
          <w:rFonts w:ascii="GHEA Grapalat" w:hAnsi="GHEA Grapalat" w:cs="Sylfaen"/>
          <w:bCs/>
          <w:lang w:val="hy-AM"/>
        </w:rPr>
        <w:t xml:space="preserve"> ազգային </w:t>
      </w:r>
      <w:proofErr w:type="spellStart"/>
      <w:r w:rsidRPr="00B57242">
        <w:rPr>
          <w:rFonts w:ascii="GHEA Grapalat" w:hAnsi="GHEA Grapalat" w:cs="Sylfaen"/>
          <w:bCs/>
          <w:lang w:val="hy-AM"/>
        </w:rPr>
        <w:t>օրենսդրումբ</w:t>
      </w:r>
      <w:proofErr w:type="spellEnd"/>
      <w:r w:rsidRPr="00B57242">
        <w:rPr>
          <w:rFonts w:ascii="GHEA Grapalat" w:hAnsi="GHEA Grapalat" w:cs="Sylfaen"/>
          <w:bCs/>
          <w:lang w:val="hy-AM"/>
        </w:rPr>
        <w:t xml:space="preserve"> նախատեսված </w:t>
      </w:r>
      <w:proofErr w:type="spellStart"/>
      <w:r w:rsidRPr="00B57242">
        <w:rPr>
          <w:rFonts w:ascii="GHEA Grapalat" w:hAnsi="GHEA Grapalat" w:cs="Sylfaen"/>
          <w:bCs/>
          <w:lang w:val="hy-AM"/>
        </w:rPr>
        <w:t>սահմանումներով</w:t>
      </w:r>
      <w:proofErr w:type="spellEnd"/>
      <w:r w:rsidRPr="00B57242">
        <w:rPr>
          <w:rFonts w:ascii="GHEA Grapalat" w:hAnsi="GHEA Grapalat" w:cs="Sylfaen"/>
          <w:bCs/>
          <w:lang w:val="hy-AM"/>
        </w:rPr>
        <w:t>»</w:t>
      </w:r>
      <w:r w:rsidR="004935AE">
        <w:rPr>
          <w:rStyle w:val="FootnoteReference"/>
          <w:rFonts w:ascii="GHEA Grapalat" w:hAnsi="GHEA Grapalat" w:cs="Sylfaen"/>
          <w:bCs/>
          <w:lang w:val="hy-AM"/>
        </w:rPr>
        <w:footnoteReference w:id="4"/>
      </w:r>
      <w:r w:rsidRPr="00B57242">
        <w:rPr>
          <w:rFonts w:ascii="GHEA Grapalat" w:hAnsi="GHEA Grapalat" w:cs="Sylfaen"/>
          <w:bCs/>
          <w:lang w:val="hy-AM"/>
        </w:rPr>
        <w:t xml:space="preserve">:  </w:t>
      </w:r>
      <w:r w:rsidRPr="004935AE">
        <w:rPr>
          <w:rFonts w:ascii="GHEA Grapalat" w:hAnsi="GHEA Grapalat" w:cs="Sylfaen"/>
          <w:b/>
          <w:bCs/>
          <w:lang w:val="hy-AM"/>
        </w:rPr>
        <w:t xml:space="preserve">Ընդ որում </w:t>
      </w:r>
      <w:proofErr w:type="spellStart"/>
      <w:r w:rsidRPr="004935AE">
        <w:rPr>
          <w:rFonts w:ascii="GHEA Grapalat" w:hAnsi="GHEA Grapalat" w:cs="Sylfaen"/>
          <w:b/>
          <w:bCs/>
          <w:lang w:val="hy-AM"/>
        </w:rPr>
        <w:t>գրասենյակակային</w:t>
      </w:r>
      <w:proofErr w:type="spellEnd"/>
      <w:r w:rsidRPr="004935AE">
        <w:rPr>
          <w:rFonts w:ascii="GHEA Grapalat" w:hAnsi="GHEA Grapalat" w:cs="Sylfaen"/>
          <w:b/>
          <w:bCs/>
          <w:lang w:val="hy-AM"/>
        </w:rPr>
        <w:t xml:space="preserve"> և բիզնես նշանակության տարածքները </w:t>
      </w:r>
      <w:proofErr w:type="spellStart"/>
      <w:r w:rsidRPr="004935AE">
        <w:rPr>
          <w:rFonts w:ascii="GHEA Grapalat" w:hAnsi="GHEA Grapalat" w:cs="Sylfaen"/>
          <w:b/>
          <w:bCs/>
          <w:lang w:val="hy-AM"/>
        </w:rPr>
        <w:t>ևս</w:t>
      </w:r>
      <w:proofErr w:type="spellEnd"/>
      <w:r w:rsidRPr="004935AE">
        <w:rPr>
          <w:rFonts w:ascii="GHEA Grapalat" w:hAnsi="GHEA Grapalat" w:cs="Sylfaen"/>
          <w:b/>
          <w:bCs/>
          <w:lang w:val="hy-AM"/>
        </w:rPr>
        <w:t xml:space="preserve"> կարող են օգտվել բնակարանի </w:t>
      </w:r>
      <w:proofErr w:type="spellStart"/>
      <w:r w:rsidRPr="004935AE">
        <w:rPr>
          <w:rFonts w:ascii="GHEA Grapalat" w:hAnsi="GHEA Grapalat" w:cs="Sylfaen"/>
          <w:b/>
          <w:bCs/>
          <w:lang w:val="hy-AM"/>
        </w:rPr>
        <w:t>անձեռմխելիության</w:t>
      </w:r>
      <w:proofErr w:type="spellEnd"/>
      <w:r w:rsidRPr="004935AE">
        <w:rPr>
          <w:rFonts w:ascii="GHEA Grapalat" w:hAnsi="GHEA Grapalat" w:cs="Sylfaen"/>
          <w:b/>
          <w:bCs/>
          <w:lang w:val="hy-AM"/>
        </w:rPr>
        <w:t xml:space="preserve"> երաշխիքից</w:t>
      </w:r>
      <w:r w:rsidR="004935AE">
        <w:rPr>
          <w:rStyle w:val="FootnoteReference"/>
          <w:rFonts w:ascii="GHEA Grapalat" w:hAnsi="GHEA Grapalat" w:cs="Sylfaen"/>
          <w:b/>
          <w:bCs/>
          <w:lang w:val="hy-AM"/>
        </w:rPr>
        <w:footnoteReference w:id="5"/>
      </w:r>
      <w:r w:rsidRPr="004935AE">
        <w:rPr>
          <w:rFonts w:ascii="GHEA Grapalat" w:hAnsi="GHEA Grapalat" w:cs="Sylfaen"/>
          <w:b/>
          <w:bCs/>
          <w:lang w:val="hy-AM"/>
        </w:rPr>
        <w:t>:</w:t>
      </w:r>
      <w:r w:rsidRPr="00B57242">
        <w:rPr>
          <w:rFonts w:ascii="GHEA Grapalat" w:hAnsi="GHEA Grapalat" w:cs="Sylfaen"/>
          <w:bCs/>
          <w:lang w:val="hy-AM"/>
        </w:rPr>
        <w:t xml:space="preserve">  Այդուհանդերձ ՄԻԵԴ- արձանագրել է, որ արտադրական տարածքները, որոնք օգտագործվում են բացառապես մասնագիտական նպատակներով, օրինակ` պահեստային տարածքը, հացի </w:t>
      </w:r>
      <w:proofErr w:type="spellStart"/>
      <w:r w:rsidRPr="00B57242">
        <w:rPr>
          <w:rFonts w:ascii="GHEA Grapalat" w:hAnsi="GHEA Grapalat" w:cs="Sylfaen"/>
          <w:bCs/>
          <w:lang w:val="hy-AM"/>
        </w:rPr>
        <w:t>փուռը</w:t>
      </w:r>
      <w:proofErr w:type="spellEnd"/>
      <w:r w:rsidRPr="00B57242">
        <w:rPr>
          <w:rFonts w:ascii="GHEA Grapalat" w:hAnsi="GHEA Grapalat" w:cs="Sylfaen"/>
          <w:bCs/>
          <w:lang w:val="hy-AM"/>
        </w:rPr>
        <w:t xml:space="preserve"> և այլն չեն կարող Կոնվենցիայի իմաստով օգտվել բնակարանի </w:t>
      </w:r>
      <w:proofErr w:type="spellStart"/>
      <w:r w:rsidRPr="00B57242">
        <w:rPr>
          <w:rFonts w:ascii="GHEA Grapalat" w:hAnsi="GHEA Grapalat" w:cs="Sylfaen"/>
          <w:bCs/>
          <w:lang w:val="hy-AM"/>
        </w:rPr>
        <w:t>անձեռմխելիությունից</w:t>
      </w:r>
      <w:proofErr w:type="spellEnd"/>
      <w:r w:rsidR="0011670B">
        <w:rPr>
          <w:rStyle w:val="FootnoteReference"/>
          <w:rFonts w:ascii="GHEA Grapalat" w:hAnsi="GHEA Grapalat" w:cs="Sylfaen"/>
          <w:bCs/>
          <w:lang w:val="hy-AM"/>
        </w:rPr>
        <w:footnoteReference w:id="6"/>
      </w:r>
      <w:r w:rsidRPr="00B57242">
        <w:rPr>
          <w:rFonts w:ascii="GHEA Grapalat" w:hAnsi="GHEA Grapalat" w:cs="Sylfaen"/>
          <w:bCs/>
          <w:lang w:val="hy-AM"/>
        </w:rPr>
        <w:t xml:space="preserve">: </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Հարկ է նկատել նաև, որ բնակարանի անձեռնմխելիության խախտում առկա չի կարող լինել, եթե այն նախատեսված է օրենքով</w:t>
      </w:r>
      <w:r w:rsidR="00064EC1">
        <w:rPr>
          <w:rStyle w:val="FootnoteReference"/>
          <w:rFonts w:ascii="GHEA Grapalat" w:hAnsi="GHEA Grapalat" w:cs="Sylfaen"/>
          <w:bCs/>
          <w:lang w:val="hy-AM"/>
        </w:rPr>
        <w:footnoteReference w:id="7"/>
      </w:r>
      <w:r w:rsidRPr="00B57242">
        <w:rPr>
          <w:rFonts w:ascii="GHEA Grapalat" w:hAnsi="GHEA Grapalat" w:cs="Sylfaen"/>
          <w:bCs/>
          <w:lang w:val="hy-AM"/>
        </w:rPr>
        <w:t xml:space="preserve">, կոչված է ապահովելու Կոնվենցիայի 8-րդ հոդվածի </w:t>
      </w:r>
      <w:r w:rsidRPr="00B57242">
        <w:rPr>
          <w:rFonts w:ascii="GHEA Grapalat" w:hAnsi="GHEA Grapalat" w:cs="Sylfaen"/>
          <w:bCs/>
          <w:lang w:val="hy-AM"/>
        </w:rPr>
        <w:lastRenderedPageBreak/>
        <w:t>2-րդ մասով նախատեսված նպա</w:t>
      </w:r>
      <w:r w:rsidR="00064EC1">
        <w:rPr>
          <w:rFonts w:ascii="GHEA Grapalat" w:hAnsi="GHEA Grapalat" w:cs="Sylfaen"/>
          <w:bCs/>
          <w:lang w:val="hy-AM"/>
        </w:rPr>
        <w:t xml:space="preserve">տակներից </w:t>
      </w:r>
      <w:proofErr w:type="spellStart"/>
      <w:r w:rsidR="00064EC1">
        <w:rPr>
          <w:rFonts w:ascii="GHEA Grapalat" w:hAnsi="GHEA Grapalat" w:cs="Sylfaen"/>
          <w:bCs/>
          <w:lang w:val="hy-AM"/>
        </w:rPr>
        <w:t>որևէ</w:t>
      </w:r>
      <w:proofErr w:type="spellEnd"/>
      <w:r w:rsidR="00064EC1">
        <w:rPr>
          <w:rFonts w:ascii="GHEA Grapalat" w:hAnsi="GHEA Grapalat" w:cs="Sylfaen"/>
          <w:bCs/>
          <w:lang w:val="hy-AM"/>
        </w:rPr>
        <w:t xml:space="preserve"> մեկի իրականացմանը</w:t>
      </w:r>
      <w:r w:rsidR="00064EC1">
        <w:rPr>
          <w:rStyle w:val="FootnoteReference"/>
          <w:rFonts w:ascii="GHEA Grapalat" w:hAnsi="GHEA Grapalat" w:cs="Sylfaen"/>
          <w:bCs/>
          <w:lang w:val="hy-AM"/>
        </w:rPr>
        <w:footnoteReference w:id="8"/>
      </w:r>
      <w:r w:rsidRPr="00B57242">
        <w:rPr>
          <w:rFonts w:ascii="GHEA Grapalat" w:hAnsi="GHEA Grapalat" w:cs="Sylfaen"/>
          <w:bCs/>
          <w:lang w:val="hy-AM"/>
        </w:rPr>
        <w:t>, և անհրաժեշտ է ժո</w:t>
      </w:r>
      <w:r w:rsidR="00064EC1">
        <w:rPr>
          <w:rFonts w:ascii="GHEA Grapalat" w:hAnsi="GHEA Grapalat" w:cs="Sylfaen"/>
          <w:bCs/>
          <w:lang w:val="hy-AM"/>
        </w:rPr>
        <w:t>ղովրդավարական հասարակությունում</w:t>
      </w:r>
      <w:r w:rsidR="00064EC1">
        <w:rPr>
          <w:rStyle w:val="FootnoteReference"/>
          <w:rFonts w:ascii="GHEA Grapalat" w:hAnsi="GHEA Grapalat" w:cs="Sylfaen"/>
          <w:bCs/>
          <w:lang w:val="hy-AM"/>
        </w:rPr>
        <w:footnoteReference w:id="9"/>
      </w:r>
      <w:r w:rsidRPr="00B57242">
        <w:rPr>
          <w:rFonts w:ascii="GHEA Grapalat" w:hAnsi="GHEA Grapalat" w:cs="Sylfaen"/>
          <w:bCs/>
          <w:lang w:val="hy-AM"/>
        </w:rPr>
        <w:t xml:space="preserve">: Որպես </w:t>
      </w:r>
      <w:proofErr w:type="spellStart"/>
      <w:r w:rsidRPr="00B57242">
        <w:rPr>
          <w:rFonts w:ascii="GHEA Grapalat" w:hAnsi="GHEA Grapalat" w:cs="Sylfaen"/>
          <w:bCs/>
          <w:lang w:val="hy-AM"/>
        </w:rPr>
        <w:t>իրավաչափ</w:t>
      </w:r>
      <w:proofErr w:type="spellEnd"/>
      <w:r w:rsidRPr="00B57242">
        <w:rPr>
          <w:rFonts w:ascii="GHEA Grapalat" w:hAnsi="GHEA Grapalat" w:cs="Sylfaen"/>
          <w:bCs/>
          <w:lang w:val="hy-AM"/>
        </w:rPr>
        <w:t xml:space="preserve"> նպատակ ի թիվս այլնի կարող է լինել </w:t>
      </w:r>
      <w:proofErr w:type="spellStart"/>
      <w:r w:rsidRPr="00B57242">
        <w:rPr>
          <w:rFonts w:ascii="GHEA Grapalat" w:hAnsi="GHEA Grapalat" w:cs="Sylfaen"/>
          <w:bCs/>
          <w:lang w:val="hy-AM"/>
        </w:rPr>
        <w:t>հսկողոթյունը</w:t>
      </w:r>
      <w:proofErr w:type="spellEnd"/>
      <w:r w:rsidRPr="00B57242">
        <w:rPr>
          <w:rFonts w:ascii="GHEA Grapalat" w:hAnsi="GHEA Grapalat" w:cs="Sylfaen"/>
          <w:bCs/>
          <w:lang w:val="hy-AM"/>
        </w:rPr>
        <w:t>` հարկերից խուսափելը բացառելու նպատակով:</w:t>
      </w:r>
      <w:r w:rsidR="00064EC1">
        <w:rPr>
          <w:rStyle w:val="FootnoteReference"/>
          <w:rFonts w:ascii="GHEA Grapalat" w:hAnsi="GHEA Grapalat" w:cs="Sylfaen"/>
          <w:bCs/>
          <w:lang w:val="hy-AM"/>
        </w:rPr>
        <w:footnoteReference w:id="10"/>
      </w:r>
      <w:r w:rsidRPr="00B57242">
        <w:rPr>
          <w:rFonts w:ascii="GHEA Grapalat" w:hAnsi="GHEA Grapalat" w:cs="Sylfaen"/>
          <w:bCs/>
          <w:lang w:val="hy-AM"/>
        </w:rPr>
        <w:t xml:space="preserve">  Հարկ է նկատել նաև, որ իրավաբանական անձանց(անհատ ձեռնարկատերերին) պատկանող օբյեկտների անձեռնմխելիությունը որոշելիս դատարանի </w:t>
      </w:r>
      <w:r w:rsidR="00064EC1">
        <w:rPr>
          <w:rFonts w:ascii="GHEA Grapalat" w:hAnsi="GHEA Grapalat" w:cs="Sylfaen"/>
          <w:bCs/>
          <w:lang w:val="hy-AM"/>
        </w:rPr>
        <w:t>գնահատման շրջանակը ավելի լայն է</w:t>
      </w:r>
      <w:r w:rsidR="00064EC1">
        <w:rPr>
          <w:rStyle w:val="FootnoteReference"/>
          <w:rFonts w:ascii="GHEA Grapalat" w:hAnsi="GHEA Grapalat" w:cs="Sylfaen"/>
          <w:bCs/>
          <w:lang w:val="hy-AM"/>
        </w:rPr>
        <w:footnoteReference w:id="11"/>
      </w:r>
      <w:r w:rsidRPr="00B57242">
        <w:rPr>
          <w:rFonts w:ascii="GHEA Grapalat" w:hAnsi="GHEA Grapalat" w:cs="Sylfaen"/>
          <w:bCs/>
          <w:lang w:val="hy-AM"/>
        </w:rPr>
        <w:t>:</w:t>
      </w:r>
      <w:r w:rsidRPr="00B57242">
        <w:rPr>
          <w:lang w:val="hy-AM"/>
        </w:rPr>
        <w:t xml:space="preserve"> </w:t>
      </w:r>
      <w:r w:rsidRPr="00B57242">
        <w:rPr>
          <w:rFonts w:ascii="GHEA Grapalat" w:hAnsi="GHEA Grapalat" w:cs="Sylfaen"/>
          <w:bCs/>
          <w:lang w:val="hy-AM"/>
        </w:rPr>
        <w:t xml:space="preserve">Դատարանը պետք է քննարկման առարկա դարձնի 8-րդ հոդվածին միջամտության </w:t>
      </w:r>
      <w:proofErr w:type="spellStart"/>
      <w:r w:rsidRPr="00B57242">
        <w:rPr>
          <w:rFonts w:ascii="GHEA Grapalat" w:hAnsi="GHEA Grapalat" w:cs="Sylfaen"/>
          <w:bCs/>
          <w:lang w:val="hy-AM"/>
        </w:rPr>
        <w:t>համաչափությունը</w:t>
      </w:r>
      <w:proofErr w:type="spellEnd"/>
      <w:r w:rsidRPr="00B57242">
        <w:rPr>
          <w:rFonts w:ascii="GHEA Grapalat" w:hAnsi="GHEA Grapalat" w:cs="Sylfaen"/>
          <w:bCs/>
          <w:lang w:val="hy-AM"/>
        </w:rPr>
        <w:t xml:space="preserve"> հարկերից խուսափելու դեմ պայքարի արդյունավետության տեսանկյունից:</w:t>
      </w:r>
      <w:r w:rsidR="004A4C83">
        <w:rPr>
          <w:rStyle w:val="FootnoteReference"/>
          <w:rFonts w:ascii="GHEA Grapalat" w:hAnsi="GHEA Grapalat" w:cs="Sylfaen"/>
          <w:bCs/>
          <w:lang w:val="hy-AM"/>
        </w:rPr>
        <w:footnoteReference w:id="12"/>
      </w:r>
      <w:r w:rsidRPr="00B57242">
        <w:rPr>
          <w:rFonts w:ascii="GHEA Grapalat" w:hAnsi="GHEA Grapalat" w:cs="Sylfaen"/>
          <w:bCs/>
          <w:lang w:val="hy-AM"/>
        </w:rPr>
        <w:t xml:space="preserve">  </w:t>
      </w:r>
      <w:proofErr w:type="spellStart"/>
      <w:r w:rsidRPr="004A4C83">
        <w:rPr>
          <w:rFonts w:ascii="GHEA Grapalat" w:hAnsi="GHEA Grapalat" w:cs="Sylfaen"/>
          <w:b/>
          <w:bCs/>
          <w:lang w:val="hy-AM"/>
        </w:rPr>
        <w:t>Կոնվենիցիայի</w:t>
      </w:r>
      <w:proofErr w:type="spellEnd"/>
      <w:r w:rsidRPr="004A4C83">
        <w:rPr>
          <w:rFonts w:ascii="GHEA Grapalat" w:hAnsi="GHEA Grapalat" w:cs="Sylfaen"/>
          <w:b/>
          <w:bCs/>
          <w:lang w:val="hy-AM"/>
        </w:rPr>
        <w:t xml:space="preserve"> 8-րդ հոդվածի համատեքստում հարկ է ուշադրություն դարձնել նաև այն հանգամանքին, որ որպես կանոն բնակարանի </w:t>
      </w:r>
      <w:proofErr w:type="spellStart"/>
      <w:r w:rsidRPr="004A4C83">
        <w:rPr>
          <w:rFonts w:ascii="GHEA Grapalat" w:hAnsi="GHEA Grapalat" w:cs="Sylfaen"/>
          <w:b/>
          <w:bCs/>
          <w:lang w:val="hy-AM"/>
        </w:rPr>
        <w:t>անձեռմխելիությամբ</w:t>
      </w:r>
      <w:proofErr w:type="spellEnd"/>
      <w:r w:rsidRPr="004A4C83">
        <w:rPr>
          <w:rFonts w:ascii="GHEA Grapalat" w:hAnsi="GHEA Grapalat" w:cs="Sylfaen"/>
          <w:b/>
          <w:bCs/>
          <w:lang w:val="hy-AM"/>
        </w:rPr>
        <w:t xml:space="preserve"> օժտված են այն տարածքները, որոնք առանց սեփականատիրոջ թույլտվության կամ դատական սանկցիայի հասանելի չեն երրորդ անձանց (այդ թվում` հանրային իշխանության մարմինների) համար:</w:t>
      </w:r>
      <w:r w:rsidRPr="00B57242">
        <w:rPr>
          <w:rFonts w:ascii="GHEA Grapalat" w:hAnsi="GHEA Grapalat" w:cs="Sylfaen"/>
          <w:bCs/>
          <w:lang w:val="hy-AM"/>
        </w:rPr>
        <w:t xml:space="preserve"> Ավելին ՄԻԵԴ </w:t>
      </w:r>
      <w:proofErr w:type="spellStart"/>
      <w:r w:rsidRPr="00B57242">
        <w:rPr>
          <w:rFonts w:ascii="GHEA Grapalat" w:hAnsi="GHEA Grapalat" w:cs="Sylfaen"/>
          <w:bCs/>
          <w:lang w:val="hy-AM"/>
        </w:rPr>
        <w:t>նախադեպային</w:t>
      </w:r>
      <w:proofErr w:type="spellEnd"/>
      <w:r w:rsidRPr="00B57242">
        <w:rPr>
          <w:rFonts w:ascii="GHEA Grapalat" w:hAnsi="GHEA Grapalat" w:cs="Sylfaen"/>
          <w:bCs/>
          <w:lang w:val="hy-AM"/>
        </w:rPr>
        <w:t xml:space="preserve"> պրակտիկայի ուսումնասիրությունից պարզ է դառնում, որ 8-րդ հոդվածի իմաստով բնակարանի </w:t>
      </w:r>
      <w:proofErr w:type="spellStart"/>
      <w:r w:rsidRPr="00B57242">
        <w:rPr>
          <w:rFonts w:ascii="GHEA Grapalat" w:hAnsi="GHEA Grapalat" w:cs="Sylfaen"/>
          <w:bCs/>
          <w:lang w:val="hy-AM"/>
        </w:rPr>
        <w:t>անձեռմխելիության</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իրաունքին</w:t>
      </w:r>
      <w:proofErr w:type="spellEnd"/>
      <w:r w:rsidRPr="00B57242">
        <w:rPr>
          <w:rFonts w:ascii="GHEA Grapalat" w:hAnsi="GHEA Grapalat" w:cs="Sylfaen"/>
          <w:bCs/>
          <w:lang w:val="hy-AM"/>
        </w:rPr>
        <w:t xml:space="preserve"> միջամտությունը ի թիվս այլնի կարող է </w:t>
      </w:r>
      <w:proofErr w:type="spellStart"/>
      <w:r w:rsidRPr="00B57242">
        <w:rPr>
          <w:rFonts w:ascii="GHEA Grapalat" w:hAnsi="GHEA Grapalat" w:cs="Sylfaen"/>
          <w:bCs/>
          <w:lang w:val="hy-AM"/>
        </w:rPr>
        <w:t>դրսևորվել</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հետևյալ</w:t>
      </w:r>
      <w:proofErr w:type="spellEnd"/>
      <w:r w:rsidRPr="00B57242">
        <w:rPr>
          <w:rFonts w:ascii="GHEA Grapalat" w:hAnsi="GHEA Grapalat" w:cs="Sylfaen"/>
          <w:bCs/>
          <w:lang w:val="hy-AM"/>
        </w:rPr>
        <w:t xml:space="preserve"> </w:t>
      </w:r>
      <w:proofErr w:type="spellStart"/>
      <w:r w:rsidRPr="00B57242">
        <w:rPr>
          <w:rFonts w:ascii="GHEA Grapalat" w:hAnsi="GHEA Grapalat" w:cs="Sylfaen"/>
          <w:bCs/>
          <w:lang w:val="hy-AM"/>
        </w:rPr>
        <w:t>ձևերով</w:t>
      </w:r>
      <w:proofErr w:type="spellEnd"/>
      <w:r w:rsidRPr="00B57242">
        <w:rPr>
          <w:rFonts w:ascii="GHEA Grapalat" w:hAnsi="GHEA Grapalat" w:cs="Sylfaen"/>
          <w:bCs/>
          <w:lang w:val="hy-AM"/>
        </w:rPr>
        <w:t>.</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1.</w:t>
      </w:r>
      <w:r w:rsidRPr="00B57242">
        <w:rPr>
          <w:rFonts w:ascii="GHEA Grapalat" w:hAnsi="GHEA Grapalat" w:cs="Sylfaen"/>
          <w:bCs/>
          <w:lang w:val="hy-AM"/>
        </w:rPr>
        <w:tab/>
        <w:t>Գույքի բռնագրավումը կամ քանդումը,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2.</w:t>
      </w:r>
      <w:r w:rsidRPr="00B57242">
        <w:rPr>
          <w:rFonts w:ascii="GHEA Grapalat" w:hAnsi="GHEA Grapalat" w:cs="Sylfaen"/>
          <w:bCs/>
          <w:lang w:val="hy-AM"/>
        </w:rPr>
        <w:tab/>
        <w:t>Բնակարան վերադառնալուն արգելելը, խոչընդոտելը,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3.</w:t>
      </w:r>
      <w:r w:rsidRPr="00B57242">
        <w:rPr>
          <w:rFonts w:ascii="GHEA Grapalat" w:hAnsi="GHEA Grapalat" w:cs="Sylfaen"/>
          <w:bCs/>
          <w:lang w:val="hy-AM"/>
        </w:rPr>
        <w:tab/>
        <w:t xml:space="preserve">Իրավապահ մարմինների մուտքը բնակարան և </w:t>
      </w:r>
      <w:proofErr w:type="spellStart"/>
      <w:r w:rsidRPr="00B57242">
        <w:rPr>
          <w:rFonts w:ascii="GHEA Grapalat" w:hAnsi="GHEA Grapalat" w:cs="Sylfaen"/>
          <w:bCs/>
          <w:lang w:val="hy-AM"/>
        </w:rPr>
        <w:t>փնտրողական</w:t>
      </w:r>
      <w:proofErr w:type="spellEnd"/>
      <w:r w:rsidRPr="00B57242">
        <w:rPr>
          <w:rFonts w:ascii="GHEA Grapalat" w:hAnsi="GHEA Grapalat" w:cs="Sylfaen"/>
          <w:bCs/>
          <w:lang w:val="hy-AM"/>
        </w:rPr>
        <w:t xml:space="preserve"> գործողությունները,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4.</w:t>
      </w:r>
      <w:r w:rsidRPr="00B57242">
        <w:rPr>
          <w:rFonts w:ascii="GHEA Grapalat" w:hAnsi="GHEA Grapalat" w:cs="Sylfaen"/>
          <w:bCs/>
          <w:lang w:val="hy-AM"/>
        </w:rPr>
        <w:tab/>
        <w:t>Արգելադրման և առգրավման աշխատանքները,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5.</w:t>
      </w:r>
      <w:r w:rsidRPr="00B57242">
        <w:rPr>
          <w:rFonts w:ascii="GHEA Grapalat" w:hAnsi="GHEA Grapalat" w:cs="Sylfaen"/>
          <w:bCs/>
          <w:lang w:val="hy-AM"/>
        </w:rPr>
        <w:tab/>
        <w:t>Արտաքսումը բնակարանից,</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6.</w:t>
      </w:r>
      <w:r w:rsidRPr="00B57242">
        <w:rPr>
          <w:rFonts w:ascii="GHEA Grapalat" w:hAnsi="GHEA Grapalat" w:cs="Sylfaen"/>
          <w:bCs/>
          <w:lang w:val="hy-AM"/>
        </w:rPr>
        <w:tab/>
        <w:t>Հարկադիր օտարումը:</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 xml:space="preserve">Միջազգային փորձի մասով հարկ ենք համարում անդրադառնալ Վրաստանի Հանրապետության հարկային օրենսգրքին, որի 258-րդ հոդվածի 4-րդ մասի համաձայն՝ հարկային մարմինն իրավունք ունի հարկ վճարողից ապրանքների/ծառայությունների հսկիչ </w:t>
      </w:r>
      <w:r w:rsidRPr="00B57242">
        <w:rPr>
          <w:rFonts w:ascii="GHEA Grapalat" w:hAnsi="GHEA Grapalat" w:cs="Sylfaen"/>
          <w:bCs/>
          <w:lang w:val="hy-AM"/>
        </w:rPr>
        <w:lastRenderedPageBreak/>
        <w:t>գնում կամ (և) գնում իրականացնելու առաջարկի ընթացքում առանց դատավորի հրամանի կիրառել ընթացակարգի արձանագրման տեխնիկական միջոցներ (17.12.2010 N4114):</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Այսինքն</w:t>
      </w:r>
      <w:r w:rsidR="003F715E">
        <w:rPr>
          <w:rFonts w:ascii="GHEA Grapalat" w:hAnsi="GHEA Grapalat" w:cs="Sylfaen"/>
          <w:bCs/>
          <w:lang w:val="hy-AM"/>
        </w:rPr>
        <w:t>`</w:t>
      </w:r>
      <w:r w:rsidRPr="00B57242">
        <w:rPr>
          <w:rFonts w:ascii="GHEA Grapalat" w:hAnsi="GHEA Grapalat" w:cs="Sylfaen"/>
          <w:bCs/>
          <w:lang w:val="hy-AM"/>
        </w:rPr>
        <w:t xml:space="preserve"> Վրաստանի Հանրապետության Հարկային օրենսգրքի տվյալ կարգավորումից բխում է, որ հարկային ուսումնասիրության տեսակ հանդիսացող հսկիչ գնման կամ նման գնման առաջարկի դեպքում հարկային մարմնի աշխատակիցը իրավասու է տեխնիկական միջոցների կիրառմամբ կատարել տվյալ ուսումնասիրության ընթացակարգի արձանագրում։ Սա մի կողմից թույլ է տալիս ապահովել ընթացակարգի ամբողջական արձանագրում, նույնիսկ եթե տվյալ ընթացակարգով եղել են խախտումներ, ապա դրանք կլինեն արձանագրված և կապահովեն քաղաքացիների իրավունքների պահպանությունը, իսկ իրավունքի խախտման դեպքում նաև դրանց վերականգնումը, բացի այդ տվյալ կարգավորումը թույլ է տալիս ապահովել վարույթի </w:t>
      </w:r>
      <w:proofErr w:type="spellStart"/>
      <w:r w:rsidRPr="00B57242">
        <w:rPr>
          <w:rFonts w:ascii="GHEA Grapalat" w:hAnsi="GHEA Grapalat" w:cs="Sylfaen"/>
          <w:bCs/>
          <w:lang w:val="hy-AM"/>
        </w:rPr>
        <w:t>լրիվությունը</w:t>
      </w:r>
      <w:proofErr w:type="spellEnd"/>
      <w:r w:rsidRPr="00B57242">
        <w:rPr>
          <w:rFonts w:ascii="GHEA Grapalat" w:hAnsi="GHEA Grapalat" w:cs="Sylfaen"/>
          <w:bCs/>
          <w:lang w:val="hy-AM"/>
        </w:rPr>
        <w:t xml:space="preserve">, օբյեկտիվությունը և </w:t>
      </w:r>
      <w:proofErr w:type="spellStart"/>
      <w:r w:rsidRPr="00B57242">
        <w:rPr>
          <w:rFonts w:ascii="GHEA Grapalat" w:hAnsi="GHEA Grapalat" w:cs="Sylfaen"/>
          <w:bCs/>
          <w:lang w:val="hy-AM"/>
        </w:rPr>
        <w:t>բազմակոմանիությունը</w:t>
      </w:r>
      <w:proofErr w:type="spellEnd"/>
      <w:r w:rsidRPr="00B57242">
        <w:rPr>
          <w:rFonts w:ascii="GHEA Grapalat" w:hAnsi="GHEA Grapalat" w:cs="Sylfaen"/>
          <w:bCs/>
          <w:lang w:val="hy-AM"/>
        </w:rPr>
        <w:t>։</w:t>
      </w:r>
      <w:r w:rsidRPr="00B57242">
        <w:rPr>
          <w:rFonts w:ascii="GHEA Grapalat" w:hAnsi="GHEA Grapalat" w:cs="Sylfaen"/>
          <w:bCs/>
          <w:lang w:val="hy-AM"/>
        </w:rPr>
        <w:tab/>
      </w:r>
      <w:r w:rsidRPr="00B57242">
        <w:rPr>
          <w:rFonts w:ascii="GHEA Grapalat" w:hAnsi="GHEA Grapalat" w:cs="Sylfaen"/>
          <w:bCs/>
          <w:lang w:val="hy-AM"/>
        </w:rPr>
        <w:tab/>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xml:space="preserve">Ելնելով </w:t>
      </w:r>
      <w:proofErr w:type="spellStart"/>
      <w:r w:rsidR="00B57242" w:rsidRPr="00B57242">
        <w:rPr>
          <w:rFonts w:ascii="GHEA Grapalat" w:hAnsi="GHEA Grapalat" w:cs="Sylfaen"/>
          <w:bCs/>
          <w:lang w:val="hy-AM"/>
        </w:rPr>
        <w:t>վերոգրյալից</w:t>
      </w:r>
      <w:proofErr w:type="spellEnd"/>
      <w:r w:rsidR="00B57242" w:rsidRPr="00B57242">
        <w:rPr>
          <w:rFonts w:ascii="GHEA Grapalat" w:hAnsi="GHEA Grapalat" w:cs="Sylfaen"/>
          <w:bCs/>
          <w:lang w:val="hy-AM"/>
        </w:rPr>
        <w:t xml:space="preserve"> և հիմք ընդունելով վերոնշյալ իրավական եզրահանգումները և նորմերը՝ </w:t>
      </w:r>
      <w:r w:rsidR="00B57242" w:rsidRPr="00B57242">
        <w:rPr>
          <w:rFonts w:ascii="GHEA Grapalat" w:hAnsi="GHEA Grapalat" w:cs="Sylfaen"/>
          <w:bCs/>
          <w:lang w:val="hy-AM"/>
        </w:rPr>
        <w:tab/>
        <w:t xml:space="preserve">հայտնում ենք, որ Նախագծով նախատեսվող փոփոխության արդյունքում </w:t>
      </w:r>
      <w:proofErr w:type="spellStart"/>
      <w:r w:rsidR="00B57242" w:rsidRPr="00B57242">
        <w:rPr>
          <w:rFonts w:ascii="GHEA Grapalat" w:hAnsi="GHEA Grapalat" w:cs="Sylfaen"/>
          <w:bCs/>
          <w:lang w:val="hy-AM"/>
        </w:rPr>
        <w:t>առևտրային</w:t>
      </w:r>
      <w:proofErr w:type="spellEnd"/>
      <w:r w:rsidR="00B57242" w:rsidRPr="00B57242">
        <w:rPr>
          <w:rFonts w:ascii="GHEA Grapalat" w:hAnsi="GHEA Grapalat" w:cs="Sylfaen"/>
          <w:bCs/>
          <w:lang w:val="hy-AM"/>
        </w:rPr>
        <w:t xml:space="preserve"> օբյեկտներում հարկային հսկողության կոնկրետ միջոցների շրջանակներում իրականացվող </w:t>
      </w:r>
      <w:proofErr w:type="spellStart"/>
      <w:r w:rsidR="00B57242" w:rsidRPr="008E40A3">
        <w:rPr>
          <w:rFonts w:ascii="GHEA Grapalat" w:hAnsi="GHEA Grapalat" w:cs="Sylfaen"/>
          <w:b/>
          <w:bCs/>
          <w:lang w:val="hy-AM"/>
        </w:rPr>
        <w:t>տեսանկարահանումը</w:t>
      </w:r>
      <w:proofErr w:type="spellEnd"/>
      <w:r w:rsidR="00B57242" w:rsidRPr="008E40A3">
        <w:rPr>
          <w:rFonts w:ascii="GHEA Grapalat" w:hAnsi="GHEA Grapalat" w:cs="Sylfaen"/>
          <w:b/>
          <w:bCs/>
          <w:lang w:val="hy-AM"/>
        </w:rPr>
        <w:t xml:space="preserve"> կամ լուսանկարահանումը</w:t>
      </w:r>
      <w:r w:rsidR="00B57242" w:rsidRPr="00B57242">
        <w:rPr>
          <w:rFonts w:ascii="GHEA Grapalat" w:hAnsi="GHEA Grapalat" w:cs="Sylfaen"/>
          <w:bCs/>
          <w:lang w:val="hy-AM"/>
        </w:rPr>
        <w:t xml:space="preserve"> չի կարող դիտարկվել</w:t>
      </w:r>
      <w:r w:rsidR="00B57242" w:rsidRPr="00B57242">
        <w:rPr>
          <w:lang w:val="hy-AM"/>
        </w:rPr>
        <w:t xml:space="preserve"> </w:t>
      </w:r>
      <w:r w:rsidR="00B57242" w:rsidRPr="00B57242">
        <w:rPr>
          <w:rFonts w:ascii="GHEA Grapalat" w:hAnsi="GHEA Grapalat" w:cs="Sylfaen"/>
          <w:bCs/>
          <w:lang w:val="hy-AM"/>
        </w:rPr>
        <w:t>որպես բնակարանի /</w:t>
      </w:r>
      <w:proofErr w:type="spellStart"/>
      <w:r w:rsidR="00B57242" w:rsidRPr="00B57242">
        <w:rPr>
          <w:rFonts w:ascii="GHEA Grapalat" w:hAnsi="GHEA Grapalat" w:cs="Sylfaen"/>
          <w:bCs/>
          <w:lang w:val="hy-AM"/>
        </w:rPr>
        <w:t>առևտրային</w:t>
      </w:r>
      <w:proofErr w:type="spellEnd"/>
      <w:r w:rsidR="00B57242" w:rsidRPr="00B57242">
        <w:rPr>
          <w:rFonts w:ascii="GHEA Grapalat" w:hAnsi="GHEA Grapalat" w:cs="Sylfaen"/>
          <w:bCs/>
          <w:lang w:val="hy-AM"/>
        </w:rPr>
        <w:t xml:space="preserve"> օբյեկտի/ </w:t>
      </w:r>
      <w:proofErr w:type="spellStart"/>
      <w:r w:rsidR="00B57242" w:rsidRPr="00B57242">
        <w:rPr>
          <w:rFonts w:ascii="GHEA Grapalat" w:hAnsi="GHEA Grapalat" w:cs="Sylfaen"/>
          <w:bCs/>
          <w:lang w:val="hy-AM"/>
        </w:rPr>
        <w:t>անձեռմխելիության</w:t>
      </w:r>
      <w:proofErr w:type="spellEnd"/>
      <w:r w:rsidR="00B57242" w:rsidRPr="00B57242">
        <w:rPr>
          <w:rFonts w:ascii="GHEA Grapalat" w:hAnsi="GHEA Grapalat" w:cs="Sylfaen"/>
          <w:bCs/>
          <w:lang w:val="hy-AM"/>
        </w:rPr>
        <w:t xml:space="preserve"> և անձի անձնական իրավունքների խախտում, քանի որ՝ </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xml:space="preserve">- </w:t>
      </w:r>
      <w:proofErr w:type="spellStart"/>
      <w:r w:rsidR="00B57242" w:rsidRPr="00B57242">
        <w:rPr>
          <w:rFonts w:ascii="GHEA Grapalat" w:hAnsi="GHEA Grapalat" w:cs="Sylfaen"/>
          <w:bCs/>
          <w:lang w:val="hy-AM"/>
        </w:rPr>
        <w:t>տեսանկարահանումը</w:t>
      </w:r>
      <w:proofErr w:type="spellEnd"/>
      <w:r w:rsidR="00B57242" w:rsidRPr="00B57242">
        <w:rPr>
          <w:rFonts w:ascii="GHEA Grapalat" w:hAnsi="GHEA Grapalat" w:cs="Sylfaen"/>
          <w:bCs/>
          <w:lang w:val="hy-AM"/>
        </w:rPr>
        <w:t xml:space="preserve"> կամ </w:t>
      </w:r>
      <w:proofErr w:type="spellStart"/>
      <w:r w:rsidR="00B57242" w:rsidRPr="00B57242">
        <w:rPr>
          <w:rFonts w:ascii="GHEA Grapalat" w:hAnsi="GHEA Grapalat" w:cs="Sylfaen"/>
          <w:bCs/>
          <w:lang w:val="hy-AM"/>
        </w:rPr>
        <w:t>լուսանկարահանումն</w:t>
      </w:r>
      <w:proofErr w:type="spellEnd"/>
      <w:r w:rsidR="00B57242" w:rsidRPr="00B57242">
        <w:rPr>
          <w:rFonts w:ascii="GHEA Grapalat" w:hAnsi="GHEA Grapalat" w:cs="Sylfaen"/>
          <w:bCs/>
          <w:lang w:val="hy-AM"/>
        </w:rPr>
        <w:t xml:space="preserve"> արվելու է հանրային վայրում, այլ ոչ թե՝ անձի անձնական տիրույթում, </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անձը ողջամտորեն չունի կամ չէր կարող ունենալ իր մասնավոր կյանքի գաղտնիության լեգիտիմ ակնկալիք</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xml:space="preserve">- հետապնդելու է </w:t>
      </w:r>
      <w:proofErr w:type="spellStart"/>
      <w:r w:rsidR="00B57242" w:rsidRPr="00B57242">
        <w:rPr>
          <w:rFonts w:ascii="GHEA Grapalat" w:hAnsi="GHEA Grapalat" w:cs="Sylfaen"/>
          <w:bCs/>
          <w:lang w:val="hy-AM"/>
        </w:rPr>
        <w:t>իրավաչափ</w:t>
      </w:r>
      <w:proofErr w:type="spellEnd"/>
      <w:r w:rsidR="00B57242" w:rsidRPr="00B57242">
        <w:rPr>
          <w:rFonts w:ascii="GHEA Grapalat" w:hAnsi="GHEA Grapalat" w:cs="Sylfaen"/>
          <w:bCs/>
          <w:lang w:val="hy-AM"/>
        </w:rPr>
        <w:t xml:space="preserve"> նպատակ, </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չի կրելու սիստեմատիկ բնույթ՝ կիրառվելու է միայն կոնկրետ հանձնարարագրի շրջանակներում</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xml:space="preserve">- խախտումն </w:t>
      </w:r>
      <w:proofErr w:type="spellStart"/>
      <w:r w:rsidR="00B57242" w:rsidRPr="00B57242">
        <w:rPr>
          <w:rFonts w:ascii="GHEA Grapalat" w:hAnsi="GHEA Grapalat" w:cs="Sylfaen"/>
          <w:bCs/>
          <w:lang w:val="hy-AM"/>
        </w:rPr>
        <w:t>ամրագրած</w:t>
      </w:r>
      <w:proofErr w:type="spellEnd"/>
      <w:r w:rsidR="00B57242" w:rsidRPr="00B57242">
        <w:rPr>
          <w:rFonts w:ascii="GHEA Grapalat" w:hAnsi="GHEA Grapalat" w:cs="Sylfaen"/>
          <w:bCs/>
          <w:lang w:val="hy-AM"/>
        </w:rPr>
        <w:t xml:space="preserve"> </w:t>
      </w:r>
      <w:proofErr w:type="spellStart"/>
      <w:r w:rsidR="00B57242" w:rsidRPr="00B57242">
        <w:rPr>
          <w:rFonts w:ascii="GHEA Grapalat" w:hAnsi="GHEA Grapalat" w:cs="Sylfaen"/>
          <w:bCs/>
          <w:lang w:val="hy-AM"/>
        </w:rPr>
        <w:t>տեսանյութի</w:t>
      </w:r>
      <w:proofErr w:type="spellEnd"/>
      <w:r w:rsidR="00B57242" w:rsidRPr="00B57242">
        <w:rPr>
          <w:rFonts w:ascii="GHEA Grapalat" w:hAnsi="GHEA Grapalat" w:cs="Sylfaen"/>
          <w:bCs/>
          <w:lang w:val="hy-AM"/>
        </w:rPr>
        <w:t xml:space="preserve"> կադրում արձանագրված </w:t>
      </w:r>
      <w:proofErr w:type="spellStart"/>
      <w:r w:rsidR="00B57242" w:rsidRPr="00B57242">
        <w:rPr>
          <w:rFonts w:ascii="GHEA Grapalat" w:hAnsi="GHEA Grapalat" w:cs="Sylfaen"/>
          <w:bCs/>
          <w:lang w:val="hy-AM"/>
        </w:rPr>
        <w:t>ան¬ձանց</w:t>
      </w:r>
      <w:proofErr w:type="spellEnd"/>
      <w:r w:rsidR="00B57242" w:rsidRPr="00B57242">
        <w:rPr>
          <w:rFonts w:ascii="GHEA Grapalat" w:hAnsi="GHEA Grapalat" w:cs="Sylfaen"/>
          <w:bCs/>
          <w:lang w:val="hy-AM"/>
        </w:rPr>
        <w:t xml:space="preserve"> պատկերները </w:t>
      </w:r>
      <w:proofErr w:type="spellStart"/>
      <w:r w:rsidR="00B57242" w:rsidRPr="00B57242">
        <w:rPr>
          <w:rFonts w:ascii="GHEA Grapalat" w:hAnsi="GHEA Grapalat" w:cs="Sylfaen"/>
          <w:bCs/>
          <w:lang w:val="hy-AM"/>
        </w:rPr>
        <w:t>մթնեցվելու</w:t>
      </w:r>
      <w:proofErr w:type="spellEnd"/>
      <w:r w:rsidR="00B57242" w:rsidRPr="00B57242">
        <w:rPr>
          <w:rFonts w:ascii="GHEA Grapalat" w:hAnsi="GHEA Grapalat" w:cs="Sylfaen"/>
          <w:bCs/>
          <w:lang w:val="hy-AM"/>
        </w:rPr>
        <w:t xml:space="preserve"> են</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իրականացվելու է երկրի տնտեսական բարեկեցության, ինչպես նաև իրավախախտման կանխման կամ բացահայտման նպատակով</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lastRenderedPageBreak/>
        <w:tab/>
      </w:r>
      <w:r w:rsidR="00B57242" w:rsidRPr="00B57242">
        <w:rPr>
          <w:rFonts w:ascii="GHEA Grapalat" w:hAnsi="GHEA Grapalat" w:cs="Sylfaen"/>
          <w:bCs/>
          <w:lang w:val="hy-AM"/>
        </w:rPr>
        <w:t xml:space="preserve">- ապահովելու է մրցակցող շահերի /պետության և մասնավոր անձի/ </w:t>
      </w:r>
      <w:proofErr w:type="spellStart"/>
      <w:r w:rsidR="00B57242" w:rsidRPr="00B57242">
        <w:rPr>
          <w:rFonts w:ascii="GHEA Grapalat" w:hAnsi="GHEA Grapalat" w:cs="Sylfaen"/>
          <w:bCs/>
          <w:lang w:val="hy-AM"/>
        </w:rPr>
        <w:t>միջև</w:t>
      </w:r>
      <w:proofErr w:type="spellEnd"/>
      <w:r w:rsidR="00B57242" w:rsidRPr="00B57242">
        <w:rPr>
          <w:rFonts w:ascii="GHEA Grapalat" w:hAnsi="GHEA Grapalat" w:cs="Sylfaen"/>
          <w:bCs/>
          <w:lang w:val="hy-AM"/>
        </w:rPr>
        <w:t xml:space="preserve"> հաստատման ենթակա արդարացի շահերի հավասարակշռությունը</w:t>
      </w:r>
    </w:p>
    <w:p w:rsidR="00B57242" w:rsidRPr="00B57242" w:rsidRDefault="008E40A3" w:rsidP="00B57242">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ab/>
      </w:r>
      <w:r w:rsidR="00B57242" w:rsidRPr="00B57242">
        <w:rPr>
          <w:rFonts w:ascii="GHEA Grapalat" w:hAnsi="GHEA Grapalat" w:cs="Sylfaen"/>
          <w:bCs/>
          <w:lang w:val="hy-AM"/>
        </w:rPr>
        <w:t xml:space="preserve">- անձի անձնական անձեռնմխելիության խախտում չի դիտարկվելու, քանի որ նախատեսվելու է օրենքով, կոչված է ապահովելու Կոնվենցիայի 8-րդ հոդվածի 2-րդ մասով նախատեսված նպատակներից </w:t>
      </w:r>
      <w:proofErr w:type="spellStart"/>
      <w:r w:rsidR="00B57242" w:rsidRPr="00B57242">
        <w:rPr>
          <w:rFonts w:ascii="GHEA Grapalat" w:hAnsi="GHEA Grapalat" w:cs="Sylfaen"/>
          <w:bCs/>
          <w:lang w:val="hy-AM"/>
        </w:rPr>
        <w:t>որևէ</w:t>
      </w:r>
      <w:proofErr w:type="spellEnd"/>
      <w:r w:rsidR="00B57242" w:rsidRPr="00B57242">
        <w:rPr>
          <w:rFonts w:ascii="GHEA Grapalat" w:hAnsi="GHEA Grapalat" w:cs="Sylfaen"/>
          <w:bCs/>
          <w:lang w:val="hy-AM"/>
        </w:rPr>
        <w:t xml:space="preserve"> մեկի իրականացումը, և անհրաժեշտ է ժողովրդավարական հասարակությունում:</w:t>
      </w:r>
    </w:p>
    <w:p w:rsidR="00B57242" w:rsidRPr="00B57242"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 xml:space="preserve">Այսպիսով, վերը նշվածի համատեքստում, Նախագծի նպատակն է ապահովել անհրաժեշտ իրավական բազա, որպեսզի հարկային հսկողության ընթացքում խախտումներ բացահայտելու համար կիրառվի </w:t>
      </w:r>
      <w:proofErr w:type="spellStart"/>
      <w:r w:rsidRPr="00B57242">
        <w:rPr>
          <w:rFonts w:ascii="GHEA Grapalat" w:hAnsi="GHEA Grapalat" w:cs="Sylfaen"/>
          <w:bCs/>
          <w:lang w:val="hy-AM"/>
        </w:rPr>
        <w:t>տեսանկարահանում</w:t>
      </w:r>
      <w:proofErr w:type="spellEnd"/>
      <w:r w:rsidRPr="00B57242">
        <w:rPr>
          <w:rFonts w:ascii="GHEA Grapalat" w:hAnsi="GHEA Grapalat" w:cs="Sylfaen"/>
          <w:bCs/>
          <w:lang w:val="hy-AM"/>
        </w:rPr>
        <w:t xml:space="preserve"> կամ լուսանկարահանում, այդպիսի տեխնիկական հնարավորություն ունեցող սարքերի միջոցով, քանի որ ներկա </w:t>
      </w:r>
      <w:proofErr w:type="spellStart"/>
      <w:r w:rsidRPr="00B57242">
        <w:rPr>
          <w:rFonts w:ascii="GHEA Grapalat" w:hAnsi="GHEA Grapalat" w:cs="Sylfaen"/>
          <w:bCs/>
          <w:lang w:val="hy-AM"/>
        </w:rPr>
        <w:t>իրավակարգավորումների</w:t>
      </w:r>
      <w:proofErr w:type="spellEnd"/>
      <w:r w:rsidRPr="00B57242">
        <w:rPr>
          <w:rFonts w:ascii="GHEA Grapalat" w:hAnsi="GHEA Grapalat" w:cs="Sylfaen"/>
          <w:bCs/>
          <w:lang w:val="hy-AM"/>
        </w:rPr>
        <w:t xml:space="preserve"> պարագայում հնարավոր չէ այն իրականացնել գաղտնի եղանակով, իսկ այն հրապարակային իրականացնելը առարկայազուրկ կդարձնի հսկիչ գնումը և չի ծառայի իր նպատակին:</w:t>
      </w:r>
    </w:p>
    <w:p w:rsidR="00D3705A" w:rsidRPr="00DB0B89" w:rsidRDefault="00B57242" w:rsidP="00B57242">
      <w:pPr>
        <w:shd w:val="clear" w:color="auto" w:fill="FFFFFF"/>
        <w:spacing w:line="360" w:lineRule="auto"/>
        <w:ind w:firstLine="567"/>
        <w:jc w:val="both"/>
        <w:rPr>
          <w:rFonts w:ascii="GHEA Grapalat" w:hAnsi="GHEA Grapalat" w:cs="Sylfaen"/>
          <w:bCs/>
          <w:lang w:val="hy-AM"/>
        </w:rPr>
      </w:pPr>
      <w:r w:rsidRPr="00B57242">
        <w:rPr>
          <w:rFonts w:ascii="GHEA Grapalat" w:hAnsi="GHEA Grapalat" w:cs="Sylfaen"/>
          <w:bCs/>
          <w:lang w:val="hy-AM"/>
        </w:rPr>
        <w:t>Փոփոխության արդյունքում հնարավոր կլինի ավելի արդյունավետ պայքար մղել ստվերային տնտեսության դեմ և բացառել շրջանառությունը թաքցնելու դեպքերը: Իսկ ստուգման ակտի վիճարկման դեպքում հնարավոր կլինի ներկայացնել հիմնավոր ապացույց` իրավախախտման փաստն արձանագրող:</w:t>
      </w:r>
    </w:p>
    <w:p w:rsidR="00C65A4B" w:rsidRDefault="00CD681C" w:rsidP="00CD681C">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 xml:space="preserve">Ելնելով </w:t>
      </w:r>
      <w:proofErr w:type="spellStart"/>
      <w:r>
        <w:rPr>
          <w:rFonts w:ascii="GHEA Grapalat" w:hAnsi="GHEA Grapalat" w:cs="Sylfaen"/>
          <w:bCs/>
          <w:lang w:val="hy-AM"/>
        </w:rPr>
        <w:t>վերոգրյալից</w:t>
      </w:r>
      <w:proofErr w:type="spellEnd"/>
      <w:r>
        <w:rPr>
          <w:rFonts w:ascii="GHEA Grapalat" w:hAnsi="GHEA Grapalat" w:cs="Sylfaen"/>
          <w:bCs/>
          <w:lang w:val="hy-AM"/>
        </w:rPr>
        <w:t xml:space="preserve">` </w:t>
      </w:r>
      <w:r w:rsidRPr="00CD681C">
        <w:rPr>
          <w:rFonts w:ascii="GHEA Grapalat" w:hAnsi="GHEA Grapalat" w:cs="Sylfaen"/>
          <w:bCs/>
          <w:lang w:val="hy-AM"/>
        </w:rPr>
        <w:t xml:space="preserve">առկա օրենսդրական </w:t>
      </w:r>
      <w:proofErr w:type="spellStart"/>
      <w:r w:rsidRPr="00CD681C">
        <w:rPr>
          <w:rFonts w:ascii="GHEA Grapalat" w:hAnsi="GHEA Grapalat" w:cs="Sylfaen"/>
          <w:bCs/>
          <w:lang w:val="hy-AM"/>
        </w:rPr>
        <w:t>բացերը</w:t>
      </w:r>
      <w:proofErr w:type="spellEnd"/>
      <w:r w:rsidRPr="00CD681C">
        <w:rPr>
          <w:rFonts w:ascii="GHEA Grapalat" w:hAnsi="GHEA Grapalat" w:cs="Sylfaen"/>
          <w:bCs/>
          <w:lang w:val="hy-AM"/>
        </w:rPr>
        <w:t xml:space="preserve"> վերացնելու նպատակով մշակվել </w:t>
      </w:r>
      <w:r w:rsidR="00DA4D55">
        <w:rPr>
          <w:rFonts w:ascii="GHEA Grapalat" w:hAnsi="GHEA Grapalat" w:cs="Sylfaen"/>
          <w:bCs/>
          <w:lang w:val="hy-AM"/>
        </w:rPr>
        <w:t>է</w:t>
      </w:r>
      <w:r>
        <w:rPr>
          <w:rFonts w:ascii="GHEA Grapalat" w:hAnsi="GHEA Grapalat" w:cs="Sylfaen"/>
          <w:bCs/>
          <w:lang w:val="hy-AM"/>
        </w:rPr>
        <w:t xml:space="preserve"> նախագ</w:t>
      </w:r>
      <w:r w:rsidR="00DA4D55">
        <w:rPr>
          <w:rFonts w:ascii="GHEA Grapalat" w:hAnsi="GHEA Grapalat" w:cs="Sylfaen"/>
          <w:bCs/>
          <w:lang w:val="hy-AM"/>
        </w:rPr>
        <w:t>իծ</w:t>
      </w:r>
      <w:r>
        <w:rPr>
          <w:rFonts w:ascii="GHEA Grapalat" w:hAnsi="GHEA Grapalat" w:cs="Sylfaen"/>
          <w:bCs/>
          <w:lang w:val="hy-AM"/>
        </w:rPr>
        <w:t>ը:</w:t>
      </w:r>
    </w:p>
    <w:p w:rsidR="00645301" w:rsidRPr="00C65A4B" w:rsidRDefault="00DA4D55" w:rsidP="00CD681C">
      <w:pPr>
        <w:shd w:val="clear" w:color="auto" w:fill="FFFFFF"/>
        <w:spacing w:line="360" w:lineRule="auto"/>
        <w:ind w:firstLine="567"/>
        <w:jc w:val="both"/>
        <w:rPr>
          <w:rFonts w:ascii="GHEA Grapalat" w:hAnsi="GHEA Grapalat" w:cs="Sylfaen"/>
          <w:bCs/>
          <w:lang w:val="hy-AM"/>
        </w:rPr>
      </w:pPr>
      <w:r>
        <w:rPr>
          <w:rFonts w:ascii="GHEA Grapalat" w:hAnsi="GHEA Grapalat" w:cs="Sylfaen"/>
          <w:bCs/>
          <w:lang w:val="hy-AM"/>
        </w:rPr>
        <w:t>Մասնավորապես, նախագծ</w:t>
      </w:r>
      <w:r w:rsidR="00645301">
        <w:rPr>
          <w:rFonts w:ascii="GHEA Grapalat" w:hAnsi="GHEA Grapalat" w:cs="Sylfaen"/>
          <w:bCs/>
          <w:lang w:val="hy-AM"/>
        </w:rPr>
        <w:t xml:space="preserve">ով նախատեսվել </w:t>
      </w:r>
      <w:r>
        <w:rPr>
          <w:rFonts w:ascii="GHEA Grapalat" w:hAnsi="GHEA Grapalat" w:cs="Sylfaen"/>
          <w:bCs/>
          <w:lang w:val="hy-AM"/>
        </w:rPr>
        <w:t>է</w:t>
      </w:r>
      <w:r w:rsidR="00645301">
        <w:rPr>
          <w:rFonts w:ascii="GHEA Grapalat" w:hAnsi="GHEA Grapalat" w:cs="Sylfaen"/>
          <w:bCs/>
          <w:lang w:val="hy-AM"/>
        </w:rPr>
        <w:t xml:space="preserve"> </w:t>
      </w:r>
      <w:r w:rsidR="00AB2156">
        <w:rPr>
          <w:rFonts w:ascii="GHEA Grapalat" w:hAnsi="GHEA Grapalat" w:cs="Sylfaen"/>
          <w:bCs/>
          <w:lang w:val="hy-AM"/>
        </w:rPr>
        <w:t>հ</w:t>
      </w:r>
      <w:r w:rsidR="00AB2156" w:rsidRPr="00AB2156">
        <w:rPr>
          <w:rFonts w:ascii="GHEA Grapalat" w:hAnsi="GHEA Grapalat" w:cs="Sylfaen"/>
          <w:bCs/>
          <w:lang w:val="hy-AM"/>
        </w:rPr>
        <w:t>արկային հսկողության շրջանակներում արձա</w:t>
      </w:r>
      <w:r w:rsidR="00DE42E2">
        <w:rPr>
          <w:rFonts w:ascii="GHEA Grapalat" w:hAnsi="GHEA Grapalat" w:cs="Sylfaen"/>
          <w:bCs/>
          <w:lang w:val="hy-AM"/>
        </w:rPr>
        <w:t xml:space="preserve">նագրված խախտման փաստը հաստատող </w:t>
      </w:r>
      <w:r w:rsidR="00AB2156" w:rsidRPr="00AB2156">
        <w:rPr>
          <w:rFonts w:ascii="GHEA Grapalat" w:hAnsi="GHEA Grapalat" w:cs="Sylfaen"/>
          <w:bCs/>
          <w:lang w:val="hy-AM"/>
        </w:rPr>
        <w:t>հանգամանքները հիմնավորելու նպատակով հարկային հսկողություն իրականացնող պաշտոնատար անձ</w:t>
      </w:r>
      <w:r w:rsidR="00AB2156">
        <w:rPr>
          <w:rFonts w:ascii="GHEA Grapalat" w:hAnsi="GHEA Grapalat" w:cs="Sylfaen"/>
          <w:bCs/>
          <w:lang w:val="hy-AM"/>
        </w:rPr>
        <w:t xml:space="preserve">անց </w:t>
      </w:r>
      <w:proofErr w:type="spellStart"/>
      <w:r w:rsidR="00AB2156" w:rsidRPr="00AB2156">
        <w:rPr>
          <w:rFonts w:ascii="GHEA Grapalat" w:hAnsi="GHEA Grapalat" w:cs="Sylfaen"/>
          <w:bCs/>
          <w:lang w:val="hy-AM"/>
        </w:rPr>
        <w:t>տեսանկարահանող</w:t>
      </w:r>
      <w:proofErr w:type="spellEnd"/>
      <w:r w:rsidR="00AB2156" w:rsidRPr="00AB2156">
        <w:rPr>
          <w:rFonts w:ascii="GHEA Grapalat" w:hAnsi="GHEA Grapalat" w:cs="Sylfaen"/>
          <w:bCs/>
          <w:lang w:val="hy-AM"/>
        </w:rPr>
        <w:t xml:space="preserve"> տեխնիկական միջոցներ </w:t>
      </w:r>
      <w:r w:rsidR="00AB2156">
        <w:rPr>
          <w:rFonts w:ascii="GHEA Grapalat" w:hAnsi="GHEA Grapalat" w:cs="Sylfaen"/>
          <w:bCs/>
          <w:lang w:val="hy-AM"/>
        </w:rPr>
        <w:t xml:space="preserve">կիրառելու իրավասություն վերապահող </w:t>
      </w:r>
      <w:proofErr w:type="spellStart"/>
      <w:r w:rsidR="00AB2156">
        <w:rPr>
          <w:rFonts w:ascii="GHEA Grapalat" w:hAnsi="GHEA Grapalat" w:cs="Sylfaen"/>
          <w:bCs/>
          <w:lang w:val="hy-AM"/>
        </w:rPr>
        <w:t>կանոնակարգումներ</w:t>
      </w:r>
      <w:proofErr w:type="spellEnd"/>
      <w:r w:rsidR="00AB2156">
        <w:rPr>
          <w:rFonts w:ascii="GHEA Grapalat" w:hAnsi="GHEA Grapalat" w:cs="Sylfaen"/>
          <w:bCs/>
          <w:lang w:val="hy-AM"/>
        </w:rPr>
        <w:t xml:space="preserve">: </w:t>
      </w:r>
    </w:p>
    <w:p w:rsidR="00DC4EE6" w:rsidRPr="00DC4EE6" w:rsidRDefault="00DC4EE6" w:rsidP="00DC4EE6">
      <w:pPr>
        <w:shd w:val="clear" w:color="auto" w:fill="FFFFFF"/>
        <w:spacing w:line="360" w:lineRule="auto"/>
        <w:ind w:left="927" w:hanging="207"/>
        <w:jc w:val="both"/>
        <w:rPr>
          <w:rFonts w:ascii="GHEA Grapalat" w:hAnsi="GHEA Grapalat" w:cs="Sylfaen"/>
          <w:b/>
          <w:bCs/>
          <w:lang w:val="af-ZA"/>
        </w:rPr>
      </w:pPr>
      <w:r w:rsidRPr="00DC4EE6">
        <w:rPr>
          <w:rFonts w:ascii="GHEA Grapalat" w:hAnsi="GHEA Grapalat" w:cs="Sylfaen"/>
          <w:b/>
          <w:bCs/>
          <w:lang w:val="hy-AM"/>
        </w:rPr>
        <w:t>3</w:t>
      </w:r>
      <w:r w:rsidRPr="00DC4EE6">
        <w:rPr>
          <w:rFonts w:ascii="Cambria Math" w:hAnsi="Cambria Math" w:cs="Cambria Math"/>
          <w:b/>
          <w:bCs/>
          <w:lang w:val="hy-AM"/>
        </w:rPr>
        <w:t>․</w:t>
      </w:r>
      <w:r w:rsidRPr="00DC4EE6">
        <w:rPr>
          <w:rFonts w:ascii="GHEA Grapalat" w:hAnsi="GHEA Grapalat" w:cs="Sylfaen"/>
          <w:b/>
          <w:bCs/>
          <w:lang w:val="hy-AM"/>
        </w:rPr>
        <w:t xml:space="preserve"> Առաջարկվող</w:t>
      </w:r>
      <w:r w:rsidRPr="00DC4EE6">
        <w:rPr>
          <w:rFonts w:ascii="GHEA Grapalat" w:hAnsi="GHEA Grapalat" w:cs="Sylfaen"/>
          <w:b/>
          <w:bCs/>
          <w:lang w:val="af-ZA"/>
        </w:rPr>
        <w:t xml:space="preserve"> </w:t>
      </w:r>
      <w:r w:rsidRPr="00DC4EE6">
        <w:rPr>
          <w:rFonts w:ascii="GHEA Grapalat" w:hAnsi="GHEA Grapalat" w:cs="Sylfaen"/>
          <w:b/>
          <w:bCs/>
          <w:lang w:val="hy-AM"/>
        </w:rPr>
        <w:t>կարգավորման</w:t>
      </w:r>
      <w:r w:rsidRPr="00DC4EE6">
        <w:rPr>
          <w:rFonts w:ascii="GHEA Grapalat" w:hAnsi="GHEA Grapalat" w:cs="Sylfaen"/>
          <w:b/>
          <w:bCs/>
          <w:lang w:val="af-ZA"/>
        </w:rPr>
        <w:t xml:space="preserve"> </w:t>
      </w:r>
      <w:r w:rsidRPr="00DC4EE6">
        <w:rPr>
          <w:rFonts w:ascii="GHEA Grapalat" w:hAnsi="GHEA Grapalat" w:cs="Sylfaen"/>
          <w:b/>
          <w:bCs/>
          <w:lang w:val="hy-AM"/>
        </w:rPr>
        <w:t>բնույթը</w:t>
      </w:r>
      <w:r w:rsidRPr="00DC4EE6">
        <w:rPr>
          <w:rFonts w:ascii="GHEA Grapalat" w:hAnsi="GHEA Grapalat" w:cs="Sylfaen"/>
          <w:b/>
          <w:bCs/>
          <w:lang w:val="af-ZA"/>
        </w:rPr>
        <w:t>.</w:t>
      </w:r>
    </w:p>
    <w:p w:rsidR="00DC4EE6" w:rsidRPr="00DC4EE6" w:rsidRDefault="00DC4EE6" w:rsidP="00DC4EE6">
      <w:pPr>
        <w:shd w:val="clear" w:color="auto" w:fill="FFFFFF"/>
        <w:spacing w:line="360" w:lineRule="auto"/>
        <w:ind w:firstLine="720"/>
        <w:jc w:val="both"/>
        <w:rPr>
          <w:rFonts w:ascii="GHEA Grapalat" w:hAnsi="GHEA Grapalat" w:cs="Sylfaen"/>
          <w:lang w:val="af-ZA"/>
        </w:rPr>
      </w:pPr>
      <w:r w:rsidRPr="00DC4EE6">
        <w:rPr>
          <w:rFonts w:ascii="GHEA Grapalat" w:hAnsi="GHEA Grapalat" w:cs="Sylfaen"/>
          <w:lang w:val="af-ZA"/>
        </w:rPr>
        <w:t xml:space="preserve">Հաշվի առնելով </w:t>
      </w:r>
      <w:r w:rsidRPr="00DC4EE6">
        <w:rPr>
          <w:rFonts w:ascii="GHEA Grapalat" w:hAnsi="GHEA Grapalat" w:cs="Sylfaen"/>
          <w:lang w:val="hy-AM"/>
        </w:rPr>
        <w:t>«Նորմատիվ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w:t>
      </w:r>
      <w:r w:rsidRPr="00DC4EE6">
        <w:rPr>
          <w:rFonts w:ascii="GHEA Grapalat" w:hAnsi="GHEA Grapalat" w:cs="Sylfaen"/>
          <w:lang w:val="pt-BR"/>
        </w:rPr>
        <w:t xml:space="preserve">, </w:t>
      </w:r>
      <w:r w:rsidRPr="00DC4EE6">
        <w:rPr>
          <w:rFonts w:ascii="GHEA Grapalat" w:hAnsi="GHEA Grapalat" w:cs="Sylfaen"/>
          <w:lang w:val="hy-AM"/>
        </w:rPr>
        <w:t>մշակվել</w:t>
      </w:r>
      <w:r w:rsidRPr="00DC4EE6">
        <w:rPr>
          <w:rFonts w:ascii="GHEA Grapalat" w:hAnsi="GHEA Grapalat" w:cs="Sylfaen"/>
          <w:lang w:val="pt-BR"/>
        </w:rPr>
        <w:t xml:space="preserve"> </w:t>
      </w:r>
      <w:r w:rsidR="00DA4D55">
        <w:rPr>
          <w:rFonts w:ascii="GHEA Grapalat" w:hAnsi="GHEA Grapalat" w:cs="Sylfaen"/>
          <w:lang w:val="hy-AM"/>
        </w:rPr>
        <w:t>է</w:t>
      </w:r>
      <w:r w:rsidR="006171E6">
        <w:rPr>
          <w:rFonts w:ascii="GHEA Grapalat" w:hAnsi="GHEA Grapalat" w:cs="Sylfaen"/>
          <w:lang w:val="hy-AM"/>
        </w:rPr>
        <w:t xml:space="preserve"> </w:t>
      </w:r>
      <w:r w:rsidR="00F324E3">
        <w:rPr>
          <w:rFonts w:ascii="GHEA Grapalat" w:hAnsi="GHEA Grapalat" w:cs="Sylfaen"/>
          <w:lang w:val="hy-AM"/>
        </w:rPr>
        <w:t>նախագ</w:t>
      </w:r>
      <w:r w:rsidR="00DA4D55">
        <w:rPr>
          <w:rFonts w:ascii="GHEA Grapalat" w:hAnsi="GHEA Grapalat" w:cs="Sylfaen"/>
          <w:lang w:val="hy-AM"/>
        </w:rPr>
        <w:t>ի</w:t>
      </w:r>
      <w:r w:rsidR="00F324E3">
        <w:rPr>
          <w:rFonts w:ascii="GHEA Grapalat" w:hAnsi="GHEA Grapalat" w:cs="Sylfaen"/>
          <w:lang w:val="hy-AM"/>
        </w:rPr>
        <w:t>ծը</w:t>
      </w:r>
      <w:r w:rsidRPr="00DC4EE6">
        <w:rPr>
          <w:rFonts w:ascii="GHEA Grapalat" w:hAnsi="GHEA Grapalat" w:cs="Sylfaen"/>
          <w:lang w:val="af-ZA"/>
        </w:rPr>
        <w:t>:</w:t>
      </w:r>
    </w:p>
    <w:p w:rsidR="00DC4EE6" w:rsidRPr="00DC4EE6" w:rsidRDefault="00DC4EE6" w:rsidP="00DC4EE6">
      <w:pPr>
        <w:shd w:val="clear" w:color="auto" w:fill="FFFFFF"/>
        <w:spacing w:line="360" w:lineRule="auto"/>
        <w:ind w:left="927" w:hanging="207"/>
        <w:jc w:val="both"/>
        <w:rPr>
          <w:rFonts w:ascii="GHEA Grapalat" w:hAnsi="GHEA Grapalat" w:cs="Sylfaen"/>
          <w:b/>
          <w:lang w:val="hy-AM"/>
        </w:rPr>
      </w:pPr>
      <w:r w:rsidRPr="00DC4EE6">
        <w:rPr>
          <w:rFonts w:ascii="GHEA Grapalat" w:hAnsi="GHEA Grapalat" w:cs="Sylfaen"/>
          <w:b/>
          <w:lang w:val="hy-AM"/>
        </w:rPr>
        <w:t>4</w:t>
      </w:r>
      <w:r w:rsidRPr="00DC4EE6">
        <w:rPr>
          <w:rFonts w:ascii="Cambria Math" w:hAnsi="Cambria Math" w:cs="Cambria Math"/>
          <w:b/>
          <w:lang w:val="hy-AM"/>
        </w:rPr>
        <w:t>․</w:t>
      </w:r>
      <w:r w:rsidRPr="00DC4EE6">
        <w:rPr>
          <w:rFonts w:ascii="GHEA Grapalat" w:hAnsi="GHEA Grapalat" w:cs="Sylfaen"/>
          <w:b/>
          <w:lang w:val="hy-AM"/>
        </w:rPr>
        <w:t xml:space="preserve"> Նախագծի մշակման գործընթացում ներգրավված ինստիտուտները և անձինք.</w:t>
      </w:r>
    </w:p>
    <w:p w:rsidR="00DC4EE6" w:rsidRPr="00DC4EE6" w:rsidRDefault="00DC4EE6" w:rsidP="00DC4EE6">
      <w:pPr>
        <w:shd w:val="clear" w:color="auto" w:fill="FFFFFF"/>
        <w:spacing w:line="360" w:lineRule="auto"/>
        <w:jc w:val="both"/>
        <w:rPr>
          <w:rFonts w:ascii="GHEA Grapalat" w:hAnsi="GHEA Grapalat" w:cs="Sylfaen"/>
          <w:lang w:val="hy-AM"/>
        </w:rPr>
      </w:pPr>
      <w:r w:rsidRPr="00DC4EE6">
        <w:rPr>
          <w:rFonts w:ascii="GHEA Grapalat" w:hAnsi="GHEA Grapalat" w:cs="Sylfaen"/>
          <w:lang w:val="hy-AM"/>
        </w:rPr>
        <w:lastRenderedPageBreak/>
        <w:t xml:space="preserve">          Նախագ</w:t>
      </w:r>
      <w:r w:rsidR="00CE724D">
        <w:rPr>
          <w:rFonts w:ascii="GHEA Grapalat" w:hAnsi="GHEA Grapalat" w:cs="Sylfaen"/>
          <w:lang w:val="hy-AM"/>
        </w:rPr>
        <w:t>ի</w:t>
      </w:r>
      <w:r w:rsidRPr="00DC4EE6">
        <w:rPr>
          <w:rFonts w:ascii="GHEA Grapalat" w:hAnsi="GHEA Grapalat" w:cs="Sylfaen"/>
          <w:lang w:val="hy-AM"/>
        </w:rPr>
        <w:t xml:space="preserve">ծը մշակվել </w:t>
      </w:r>
      <w:r w:rsidR="00CE724D">
        <w:rPr>
          <w:rFonts w:ascii="GHEA Grapalat" w:hAnsi="GHEA Grapalat" w:cs="Sylfaen"/>
          <w:lang w:val="hy-AM"/>
        </w:rPr>
        <w:t>է</w:t>
      </w:r>
      <w:r w:rsidRPr="00DC4EE6">
        <w:rPr>
          <w:rFonts w:ascii="GHEA Grapalat" w:hAnsi="GHEA Grapalat" w:cs="Sylfaen"/>
          <w:lang w:val="hy-AM"/>
        </w:rPr>
        <w:t xml:space="preserve"> ՀՀ ՊԵԿ իրավաբանական վարչության կողմից:</w:t>
      </w:r>
    </w:p>
    <w:p w:rsidR="000337C2" w:rsidRDefault="00DC4EE6" w:rsidP="000337C2">
      <w:pPr>
        <w:tabs>
          <w:tab w:val="left" w:pos="1620"/>
        </w:tabs>
        <w:spacing w:line="360" w:lineRule="auto"/>
        <w:jc w:val="both"/>
        <w:rPr>
          <w:rFonts w:ascii="GHEA Grapalat" w:hAnsi="GHEA Grapalat"/>
          <w:b/>
          <w:lang w:val="hy-AM"/>
        </w:rPr>
      </w:pPr>
      <w:r w:rsidRPr="00DC4EE6">
        <w:rPr>
          <w:rFonts w:ascii="GHEA Grapalat" w:hAnsi="GHEA Grapalat"/>
          <w:b/>
          <w:bCs/>
          <w:lang w:val="hy-AM"/>
        </w:rPr>
        <w:t xml:space="preserve">          5. </w:t>
      </w:r>
      <w:r w:rsidRPr="00DC4EE6">
        <w:rPr>
          <w:rFonts w:ascii="GHEA Grapalat" w:hAnsi="GHEA Grapalat"/>
          <w:b/>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DC4EE6">
        <w:rPr>
          <w:rFonts w:ascii="GHEA Grapalat" w:hAnsi="GHEA Grapalat"/>
          <w:b/>
          <w:lang w:val="hy-AM"/>
        </w:rPr>
        <w:t>ռազմավարություններ</w:t>
      </w:r>
      <w:proofErr w:type="spellEnd"/>
    </w:p>
    <w:p w:rsidR="00871737" w:rsidRDefault="000337C2" w:rsidP="00871737">
      <w:pPr>
        <w:tabs>
          <w:tab w:val="left" w:pos="1620"/>
        </w:tabs>
        <w:spacing w:line="360" w:lineRule="auto"/>
        <w:jc w:val="both"/>
        <w:rPr>
          <w:rFonts w:ascii="GHEA Grapalat" w:hAnsi="GHEA Grapalat" w:cs="Sylfaen"/>
          <w:b/>
          <w:lang w:val="hy-AM"/>
        </w:rPr>
      </w:pPr>
      <w:r>
        <w:rPr>
          <w:rFonts w:ascii="GHEA Grapalat" w:hAnsi="GHEA Grapalat"/>
          <w:b/>
          <w:lang w:val="hy-AM"/>
        </w:rPr>
        <w:t xml:space="preserve">         </w:t>
      </w:r>
      <w:r w:rsidR="00836AF7" w:rsidRPr="00836AF7">
        <w:rPr>
          <w:rFonts w:ascii="GHEA Grapalat" w:hAnsi="GHEA Grapalat" w:cs="Sylfaen"/>
          <w:bCs/>
          <w:lang w:val="hy-AM"/>
        </w:rPr>
        <w:t xml:space="preserve">Նախագծի ընդունումը </w:t>
      </w:r>
      <w:r w:rsidR="00871737">
        <w:rPr>
          <w:rFonts w:ascii="GHEA Grapalat" w:hAnsi="GHEA Grapalat" w:cs="Sylfaen"/>
          <w:bCs/>
          <w:lang w:val="hy-AM"/>
        </w:rPr>
        <w:t xml:space="preserve">չի </w:t>
      </w:r>
      <w:r w:rsidR="00836AF7" w:rsidRPr="00836AF7">
        <w:rPr>
          <w:rFonts w:ascii="GHEA Grapalat" w:hAnsi="GHEA Grapalat" w:cs="Sylfaen"/>
          <w:bCs/>
          <w:lang w:val="hy-AM"/>
        </w:rPr>
        <w:t>բխու</w:t>
      </w:r>
      <w:r w:rsidR="00836AF7">
        <w:rPr>
          <w:rFonts w:ascii="GHEA Grapalat" w:hAnsi="GHEA Grapalat" w:cs="Sylfaen"/>
          <w:bCs/>
          <w:lang w:val="hy-AM"/>
        </w:rPr>
        <w:t xml:space="preserve">մ </w:t>
      </w:r>
      <w:r w:rsidR="00871737" w:rsidRPr="00871737">
        <w:rPr>
          <w:rFonts w:ascii="GHEA Grapalat" w:hAnsi="GHEA Grapalat" w:cs="Sylfaen"/>
          <w:bCs/>
          <w:lang w:val="hy-AM"/>
        </w:rPr>
        <w:t xml:space="preserve">Հայաստանի վերափոխման ռազմավարություն 2050, Կառավարության 2021-2026թթ. ծրագրից, ոլորտային և/կամ այլ </w:t>
      </w:r>
      <w:proofErr w:type="spellStart"/>
      <w:r w:rsidR="00871737" w:rsidRPr="00871737">
        <w:rPr>
          <w:rFonts w:ascii="GHEA Grapalat" w:hAnsi="GHEA Grapalat" w:cs="Sylfaen"/>
          <w:bCs/>
          <w:lang w:val="hy-AM"/>
        </w:rPr>
        <w:t>ռազմավարություններից</w:t>
      </w:r>
      <w:proofErr w:type="spellEnd"/>
      <w:r w:rsidR="00871737" w:rsidRPr="00871737">
        <w:rPr>
          <w:rFonts w:ascii="GHEA Grapalat" w:hAnsi="GHEA Grapalat" w:cs="Sylfaen"/>
          <w:bCs/>
          <w:lang w:val="hy-AM"/>
        </w:rPr>
        <w:t xml:space="preserve">: </w:t>
      </w:r>
      <w:r>
        <w:rPr>
          <w:rFonts w:ascii="GHEA Grapalat" w:hAnsi="GHEA Grapalat" w:cs="Sylfaen"/>
          <w:b/>
          <w:lang w:val="hy-AM"/>
        </w:rPr>
        <w:t xml:space="preserve"> </w:t>
      </w:r>
    </w:p>
    <w:p w:rsidR="00DC4EE6" w:rsidRPr="00DC4EE6" w:rsidRDefault="000337C2" w:rsidP="00871737">
      <w:pPr>
        <w:tabs>
          <w:tab w:val="left" w:pos="1620"/>
        </w:tabs>
        <w:spacing w:line="360" w:lineRule="auto"/>
        <w:jc w:val="both"/>
        <w:rPr>
          <w:rFonts w:ascii="GHEA Grapalat" w:hAnsi="GHEA Grapalat" w:cs="Sylfaen"/>
          <w:b/>
          <w:lang w:val="hy-AM"/>
        </w:rPr>
      </w:pPr>
      <w:r>
        <w:rPr>
          <w:rFonts w:ascii="GHEA Grapalat" w:hAnsi="GHEA Grapalat" w:cs="Sylfaen"/>
          <w:b/>
          <w:lang w:val="hy-AM"/>
        </w:rPr>
        <w:t xml:space="preserve">       </w:t>
      </w:r>
      <w:r w:rsidR="00DC4EE6" w:rsidRPr="00DC4EE6">
        <w:rPr>
          <w:rFonts w:ascii="GHEA Grapalat" w:hAnsi="GHEA Grapalat" w:cs="Sylfaen"/>
          <w:b/>
          <w:lang w:val="hy-AM"/>
        </w:rPr>
        <w:t>6</w:t>
      </w:r>
      <w:r w:rsidR="00DC4EE6" w:rsidRPr="00DC4EE6">
        <w:rPr>
          <w:rFonts w:ascii="Cambria Math" w:hAnsi="Cambria Math" w:cs="Cambria Math"/>
          <w:b/>
          <w:lang w:val="hy-AM"/>
        </w:rPr>
        <w:t>․</w:t>
      </w:r>
      <w:r w:rsidR="00DC4EE6" w:rsidRPr="00DC4EE6">
        <w:rPr>
          <w:rFonts w:ascii="GHEA Grapalat" w:hAnsi="GHEA Grapalat" w:cs="Sylfaen"/>
          <w:b/>
          <w:lang w:val="hy-AM"/>
        </w:rPr>
        <w:t xml:space="preserve"> Նպատակը և ակնկալվող արդյունքը.</w:t>
      </w:r>
    </w:p>
    <w:p w:rsidR="00646C68" w:rsidRDefault="00DC4EE6" w:rsidP="00DC4EE6">
      <w:pPr>
        <w:shd w:val="clear" w:color="auto" w:fill="FFFFFF"/>
        <w:spacing w:line="360" w:lineRule="auto"/>
        <w:ind w:firstLine="567"/>
        <w:jc w:val="both"/>
        <w:rPr>
          <w:rFonts w:ascii="GHEA Grapalat" w:hAnsi="GHEA Grapalat" w:cs="Sylfaen"/>
          <w:bCs/>
          <w:lang w:val="hy-AM"/>
        </w:rPr>
      </w:pPr>
      <w:r w:rsidRPr="00DC4EE6">
        <w:rPr>
          <w:rFonts w:ascii="GHEA Grapalat" w:hAnsi="GHEA Grapalat" w:cs="Sylfaen"/>
          <w:lang w:val="hy-AM"/>
        </w:rPr>
        <w:t>Ն</w:t>
      </w:r>
      <w:r w:rsidR="00646C68">
        <w:rPr>
          <w:rFonts w:ascii="GHEA Grapalat" w:hAnsi="GHEA Grapalat" w:cs="Sylfaen"/>
          <w:lang w:val="hy-AM"/>
        </w:rPr>
        <w:t>ախագծ</w:t>
      </w:r>
      <w:r w:rsidRPr="00DC4EE6">
        <w:rPr>
          <w:rFonts w:ascii="GHEA Grapalat" w:hAnsi="GHEA Grapalat" w:cs="Sylfaen"/>
          <w:lang w:val="hy-AM"/>
        </w:rPr>
        <w:t xml:space="preserve">ի </w:t>
      </w:r>
      <w:proofErr w:type="spellStart"/>
      <w:r w:rsidRPr="00DC4EE6">
        <w:rPr>
          <w:rFonts w:ascii="GHEA Grapalat" w:hAnsi="GHEA Grapalat" w:cs="Sylfaen"/>
          <w:lang w:val="hy-AM"/>
        </w:rPr>
        <w:t>ընդունմամբ</w:t>
      </w:r>
      <w:proofErr w:type="spellEnd"/>
      <w:r w:rsidRPr="00DC4EE6">
        <w:rPr>
          <w:rFonts w:ascii="GHEA Grapalat" w:hAnsi="GHEA Grapalat" w:cs="Sylfaen"/>
          <w:lang w:val="hy-AM"/>
        </w:rPr>
        <w:t xml:space="preserve"> </w:t>
      </w:r>
      <w:r w:rsidR="009164FD">
        <w:rPr>
          <w:rFonts w:ascii="GHEA Grapalat" w:hAnsi="GHEA Grapalat" w:cs="Sylfaen"/>
          <w:lang w:val="hy-AM"/>
        </w:rPr>
        <w:t>կնախատեսվե</w:t>
      </w:r>
      <w:r w:rsidR="009164FD" w:rsidRPr="009164FD">
        <w:rPr>
          <w:rFonts w:ascii="GHEA Grapalat" w:hAnsi="GHEA Grapalat" w:cs="Sylfaen"/>
          <w:lang w:val="hy-AM"/>
        </w:rPr>
        <w:t xml:space="preserve">ն հարկային հսկողության շրջանակներում արձանագրված խախտման փաստը հաստատող հանգամանքները հիմնավորելու նպատակով հարկային հսկողություն իրականացնող պաշտոնատար անձանց </w:t>
      </w:r>
      <w:proofErr w:type="spellStart"/>
      <w:r w:rsidR="009164FD" w:rsidRPr="009164FD">
        <w:rPr>
          <w:rFonts w:ascii="GHEA Grapalat" w:hAnsi="GHEA Grapalat" w:cs="Sylfaen"/>
          <w:lang w:val="hy-AM"/>
        </w:rPr>
        <w:t>տեսանկարահանող</w:t>
      </w:r>
      <w:proofErr w:type="spellEnd"/>
      <w:r w:rsidR="009164FD" w:rsidRPr="009164FD">
        <w:rPr>
          <w:rFonts w:ascii="GHEA Grapalat" w:hAnsi="GHEA Grapalat" w:cs="Sylfaen"/>
          <w:lang w:val="hy-AM"/>
        </w:rPr>
        <w:t xml:space="preserve"> տեխնիկական միջոցներ կիրառելու իրավասություն վերապահող </w:t>
      </w:r>
      <w:proofErr w:type="spellStart"/>
      <w:r w:rsidR="009164FD" w:rsidRPr="009164FD">
        <w:rPr>
          <w:rFonts w:ascii="GHEA Grapalat" w:hAnsi="GHEA Grapalat" w:cs="Sylfaen"/>
          <w:lang w:val="hy-AM"/>
        </w:rPr>
        <w:t>կանոնակարգումներ</w:t>
      </w:r>
      <w:proofErr w:type="spellEnd"/>
      <w:r w:rsidR="009164FD">
        <w:rPr>
          <w:rFonts w:ascii="GHEA Grapalat" w:hAnsi="GHEA Grapalat" w:cs="Sylfaen"/>
          <w:lang w:val="hy-AM"/>
        </w:rPr>
        <w:t xml:space="preserve">, </w:t>
      </w:r>
      <w:r w:rsidR="003309D7">
        <w:rPr>
          <w:rFonts w:ascii="GHEA Grapalat" w:hAnsi="GHEA Grapalat" w:cs="Sylfaen"/>
          <w:lang w:val="hy-AM"/>
        </w:rPr>
        <w:t xml:space="preserve">կբարձրանա </w:t>
      </w:r>
      <w:r w:rsidR="003309D7" w:rsidRPr="003309D7">
        <w:rPr>
          <w:rFonts w:ascii="GHEA Grapalat" w:hAnsi="GHEA Grapalat" w:cs="Sylfaen"/>
          <w:lang w:val="hy-AM"/>
        </w:rPr>
        <w:t xml:space="preserve">հարկային մարմնի կողմից իրականացվող հսկողական աշխատանքների արդյունավետությունը, ինչպես նաև հնարավորինս </w:t>
      </w:r>
      <w:proofErr w:type="spellStart"/>
      <w:r w:rsidR="003309D7">
        <w:rPr>
          <w:rFonts w:ascii="GHEA Grapalat" w:hAnsi="GHEA Grapalat" w:cs="Sylfaen"/>
          <w:lang w:val="hy-AM"/>
        </w:rPr>
        <w:t>կ</w:t>
      </w:r>
      <w:r w:rsidR="003309D7" w:rsidRPr="003309D7">
        <w:rPr>
          <w:rFonts w:ascii="GHEA Grapalat" w:hAnsi="GHEA Grapalat" w:cs="Sylfaen"/>
          <w:lang w:val="hy-AM"/>
        </w:rPr>
        <w:t>բացառ</w:t>
      </w:r>
      <w:r w:rsidR="003309D7">
        <w:rPr>
          <w:rFonts w:ascii="GHEA Grapalat" w:hAnsi="GHEA Grapalat" w:cs="Sylfaen"/>
          <w:lang w:val="hy-AM"/>
        </w:rPr>
        <w:t>վեն</w:t>
      </w:r>
      <w:proofErr w:type="spellEnd"/>
      <w:r w:rsidR="003309D7">
        <w:rPr>
          <w:rFonts w:ascii="GHEA Grapalat" w:hAnsi="GHEA Grapalat" w:cs="Sylfaen"/>
          <w:lang w:val="hy-AM"/>
        </w:rPr>
        <w:t xml:space="preserve"> </w:t>
      </w:r>
      <w:r w:rsidR="003309D7" w:rsidRPr="003309D7">
        <w:rPr>
          <w:rFonts w:ascii="GHEA Grapalat" w:hAnsi="GHEA Grapalat" w:cs="Sylfaen"/>
          <w:lang w:val="hy-AM"/>
        </w:rPr>
        <w:t xml:space="preserve"> ՀՀ ՊԵԿ կողմից իրականացված </w:t>
      </w:r>
      <w:proofErr w:type="spellStart"/>
      <w:r w:rsidR="003309D7" w:rsidRPr="003309D7">
        <w:rPr>
          <w:rFonts w:ascii="GHEA Grapalat" w:hAnsi="GHEA Grapalat" w:cs="Sylfaen"/>
          <w:lang w:val="hy-AM"/>
        </w:rPr>
        <w:t>վարչարարության</w:t>
      </w:r>
      <w:proofErr w:type="spellEnd"/>
      <w:r w:rsidR="003309D7" w:rsidRPr="003309D7">
        <w:rPr>
          <w:rFonts w:ascii="GHEA Grapalat" w:hAnsi="GHEA Grapalat" w:cs="Sylfaen"/>
          <w:lang w:val="hy-AM"/>
        </w:rPr>
        <w:t xml:space="preserve"> արդյունքում կայացվ</w:t>
      </w:r>
      <w:r w:rsidR="003309D7">
        <w:rPr>
          <w:rFonts w:ascii="GHEA Grapalat" w:hAnsi="GHEA Grapalat" w:cs="Sylfaen"/>
          <w:lang w:val="hy-AM"/>
        </w:rPr>
        <w:t xml:space="preserve">ած վարչական ակտերի </w:t>
      </w:r>
      <w:r w:rsidR="003309D7" w:rsidRPr="003309D7">
        <w:rPr>
          <w:rFonts w:ascii="GHEA Grapalat" w:hAnsi="GHEA Grapalat" w:cs="Sylfaen"/>
          <w:lang w:val="hy-AM"/>
        </w:rPr>
        <w:t>վիճարկ</w:t>
      </w:r>
      <w:r w:rsidR="003309D7">
        <w:rPr>
          <w:rFonts w:ascii="GHEA Grapalat" w:hAnsi="GHEA Grapalat" w:cs="Sylfaen"/>
          <w:lang w:val="hy-AM"/>
        </w:rPr>
        <w:t xml:space="preserve">ման </w:t>
      </w:r>
      <w:r w:rsidR="003B68FC">
        <w:rPr>
          <w:rFonts w:ascii="GHEA Grapalat" w:hAnsi="GHEA Grapalat" w:cs="Sylfaen"/>
          <w:lang w:val="hy-AM"/>
        </w:rPr>
        <w:t xml:space="preserve">և անվավեր ճանաչման </w:t>
      </w:r>
      <w:r w:rsidR="003309D7">
        <w:rPr>
          <w:rFonts w:ascii="GHEA Grapalat" w:hAnsi="GHEA Grapalat" w:cs="Sylfaen"/>
          <w:lang w:val="hy-AM"/>
        </w:rPr>
        <w:t>դեպքերը</w:t>
      </w:r>
      <w:r w:rsidR="003B68FC">
        <w:rPr>
          <w:rFonts w:ascii="GHEA Grapalat" w:hAnsi="GHEA Grapalat" w:cs="Sylfaen"/>
          <w:lang w:val="hy-AM"/>
        </w:rPr>
        <w:t>:</w:t>
      </w:r>
      <w:r w:rsidR="00171018">
        <w:rPr>
          <w:rFonts w:ascii="GHEA Grapalat" w:hAnsi="GHEA Grapalat" w:cs="Sylfaen"/>
          <w:lang w:val="hy-AM"/>
        </w:rPr>
        <w:t xml:space="preserve"> </w:t>
      </w:r>
    </w:p>
    <w:p w:rsidR="00DC4EE6" w:rsidRPr="00DC4EE6" w:rsidRDefault="00DC4EE6" w:rsidP="00DC4EE6">
      <w:pPr>
        <w:shd w:val="clear" w:color="auto" w:fill="FFFFFF"/>
        <w:spacing w:line="360" w:lineRule="auto"/>
        <w:ind w:firstLine="567"/>
        <w:jc w:val="both"/>
        <w:rPr>
          <w:rFonts w:ascii="GHEA Grapalat" w:hAnsi="GHEA Grapalat" w:cs="Sylfaen"/>
          <w:b/>
          <w:lang w:val="hy-AM"/>
        </w:rPr>
      </w:pPr>
      <w:r w:rsidRPr="00DC4EE6">
        <w:rPr>
          <w:rFonts w:ascii="GHEA Grapalat" w:hAnsi="GHEA Grapalat" w:cs="Sylfaen"/>
          <w:b/>
          <w:lang w:val="hy-AM"/>
        </w:rPr>
        <w:tab/>
        <w:t xml:space="preserve">7. </w:t>
      </w:r>
      <w:r w:rsidR="002F0056">
        <w:rPr>
          <w:rFonts w:ascii="GHEA Grapalat" w:hAnsi="GHEA Grapalat" w:cs="Sylfaen"/>
          <w:b/>
          <w:lang w:val="hy-AM"/>
        </w:rPr>
        <w:t>Պ</w:t>
      </w:r>
      <w:r w:rsidR="002F0056" w:rsidRPr="002F0056">
        <w:rPr>
          <w:rFonts w:ascii="GHEA Grapalat" w:hAnsi="GHEA Grapalat" w:cs="Sylfaen"/>
          <w:b/>
          <w:lang w:val="hy-AM"/>
        </w:rPr>
        <w:t xml:space="preserve">ետական բյուջեի </w:t>
      </w:r>
      <w:proofErr w:type="spellStart"/>
      <w:r w:rsidR="002F0056" w:rsidRPr="002F0056">
        <w:rPr>
          <w:rFonts w:ascii="GHEA Grapalat" w:hAnsi="GHEA Grapalat" w:cs="Sylfaen"/>
          <w:b/>
          <w:lang w:val="hy-AM"/>
        </w:rPr>
        <w:t>եկամուտներում</w:t>
      </w:r>
      <w:proofErr w:type="spellEnd"/>
      <w:r w:rsidR="002F0056" w:rsidRPr="002F0056">
        <w:rPr>
          <w:rFonts w:ascii="GHEA Grapalat" w:hAnsi="GHEA Grapalat" w:cs="Sylfaen"/>
          <w:b/>
          <w:lang w:val="hy-AM"/>
        </w:rPr>
        <w:t xml:space="preserve"> և ծախսերում սպասվելիք փոփոխությունների </w:t>
      </w:r>
      <w:r w:rsidR="002F0056">
        <w:rPr>
          <w:rFonts w:ascii="GHEA Grapalat" w:hAnsi="GHEA Grapalat" w:cs="Sylfaen"/>
          <w:b/>
          <w:lang w:val="hy-AM"/>
        </w:rPr>
        <w:t>վերաբերյալ</w:t>
      </w:r>
      <w:r w:rsidRPr="00DC4EE6">
        <w:rPr>
          <w:rFonts w:ascii="GHEA Grapalat" w:hAnsi="GHEA Grapalat" w:cs="Sylfaen"/>
          <w:b/>
          <w:lang w:val="hy-AM"/>
        </w:rPr>
        <w:t>.</w:t>
      </w:r>
    </w:p>
    <w:p w:rsidR="00970CDB" w:rsidRPr="00F02703" w:rsidRDefault="00646C68" w:rsidP="00DB6022">
      <w:pPr>
        <w:shd w:val="clear" w:color="auto" w:fill="FFFFFF"/>
        <w:spacing w:line="360" w:lineRule="auto"/>
        <w:ind w:firstLine="567"/>
        <w:jc w:val="both"/>
        <w:rPr>
          <w:rFonts w:ascii="GHEA Grapalat" w:hAnsi="GHEA Grapalat" w:cs="Sylfaen"/>
          <w:lang w:val="hy-AM"/>
        </w:rPr>
      </w:pPr>
      <w:r>
        <w:rPr>
          <w:rFonts w:ascii="GHEA Grapalat" w:hAnsi="GHEA Grapalat" w:cs="Sylfaen"/>
          <w:lang w:val="hy-AM"/>
        </w:rPr>
        <w:t>Ն</w:t>
      </w:r>
      <w:r w:rsidR="00522AF6">
        <w:rPr>
          <w:rFonts w:ascii="GHEA Grapalat" w:hAnsi="GHEA Grapalat" w:cs="Sylfaen"/>
          <w:lang w:val="hy-AM"/>
        </w:rPr>
        <w:t>ախագծ</w:t>
      </w:r>
      <w:bookmarkStart w:id="0" w:name="_GoBack"/>
      <w:bookmarkEnd w:id="0"/>
      <w:r w:rsidR="00522AF6">
        <w:rPr>
          <w:rFonts w:ascii="GHEA Grapalat" w:hAnsi="GHEA Grapalat" w:cs="Sylfaen"/>
          <w:lang w:val="hy-AM"/>
        </w:rPr>
        <w:t xml:space="preserve">ի </w:t>
      </w:r>
      <w:r w:rsidR="00DC4EE6" w:rsidRPr="00DC4EE6">
        <w:rPr>
          <w:rFonts w:ascii="GHEA Grapalat" w:hAnsi="GHEA Grapalat" w:cs="Sylfaen"/>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sectPr w:rsidR="00970CDB" w:rsidRPr="00F02703" w:rsidSect="009169B0">
      <w:pgSz w:w="12240" w:h="15840"/>
      <w:pgMar w:top="540" w:right="850" w:bottom="113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58" w:rsidRDefault="003A1B58" w:rsidP="00D3705A">
      <w:r>
        <w:separator/>
      </w:r>
    </w:p>
  </w:endnote>
  <w:endnote w:type="continuationSeparator" w:id="0">
    <w:p w:rsidR="003A1B58" w:rsidRDefault="003A1B58" w:rsidP="00D3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58" w:rsidRDefault="003A1B58" w:rsidP="00D3705A">
      <w:r>
        <w:separator/>
      </w:r>
    </w:p>
  </w:footnote>
  <w:footnote w:type="continuationSeparator" w:id="0">
    <w:p w:rsidR="003A1B58" w:rsidRDefault="003A1B58" w:rsidP="00D3705A">
      <w:r>
        <w:continuationSeparator/>
      </w:r>
    </w:p>
  </w:footnote>
  <w:footnote w:id="1">
    <w:p w:rsidR="00D3705A" w:rsidRPr="00D3705A" w:rsidRDefault="00D3705A">
      <w:pPr>
        <w:pStyle w:val="FootnoteText"/>
        <w:rPr>
          <w:lang w:val="hy-AM"/>
        </w:rPr>
      </w:pPr>
      <w:r>
        <w:rPr>
          <w:rStyle w:val="FootnoteReference"/>
        </w:rPr>
        <w:footnoteRef/>
      </w:r>
      <w:r>
        <w:t xml:space="preserve"> </w:t>
      </w:r>
      <w:hyperlink r:id="rId1" w:anchor="{%22itemid%22:[%22001-175121%22]}" w:history="1">
        <w:r>
          <w:rPr>
            <w:rStyle w:val="Hyperlink"/>
          </w:rPr>
          <w:t>https://hudoc.echr.coe.int/eng#{%22itemid%22:[%22001-175121%22]}</w:t>
        </w:r>
      </w:hyperlink>
      <w:r>
        <w:rPr>
          <w:rFonts w:ascii="Sylfaen" w:hAnsi="Sylfaen"/>
          <w:lang w:val="hy-AM"/>
        </w:rPr>
        <w:t xml:space="preserve"> , պարբերություն 130:</w:t>
      </w:r>
    </w:p>
  </w:footnote>
  <w:footnote w:id="2">
    <w:p w:rsidR="00D3705A" w:rsidRPr="00D3705A" w:rsidRDefault="00D3705A">
      <w:pPr>
        <w:pStyle w:val="FootnoteText"/>
        <w:rPr>
          <w:lang w:val="hy-AM"/>
        </w:rPr>
      </w:pPr>
      <w:r>
        <w:rPr>
          <w:rStyle w:val="FootnoteReference"/>
        </w:rPr>
        <w:footnoteRef/>
      </w:r>
      <w:r w:rsidRPr="00D3705A">
        <w:rPr>
          <w:lang w:val="hy-AM"/>
        </w:rPr>
        <w:t xml:space="preserve">  </w:t>
      </w:r>
      <w:r w:rsidR="003A1B58">
        <w:fldChar w:fldCharType="begin"/>
      </w:r>
      <w:r w:rsidR="003A1B58" w:rsidRPr="00DA4D55">
        <w:rPr>
          <w:lang w:val="hy-AM"/>
        </w:rPr>
        <w:instrText xml:space="preserve"> HYPERLINK "https://hudoc.echr.coe.int/eng" \l "{%22itemid%22:[%22001-59665%22]}" </w:instrText>
      </w:r>
      <w:r w:rsidR="003A1B58">
        <w:fldChar w:fldCharType="separate"/>
      </w:r>
      <w:r w:rsidRPr="00D3705A">
        <w:rPr>
          <w:rStyle w:val="Hyperlink"/>
          <w:lang w:val="hy-AM"/>
        </w:rPr>
        <w:t>https://hudoc.echr.coe.int/eng#{%22itemid%22:[%22001-59665%22]}</w:t>
      </w:r>
      <w:r w:rsidR="003A1B58">
        <w:rPr>
          <w:rStyle w:val="Hyperlink"/>
          <w:lang w:val="hy-AM"/>
        </w:rPr>
        <w:fldChar w:fldCharType="end"/>
      </w:r>
      <w:r>
        <w:rPr>
          <w:rFonts w:ascii="Sylfaen" w:hAnsi="Sylfaen"/>
          <w:lang w:val="hy-AM"/>
        </w:rPr>
        <w:t xml:space="preserve"> , պարբերություն 57:</w:t>
      </w:r>
    </w:p>
  </w:footnote>
  <w:footnote w:id="3">
    <w:p w:rsidR="00B34395" w:rsidRPr="00B34395" w:rsidRDefault="00B34395">
      <w:pPr>
        <w:pStyle w:val="FootnoteText"/>
        <w:rPr>
          <w:lang w:val="hy-AM"/>
        </w:rPr>
      </w:pPr>
      <w:r>
        <w:rPr>
          <w:rStyle w:val="FootnoteReference"/>
        </w:rPr>
        <w:footnoteRef/>
      </w:r>
      <w:r w:rsidRPr="00B34395">
        <w:rPr>
          <w:lang w:val="hy-AM"/>
        </w:rPr>
        <w:t xml:space="preserve"> </w:t>
      </w:r>
      <w:r w:rsidR="003A1B58">
        <w:fldChar w:fldCharType="begin"/>
      </w:r>
      <w:r w:rsidR="003A1B58" w:rsidRPr="00DA4D55">
        <w:rPr>
          <w:lang w:val="hy-AM"/>
        </w:rPr>
        <w:instrText xml:space="preserve"> HYPERLINK "https://hudoc.echr.coe.int/eng" \l "{%22itemid%22:[%22001-59665%22]}" </w:instrText>
      </w:r>
      <w:r w:rsidR="003A1B58">
        <w:fldChar w:fldCharType="separate"/>
      </w:r>
      <w:r>
        <w:rPr>
          <w:rStyle w:val="Hyperlink"/>
          <w:lang w:val="hy-AM"/>
        </w:rPr>
        <w:t>https://hudoc.echr.coe.int/eng#{%22itemid%22:[%22001-59665%22]}</w:t>
      </w:r>
      <w:r w:rsidR="003A1B58">
        <w:rPr>
          <w:rStyle w:val="Hyperlink"/>
          <w:lang w:val="hy-AM"/>
        </w:rPr>
        <w:fldChar w:fldCharType="end"/>
      </w:r>
      <w:r>
        <w:rPr>
          <w:rFonts w:ascii="Sylfaen" w:hAnsi="Sylfaen"/>
          <w:lang w:val="hy-AM"/>
        </w:rPr>
        <w:t xml:space="preserve"> , պարբերություն 61:</w:t>
      </w:r>
    </w:p>
  </w:footnote>
  <w:footnote w:id="4">
    <w:p w:rsidR="004935AE" w:rsidRPr="004935AE" w:rsidRDefault="004935AE">
      <w:pPr>
        <w:pStyle w:val="FootnoteText"/>
        <w:rPr>
          <w:lang w:val="hy-AM"/>
        </w:rPr>
      </w:pPr>
      <w:r>
        <w:rPr>
          <w:rStyle w:val="FootnoteReference"/>
        </w:rPr>
        <w:footnoteRef/>
      </w:r>
      <w:r w:rsidRPr="004935AE">
        <w:rPr>
          <w:lang w:val="hy-AM"/>
        </w:rPr>
        <w:t xml:space="preserve"> </w:t>
      </w:r>
      <w:r w:rsidR="003A1B58">
        <w:fldChar w:fldCharType="begin"/>
      </w:r>
      <w:r w:rsidR="003A1B58" w:rsidRPr="00DA4D55">
        <w:rPr>
          <w:lang w:val="hy-AM"/>
        </w:rPr>
        <w:instrText xml:space="preserve"> HYPERLINK "https://hudoc.echr.coe.int/eng" \l "{%22itemid%22:[%22001-155353%22]}" </w:instrText>
      </w:r>
      <w:r w:rsidR="003A1B58">
        <w:fldChar w:fldCharType="separate"/>
      </w:r>
      <w:r>
        <w:rPr>
          <w:rStyle w:val="Hyperlink"/>
          <w:lang w:val="hy-AM"/>
        </w:rPr>
        <w:t>https://hudoc.echr.coe.int/eng#{%22itemid%22:[%22001-155353%22]}</w:t>
      </w:r>
      <w:r w:rsidR="003A1B58">
        <w:rPr>
          <w:rStyle w:val="Hyperlink"/>
          <w:lang w:val="hy-AM"/>
        </w:rPr>
        <w:fldChar w:fldCharType="end"/>
      </w:r>
      <w:r>
        <w:rPr>
          <w:rFonts w:ascii="Sylfaen" w:hAnsi="Sylfaen"/>
          <w:lang w:val="hy-AM"/>
        </w:rPr>
        <w:t xml:space="preserve"> , պարբերություն 206:</w:t>
      </w:r>
    </w:p>
  </w:footnote>
  <w:footnote w:id="5">
    <w:p w:rsidR="004935AE" w:rsidRPr="004935AE" w:rsidRDefault="004935AE">
      <w:pPr>
        <w:pStyle w:val="FootnoteText"/>
        <w:rPr>
          <w:lang w:val="hy-AM"/>
        </w:rPr>
      </w:pPr>
      <w:r>
        <w:rPr>
          <w:rStyle w:val="FootnoteReference"/>
        </w:rPr>
        <w:footnoteRef/>
      </w:r>
      <w:r w:rsidRPr="004935AE">
        <w:rPr>
          <w:lang w:val="hy-AM"/>
        </w:rPr>
        <w:t xml:space="preserve"> </w:t>
      </w:r>
      <w:r w:rsidR="003A1B58">
        <w:fldChar w:fldCharType="begin"/>
      </w:r>
      <w:r w:rsidR="003A1B58" w:rsidRPr="00DA4D55">
        <w:rPr>
          <w:lang w:val="hy-AM"/>
        </w:rPr>
        <w:instrText xml:space="preserve"> HYPERLINK "https://hudoc.echr.coe.int/eng" \l "{%22itemid%22:[%22001-57887%22]}" </w:instrText>
      </w:r>
      <w:r w:rsidR="003A1B58">
        <w:fldChar w:fldCharType="separate"/>
      </w:r>
      <w:r>
        <w:rPr>
          <w:rStyle w:val="Hyperlink"/>
          <w:lang w:val="hy-AM"/>
        </w:rPr>
        <w:t>https://hudoc.echr.coe.int/eng#{%22itemid%22:[%22001-57887%22]}</w:t>
      </w:r>
      <w:r w:rsidR="003A1B58">
        <w:rPr>
          <w:rStyle w:val="Hyperlink"/>
          <w:lang w:val="hy-AM"/>
        </w:rPr>
        <w:fldChar w:fldCharType="end"/>
      </w:r>
      <w:r>
        <w:rPr>
          <w:rFonts w:ascii="Sylfaen" w:hAnsi="Sylfaen"/>
          <w:lang w:val="hy-AM"/>
        </w:rPr>
        <w:t xml:space="preserve"> , պարբերություն 309:</w:t>
      </w:r>
    </w:p>
  </w:footnote>
  <w:footnote w:id="6">
    <w:p w:rsidR="0011670B" w:rsidRPr="0011670B" w:rsidRDefault="0011670B">
      <w:pPr>
        <w:pStyle w:val="FootnoteText"/>
        <w:rPr>
          <w:lang w:val="hy-AM"/>
        </w:rPr>
      </w:pPr>
      <w:r>
        <w:rPr>
          <w:rStyle w:val="FootnoteReference"/>
        </w:rPr>
        <w:footnoteRef/>
      </w:r>
      <w:r w:rsidRPr="0011670B">
        <w:rPr>
          <w:lang w:val="hy-AM"/>
        </w:rPr>
        <w:t xml:space="preserve"> </w:t>
      </w:r>
      <w:r w:rsidR="003A1B58">
        <w:fldChar w:fldCharType="begin"/>
      </w:r>
      <w:r w:rsidR="003A1B58" w:rsidRPr="00DA4D55">
        <w:rPr>
          <w:lang w:val="hy-AM"/>
        </w:rPr>
        <w:instrText xml:space="preserve"> HYPERLINK "https://hudoc.echr.coe.int/eng" \l "{%22itemid%22:[%22001-83273%22]}</w:instrText>
      </w:r>
      <w:r w:rsidR="003A1B58" w:rsidRPr="00DA4D55">
        <w:rPr>
          <w:lang w:val="hy-AM"/>
        </w:rPr>
        <w:instrText xml:space="preserve">" </w:instrText>
      </w:r>
      <w:r w:rsidR="003A1B58">
        <w:fldChar w:fldCharType="separate"/>
      </w:r>
      <w:r>
        <w:rPr>
          <w:rStyle w:val="Hyperlink"/>
          <w:lang w:val="hy-AM"/>
        </w:rPr>
        <w:t>https://hudoc.echr.coe.int/eng#{%22itemid%22:[%22001-83273%22]}</w:t>
      </w:r>
      <w:r w:rsidR="003A1B58">
        <w:rPr>
          <w:rStyle w:val="Hyperlink"/>
          <w:lang w:val="hy-AM"/>
        </w:rPr>
        <w:fldChar w:fldCharType="end"/>
      </w:r>
      <w:r>
        <w:rPr>
          <w:rFonts w:ascii="Sylfaen" w:hAnsi="Sylfaen"/>
          <w:lang w:val="hy-AM"/>
        </w:rPr>
        <w:t xml:space="preserve"> :</w:t>
      </w:r>
    </w:p>
  </w:footnote>
  <w:footnote w:id="7">
    <w:p w:rsidR="00064EC1" w:rsidRPr="00064EC1" w:rsidRDefault="00064EC1">
      <w:pPr>
        <w:pStyle w:val="FootnoteText"/>
        <w:rPr>
          <w:lang w:val="hy-AM"/>
        </w:rPr>
      </w:pPr>
      <w:r>
        <w:rPr>
          <w:rStyle w:val="FootnoteReference"/>
        </w:rPr>
        <w:footnoteRef/>
      </w:r>
      <w:r w:rsidRPr="00064EC1">
        <w:rPr>
          <w:lang w:val="hy-AM"/>
        </w:rPr>
        <w:t xml:space="preserve"> </w:t>
      </w:r>
      <w:r w:rsidR="003A1B58">
        <w:fldChar w:fldCharType="begin"/>
      </w:r>
      <w:r w:rsidR="003A1B58" w:rsidRPr="00DA4D55">
        <w:rPr>
          <w:lang w:val="hy-AM"/>
        </w:rPr>
        <w:instrText xml:space="preserve"> HYPERLINK "https://hudoc.echr.coe.int/eng" \l "{%22itemid%22:[%22001-68191%22]}" </w:instrText>
      </w:r>
      <w:r w:rsidR="003A1B58">
        <w:fldChar w:fldCharType="separate"/>
      </w:r>
      <w:r>
        <w:rPr>
          <w:rStyle w:val="Hyperlink"/>
          <w:rFonts w:ascii="Sylfaen" w:hAnsi="Sylfaen"/>
          <w:lang w:val="hy-AM"/>
        </w:rPr>
        <w:t>https://hudoc.echr.coe.int/eng#{%22itemid%22:[%22001-68191%22]}</w:t>
      </w:r>
      <w:r w:rsidR="003A1B58">
        <w:rPr>
          <w:rStyle w:val="Hyperlink"/>
          <w:rFonts w:ascii="Sylfaen" w:hAnsi="Sylfaen"/>
          <w:lang w:val="hy-AM"/>
        </w:rPr>
        <w:fldChar w:fldCharType="end"/>
      </w:r>
      <w:r>
        <w:rPr>
          <w:rFonts w:ascii="Sylfaen" w:hAnsi="Sylfaen"/>
          <w:lang w:val="hy-AM"/>
        </w:rPr>
        <w:t xml:space="preserve"> , պարբերություն 29 և 31:</w:t>
      </w:r>
    </w:p>
  </w:footnote>
  <w:footnote w:id="8">
    <w:p w:rsidR="00064EC1" w:rsidRPr="00064EC1" w:rsidRDefault="00064EC1" w:rsidP="00064EC1">
      <w:pPr>
        <w:pStyle w:val="NormalWeb"/>
        <w:ind w:left="0"/>
        <w:rPr>
          <w:lang w:val="hy-AM"/>
        </w:rPr>
      </w:pPr>
      <w:r>
        <w:rPr>
          <w:rStyle w:val="FootnoteReference"/>
        </w:rPr>
        <w:footnoteRef/>
      </w:r>
      <w:r w:rsidRPr="00064EC1">
        <w:rPr>
          <w:lang w:val="hy-AM"/>
        </w:rPr>
        <w:t xml:space="preserve"> </w:t>
      </w:r>
      <w:r w:rsidR="003A1B58">
        <w:fldChar w:fldCharType="begin"/>
      </w:r>
      <w:r w:rsidR="003A1B58" w:rsidRPr="00DA4D55">
        <w:rPr>
          <w:lang w:val="hy-AM"/>
        </w:rPr>
        <w:instrText xml:space="preserve"> HYPERL</w:instrText>
      </w:r>
      <w:r w:rsidR="003A1B58" w:rsidRPr="00DA4D55">
        <w:rPr>
          <w:lang w:val="hy-AM"/>
        </w:rPr>
        <w:instrText xml:space="preserve">INK "https://hudoc.echr.coe.int/eng" \l "{%22itemid%22:[%22001-80953%22]}" </w:instrText>
      </w:r>
      <w:r w:rsidR="003A1B58">
        <w:fldChar w:fldCharType="separate"/>
      </w:r>
      <w:r w:rsidRPr="00064EC1">
        <w:rPr>
          <w:rFonts w:ascii="Times New Roman" w:eastAsia="Times New Roman" w:hAnsi="Times New Roman" w:cs="Times New Roman"/>
          <w:color w:val="0000FF" w:themeColor="hyperlink"/>
          <w:sz w:val="20"/>
          <w:szCs w:val="20"/>
          <w:u w:val="single"/>
          <w:lang w:val="hy-AM"/>
        </w:rPr>
        <w:t>https://hudoc.echr.coe.int/eng#{%22itemid%22:[%22001-80953%22]}</w:t>
      </w:r>
      <w:r w:rsidR="003A1B58">
        <w:rPr>
          <w:rFonts w:ascii="Times New Roman" w:eastAsia="Times New Roman" w:hAnsi="Times New Roman" w:cs="Times New Roman"/>
          <w:color w:val="0000FF" w:themeColor="hyperlink"/>
          <w:sz w:val="20"/>
          <w:szCs w:val="20"/>
          <w:u w:val="single"/>
          <w:lang w:val="hy-AM"/>
        </w:rPr>
        <w:fldChar w:fldCharType="end"/>
      </w:r>
      <w:r w:rsidRPr="00064EC1">
        <w:rPr>
          <w:rFonts w:ascii="Sylfaen" w:eastAsia="Times New Roman" w:hAnsi="Sylfaen" w:cs="Times New Roman"/>
          <w:sz w:val="20"/>
          <w:szCs w:val="20"/>
          <w:lang w:val="hy-AM"/>
        </w:rPr>
        <w:t xml:space="preserve"> , պարբերություն 40:</w:t>
      </w:r>
    </w:p>
  </w:footnote>
  <w:footnote w:id="9">
    <w:p w:rsidR="00064EC1" w:rsidRPr="00064EC1" w:rsidRDefault="00064EC1">
      <w:pPr>
        <w:pStyle w:val="FootnoteText"/>
        <w:rPr>
          <w:lang w:val="hy-AM"/>
        </w:rPr>
      </w:pPr>
      <w:r>
        <w:rPr>
          <w:rStyle w:val="FootnoteReference"/>
        </w:rPr>
        <w:footnoteRef/>
      </w:r>
      <w:r w:rsidRPr="00064EC1">
        <w:rPr>
          <w:lang w:val="hy-AM"/>
        </w:rPr>
        <w:t xml:space="preserve"> </w:t>
      </w:r>
      <w:r w:rsidR="003A1B58">
        <w:fldChar w:fldCharType="begin"/>
      </w:r>
      <w:r w:rsidR="003A1B58" w:rsidRPr="00DA4D55">
        <w:rPr>
          <w:lang w:val="hy-AM"/>
        </w:rPr>
        <w:instrText xml:space="preserve"> HYPERLINK "https://hudoc.echr.coe.int/eng" \l "{%22itemid%22:[%22001-58125%22]}" </w:instrText>
      </w:r>
      <w:r w:rsidR="003A1B58">
        <w:fldChar w:fldCharType="separate"/>
      </w:r>
      <w:r>
        <w:rPr>
          <w:rStyle w:val="Hyperlink"/>
          <w:lang w:val="hy-AM"/>
        </w:rPr>
        <w:t>https://hudoc.echr.coe.int/eng#{%22itemid%22:[%22001-58125%22]}</w:t>
      </w:r>
      <w:r w:rsidR="003A1B58">
        <w:rPr>
          <w:rStyle w:val="Hyperlink"/>
          <w:lang w:val="hy-AM"/>
        </w:rPr>
        <w:fldChar w:fldCharType="end"/>
      </w:r>
      <w:r>
        <w:rPr>
          <w:rFonts w:ascii="Sylfaen" w:hAnsi="Sylfaen"/>
          <w:lang w:val="hy-AM"/>
        </w:rPr>
        <w:t xml:space="preserve"> պարբերություն 47:</w:t>
      </w:r>
    </w:p>
  </w:footnote>
  <w:footnote w:id="10">
    <w:p w:rsidR="00064EC1" w:rsidRPr="00064EC1" w:rsidRDefault="00064EC1">
      <w:pPr>
        <w:pStyle w:val="FootnoteText"/>
        <w:rPr>
          <w:lang w:val="hy-AM"/>
        </w:rPr>
      </w:pPr>
      <w:r>
        <w:rPr>
          <w:rStyle w:val="FootnoteReference"/>
        </w:rPr>
        <w:footnoteRef/>
      </w:r>
      <w:r w:rsidRPr="00064EC1">
        <w:rPr>
          <w:lang w:val="hy-AM"/>
        </w:rPr>
        <w:t xml:space="preserve"> </w:t>
      </w:r>
      <w:r w:rsidR="003A1B58">
        <w:fldChar w:fldCharType="begin"/>
      </w:r>
      <w:r w:rsidR="003A1B58" w:rsidRPr="00DA4D55">
        <w:rPr>
          <w:lang w:val="hy-AM"/>
        </w:rPr>
        <w:instrText xml:space="preserve"> HYPERLINK "https://hudoc.echr.coe.int/eng" \l "{%22itemid%22:[%22001-167573%22]}" </w:instrText>
      </w:r>
      <w:r w:rsidR="003A1B58">
        <w:fldChar w:fldCharType="separate"/>
      </w:r>
      <w:r>
        <w:rPr>
          <w:rStyle w:val="Hyperlink"/>
          <w:lang w:val="hy-AM"/>
        </w:rPr>
        <w:t>https://hudoc.echr.coe.int/eng#{%22itemid%22:[%22001-167573%22]}</w:t>
      </w:r>
      <w:r w:rsidR="003A1B58">
        <w:rPr>
          <w:rStyle w:val="Hyperlink"/>
          <w:lang w:val="hy-AM"/>
        </w:rPr>
        <w:fldChar w:fldCharType="end"/>
      </w:r>
      <w:r>
        <w:rPr>
          <w:rFonts w:ascii="Sylfaen" w:hAnsi="Sylfaen"/>
          <w:lang w:val="hy-AM"/>
        </w:rPr>
        <w:t xml:space="preserve"> պարբերություն 48:</w:t>
      </w:r>
    </w:p>
  </w:footnote>
  <w:footnote w:id="11">
    <w:p w:rsidR="00064EC1" w:rsidRPr="00064EC1" w:rsidRDefault="00064EC1">
      <w:pPr>
        <w:pStyle w:val="FootnoteText"/>
        <w:rPr>
          <w:lang w:val="hy-AM"/>
        </w:rPr>
      </w:pPr>
      <w:r>
        <w:rPr>
          <w:rStyle w:val="FootnoteReference"/>
        </w:rPr>
        <w:footnoteRef/>
      </w:r>
      <w:r w:rsidRPr="00064EC1">
        <w:rPr>
          <w:lang w:val="hy-AM"/>
        </w:rPr>
        <w:t xml:space="preserve"> </w:t>
      </w:r>
      <w:r w:rsidR="003A1B58">
        <w:fldChar w:fldCharType="begin"/>
      </w:r>
      <w:r w:rsidR="003A1B58" w:rsidRPr="00DA4D55">
        <w:rPr>
          <w:lang w:val="hy-AM"/>
        </w:rPr>
        <w:instrText xml:space="preserve"> HYPERLINK "https://hudoc.echr.coe.int/eng" \l "{%22itemid%22:[%22001-117133%22]}" </w:instrText>
      </w:r>
      <w:r w:rsidR="003A1B58">
        <w:fldChar w:fldCharType="separate"/>
      </w:r>
      <w:r>
        <w:rPr>
          <w:rStyle w:val="Hyperlink"/>
          <w:lang w:val="hy-AM"/>
        </w:rPr>
        <w:t>https://hudoc.echr.coe.int/eng#{%22itemid%22:[%22001-117133%22]}</w:t>
      </w:r>
      <w:r w:rsidR="003A1B58">
        <w:rPr>
          <w:rStyle w:val="Hyperlink"/>
          <w:lang w:val="hy-AM"/>
        </w:rPr>
        <w:fldChar w:fldCharType="end"/>
      </w:r>
      <w:r>
        <w:rPr>
          <w:rFonts w:ascii="Sylfaen" w:hAnsi="Sylfaen"/>
          <w:lang w:val="hy-AM"/>
        </w:rPr>
        <w:t>, պարբերություն 159:</w:t>
      </w:r>
    </w:p>
  </w:footnote>
  <w:footnote w:id="12">
    <w:p w:rsidR="004A4C83" w:rsidRPr="004A4C83" w:rsidRDefault="004A4C83">
      <w:pPr>
        <w:pStyle w:val="FootnoteText"/>
        <w:rPr>
          <w:lang w:val="hy-AM"/>
        </w:rPr>
      </w:pPr>
      <w:r>
        <w:rPr>
          <w:rStyle w:val="FootnoteReference"/>
        </w:rPr>
        <w:footnoteRef/>
      </w:r>
      <w:r w:rsidR="003A1B58">
        <w:fldChar w:fldCharType="begin"/>
      </w:r>
      <w:r w:rsidR="003A1B58" w:rsidRPr="00DA4D55">
        <w:rPr>
          <w:lang w:val="hy-AM"/>
        </w:rPr>
        <w:instrText xml:space="preserve"> HYPERLINK "https://hudoc.echr.coe.int/eng" \l "{%22itemid%22:[%22001-117133%22]}" </w:instrText>
      </w:r>
      <w:r w:rsidR="003A1B58">
        <w:fldChar w:fldCharType="separate"/>
      </w:r>
      <w:r>
        <w:rPr>
          <w:rStyle w:val="Hyperlink"/>
          <w:lang w:val="hy-AM"/>
        </w:rPr>
        <w:t>https://hudoc.echr.coe.int/eng#{%22itemid%22:[%22001-117133%22]}</w:t>
      </w:r>
      <w:r w:rsidR="003A1B58">
        <w:rPr>
          <w:rStyle w:val="Hyperlink"/>
          <w:lang w:val="hy-AM"/>
        </w:rPr>
        <w:fldChar w:fldCharType="end"/>
      </w:r>
      <w:r>
        <w:rPr>
          <w:rFonts w:ascii="Sylfaen" w:hAnsi="Sylfaen"/>
          <w:lang w:val="hy-AM"/>
        </w:rPr>
        <w:t xml:space="preserve"> , պարբերություն 172-175:</w:t>
      </w:r>
      <w:r w:rsidRPr="004A4C83">
        <w:rPr>
          <w:lang w:val="hy-AM"/>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3110"/>
    <w:rsid w:val="0001330B"/>
    <w:rsid w:val="00013716"/>
    <w:rsid w:val="00024DF3"/>
    <w:rsid w:val="000337C2"/>
    <w:rsid w:val="00033E33"/>
    <w:rsid w:val="00042F8F"/>
    <w:rsid w:val="00043EA7"/>
    <w:rsid w:val="00064EC1"/>
    <w:rsid w:val="00083369"/>
    <w:rsid w:val="000A0CD4"/>
    <w:rsid w:val="000A59A2"/>
    <w:rsid w:val="00100593"/>
    <w:rsid w:val="0011670B"/>
    <w:rsid w:val="00132F16"/>
    <w:rsid w:val="0013384F"/>
    <w:rsid w:val="001469EF"/>
    <w:rsid w:val="00161B51"/>
    <w:rsid w:val="001656C8"/>
    <w:rsid w:val="00165DF0"/>
    <w:rsid w:val="00171018"/>
    <w:rsid w:val="00186C35"/>
    <w:rsid w:val="00187B13"/>
    <w:rsid w:val="00191957"/>
    <w:rsid w:val="001B0828"/>
    <w:rsid w:val="001B490D"/>
    <w:rsid w:val="001B64FF"/>
    <w:rsid w:val="001C089D"/>
    <w:rsid w:val="001C0A18"/>
    <w:rsid w:val="001D1504"/>
    <w:rsid w:val="001E6043"/>
    <w:rsid w:val="001F37BD"/>
    <w:rsid w:val="001F612B"/>
    <w:rsid w:val="001F7BDC"/>
    <w:rsid w:val="00211769"/>
    <w:rsid w:val="002168C0"/>
    <w:rsid w:val="00224005"/>
    <w:rsid w:val="002245F8"/>
    <w:rsid w:val="0023406A"/>
    <w:rsid w:val="00240394"/>
    <w:rsid w:val="0026216F"/>
    <w:rsid w:val="0027294C"/>
    <w:rsid w:val="002B1B7F"/>
    <w:rsid w:val="002C3D5A"/>
    <w:rsid w:val="002D33A4"/>
    <w:rsid w:val="002F0056"/>
    <w:rsid w:val="002F6426"/>
    <w:rsid w:val="00301177"/>
    <w:rsid w:val="00305502"/>
    <w:rsid w:val="00307E21"/>
    <w:rsid w:val="003101CB"/>
    <w:rsid w:val="0031272F"/>
    <w:rsid w:val="003243B8"/>
    <w:rsid w:val="003309D7"/>
    <w:rsid w:val="00332C46"/>
    <w:rsid w:val="00333898"/>
    <w:rsid w:val="00364C66"/>
    <w:rsid w:val="003650DD"/>
    <w:rsid w:val="003731E8"/>
    <w:rsid w:val="00373D59"/>
    <w:rsid w:val="003A1B58"/>
    <w:rsid w:val="003A504D"/>
    <w:rsid w:val="003A71FD"/>
    <w:rsid w:val="003B09F8"/>
    <w:rsid w:val="003B0CB9"/>
    <w:rsid w:val="003B68FC"/>
    <w:rsid w:val="003B7226"/>
    <w:rsid w:val="003C5C80"/>
    <w:rsid w:val="003D3F67"/>
    <w:rsid w:val="003D50E3"/>
    <w:rsid w:val="003F715E"/>
    <w:rsid w:val="00402756"/>
    <w:rsid w:val="00403A4D"/>
    <w:rsid w:val="004129D3"/>
    <w:rsid w:val="004175CB"/>
    <w:rsid w:val="0042207C"/>
    <w:rsid w:val="00423FC4"/>
    <w:rsid w:val="00431E77"/>
    <w:rsid w:val="00434BBE"/>
    <w:rsid w:val="004739F7"/>
    <w:rsid w:val="00487E6B"/>
    <w:rsid w:val="004935AE"/>
    <w:rsid w:val="004A0E88"/>
    <w:rsid w:val="004A4C83"/>
    <w:rsid w:val="004B462E"/>
    <w:rsid w:val="004B5F37"/>
    <w:rsid w:val="004C0034"/>
    <w:rsid w:val="004C7550"/>
    <w:rsid w:val="004E2041"/>
    <w:rsid w:val="004E4415"/>
    <w:rsid w:val="00522AF6"/>
    <w:rsid w:val="00524286"/>
    <w:rsid w:val="00552DA1"/>
    <w:rsid w:val="00553861"/>
    <w:rsid w:val="00575E1B"/>
    <w:rsid w:val="0058428A"/>
    <w:rsid w:val="005908B8"/>
    <w:rsid w:val="005B1154"/>
    <w:rsid w:val="005B1C1B"/>
    <w:rsid w:val="005C49DA"/>
    <w:rsid w:val="005E045D"/>
    <w:rsid w:val="005E7078"/>
    <w:rsid w:val="005E75AD"/>
    <w:rsid w:val="00600B8A"/>
    <w:rsid w:val="00601C30"/>
    <w:rsid w:val="00604455"/>
    <w:rsid w:val="006065D2"/>
    <w:rsid w:val="006115C1"/>
    <w:rsid w:val="006171E6"/>
    <w:rsid w:val="006204BB"/>
    <w:rsid w:val="006305DD"/>
    <w:rsid w:val="00645301"/>
    <w:rsid w:val="006464A3"/>
    <w:rsid w:val="00646C68"/>
    <w:rsid w:val="00647EA0"/>
    <w:rsid w:val="00650604"/>
    <w:rsid w:val="00661C1A"/>
    <w:rsid w:val="00664336"/>
    <w:rsid w:val="006773B4"/>
    <w:rsid w:val="00692D70"/>
    <w:rsid w:val="006A22C3"/>
    <w:rsid w:val="006A438C"/>
    <w:rsid w:val="006A573F"/>
    <w:rsid w:val="006B7D65"/>
    <w:rsid w:val="006C0B2E"/>
    <w:rsid w:val="006D1F0B"/>
    <w:rsid w:val="006D3D8B"/>
    <w:rsid w:val="007127D8"/>
    <w:rsid w:val="0073037D"/>
    <w:rsid w:val="00734012"/>
    <w:rsid w:val="007432D4"/>
    <w:rsid w:val="00745D50"/>
    <w:rsid w:val="0075155C"/>
    <w:rsid w:val="00760271"/>
    <w:rsid w:val="007702DB"/>
    <w:rsid w:val="00773F5D"/>
    <w:rsid w:val="00774DC4"/>
    <w:rsid w:val="007759DD"/>
    <w:rsid w:val="00781ED4"/>
    <w:rsid w:val="00785640"/>
    <w:rsid w:val="007B5714"/>
    <w:rsid w:val="007C16C7"/>
    <w:rsid w:val="007D1AED"/>
    <w:rsid w:val="007D27F4"/>
    <w:rsid w:val="007D6EED"/>
    <w:rsid w:val="007E2DE6"/>
    <w:rsid w:val="007E5069"/>
    <w:rsid w:val="007E6090"/>
    <w:rsid w:val="007F17AB"/>
    <w:rsid w:val="008032B9"/>
    <w:rsid w:val="008143D1"/>
    <w:rsid w:val="00836AF7"/>
    <w:rsid w:val="00871737"/>
    <w:rsid w:val="00872817"/>
    <w:rsid w:val="00872A05"/>
    <w:rsid w:val="00875DE4"/>
    <w:rsid w:val="00887E00"/>
    <w:rsid w:val="008A0D72"/>
    <w:rsid w:val="008A3C5D"/>
    <w:rsid w:val="008A525B"/>
    <w:rsid w:val="008B2F3C"/>
    <w:rsid w:val="008C2387"/>
    <w:rsid w:val="008E40A3"/>
    <w:rsid w:val="008F3E4D"/>
    <w:rsid w:val="009160BA"/>
    <w:rsid w:val="009164FD"/>
    <w:rsid w:val="009169B0"/>
    <w:rsid w:val="009202D1"/>
    <w:rsid w:val="00932EFE"/>
    <w:rsid w:val="00937C81"/>
    <w:rsid w:val="00952433"/>
    <w:rsid w:val="009533A5"/>
    <w:rsid w:val="00963277"/>
    <w:rsid w:val="00970CDB"/>
    <w:rsid w:val="00983E36"/>
    <w:rsid w:val="009849B9"/>
    <w:rsid w:val="0098567A"/>
    <w:rsid w:val="009907E8"/>
    <w:rsid w:val="009A7DDD"/>
    <w:rsid w:val="009B160C"/>
    <w:rsid w:val="009C66D6"/>
    <w:rsid w:val="009D4FEB"/>
    <w:rsid w:val="009E68B5"/>
    <w:rsid w:val="00A031F3"/>
    <w:rsid w:val="00A133A6"/>
    <w:rsid w:val="00A274DD"/>
    <w:rsid w:val="00A35499"/>
    <w:rsid w:val="00A74DE8"/>
    <w:rsid w:val="00A80B33"/>
    <w:rsid w:val="00A972CB"/>
    <w:rsid w:val="00AA4F70"/>
    <w:rsid w:val="00AA7017"/>
    <w:rsid w:val="00AB2156"/>
    <w:rsid w:val="00AC5DF8"/>
    <w:rsid w:val="00AD3080"/>
    <w:rsid w:val="00AF521F"/>
    <w:rsid w:val="00AF614C"/>
    <w:rsid w:val="00B01644"/>
    <w:rsid w:val="00B34395"/>
    <w:rsid w:val="00B438B3"/>
    <w:rsid w:val="00B57242"/>
    <w:rsid w:val="00B63A2F"/>
    <w:rsid w:val="00B65126"/>
    <w:rsid w:val="00B673FA"/>
    <w:rsid w:val="00B678F6"/>
    <w:rsid w:val="00B70039"/>
    <w:rsid w:val="00B70340"/>
    <w:rsid w:val="00B73781"/>
    <w:rsid w:val="00B81260"/>
    <w:rsid w:val="00B81DE6"/>
    <w:rsid w:val="00B85554"/>
    <w:rsid w:val="00B936ED"/>
    <w:rsid w:val="00B93742"/>
    <w:rsid w:val="00B9496A"/>
    <w:rsid w:val="00B956FD"/>
    <w:rsid w:val="00BA3135"/>
    <w:rsid w:val="00BA3144"/>
    <w:rsid w:val="00BA7D8B"/>
    <w:rsid w:val="00BB08DA"/>
    <w:rsid w:val="00BB10D8"/>
    <w:rsid w:val="00BB2FCC"/>
    <w:rsid w:val="00BC716B"/>
    <w:rsid w:val="00BD20A2"/>
    <w:rsid w:val="00BE736F"/>
    <w:rsid w:val="00BF22EE"/>
    <w:rsid w:val="00C17580"/>
    <w:rsid w:val="00C32FE4"/>
    <w:rsid w:val="00C65A4B"/>
    <w:rsid w:val="00C800A0"/>
    <w:rsid w:val="00C802FB"/>
    <w:rsid w:val="00CD681C"/>
    <w:rsid w:val="00CE1B1E"/>
    <w:rsid w:val="00CE2FD0"/>
    <w:rsid w:val="00CE6BCB"/>
    <w:rsid w:val="00CE724D"/>
    <w:rsid w:val="00CF3499"/>
    <w:rsid w:val="00D11073"/>
    <w:rsid w:val="00D12A28"/>
    <w:rsid w:val="00D16899"/>
    <w:rsid w:val="00D218FF"/>
    <w:rsid w:val="00D229F0"/>
    <w:rsid w:val="00D3705A"/>
    <w:rsid w:val="00D40130"/>
    <w:rsid w:val="00D42DB3"/>
    <w:rsid w:val="00D802D3"/>
    <w:rsid w:val="00D85F9E"/>
    <w:rsid w:val="00DA0AF5"/>
    <w:rsid w:val="00DA48C2"/>
    <w:rsid w:val="00DA4D55"/>
    <w:rsid w:val="00DB0B89"/>
    <w:rsid w:val="00DB31DC"/>
    <w:rsid w:val="00DB54D2"/>
    <w:rsid w:val="00DB6022"/>
    <w:rsid w:val="00DC4EE6"/>
    <w:rsid w:val="00DC70E9"/>
    <w:rsid w:val="00DD3FA6"/>
    <w:rsid w:val="00DE42E2"/>
    <w:rsid w:val="00E03B2F"/>
    <w:rsid w:val="00E04371"/>
    <w:rsid w:val="00E063E6"/>
    <w:rsid w:val="00E21068"/>
    <w:rsid w:val="00E226CF"/>
    <w:rsid w:val="00E334CD"/>
    <w:rsid w:val="00E36DF3"/>
    <w:rsid w:val="00E45796"/>
    <w:rsid w:val="00E61232"/>
    <w:rsid w:val="00E62CF8"/>
    <w:rsid w:val="00E863DD"/>
    <w:rsid w:val="00E94F79"/>
    <w:rsid w:val="00E95F1E"/>
    <w:rsid w:val="00EA2377"/>
    <w:rsid w:val="00EB59B6"/>
    <w:rsid w:val="00EE0254"/>
    <w:rsid w:val="00EE6291"/>
    <w:rsid w:val="00EF3C09"/>
    <w:rsid w:val="00F0141C"/>
    <w:rsid w:val="00F02703"/>
    <w:rsid w:val="00F04D15"/>
    <w:rsid w:val="00F20436"/>
    <w:rsid w:val="00F324E3"/>
    <w:rsid w:val="00F3549F"/>
    <w:rsid w:val="00F45956"/>
    <w:rsid w:val="00F54B7C"/>
    <w:rsid w:val="00F70442"/>
    <w:rsid w:val="00F71B68"/>
    <w:rsid w:val="00F87432"/>
    <w:rsid w:val="00F92989"/>
    <w:rsid w:val="00F94D8C"/>
    <w:rsid w:val="00F960B1"/>
    <w:rsid w:val="00FA00E0"/>
    <w:rsid w:val="00FA47BC"/>
    <w:rsid w:val="00FD1758"/>
    <w:rsid w:val="00FD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B7F6C-13D0-41E4-9449-68B8B6B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
    <w:link w:val="NormalWeb"/>
    <w:uiPriority w:val="34"/>
    <w:locked/>
    <w:rsid w:val="00F20436"/>
    <w:rPr>
      <w:rFonts w:ascii="GHEA Grapalat" w:eastAsia="Calibri" w:hAnsi="GHEA Grapalat"/>
    </w:rPr>
  </w:style>
  <w:style w:type="paragraph" w:styleId="NormalWeb">
    <w:name w:val="Normal (Web)"/>
    <w:aliases w:val="webb"/>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unhideWhenUsed/>
    <w:rsid w:val="00D3705A"/>
    <w:rPr>
      <w:sz w:val="20"/>
      <w:szCs w:val="20"/>
    </w:rPr>
  </w:style>
  <w:style w:type="character" w:customStyle="1" w:styleId="FootnoteTextChar">
    <w:name w:val="Footnote Text Char"/>
    <w:basedOn w:val="DefaultParagraphFont"/>
    <w:link w:val="FootnoteText"/>
    <w:uiPriority w:val="99"/>
    <w:semiHidden/>
    <w:rsid w:val="00D370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705A"/>
    <w:rPr>
      <w:vertAlign w:val="superscript"/>
    </w:rPr>
  </w:style>
  <w:style w:type="character" w:styleId="Hyperlink">
    <w:name w:val="Hyperlink"/>
    <w:basedOn w:val="DefaultParagraphFont"/>
    <w:uiPriority w:val="99"/>
    <w:semiHidden/>
    <w:unhideWhenUsed/>
    <w:rsid w:val="00D37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64CE4-67C7-40D0-983B-306276A6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160</cp:revision>
  <cp:lastPrinted>2021-10-13T06:31:00Z</cp:lastPrinted>
  <dcterms:created xsi:type="dcterms:W3CDTF">2022-01-05T10:46:00Z</dcterms:created>
  <dcterms:modified xsi:type="dcterms:W3CDTF">2023-05-03T05:37:00Z</dcterms:modified>
</cp:coreProperties>
</file>