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1D0B2" w14:textId="77777777" w:rsidR="001D2FD7" w:rsidRPr="00FE3D3A" w:rsidRDefault="001D2FD7" w:rsidP="004A7A1B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E3D3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FE3D3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Հավելված </w:t>
      </w:r>
    </w:p>
    <w:p w14:paraId="42CFF563" w14:textId="77777777" w:rsidR="001D2FD7" w:rsidRPr="00FE3D3A" w:rsidRDefault="001D2FD7" w:rsidP="004A7A1B">
      <w:pPr>
        <w:spacing w:after="0" w:line="24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E3D3A">
        <w:rPr>
          <w:rFonts w:ascii="GHEA Grapalat" w:hAnsi="GHEA Grapalat"/>
          <w:color w:val="000000" w:themeColor="text1"/>
          <w:sz w:val="24"/>
          <w:szCs w:val="24"/>
          <w:lang w:val="hy-AM"/>
        </w:rPr>
        <w:t>ՀՀ Կառավարության_____թ._________որոշման</w:t>
      </w:r>
    </w:p>
    <w:p w14:paraId="3F059DB3" w14:textId="77777777" w:rsidR="001D2FD7" w:rsidRPr="001D2FD7" w:rsidRDefault="001D2FD7" w:rsidP="004A7A1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D2FD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«Հավելված N 2</w:t>
      </w:r>
    </w:p>
    <w:p w14:paraId="557FA17C" w14:textId="77777777" w:rsidR="001D2FD7" w:rsidRPr="001D2FD7" w:rsidRDefault="001D2FD7" w:rsidP="004A7A1B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1D2FD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ՀՀ կառավարության 2013 թվականի</w:t>
      </w:r>
    </w:p>
    <w:p w14:paraId="1C62FA80" w14:textId="77777777" w:rsidR="001D2FD7" w:rsidRDefault="001D2FD7" w:rsidP="004A7A1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Calibri"/>
          <w:color w:val="000000" w:themeColor="text1"/>
          <w:sz w:val="24"/>
          <w:szCs w:val="24"/>
          <w:lang w:val="hy-AM"/>
        </w:rPr>
      </w:pPr>
      <w:r w:rsidRPr="001D2FD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մարտի 7-ի N 214-Ն որոշման</w:t>
      </w:r>
    </w:p>
    <w:p w14:paraId="1C30BBEC" w14:textId="77777777" w:rsidR="001D2FD7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</w:p>
    <w:p w14:paraId="745F0139" w14:textId="77777777" w:rsidR="004C3227" w:rsidRPr="004C3227" w:rsidRDefault="004C3227" w:rsidP="001D2FD7">
      <w:pPr>
        <w:shd w:val="clear" w:color="auto" w:fill="FFFFFF"/>
        <w:spacing w:after="0" w:line="36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4A601C9" w14:textId="77777777" w:rsidR="001D2FD7" w:rsidRPr="00FE3D3A" w:rsidRDefault="001D2FD7" w:rsidP="004A7A1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E3D3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ՎԵՐԱՐՏԱԴՐՈՂԱԿԱՆՈՒԹՅԱՆ ՕԺԱՆԴ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ԱԿ ՏԵԽՆՈԼՈԳԻԱՆԵՐԻ ԿԻՐԱՌՄԱՆ ԿԱՐԳԸ, ՄԵԹՈԴՆԵՐԻ ՏԱՐԱՏԵՍԱԿՆԵՐԸ</w:t>
      </w:r>
      <w:r w:rsidRPr="00FE3D3A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ՈՒ ԲԺՇԿԱԿԱՆ ԳՈՐԾԵԼԱԿԵՐՊԸ</w:t>
      </w:r>
    </w:p>
    <w:p w14:paraId="3F9F4693" w14:textId="77777777" w:rsidR="001D2FD7" w:rsidRPr="00FE3D3A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E3D3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14:paraId="5C6344FA" w14:textId="77777777" w:rsidR="001D2FD7" w:rsidRPr="00FE3D3A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E3D3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14:paraId="675A00E9" w14:textId="73E1ABEE" w:rsidR="001D2FD7" w:rsidRPr="00FE3D3A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E3D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1. Սույն </w:t>
      </w:r>
      <w:r w:rsidR="00CB57C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գործելակերպով</w:t>
      </w:r>
      <w:r w:rsidRPr="00FE3D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կարգավորվում են վերարտադրողականության օժանդակ տեխնոլոգիաների կիրառման</w:t>
      </w:r>
      <w:r w:rsidR="003824F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մեթոդների տարատեսակների</w:t>
      </w:r>
      <w:r w:rsidRPr="00FE3D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3824F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ու</w:t>
      </w:r>
      <w:r w:rsidR="003824F0" w:rsidRPr="00FE3D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E3D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բժշկական գործելակերպի հետ կապված հարաբերությունները:</w:t>
      </w:r>
    </w:p>
    <w:p w14:paraId="02E1DF89" w14:textId="1454B160" w:rsidR="001D2FD7" w:rsidRPr="00FE3D3A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FE3D3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FE3D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2. </w:t>
      </w:r>
      <w:r w:rsidRPr="00FE3D3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Վերարտադրողականության օժանդակ</w:t>
      </w:r>
      <w:r w:rsidR="004A7A1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FE3D3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տեխնոլոգիաների կիրառումից առաջ անպտղության պատճառագիտության ախտորոշման նպատակով իրականացվող պարտադիր հետազոտությունների ցանկը հետևյալն է.</w:t>
      </w:r>
    </w:p>
    <w:p w14:paraId="2E494C09" w14:textId="77777777" w:rsidR="001D2FD7" w:rsidRPr="00FE3D3A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FE3D3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1) կնոջ համար</w:t>
      </w:r>
    </w:p>
    <w:p w14:paraId="4CF6B0C4" w14:textId="051C487A" w:rsidR="001D2FD7" w:rsidRPr="00FE3D3A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FE3D3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ա. արյան հետազոտում՝ սիֆիլիս, մարդու իմունային անբավարարության վիրուս, հեպատիտ Բ և Ց (եթե չի կատարվել նախորդ</w:t>
      </w:r>
      <w:r w:rsidR="004A7A1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FE3D3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երեք ամսվա ընթացքում),</w:t>
      </w:r>
    </w:p>
    <w:p w14:paraId="2EE8223A" w14:textId="77777777" w:rsidR="001D2FD7" w:rsidRPr="00FE3D3A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FE3D3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բ. որովայնի խոռոչի օրգանների գերձայնային հետազոտություն</w:t>
      </w:r>
    </w:p>
    <w:p w14:paraId="1A75C870" w14:textId="77777777" w:rsidR="001D2FD7" w:rsidRPr="00FE3D3A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FE3D3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գ. հորմոնների որոշում արյան մեջ՝ ֆոլիկուլախթանիչ հորմոն, լյուտեինիզացնող հորմոն, պրոլակտին,, թիրեոտրոպ(եթե չի կատարվել նախորդ 3 ամսվա ընթացքում), հակամյուլերային հորմոն(եթե չի կատարվել նախորդ 12 ամսվա ընթացքում ),</w:t>
      </w:r>
    </w:p>
    <w:p w14:paraId="33974176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դ. Հիստերոսալպինգոգրաֆիա, հիստերոսկոպիա, լապարոսկոպիա (ըստ ցուցումների),</w:t>
      </w:r>
    </w:p>
    <w:p w14:paraId="4CB71E5D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ե. ֆոլիկուլոմետրիա,</w:t>
      </w:r>
    </w:p>
    <w:p w14:paraId="2814AF1A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2) տղամարդու համար`</w:t>
      </w:r>
    </w:p>
    <w:p w14:paraId="3C8E3FB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ա. սպերմոգրամմա, ուրոգենիտալ քսուքի միկրոսկոպիկ հետազոտություն,</w:t>
      </w:r>
    </w:p>
    <w:p w14:paraId="382EAC4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բ. ուրոլոգի կամ անդրոլոգի խորհրդատվություն` սպերմոգրամմայի և/կամ ուրոգենիտալ քսուքի արդյունքների շեղումների դեպքում</w:t>
      </w:r>
    </w:p>
    <w:p w14:paraId="7193784E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lastRenderedPageBreak/>
        <w:t xml:space="preserve">գ. սեռական ճանապարհով փոխանցվող վարակների հետազոտում` ըստ ցուցումների: </w:t>
      </w:r>
    </w:p>
    <w:p w14:paraId="417B2CBD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3. Վերարտադրողականության օժանդակ տեխնոլոգիաների կիրառման գործընթացում բեղմնավորման առանձին կամ բոլոր փուլերը և սաղմի (սաղմերի) վաղ զարգացումն իրականացվում է մարդու մարմնից դուրս:</w:t>
      </w:r>
    </w:p>
    <w:p w14:paraId="2D7037C9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 Ձվազատման շեղումների դեպքում նախապես կատարվում է ձվարանների դեղորայքային խթանում, իսկ դաշտանային ձվազատական պարբերաշրջանների դեպքում` նաև առանց դեղորայքային խթանման, կատարվում է արհեստական սերմնավորում բնական դաշտանային պարբերաշրջանների ընթացքում:</w:t>
      </w:r>
    </w:p>
    <w:p w14:paraId="4518EDCA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5. Անհայտ դոնորի սերմնահեղուկով արհեստական սերմնավորման դեպքում թույլատրվում է միայն սառեցված սերմնահեղուկի օգտագործումը, իսկ ամուսնու կամ հայտնի դոնորի սերմնահեղուկով արհեստական սերմնավորման դեպքում կարող է օգտագործվել նաև բնական սերմնահեղուկ:</w:t>
      </w:r>
    </w:p>
    <w:p w14:paraId="68673B11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6.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Արհեստական սերմնավորում կատարելու հակացուցումները`</w:t>
      </w:r>
    </w:p>
    <w:p w14:paraId="5B51EF77" w14:textId="60BB951F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7D0F9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1) կնոջ </w:t>
      </w:r>
      <w:r w:rsidR="007229C0" w:rsidRPr="007D0F9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համար</w:t>
      </w:r>
      <w:r w:rsidRPr="007D0F9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`</w:t>
      </w:r>
    </w:p>
    <w:p w14:paraId="715C7E78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ա. ախտորոշված սոմատիկ և հոգեկան հիվանդություններ, որոնց ընթացքում հղիությունը հակացուցված է,</w:t>
      </w:r>
    </w:p>
    <w:p w14:paraId="046CC46C" w14:textId="44134E0A" w:rsidR="001D2FD7" w:rsidRPr="00630FB2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բ. արգանդի զարգացման</w:t>
      </w:r>
      <w:r w:rsidR="00462BA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`հղիությունը կրելու հետ անհամատեղելի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արատներ,</w:t>
      </w:r>
      <w:r w:rsidR="00630FB2" w:rsidRPr="00736F7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5BB81C67" w14:textId="33A5B5D8" w:rsidR="001D2FD7" w:rsidRPr="00630FB2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iCs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iCs/>
          <w:color w:val="000000" w:themeColor="text1"/>
          <w:sz w:val="24"/>
          <w:szCs w:val="24"/>
          <w:lang w:val="hy-AM"/>
        </w:rPr>
        <w:t xml:space="preserve">գ.չարորակ նորագոյացություններ, </w:t>
      </w:r>
    </w:p>
    <w:p w14:paraId="41268BF6" w14:textId="1B1FD096" w:rsidR="001D2FD7" w:rsidRPr="00630FB2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դ. սեռական ճանապարհով փոխանցվող վարակներ` մինչև բուժման ավարտը</w:t>
      </w:r>
      <w:r w:rsidR="00462BA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կամ ռեմիսիայի շրջանում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</w:p>
    <w:p w14:paraId="7ED42F76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ե. սուր բորբոքային և/կամ վարակային հիվանդություններ` մինչև բուժման ավարտը,</w:t>
      </w:r>
    </w:p>
    <w:p w14:paraId="2D2DAC91" w14:textId="2E91D25A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7D0F9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2) տղամարդու </w:t>
      </w:r>
      <w:r w:rsidR="007229C0" w:rsidRPr="007D0F9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համար</w:t>
      </w:r>
      <w:r w:rsidRPr="007D0F9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`</w:t>
      </w:r>
    </w:p>
    <w:p w14:paraId="4C420354" w14:textId="3E5B4EDA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ա. սեռական ճանապարհով փոխանցվող վարակներ` մինչև բուժման ավարտը</w:t>
      </w:r>
      <w:r w:rsidR="00462BA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կամ ռեմիսիայի շրջանում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,</w:t>
      </w:r>
      <w:r w:rsidR="00630FB2" w:rsidRPr="00630FB2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1B868064" w14:textId="288CF77E" w:rsidR="001D2FD7" w:rsidRPr="00C070A0" w:rsidRDefault="001D2FD7" w:rsidP="001D2FD7">
      <w:pPr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բ. սուր վարակային հիվանդություններ` մինչև բուժման</w:t>
      </w:r>
      <w:r w:rsidR="004A7A1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և սուր շրջանի ավարտը:</w:t>
      </w:r>
    </w:p>
    <w:p w14:paraId="11F82BC3" w14:textId="5C84C192" w:rsidR="001D2FD7" w:rsidRPr="00C070A0" w:rsidRDefault="001D2FD7" w:rsidP="001D2FD7">
      <w:pPr>
        <w:spacing w:after="0" w:line="360" w:lineRule="auto"/>
        <w:ind w:firstLine="375"/>
        <w:jc w:val="both"/>
        <w:rPr>
          <w:rFonts w:ascii="GHEA Grapalat" w:hAnsi="GHEA Grapalat" w:cs="Arial"/>
          <w:color w:val="000000" w:themeColor="text1"/>
          <w:spacing w:val="-4"/>
          <w:sz w:val="24"/>
          <w:szCs w:val="24"/>
          <w:lang w:val="hy-AM" w:eastAsia="ru-RU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7.</w:t>
      </w:r>
      <w:r w:rsidR="004A7A1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7D0F94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Վերարտադրողականության</w:t>
      </w:r>
      <w:r w:rsidRPr="007D0F94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7D0F94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օժանդակ</w:t>
      </w:r>
      <w:r w:rsidRPr="007D0F94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7D0F94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տեխնոլոգիաների</w:t>
      </w:r>
      <w:r w:rsidRPr="007D0F94">
        <w:rPr>
          <w:rFonts w:ascii="GHEA Grapalat" w:eastAsia="Times New Roman" w:hAnsi="GHEA Grapalat" w:cs="Tahoma"/>
          <w:spacing w:val="-4"/>
          <w:sz w:val="24"/>
          <w:szCs w:val="24"/>
          <w:lang w:val="hy-AM" w:eastAsia="ru-RU"/>
        </w:rPr>
        <w:t xml:space="preserve"> </w:t>
      </w:r>
      <w:r w:rsidRPr="007D0F94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կիրառման</w:t>
      </w:r>
      <w:r w:rsidRPr="007D0F94">
        <w:rPr>
          <w:rFonts w:ascii="GHEA Grapalat" w:eastAsia="Times New Roman" w:hAnsi="GHEA Grapalat" w:cs="Arial Armenian"/>
          <w:spacing w:val="-4"/>
          <w:sz w:val="24"/>
          <w:szCs w:val="24"/>
          <w:lang w:val="hy-AM" w:eastAsia="ru-RU"/>
        </w:rPr>
        <w:t xml:space="preserve"> </w:t>
      </w:r>
      <w:r w:rsidRPr="007D0F94">
        <w:rPr>
          <w:rFonts w:ascii="GHEA Grapalat" w:eastAsia="Times New Roman" w:hAnsi="GHEA Grapalat" w:cs="Arial"/>
          <w:spacing w:val="-4"/>
          <w:sz w:val="24"/>
          <w:szCs w:val="24"/>
          <w:lang w:val="hy-AM" w:eastAsia="ru-RU"/>
        </w:rPr>
        <w:t>նպատակով</w:t>
      </w:r>
      <w:r w:rsidRPr="00FB7FF6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մինչ</w:t>
      </w:r>
      <w:r w:rsidRPr="00C070A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արհեստական</w:t>
      </w:r>
      <w:r w:rsidRPr="00C070A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սերմնավորումն</w:t>
      </w:r>
      <w:r w:rsidRPr="00C070A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իրականացվող</w:t>
      </w:r>
      <w:r w:rsidRPr="00C070A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պարտադիր</w:t>
      </w:r>
      <w:r w:rsidRPr="00C070A0">
        <w:rPr>
          <w:rFonts w:ascii="GHEA Grapalat" w:eastAsia="Times New Roman" w:hAnsi="GHEA Grapalat" w:cs="Arial Armenian"/>
          <w:color w:val="000000" w:themeColor="text1"/>
          <w:sz w:val="24"/>
          <w:szCs w:val="24"/>
          <w:lang w:val="hy-AM" w:eastAsia="ru-RU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հետազոտությունների ցանկը հետևյալն է .</w:t>
      </w:r>
    </w:p>
    <w:p w14:paraId="78B38A7D" w14:textId="25E8A668" w:rsidR="001D2FD7" w:rsidRPr="00C070A0" w:rsidRDefault="001D2FD7" w:rsidP="001D2FD7">
      <w:pPr>
        <w:pStyle w:val="ListParagraph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7D0F9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1) Կնոջ</w:t>
      </w:r>
      <w:r w:rsidRPr="007D0F9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 w:eastAsia="ru-RU"/>
        </w:rPr>
        <w:t xml:space="preserve"> </w:t>
      </w:r>
      <w:r w:rsidR="007229C0" w:rsidRPr="007D0F9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համար</w:t>
      </w:r>
      <w:r w:rsidRPr="007D0F94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`</w:t>
      </w:r>
    </w:p>
    <w:p w14:paraId="1AD4D586" w14:textId="77777777" w:rsidR="001D2FD7" w:rsidRPr="00C070A0" w:rsidRDefault="001D2FD7" w:rsidP="001D2FD7">
      <w:pPr>
        <w:spacing w:after="0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lastRenderedPageBreak/>
        <w:t>ա. արյան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հետազոտում՝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սիֆիլիս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մարդու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իմունային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անբավարարության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վիրուս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հեպատիտ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Բ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և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Ց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(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եթե չի կատարվել նախորդ 3 ամսվա ընթացքում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),</w:t>
      </w:r>
    </w:p>
    <w:p w14:paraId="72102FBF" w14:textId="4431E3A2" w:rsidR="001D2FD7" w:rsidRPr="00C070A0" w:rsidRDefault="001D2FD7" w:rsidP="001D2FD7">
      <w:pPr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բ.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որովայնի</w:t>
      </w:r>
      <w:r w:rsidR="004A7A1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օրգանների,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կրծքագեղձերի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և վահանաձև գեղձի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գերձայնային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հետազոտում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</w:p>
    <w:p w14:paraId="7204A9D2" w14:textId="77777777" w:rsidR="001D2FD7" w:rsidRPr="00C070A0" w:rsidRDefault="001D2FD7" w:rsidP="001D2FD7">
      <w:pPr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գ.ֆոլիկուլոմետրիա,</w:t>
      </w:r>
    </w:p>
    <w:p w14:paraId="37F3CBCF" w14:textId="00DA9DC0" w:rsidR="001D2FD7" w:rsidRPr="00C070A0" w:rsidRDefault="001D2FD7" w:rsidP="001D2FD7">
      <w:pPr>
        <w:spacing w:after="0" w:line="360" w:lineRule="auto"/>
        <w:jc w:val="both"/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դ.հորմոնների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որոշում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արյան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մեջ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`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ֆոլիկուլախթանիչ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հորմոն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պրոլակտին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թիրեոտրոպ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հորմոն </w:t>
      </w:r>
      <w:r w:rsidRPr="00C070A0"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  <w:t>(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եթե</w:t>
      </w:r>
      <w:r w:rsidRPr="00C070A0"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  <w:t xml:space="preserve"> չի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կատարվել</w:t>
      </w:r>
      <w:r w:rsidR="004A7A1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նախորդ</w:t>
      </w:r>
      <w:r w:rsidRPr="00C070A0"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  <w:t xml:space="preserve"> 3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ամսվա</w:t>
      </w:r>
      <w:r w:rsidRPr="00C070A0"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ընթացքում</w:t>
      </w:r>
      <w:r w:rsidRPr="00C070A0"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  <w:t>),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հակամյուլերային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հորմոն (եթե չի կատարվել</w:t>
      </w:r>
      <w:r w:rsidR="004A7A1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նախորդ 1 տարվա ընթացքում), </w:t>
      </w:r>
    </w:p>
    <w:p w14:paraId="1EDE9B0B" w14:textId="62AFE0CB" w:rsidR="001D2FD7" w:rsidRPr="00630FB2" w:rsidRDefault="001D2FD7" w:rsidP="001D2FD7">
      <w:pPr>
        <w:spacing w:after="0" w:line="360" w:lineRule="auto"/>
        <w:jc w:val="both"/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  <w:t>ե.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արգանդի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և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փողերի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անատոմիական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վիճակի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ստուգում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`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հիստերոսալպինգոգրաֆիա </w:t>
      </w:r>
      <w:r w:rsidRPr="00C070A0"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  <w:t>(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եթե</w:t>
      </w:r>
      <w:r w:rsidRPr="00C070A0"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  <w:t xml:space="preserve"> չի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կատարվել պատճառագիտության ախտորոշման փուլում</w:t>
      </w:r>
      <w:r w:rsidRPr="00C070A0"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  <w:t>),</w:t>
      </w:r>
    </w:p>
    <w:p w14:paraId="5CEEBC7A" w14:textId="4A23934F" w:rsidR="001D2FD7" w:rsidRPr="0073279B" w:rsidRDefault="001D2FD7" w:rsidP="001D2FD7">
      <w:pPr>
        <w:spacing w:after="0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theme="minorHAnsi"/>
          <w:color w:val="000000" w:themeColor="text1"/>
          <w:sz w:val="24"/>
          <w:szCs w:val="24"/>
          <w:lang w:val="hy-AM"/>
        </w:rPr>
        <w:t xml:space="preserve">զ.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մարդու պապիլոմավիրուսի </w:t>
      </w:r>
      <w:r w:rsidRPr="00C070A0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պոլիմերազային շղթայական ռեակցիայի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հետազոտություն</w:t>
      </w:r>
      <w:r w:rsidR="00462BA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կամ </w:t>
      </w:r>
      <w:r w:rsidR="00462BAA" w:rsidRPr="00684493">
        <w:rPr>
          <w:rFonts w:ascii="Arial" w:eastAsia="Times New Roman" w:hAnsi="Arial" w:cs="Arial"/>
          <w:sz w:val="24"/>
          <w:szCs w:val="24"/>
          <w:lang w:val="hy-AM"/>
        </w:rPr>
        <w:t>արգանդի</w:t>
      </w:r>
      <w:r w:rsidR="00462BAA" w:rsidRPr="00684493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462BAA" w:rsidRPr="00684493">
        <w:rPr>
          <w:rFonts w:ascii="Arial" w:eastAsia="Times New Roman" w:hAnsi="Arial" w:cs="Arial"/>
          <w:sz w:val="24"/>
          <w:szCs w:val="24"/>
          <w:lang w:val="hy-AM"/>
        </w:rPr>
        <w:t>վզիկի</w:t>
      </w:r>
      <w:r w:rsidR="00462BAA" w:rsidRPr="00684493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462BAA" w:rsidRPr="00684493">
        <w:rPr>
          <w:rFonts w:ascii="Arial" w:eastAsia="Times New Roman" w:hAnsi="Arial" w:cs="Arial"/>
          <w:sz w:val="24"/>
          <w:szCs w:val="24"/>
          <w:lang w:val="hy-AM"/>
        </w:rPr>
        <w:t>բջջաբանական</w:t>
      </w:r>
      <w:r w:rsidR="00462BAA" w:rsidRPr="00684493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462BAA" w:rsidRPr="00684493">
        <w:rPr>
          <w:rFonts w:ascii="Arial" w:eastAsia="Times New Roman" w:hAnsi="Arial" w:cs="Arial"/>
          <w:sz w:val="24"/>
          <w:szCs w:val="24"/>
          <w:lang w:val="hy-AM"/>
        </w:rPr>
        <w:t>քսուք</w:t>
      </w:r>
      <w:r w:rsidR="00462BA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462BAA" w:rsidRPr="00736F7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(</w:t>
      </w:r>
      <w:r w:rsidR="00462BA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ըստ ցուցումների</w:t>
      </w:r>
      <w:r w:rsidR="00462BAA" w:rsidRPr="00736F7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)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,</w:t>
      </w:r>
      <w:r w:rsidR="0073279B" w:rsidRPr="00736F7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4DC17919" w14:textId="77777777" w:rsidR="001D2FD7" w:rsidRPr="00C070A0" w:rsidRDefault="001D2FD7" w:rsidP="001D2FD7">
      <w:pPr>
        <w:spacing w:after="0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է.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Արյան, մեզի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ընդհանուր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քննություն (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եթե չի կատարվել նախորդ 3 ամսվա ընթացքում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),</w:t>
      </w:r>
    </w:p>
    <w:p w14:paraId="124F99B0" w14:textId="77777777" w:rsidR="001D2FD7" w:rsidRPr="00C070A0" w:rsidRDefault="001D2FD7" w:rsidP="001D2FD7">
      <w:pPr>
        <w:spacing w:after="0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ը. պերինատալ նշանակալի վարակների (խլամիդիոզ, հերպես, ցիտոմեգալիա, տոքսոպլազմոզ, կարմրախտ) հետազոտում, </w:t>
      </w:r>
    </w:p>
    <w:p w14:paraId="12C7B41B" w14:textId="51D711D8" w:rsidR="001D2FD7" w:rsidRPr="00C070A0" w:rsidRDefault="001D2FD7" w:rsidP="001D2FD7">
      <w:pPr>
        <w:pStyle w:val="ListParagraph"/>
        <w:spacing w:after="0" w:line="360" w:lineRule="auto"/>
        <w:ind w:left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2) Տղամարդու</w:t>
      </w:r>
      <w:r w:rsidRPr="00C070A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229C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համար`</w:t>
      </w:r>
    </w:p>
    <w:p w14:paraId="12552802" w14:textId="77777777" w:rsidR="001D2FD7" w:rsidRPr="00C070A0" w:rsidRDefault="001D2FD7" w:rsidP="001D2FD7">
      <w:pPr>
        <w:spacing w:after="0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ա.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Սպերմոգրամմա, ուրոգենիտալ քսուքի միկրոսկոպիկ հետազոտություն (եթե չի կատարվել պատճառագիտության ախտորոշման փուլում),</w:t>
      </w:r>
    </w:p>
    <w:p w14:paraId="67EC910B" w14:textId="52A85F67" w:rsidR="001D2FD7" w:rsidRPr="00C070A0" w:rsidRDefault="001D2FD7" w:rsidP="001D2FD7">
      <w:pPr>
        <w:spacing w:after="0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բ. սեռական ճանապարհով փոխանցվող</w:t>
      </w:r>
      <w:r w:rsidR="004A7A1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վարակներ` ըստ ցուցումների (եթե չի կատարվել պատճառագիտության ախտորոշման փուլում) </w:t>
      </w:r>
    </w:p>
    <w:p w14:paraId="7985354C" w14:textId="77777777" w:rsidR="001D2FD7" w:rsidRPr="00C070A0" w:rsidRDefault="001D2FD7" w:rsidP="001D2FD7">
      <w:pPr>
        <w:spacing w:after="0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բ. արյան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հետազոտում՝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սիֆիլիս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Մարդու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իմունային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անբավարարության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վիրուս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,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հեպատիտ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Բ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և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Ց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(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եթե չի կատարվել նախորդ 3 ամսվա ընթացքում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):</w:t>
      </w:r>
    </w:p>
    <w:p w14:paraId="065AB0CE" w14:textId="42D464A2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8. Արհեստական սերմնավորումն իրականացվում է նախաձվազատական փուլում: 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9. 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Արհեստական սերմնավորման փորձերի քանակը որոշում է բժիշկը՝ մեկ տարվա ընթացքում առավելագույն վեց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դաշտանային ցիկլի ընթացքում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փորձերի հնարավորության պայմանով:</w:t>
      </w:r>
    </w:p>
    <w:p w14:paraId="603D7C9E" w14:textId="69257A88" w:rsidR="001D2FD7" w:rsidRPr="00C070A0" w:rsidRDefault="007229C0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</w:t>
      </w:r>
      <w:r w:rsidR="001D2FD7"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Արտամարմնային բեղմնավորման իրականացումը հնարավոր է ձվարանների ձվազատման խթանման, ինչպես նաև բնական դաշտանային պարբերաշրջանում:</w:t>
      </w:r>
    </w:p>
    <w:p w14:paraId="31E29290" w14:textId="5DDAB1E2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1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Արտամարմնային բեղմնավորման մեթոդի տարատեսակներն են` </w:t>
      </w:r>
    </w:p>
    <w:p w14:paraId="5C1D7DFF" w14:textId="0AAB00CD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1) տղամարդու (կամ սերմնաբջջի դոնորի)</w:t>
      </w:r>
      <w:r w:rsidR="004A7A1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և կնոջ (կամ ձվաբջջի դոնորի) սեռական բջիջների (գամետների) միավորմամբ սաղմի ստացում, փորձանոթային զարգացում ու</w:t>
      </w:r>
      <w:r w:rsidR="004A7A1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տեղափոխում արգանդի խոռոչ,</w:t>
      </w:r>
    </w:p>
    <w:p w14:paraId="727777C0" w14:textId="7542D3C5" w:rsidR="001D2FD7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2)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ձվաբջջի ցիտոպլազմայի մեջ սպերմատոզոիդի ներարկում, որը բեղմնավորման նպատակով մեկական սպերմատոզոիդի ներարկումն է անմիջապես ձվաբջջի մեջ, արդյունքում առաջացած սաղմի փորձանոթային զարգացումն ու ներպատվաստումն արգանդի խոռոչ:</w:t>
      </w:r>
    </w:p>
    <w:p w14:paraId="6C39F1F7" w14:textId="08C6689F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Արտամարմնային բեղմնավորման մեթոդի փուլերն են՝</w:t>
      </w:r>
    </w:p>
    <w:p w14:paraId="06047C42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1) ձվարանների ձվազատման խթանում` ներառյալ ֆոլիկուլների աճի և էնդոմետրիումի զարգացման մշտադիտարկում.</w:t>
      </w:r>
    </w:p>
    <w:p w14:paraId="751F9643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2) ձվարանների ֆոլիկուլներից ձվաբջիջների արտածծում (պունկցիա).</w:t>
      </w:r>
    </w:p>
    <w:p w14:paraId="57D48193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3) ձվաբջիջների բեղմնավորում ամուսնու/դոնորի սերմնաբջիջներով և ստացված սաղմերի աճեցում լաբորատոր (արհեստական/փորձանոթային) պայմաններում.</w:t>
      </w:r>
    </w:p>
    <w:p w14:paraId="0E7BBA59" w14:textId="2215D174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4) Սաղմիկների սառեցում և ապասառեցում, օժանդակ հետչինգ (անհրաժեշտության դեպքում).</w:t>
      </w:r>
    </w:p>
    <w:p w14:paraId="3BA8A8EC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5) սաղմերի տեղափոխում արգանդի խոռոչ.</w:t>
      </w:r>
    </w:p>
    <w:p w14:paraId="50652F3D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6) լյութեինային փուլի «աջակցում».</w:t>
      </w:r>
    </w:p>
    <w:p w14:paraId="54D2184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7) հղիության ախտորոշում:</w:t>
      </w:r>
    </w:p>
    <w:p w14:paraId="1AF9D221" w14:textId="3A111845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Արտամարմնային բեղմնավորման իրականացման հակացուցումներն են՝</w:t>
      </w:r>
    </w:p>
    <w:p w14:paraId="7CFF054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հղիության և ծննդաբերության համար արգելք հանդիսացող մարմնական և հոգեկան հիվանդություններ.</w:t>
      </w:r>
    </w:p>
    <w:p w14:paraId="5E79F44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արգանդի խոռոչի բնածին կամ ձեռքբերովի արատներ, որոնց դեպքում անհնար է սաղմերի պատվաստումը կամ հղիության կրումը.</w:t>
      </w:r>
    </w:p>
    <w:p w14:paraId="079CCA92" w14:textId="0B69B776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3)</w:t>
      </w:r>
      <w:r w:rsidR="004A7A1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արգանդի և հավելումների բարորակ նորագոյացություններ, որոնք պահանջում են վիրահատական բուժում`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մինչև բուժման ավարտը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</w:p>
    <w:p w14:paraId="2513EBCD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4) ցանկացած տեղակայման սուր բորբոքային հիվանդություններ.</w:t>
      </w:r>
    </w:p>
    <w:p w14:paraId="0849EA1F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5) ցանկացած տեղակայման չարորակ ուռուցքներ՝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բացառությամբ պտղունակությունը պահպանելու հատուկ դեպքերի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14:paraId="16A76827" w14:textId="3CDCF3B2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.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Մինչ արտամարմնային բեղմնավորումն իրականացվող հետազոտությունների ծավալը ներառում է`</w:t>
      </w:r>
    </w:p>
    <w:p w14:paraId="2F535F2F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lastRenderedPageBreak/>
        <w:t>1) կանանց հետազոտությունների պարտադիր ծավալ՝</w:t>
      </w:r>
    </w:p>
    <w:p w14:paraId="2C775EB3" w14:textId="034CA4D3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ա. թերապևտի և գինեկոլոգի</w:t>
      </w:r>
      <w:r w:rsidR="004A7A1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զննում,</w:t>
      </w:r>
    </w:p>
    <w:p w14:paraId="7A78BD95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բ. որովայնի խոռոչի օրգանների, կրծքագեղձի և վահանաձև գեղձի գերձայնային հետազոտում,</w:t>
      </w:r>
    </w:p>
    <w:p w14:paraId="050E050E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գ. արյան խմբի և ռեզուս-գործոնի որոշում, եթե կատարված չէ</w:t>
      </w:r>
    </w:p>
    <w:p w14:paraId="05E48A62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դ. արյան ընդհանուր և կենսաքիմիական հետազոտություն` ներառյալ մակարդելիության որոշումը (եթե կատարված չէ նախորդ մեկ ամսվա ընթացքում),</w:t>
      </w:r>
    </w:p>
    <w:p w14:paraId="2B9D9018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ե. արյան հետազոտում՝ սիֆիլիս, մարդու իմունային անբավարարության վիրուս, հեպատիտ Բ և Ց (եթե կատարված չէ նախորդ 3 ամսվա ընթացքում ),</w:t>
      </w:r>
    </w:p>
    <w:p w14:paraId="56ADAEED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զ. միզուկի և արգանդի պարանոցի խողովակից քսուքի մանրադիտակային հետազոտություն,</w:t>
      </w:r>
    </w:p>
    <w:p w14:paraId="601C9B81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է. թերապևտի եզրակացություն առողջական վիճակի և հղիությունը կրելու կարողության վերաբերյալ,</w:t>
      </w:r>
    </w:p>
    <w:p w14:paraId="448682CC" w14:textId="3DDCF13D" w:rsidR="001D2FD7" w:rsidRPr="00B05B34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ը. </w:t>
      </w:r>
      <w:r w:rsidR="00F420E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մ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արդու պապիլոմավիրուսի պոլիմերազային շղթայական ռեակցիայի հետազոտություն</w:t>
      </w:r>
      <w:r w:rsidR="00736F7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կամ արգանդի պարանոցի բջջաբանական քսուք </w:t>
      </w:r>
      <w:r w:rsidR="00736F70" w:rsidRPr="00736F7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(</w:t>
      </w:r>
      <w:r w:rsidR="00736F7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ըստ բժշկական ցուցումների</w:t>
      </w:r>
      <w:r w:rsidR="00736F70" w:rsidRPr="00736F7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)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,</w:t>
      </w:r>
      <w:r w:rsidR="00FB7FF6" w:rsidRPr="00FB7FF6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7754AB44" w14:textId="4E410AC3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թ. հորմոնների որոշում արյան մեջ` ֆոլիկուլախթանիչ հորմոն, լյուտեինիզացնող հորմոն, պրոլակտին, էստրադիոլ, թիրեոտրոպ հորմոն</w:t>
      </w:r>
      <w:r w:rsidR="004A7A1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(եթե կատարված չէ նախորդ</w:t>
      </w:r>
      <w:r w:rsidR="004A7A1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3 ամսվա ընթացքում), հակամյուլերային հորմոն</w:t>
      </w:r>
      <w:r w:rsidRPr="00C070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(եթե կատարված չէ նախորդ 1 տարվա ընթացքում)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,</w:t>
      </w:r>
    </w:p>
    <w:p w14:paraId="063B43C5" w14:textId="25575452" w:rsidR="001D2FD7" w:rsidRPr="00FB7FF6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ժ.</w:t>
      </w:r>
      <w:r w:rsidR="004A7A1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="00F420E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երինատալ նշանակալի վարակների (խլամիդիոզ, հերպես, ցիտոմեգալիա, տոքսոպլազմոզ, կարմրախտ) հետազոտություն,</w:t>
      </w:r>
      <w:r w:rsidR="00FB7FF6" w:rsidRPr="00736F7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2AA39DFB" w14:textId="36D65D25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2) կանանց հետազոտություններ, որ կատարվում են ըստ ցուցումների՝</w:t>
      </w:r>
    </w:p>
    <w:p w14:paraId="61F06F9D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ա. էնդոմետրիայի բիոպսիա,</w:t>
      </w:r>
    </w:p>
    <w:p w14:paraId="5FF6B42C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գ. հակաֆոսֆոլիպիդային հակամարմինների որոշում արյան մեջ, թրոմբոֆիլիայի մարկերների որոշում (F2, F5)</w:t>
      </w:r>
    </w:p>
    <w:p w14:paraId="166AE988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դ. բժիշկ-գենետիկի խորհրդատվություն </w:t>
      </w:r>
    </w:p>
    <w:p w14:paraId="1E8DCF50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ե. բժշկագենետիկ հետազոտություն </w:t>
      </w:r>
    </w:p>
    <w:p w14:paraId="4156FFC9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զ. անհրաժեշտության դեպքում այլ մասնագետի խորհրդատվություն,</w:t>
      </w:r>
    </w:p>
    <w:p w14:paraId="419FA60D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է. հիստերոսկոպիա, լապարոսկոպիա,</w:t>
      </w:r>
    </w:p>
    <w:p w14:paraId="24B20702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3) հետազոտությունների պարտադիր ծավալը տղամարդկանց համար՝</w:t>
      </w:r>
    </w:p>
    <w:p w14:paraId="5CC399BD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lastRenderedPageBreak/>
        <w:t>ա. արյան հետազոտություն՝ սիֆիլիս, մարդու իմունային անբավարարության վիրուս, հեպատիտ Բ և Ց (եթե չի կատարվել նախորդ 3 ամսվա ընթացքում),</w:t>
      </w:r>
    </w:p>
    <w:p w14:paraId="56EDC279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բ. սպերմոգրամմա, ուրոգենիտալ քսուքի միկրոսկոպիկ հետազոտություն (եթե չի կատարվել պատճառագիտության ախտորոշման կամ սերմնավորման փուլում), </w:t>
      </w:r>
    </w:p>
    <w:p w14:paraId="7A4A7B7D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գ. ուրոլոգի կամ անդրոլոգի խորհրդատվություն,</w:t>
      </w:r>
    </w:p>
    <w:p w14:paraId="16705AF5" w14:textId="58C0255D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4) տղամարդկանց հետազոտություններ ըստ ցուցումների՝</w:t>
      </w:r>
    </w:p>
    <w:p w14:paraId="6F5E15E2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ա. արյան խմբի և ռեզուս-գործոնի որոշում,</w:t>
      </w:r>
    </w:p>
    <w:p w14:paraId="077A77BD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բ. սեռական ճանապարհով փոխանցվող վարակների հետազոտում (խլամիդոզ, միկոպլազմոզ, ուրեոպլազմոզ, հերպես),</w:t>
      </w:r>
    </w:p>
    <w:p w14:paraId="00505239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դ. բժիշկ-գենետիկի խորհրդատվություն </w:t>
      </w:r>
    </w:p>
    <w:p w14:paraId="246F0FE7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ե. բժշկագենետիկ հետազոտություն:</w:t>
      </w:r>
    </w:p>
    <w:p w14:paraId="4E7255E6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15. Ձվազատման խթանման նպատակը մեկ դաշտանային պարբերաշրջանում մի քանի ֆոլիկուլների հասունացումն է:</w:t>
      </w:r>
    </w:p>
    <w:p w14:paraId="13564893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16. Ձվարանների ձվազատման խթանման սխեմայի ընտրությունը, ներարկվող դեղամիջոցները և դրանց չափաբաժինները, խթանման ընթացակարգի փոփոխությունը կատարվում է բժշկի կողմից` անհատական մոտեցման սկզբունքով:</w:t>
      </w:r>
    </w:p>
    <w:p w14:paraId="702AF815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17. Ֆոլիկուլների և էնդոմետրիումի աճի մշտադիտարկման ընթացքում ֆոլիկուլների աճը և էնդոմետրիումի հաստությունը պարբերաբար հսկվում է արտամարմնային բեղմնավորման հաջորդ փուլին ժամանակին անցնելու նպատակով:</w:t>
      </w:r>
    </w:p>
    <w:p w14:paraId="3B7C1ED0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18. Մշտադիտարկման հիմնական մեթոդը գերձայնային հետազոտությունն է, որի ընթացքում հաստատվում է ֆոլիկուլների քանակը, կատարվում են նրանց միջին տրամագծի չափումները, չափվում է էնդոմետրիումի հաստությունը:</w:t>
      </w:r>
    </w:p>
    <w:p w14:paraId="23B6DBAB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19. Խթանող դեղերի նկատմամբ ձվարանների ռեակցիայի գնահատման և չափաբաժնի կարգավորման նպատակով իրականացվում է պարբերական գերձայնային հսկողություն: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3915FB40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20. Ձվազատման խթանումը դադարեցվում է երբ՝</w:t>
      </w:r>
    </w:p>
    <w:p w14:paraId="1B548EB5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ա.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ամենահասուն ֆոլիկուլի (ֆոլիկուլների) միջին տրամագիծը կազմում է 16-24 մմ և էնդոմետրիումի հաստությունը 6-14 մմ(միջինը 8-9մմ) </w:t>
      </w:r>
    </w:p>
    <w:p w14:paraId="15F38209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բ. էնդոմետրիումն ունի եռաշերտ կառուցվածք:</w:t>
      </w:r>
    </w:p>
    <w:p w14:paraId="05B2A503" w14:textId="3F0EB15E" w:rsidR="001D2FD7" w:rsidRPr="00C070A0" w:rsidRDefault="001D2FD7" w:rsidP="007229C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21. Ձվարանների ֆոլիկուլների պունկցիան կատարվում է մարդու խորիոնային գոնադոտրոպին ներարկումից 32-40 ժամ անց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` </w:t>
      </w:r>
      <w:r w:rsidR="007229C0"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ամբուլատոր պայմաններում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Այն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իրականացվում է հատուկ պունկցիոն ասեղներով, պարտադիր գերձայնային հսկողության տակ ներհեշտոցային եղանակով:</w:t>
      </w:r>
    </w:p>
    <w:p w14:paraId="317114DF" w14:textId="31B74049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Ներհեշտոցային պունկցիայի անհնարինության դեպքում ձվաբջիջները կարող են ստացվել լապարոսկոպիկ մեթոդների օգնությամբ:</w:t>
      </w:r>
    </w:p>
    <w:p w14:paraId="5A3A6C01" w14:textId="5E2A01E4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Արտամարմնային բեղմնավորում իրականացնելու նպատակով սերմնաբջիջների անհայտ դոնորի ընտրությունը պացիենտների կողմից կատարվում է ինքնակամ, ֆենոտիպի նկարագրության հիման վրա:</w:t>
      </w:r>
    </w:p>
    <w:p w14:paraId="0E4E36A9" w14:textId="0C976BB6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Արտամարմնային բեղմնավորման իրականացման ժամանակ օգտագործվում է հատուկ մշակված սերմնահեղուկ (ամուսնու կամ դոնորի):</w:t>
      </w:r>
    </w:p>
    <w:p w14:paraId="6993B221" w14:textId="280BDD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Սերմնահեղուկի հանձնումից առաջ տղամարդուն խորհուրդ է տրվում ժուժկալություն, այսինքն բացառել սերմնաժայթքումը 3-5 օր:</w:t>
      </w:r>
    </w:p>
    <w:p w14:paraId="622599CB" w14:textId="6A3BE87B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Սերմնահեղուկը հավաքվում է հատուկ նշագրված և ստերիլ տարայում:</w:t>
      </w:r>
    </w:p>
    <w:p w14:paraId="5789D99C" w14:textId="1752B71D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Ստացված սերմնահեղուկը կարող է նաև կրիոկոնսերվացվել, հետագայում օգտագործելու նպատակով:</w:t>
      </w:r>
    </w:p>
    <w:p w14:paraId="5E6E1FD8" w14:textId="63FBF9C6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 Ձվաբջիջների բեղմնավորումը և ստացված սաղմերի աճեցումը լաբորատոր (արհեստական/փորձանոթային) պայմաններում</w:t>
      </w:r>
      <w:r w:rsidR="007229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իրականացվում է</w:t>
      </w:r>
      <w:r w:rsidR="00FE4FE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հետևյալ հաջորդականությամբ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`</w:t>
      </w:r>
    </w:p>
    <w:p w14:paraId="41C88A12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ֆոլիկուլների պունկցիայից հետո ձվաբջիջներ պարունակող ֆոլիկուլինային հեղուկն անմիջապես փոխանցվում է սաղմնաբանական լաբորատորիա, որտեղ գնահատվում է ձվաբջիջների որակը ստերեոմանրադիտակի օգնությամբ (10 և ավելի անգամյա մեծացումով).</w:t>
      </w:r>
    </w:p>
    <w:p w14:paraId="45659DE5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առանձնացվում և ընտրվում են ձվաբջիջները.</w:t>
      </w:r>
    </w:p>
    <w:p w14:paraId="66672D5C" w14:textId="54AA16A4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3) </w:t>
      </w:r>
      <w:r w:rsidR="00C36002"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ապասառեցված կամ նատիվ (թարմ) սերմնահեղուկը մշակվում է ցենտրիֆուգումով` ֆլոտացիոն կամ խտության գրադիենտի մեթոդներով.</w:t>
      </w:r>
    </w:p>
    <w:p w14:paraId="1F441417" w14:textId="7DBAC1DF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4) </w:t>
      </w:r>
      <w:r w:rsidR="00C36002"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շարժունակ սպերմատոզոիդների որոշակի քանակությունը խառնում են ձվաբջիջների հետ և տեղադրում են ածխաթթու գազով ինկուբատորի մեջ, որտեղ ապահովվում է ածխաթթու գազի, ջերմաստիճանի և խոնավության կայուն մակարդակ.</w:t>
      </w:r>
    </w:p>
    <w:p w14:paraId="11C37EE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5) բեղմնավորման առկայությունը գնահատվում է 12-18 ժամ հետո, երբ սեռաբջիջների պրոնուկլեուսը հստակ երևում է.</w:t>
      </w:r>
    </w:p>
    <w:p w14:paraId="13E79DB7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6) զիգոտները տեղափոխվում են թարմ սնուցող միջավայր, որտեղ տեղի է ունենում սաղմերի հետագա զարգացումը:</w:t>
      </w:r>
    </w:p>
    <w:p w14:paraId="379A216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30. Մինչև սաղմի (սաղմերի) տեղափոխումն արգանդի խոռոչ, ըստ բժշկական ցուցումների իրականացվում է սաղմի արտաքին թաղանթի պատռում (օժանդակ հետչինգ), որի նպատակն արգանդում սաղմի ներպատվաստման հավանականության բարձրացումն է:</w:t>
      </w:r>
    </w:p>
    <w:p w14:paraId="2EFFBDBD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31. Սաղմի/պտղի (սաղմերի/պտուղների) տեղափոխումն արգանդի խոռոչ իրականացվում է հետևյալ ընթացակարգով`</w:t>
      </w:r>
    </w:p>
    <w:p w14:paraId="241ECF48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տեղադրում` նրանց աճի տարբեր փուլերում, սկսած 4 բլաստոմերների փուլից և վերջացրած բլաստոցիստի փուլով, որը ձևավորվում է բեղմնավորումից 5-7 օր հետո.</w:t>
      </w:r>
    </w:p>
    <w:p w14:paraId="4D02CBE8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2)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հղիության արդյունավետ ելքերի ապահովման նպատակով թույլատրելի է արգանդի խոռոչում 2-ից ոչ ավելի սաղմի/պտղի տեղադրումը` բացառությամբ այն դեպքերի, երբ իմպլանտացիայի հավանականությունը գնահատվել է ցածր.</w:t>
      </w:r>
    </w:p>
    <w:p w14:paraId="7F555972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3) սաղմերի տեղափոխումն արգանդի խոռոչ իրականացվում է արգանդի պարանոցի խողովակով` հատուկ կաթետրների միջոցով.</w:t>
      </w:r>
    </w:p>
    <w:p w14:paraId="08556646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32. Լյութեինային փուլի «աջակցում»-ը կատարվում է պրոգեստերոնի կամ հեստոգենային ստերոիդ հորմոններ պարունակող դեղերով:</w:t>
      </w:r>
    </w:p>
    <w:p w14:paraId="4F4148A5" w14:textId="2486833E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33. Ձվարանների գերխթանման համախտանիշի հավանականության բացակայության դեպքում լյութեինային փուլի «աջակցում»-ը կատարվում է անհատական մոտեցմամբ և կարող է</w:t>
      </w:r>
      <w:r w:rsidR="00C360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կատարվել նաև</w:t>
      </w:r>
      <w:r w:rsidR="004A7A1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մարդու խորիոնային գոնադոտրոպին ներարկում, որը նշանակվում է սաղմերի տեղափոխման նույն օրը` հետագայում 2-4 օրվա միջակայքով:</w:t>
      </w:r>
    </w:p>
    <w:p w14:paraId="168CCB25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34. Հղիության վաղ ախտորոշումն իրականացվում է սաղմերի տեղափոխումից 12-14 օր հետո` որոշելով մարդու բետա-խորիոնային գոնադոտրոպինի խտությունն արյան մեջ:</w:t>
      </w:r>
    </w:p>
    <w:p w14:paraId="3259FED1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35. Հղիության գերձայնային ախտորոշումն իրականացվում է սաղմի/սաղմերի տեղափոխումից հետո` 21-րդ օրը:</w:t>
      </w:r>
    </w:p>
    <w:p w14:paraId="4191707E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36. Ձվաբջջի ցիտոպլազմայի մեջ սպերմատոզոիդի ներարկումը կատարվում է միկրոմանիպուլացիոն համակարգով և հատուկ միկրոգործիքներով հագեցված հակադարձված մանրադիտակի օգնությամբ:</w:t>
      </w:r>
    </w:p>
    <w:p w14:paraId="0395601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37. Ձվաբջջի ցիտոպլազմայի մեջ սպերմատոզոիդի ներարկման ցուցումներն են`</w:t>
      </w:r>
    </w:p>
    <w:p w14:paraId="14938BA0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ազոոսպերմիա (սերմնահեղուկում սպերմատոզոիդների բացարձակ բացակայություն), տեստիկուլյար սերմնաբջիջների կիրառման դեպքում.</w:t>
      </w:r>
    </w:p>
    <w:p w14:paraId="7B6040FA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օլիգոզոոսպերմիա.</w:t>
      </w:r>
    </w:p>
    <w:p w14:paraId="36A9BE71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3) աստենոզոոսպերմիա.</w:t>
      </w:r>
    </w:p>
    <w:p w14:paraId="28FBC633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4) տերատոզոոսպերմիա.</w:t>
      </w:r>
    </w:p>
    <w:p w14:paraId="5DEF6180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5) ձվաբջիջների անբավարար բեղմնավորումը նախկինում ստանդարտ արտամարմնային բեղմնավորման փորձի ընթացքում.</w:t>
      </w:r>
    </w:p>
    <w:p w14:paraId="437C5693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6) անբավարար քանակի և ցածր որակի կրիոսառնապահպանված սպերմատոզոիդների օգտագործումը.</w:t>
      </w:r>
    </w:p>
    <w:p w14:paraId="14120E89" w14:textId="753B1873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7) ստանդարտ արտամարմնային բեղմնավորման փորձի ընթացքում</w:t>
      </w:r>
      <w:r w:rsidR="004A7A1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բեղմնավորման ցածր հավանականության</w:t>
      </w:r>
      <w:r w:rsidR="004A7A1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ակնկալում:</w:t>
      </w:r>
    </w:p>
    <w:p w14:paraId="13C45C0A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38. Ձվաբջջի ցիտոպլազմայի մեջ սպերմատոզոիդի ներարկման մեթոդի հիմնական փուլերն են՝</w:t>
      </w:r>
    </w:p>
    <w:p w14:paraId="6F0B9CEF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մինչ ներարկման իրականացումը ձվաբջջի փայլող թագի բջիջների հեռացումը.</w:t>
      </w:r>
    </w:p>
    <w:p w14:paraId="2B906A99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միկրոմանիպուլացիայի իրականացում միայն հասուն ձվաբջիջներով առաջին բևեռային մարմնի առկայության դեպքում.</w:t>
      </w:r>
    </w:p>
    <w:p w14:paraId="5E56271A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3) սպերմատոզոիդի անշարժացումը պոչի թաղանթի վնասման միջոցով.</w:t>
      </w:r>
    </w:p>
    <w:p w14:paraId="2A27012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4) ձվաբջջի արտաքին ցիտոպլազմային թաղանթի ամբողջականության խախտումը.</w:t>
      </w:r>
    </w:p>
    <w:p w14:paraId="35637CBF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5) հատուկ ապակյա միկրոասեղով սպերմատոզոիդի ներարկում ձվաբջջի ցիտոպլազմա:</w:t>
      </w:r>
    </w:p>
    <w:p w14:paraId="44B58DD8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39. Սպերմատոզոիդների ստացման օպտիմալ մեթոդի ընտրությունը կատարվում է բժիշկ-ուռոլոգի/անդրոլոգի կողմից`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ռեպրոդուկտոլոգի, սաղմնաբանի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հետազոտությունների արդյունքների վերլուծության հիման վրա:</w:t>
      </w:r>
    </w:p>
    <w:p w14:paraId="040F64E0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40. Սպերմատոզոիդների ստացման վիրաբուժական մեթոդներն են`</w:t>
      </w:r>
    </w:p>
    <w:p w14:paraId="5D9D8AD6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1) ամորձու բաց բիոպսիայի մեթոդ, որն իրականացվում է` սպերմատազոիդների հետագա կորզումով (էկստրակցիայով) կամ ամորձու հավելումների պարունակության ասպիրացիայի միջոցով, ինչպես նաև մակամորձու կամ ամորձու միջմաշկային ասպիրացիայի (արտածծող վիրահատական միջամտությունների) միջոցով: Վիրահատությունը հիմնականում կատարվում է ֆոլիկուլների պունկցիայի նույն օրը: Սերմնաբջիջները, որոնք ստացվել են մակամորձուց, պահպանում են իրենց բեղմնավորման հատկությունը 12-24 ժամ, իսկ ամորձուց ստացված սերմնաբջիջները` 48-72 ժամ, ինչը թույլ է տալիս որոշ դեպքերում փոխել այդ միջամտությունների իրականացման ժամանակը.</w:t>
      </w:r>
    </w:p>
    <w:p w14:paraId="7FE42D0C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ամորձու կամ մակամորձու կրիոկոնսերվացված ասպիրատի և հյուսվածքի օգտագործման մեթոդ: Այդ դեպքում հնարավոր է դառնում ամորձու բիոպսիան իրականացնել նախօրոք` չկապելով կնոջ ֆոլիկուլի պունկցիայի օրվա հետ:</w:t>
      </w:r>
    </w:p>
    <w:p w14:paraId="6FA1287B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41. Ամորձու բիոպսիայի իրականացման ցուցումներն են`</w:t>
      </w:r>
    </w:p>
    <w:p w14:paraId="149AF218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օբստրուկտիվ ազոոսպերմիան.</w:t>
      </w:r>
    </w:p>
    <w:p w14:paraId="17463C7E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առաջնային տեստիկուլյար անբավարարությունը:</w:t>
      </w:r>
    </w:p>
    <w:p w14:paraId="7C8B62F8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42. Ամորձու բիոպսիայի իրականացման հակացուցումն է ցանկացած տեղակայման սուր ինֆեկցիոն հիվանդությունը:</w:t>
      </w:r>
    </w:p>
    <w:p w14:paraId="0A60C2F3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43. Ամորձու բիոպսիայի դեպքում անհրաժեշտ հետազոտությունների ծավալը հետևյալն է `</w:t>
      </w:r>
    </w:p>
    <w:p w14:paraId="3D23ABAF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ուրոլոգի/անդրոլոգի խորհրդատվություն.</w:t>
      </w:r>
    </w:p>
    <w:p w14:paraId="1C7E3663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արյան խմբի և ռեզուս-գործոնի որոշում (եթե կատարված չէ).</w:t>
      </w:r>
    </w:p>
    <w:p w14:paraId="30F9375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3) սեռական ճանապարհով փոխանցվող վարակների հետազոտում (խլամիդոզ, միկոպլազմոզ, ուրեոպլազմոզ, հերպես):</w:t>
      </w:r>
    </w:p>
    <w:p w14:paraId="63CC504E" w14:textId="61302F6B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44. Բ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ազմապտուղ (3 և ավելի) հղիություն դեպքում հղիի դիմումի հիման վրա կատարվում է զարգացող սաղմերի/պտուղների </w:t>
      </w:r>
      <w:r w:rsidR="009A3C5D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թվի 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կրճատում (ռեդուկցիա) </w:t>
      </w:r>
      <w:r w:rsidR="00C36002" w:rsidRPr="00736F7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ինվազիվ</w:t>
      </w:r>
      <w:r w:rsidRPr="00C070A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միջամտության միջոցով` կնոջ կողմից նշված քանակին համապատասխան:</w:t>
      </w:r>
    </w:p>
    <w:p w14:paraId="3031A26B" w14:textId="0569DD3B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45. Սաղմերի/պտուղների թվի</w:t>
      </w:r>
      <w:r w:rsidR="004A7A1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360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ռեդուկցիայի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միջամտությունն իրականացվում է գերձայնային հետազոտության պայմաններում` մինչև հղիության 10 շաբաթական ժամկետը:</w:t>
      </w:r>
    </w:p>
    <w:p w14:paraId="7B30B3CA" w14:textId="1471CA71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46. Սաղմի/պտղի </w:t>
      </w:r>
      <w:r w:rsidR="00C3600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ռեդուկցիայի</w:t>
      </w:r>
      <w:r w:rsidR="00C36002"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մեթոդի (տրանսվագինալ, տրանսցերվիկալ, տրանսաբդոմինալ) ընտրությունը կատարվում է ըստ ցուցումների` բուժող բժշկի կողմից:</w:t>
      </w:r>
    </w:p>
    <w:p w14:paraId="166E532F" w14:textId="6C7013A9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47. Բազմապտղության (3 և ավելի) դեպքում </w:t>
      </w:r>
      <w:r w:rsidR="009A3C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սաղմերի/պտուղների թվի ռեդուկցիայի նպատակով կատարվող ինվազիվ</w:t>
      </w:r>
      <w:r w:rsidR="009A3C5D"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միջամտության հնարավոր բարդությունները`</w:t>
      </w:r>
    </w:p>
    <w:p w14:paraId="2179DCDC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հղիության ընդհատման վտանգ.</w:t>
      </w:r>
    </w:p>
    <w:p w14:paraId="5B1AB2E5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սուր բորբոքային հիվանդություններ:</w:t>
      </w:r>
    </w:p>
    <w:p w14:paraId="2A4DE644" w14:textId="21631333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48. Սաղմի/պտղի </w:t>
      </w:r>
      <w:r w:rsidR="009A3C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թվի </w:t>
      </w:r>
      <w:r w:rsidR="009A3C5D" w:rsidRPr="007D0F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ռեդուկցիայի</w:t>
      </w:r>
      <w:r w:rsidRPr="007D0F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կիրառման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դեպքում հղիի հետազոտության ծավալը.</w:t>
      </w:r>
    </w:p>
    <w:p w14:paraId="098787D6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արյան ընդհանուր քննություն` ներառյալ մակարդելիության գործոնները.</w:t>
      </w:r>
    </w:p>
    <w:p w14:paraId="2F72DB02" w14:textId="70E44272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սեռավարակների և սուր վարակային/բորբոքային այլ հիվանդությունների ախտորոշում` ըստ բժշկական ցուցումների</w:t>
      </w:r>
      <w:r w:rsidR="009A3C5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14:paraId="6448B36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49. Սուր բորբոքային հիվանդությունների դեպքում </w:t>
      </w:r>
      <w:r w:rsidRPr="007D0F9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ռեդուկցիային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պետք է նախորդի հակաբակտերիալ կարճատև բուժում, թույլատրելի` հղիության համար հակացուցում չունեցող դեղամիջոցների կիրառմամբ:</w:t>
      </w:r>
    </w:p>
    <w:p w14:paraId="5416F119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50. Փոխնակ մայրություն մեթոդի իրականացման գործընթացը ներառում է կենսաբանական ծնողների/ամուսնական զույգի/ ծնողի կամ տղամարդ/կին դոնորների սեռաբջիջների կիրառմամբ արտամարմնական բեղմնավորման ճանապարհով սաղմի ստացումը, սաղմի փորձանոթային աճեցում և տեղափոխում փոխնակ մոր արգանդի խոռոչ:</w:t>
      </w:r>
    </w:p>
    <w:p w14:paraId="0F2C29E5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51. Փոխնակ մայրության հակացուցումներն են՝</w:t>
      </w:r>
    </w:p>
    <w:p w14:paraId="2C4FF98E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1) ֆիզիկական և հոգեկան հիվանդություններ, որոնց առկայության դեպքում հղիությունը և ծննդաբերությունը հակացուցված են.</w:t>
      </w:r>
    </w:p>
    <w:p w14:paraId="13257B61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արգանդի խոռոչի բնածին կամ ձեռքբերովի արատներ, որոնց դեպքում անհնար է սաղմերի պատվաստումը կամ հղիության կրումը.</w:t>
      </w:r>
    </w:p>
    <w:p w14:paraId="1FFAF3F5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3) արգանդի և հավելումների բարորակ նորագոյացություններ որոնք պահանջում են բուժում.</w:t>
      </w:r>
    </w:p>
    <w:p w14:paraId="796DCEEC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4) ցանկացած տեղակայման սուր բորբոքային հիվանդություններ.</w:t>
      </w:r>
    </w:p>
    <w:p w14:paraId="04A83A89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5) ցանկացած տեղակայման չարորակ նորագայոցություններ:</w:t>
      </w:r>
    </w:p>
    <w:p w14:paraId="44DA448E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52. Փոխնակ մայրության համար պարտադիր հետազոտությունների ծավալը`</w:t>
      </w:r>
    </w:p>
    <w:p w14:paraId="0484CA90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1) թերապևտի և գինեկոլոգի զննում.</w:t>
      </w:r>
    </w:p>
    <w:p w14:paraId="755BBB05" w14:textId="706D1BD0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2) որովայնի</w:t>
      </w:r>
      <w:r w:rsidR="004A7A1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օրգանների գերձայնային հետազոտում.</w:t>
      </w:r>
    </w:p>
    <w:p w14:paraId="5B229E4F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3) արյան խմբի և ռեզուս-գործոնի որոշում (եթե կատարված չէ).</w:t>
      </w:r>
    </w:p>
    <w:p w14:paraId="5A202154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4) արյան ընդհանուր հետազոտություն` ներառյալ մակարդելիության գործոնները (եթե չի կատարվել նախորդող մեկ ամսվա ընթացքում ).</w:t>
      </w:r>
    </w:p>
    <w:p w14:paraId="1DAB6B2F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5) արյան հետազոտում՝ Մարդու իմունային անբավարարության վիրուս, սիֆիլիս, հեպատիտ Բ և Ց (եթե չի կատարվել նախորդ 3 ամսվա ընթացքում).</w:t>
      </w:r>
    </w:p>
    <w:p w14:paraId="543BB17B" w14:textId="7ECC92FC" w:rsidR="001D2FD7" w:rsidRPr="00C070A0" w:rsidRDefault="001D2FD7" w:rsidP="00736F7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6)վարակների</w:t>
      </w:r>
      <w:r w:rsidR="004A7A1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հետազոտություն (խլամիդիոզ,</w:t>
      </w:r>
      <w:r w:rsidR="00D04091" w:rsidRPr="00736F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736F70" w:rsidRPr="007D0F94">
        <w:rPr>
          <w:rFonts w:ascii="GHEA Grapalat" w:eastAsia="Times New Roman" w:hAnsi="GHEA Grapalat"/>
          <w:iCs/>
          <w:sz w:val="24"/>
          <w:szCs w:val="24"/>
          <w:lang w:val="hy-AM"/>
        </w:rPr>
        <w:t>միկոպլազմոզ</w:t>
      </w:r>
      <w:r w:rsidR="007D0F94">
        <w:rPr>
          <w:rFonts w:ascii="GHEA Grapalat" w:eastAsia="Times New Roman" w:hAnsi="GHEA Grapalat"/>
          <w:iCs/>
          <w:sz w:val="24"/>
          <w:szCs w:val="24"/>
          <w:lang w:val="hy-AM"/>
        </w:rPr>
        <w:t>,</w:t>
      </w:r>
      <w:r w:rsidR="00736F70" w:rsidRPr="00D0409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04091"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հերպես, ցիտոմեգալիա, տոքսոպլազմ</w:t>
      </w:r>
      <w:r w:rsidR="00736F7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ոզ</w:t>
      </w:r>
      <w:r w:rsidR="00D04091"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 կարմրախտ).</w:t>
      </w:r>
    </w:p>
    <w:p w14:paraId="1114997F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7) միզուկի և արգանդի պարանոցի խողովակից քսուքի մանրադիտակային հետազոտություն.</w:t>
      </w:r>
    </w:p>
    <w:p w14:paraId="5E51607F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8) թերապևտի եզրակացություն առողջական վիճակի և հղիությունը կրելու կարողության վերաբերյալ.</w:t>
      </w:r>
    </w:p>
    <w:p w14:paraId="72EFCD4A" w14:textId="77777777" w:rsidR="001D2FD7" w:rsidRPr="00C070A0" w:rsidRDefault="001D2FD7" w:rsidP="001D2FD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9) մարդու պապիլոմավիրուսի պոլիմերազային շղթայական ռեակցիայի հետազոտություն.</w:t>
      </w:r>
    </w:p>
    <w:p w14:paraId="3D57E1BA" w14:textId="092FBA32" w:rsidR="00974AD6" w:rsidRPr="004A7A1B" w:rsidRDefault="001D2FD7" w:rsidP="004A7A1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C070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10) հետազոտություններ` ըստ բժշկական ցուցումների:»</w:t>
      </w:r>
      <w:r w:rsidRPr="00FE3D3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sectPr w:rsidR="00974AD6" w:rsidRPr="004A7A1B" w:rsidSect="004A7A1B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859447" w16cid:durableId="27BDF6F8"/>
  <w16cid:commentId w16cid:paraId="4F96526A" w16cid:durableId="27BDF6F9"/>
  <w16cid:commentId w16cid:paraId="54E498A1" w16cid:durableId="27BDF6FA"/>
  <w16cid:commentId w16cid:paraId="60C03672" w16cid:durableId="27BDF6FB"/>
  <w16cid:commentId w16cid:paraId="48F5AB13" w16cid:durableId="27BDF6FC"/>
  <w16cid:commentId w16cid:paraId="13B0D4D1" w16cid:durableId="27BDF6FD"/>
  <w16cid:commentId w16cid:paraId="01E11266" w16cid:durableId="27BDF6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D52"/>
    <w:multiLevelType w:val="hybridMultilevel"/>
    <w:tmpl w:val="3C5C0AFA"/>
    <w:lvl w:ilvl="0" w:tplc="FB021724">
      <w:start w:val="1"/>
      <w:numFmt w:val="decimal"/>
      <w:lvlText w:val="%1)"/>
      <w:lvlJc w:val="left"/>
      <w:pPr>
        <w:ind w:left="1083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53081696"/>
    <w:multiLevelType w:val="hybridMultilevel"/>
    <w:tmpl w:val="578CED84"/>
    <w:lvl w:ilvl="0" w:tplc="54BC2002">
      <w:start w:val="1"/>
      <w:numFmt w:val="decimal"/>
      <w:lvlText w:val="%1."/>
      <w:lvlJc w:val="left"/>
      <w:pPr>
        <w:ind w:left="108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D7"/>
    <w:rsid w:val="001D2FD7"/>
    <w:rsid w:val="002C57E2"/>
    <w:rsid w:val="003824F0"/>
    <w:rsid w:val="003B2D42"/>
    <w:rsid w:val="004346E2"/>
    <w:rsid w:val="00462BAA"/>
    <w:rsid w:val="004A7A1B"/>
    <w:rsid w:val="004C3227"/>
    <w:rsid w:val="004E6B0D"/>
    <w:rsid w:val="00583731"/>
    <w:rsid w:val="00630FB2"/>
    <w:rsid w:val="00634982"/>
    <w:rsid w:val="007229C0"/>
    <w:rsid w:val="0073279B"/>
    <w:rsid w:val="00736F70"/>
    <w:rsid w:val="007D0F94"/>
    <w:rsid w:val="00974AD6"/>
    <w:rsid w:val="009A3C5D"/>
    <w:rsid w:val="009B4FC5"/>
    <w:rsid w:val="00AF581A"/>
    <w:rsid w:val="00B05B34"/>
    <w:rsid w:val="00B77FCE"/>
    <w:rsid w:val="00C070A0"/>
    <w:rsid w:val="00C36002"/>
    <w:rsid w:val="00CB57CE"/>
    <w:rsid w:val="00D04091"/>
    <w:rsid w:val="00E71808"/>
    <w:rsid w:val="00F420EF"/>
    <w:rsid w:val="00FB7FF6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A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D7"/>
    <w:pPr>
      <w:spacing w:after="200" w:line="276" w:lineRule="auto"/>
      <w:ind w:left="720"/>
      <w:contextualSpacing/>
    </w:pPr>
  </w:style>
  <w:style w:type="paragraph" w:customStyle="1" w:styleId="norm">
    <w:name w:val="norm"/>
    <w:basedOn w:val="Normal"/>
    <w:rsid w:val="001D2FD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4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D7"/>
    <w:pPr>
      <w:spacing w:after="200" w:line="276" w:lineRule="auto"/>
      <w:ind w:left="720"/>
      <w:contextualSpacing/>
    </w:pPr>
  </w:style>
  <w:style w:type="paragraph" w:customStyle="1" w:styleId="norm">
    <w:name w:val="norm"/>
    <w:basedOn w:val="Normal"/>
    <w:rsid w:val="001D2FD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4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Pashayan</dc:creator>
  <cp:keywords>https:/mul2-moh.gov.am/tasks/517679/oneclick/Naxagic-214-15.03.2023.docx?token=a8d2875d359ec75ea9a4c48a35a7d612</cp:keywords>
  <cp:lastModifiedBy>Arax</cp:lastModifiedBy>
  <cp:revision>3</cp:revision>
  <dcterms:created xsi:type="dcterms:W3CDTF">2023-04-04T11:28:00Z</dcterms:created>
  <dcterms:modified xsi:type="dcterms:W3CDTF">2023-04-04T11:28:00Z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36aa90d95e749db873ba69fb260de5c2a1dc4315287f74ccaaf073564981ff31</vt:lpwstr>
  </property>
</Properties>
</file>