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48" w:rsidRPr="004D02AF" w:rsidRDefault="00861548" w:rsidP="004D02AF">
      <w:pPr>
        <w:tabs>
          <w:tab w:val="left" w:pos="7938"/>
        </w:tabs>
        <w:spacing w:after="0" w:line="360" w:lineRule="auto"/>
        <w:ind w:left="-360" w:firstLine="810"/>
        <w:jc w:val="center"/>
        <w:rPr>
          <w:rFonts w:ascii="GHEA Grapalat" w:eastAsia="Times New Roman" w:hAnsi="GHEA Grapalat" w:cs="Aparajita"/>
          <w:b/>
          <w:sz w:val="24"/>
          <w:szCs w:val="24"/>
          <w:lang w:val="pt-BR"/>
        </w:rPr>
      </w:pPr>
      <w:r w:rsidRPr="004D02AF">
        <w:rPr>
          <w:rFonts w:ascii="GHEA Grapalat" w:eastAsia="Times New Roman" w:hAnsi="GHEA Grapalat" w:cs="Arial"/>
          <w:b/>
          <w:sz w:val="24"/>
          <w:szCs w:val="24"/>
          <w:lang w:val="hy-AM"/>
        </w:rPr>
        <w:t>Հ</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Ի</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Մ</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Ն</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Ա</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Վ</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Ո</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Ր</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ՈՒ</w:t>
      </w:r>
      <w:r w:rsidRPr="004D02AF">
        <w:rPr>
          <w:rFonts w:ascii="GHEA Grapalat" w:eastAsia="Times New Roman" w:hAnsi="GHEA Grapalat" w:cs="Aparajita"/>
          <w:b/>
          <w:sz w:val="24"/>
          <w:szCs w:val="24"/>
          <w:lang w:val="hy-AM"/>
        </w:rPr>
        <w:t xml:space="preserve"> </w:t>
      </w:r>
      <w:r w:rsidRPr="004D02AF">
        <w:rPr>
          <w:rFonts w:ascii="GHEA Grapalat" w:eastAsia="Times New Roman" w:hAnsi="GHEA Grapalat" w:cs="Arial"/>
          <w:b/>
          <w:sz w:val="24"/>
          <w:szCs w:val="24"/>
          <w:lang w:val="hy-AM"/>
        </w:rPr>
        <w:t>Մ</w:t>
      </w:r>
    </w:p>
    <w:p w:rsidR="006849C5" w:rsidRPr="004D02AF" w:rsidRDefault="006849C5" w:rsidP="004D02AF">
      <w:pPr>
        <w:spacing w:after="0" w:line="360" w:lineRule="auto"/>
        <w:ind w:left="-360" w:firstLine="810"/>
        <w:jc w:val="center"/>
        <w:rPr>
          <w:rFonts w:ascii="GHEA Grapalat" w:hAnsi="GHEA Grapalat"/>
          <w:b/>
          <w:bCs/>
          <w:sz w:val="24"/>
          <w:szCs w:val="24"/>
          <w:lang w:val="pt-BR"/>
        </w:rPr>
      </w:pPr>
      <w:r w:rsidRPr="004D02AF">
        <w:rPr>
          <w:rFonts w:ascii="GHEA Grapalat" w:hAnsi="GHEA Grapalat" w:cs="Sylfaen"/>
          <w:b/>
          <w:bCs/>
          <w:sz w:val="24"/>
          <w:szCs w:val="24"/>
          <w:lang w:val="pt-BR"/>
        </w:rPr>
        <w:t>«</w:t>
      </w:r>
      <w:r w:rsidRPr="004D02AF">
        <w:rPr>
          <w:rFonts w:ascii="GHEA Grapalat" w:hAnsi="GHEA Grapalat" w:cs="Sylfaen"/>
          <w:b/>
          <w:bCs/>
          <w:sz w:val="24"/>
          <w:szCs w:val="24"/>
        </w:rPr>
        <w:t>ՀԱՅԱՍՏԱՆԻ</w:t>
      </w:r>
      <w:r w:rsidRPr="004D02AF">
        <w:rPr>
          <w:rFonts w:ascii="GHEA Grapalat" w:hAnsi="GHEA Grapalat" w:cs="Sylfaen"/>
          <w:b/>
          <w:bCs/>
          <w:sz w:val="24"/>
          <w:szCs w:val="24"/>
          <w:lang w:val="hy-AM"/>
        </w:rPr>
        <w:t xml:space="preserve"> </w:t>
      </w:r>
      <w:r w:rsidRPr="004D02AF">
        <w:rPr>
          <w:rFonts w:ascii="GHEA Grapalat" w:hAnsi="GHEA Grapalat" w:cs="Sylfaen"/>
          <w:b/>
          <w:bCs/>
          <w:sz w:val="24"/>
          <w:szCs w:val="24"/>
        </w:rPr>
        <w:t>ՀԱՆՐԱՊԵՏՈՒԹՅԱՆ</w:t>
      </w:r>
      <w:r w:rsidRPr="004D02AF">
        <w:rPr>
          <w:rFonts w:ascii="GHEA Grapalat" w:hAnsi="GHEA Grapalat" w:cs="Sylfaen"/>
          <w:b/>
          <w:bCs/>
          <w:sz w:val="24"/>
          <w:szCs w:val="24"/>
          <w:lang w:val="hy-AM"/>
        </w:rPr>
        <w:t xml:space="preserve"> </w:t>
      </w:r>
      <w:r w:rsidRPr="004D02AF">
        <w:rPr>
          <w:rFonts w:ascii="GHEA Grapalat" w:hAnsi="GHEA Grapalat"/>
          <w:b/>
          <w:bCs/>
          <w:sz w:val="24"/>
          <w:szCs w:val="24"/>
        </w:rPr>
        <w:t>ՀԱՐԿԱՅԻՆ</w:t>
      </w:r>
      <w:r w:rsidRPr="004D02AF">
        <w:rPr>
          <w:rFonts w:ascii="GHEA Grapalat" w:hAnsi="GHEA Grapalat"/>
          <w:b/>
          <w:bCs/>
          <w:sz w:val="24"/>
          <w:szCs w:val="24"/>
          <w:lang w:val="pt-BR"/>
        </w:rPr>
        <w:t xml:space="preserve"> </w:t>
      </w:r>
      <w:r w:rsidRPr="004D02AF">
        <w:rPr>
          <w:rFonts w:ascii="GHEA Grapalat" w:hAnsi="GHEA Grapalat"/>
          <w:b/>
          <w:bCs/>
          <w:sz w:val="24"/>
          <w:szCs w:val="24"/>
        </w:rPr>
        <w:t>ՕՐԵՆՍԳՐՔՈՒՄ</w:t>
      </w:r>
    </w:p>
    <w:p w:rsidR="006849C5" w:rsidRPr="004D02AF" w:rsidRDefault="006849C5" w:rsidP="004D02AF">
      <w:pPr>
        <w:shd w:val="clear" w:color="auto" w:fill="FFFFFF"/>
        <w:spacing w:after="0" w:line="360" w:lineRule="auto"/>
        <w:ind w:left="-360" w:firstLine="810"/>
        <w:jc w:val="center"/>
        <w:rPr>
          <w:rFonts w:ascii="GHEA Grapalat" w:eastAsia="Times New Roman" w:hAnsi="GHEA Grapalat" w:cs="Sylfaen"/>
          <w:b/>
          <w:sz w:val="24"/>
          <w:szCs w:val="24"/>
          <w:lang w:val="hy-AM"/>
        </w:rPr>
      </w:pPr>
      <w:r w:rsidRPr="004D02AF">
        <w:rPr>
          <w:rFonts w:ascii="GHEA Grapalat" w:hAnsi="GHEA Grapalat"/>
          <w:b/>
          <w:bCs/>
          <w:sz w:val="24"/>
          <w:szCs w:val="24"/>
        </w:rPr>
        <w:t>ՓՈՓՈԽՈՒԹՅՈՒՆՆԵՐ</w:t>
      </w:r>
      <w:r w:rsidRPr="004D02AF">
        <w:rPr>
          <w:rFonts w:ascii="GHEA Grapalat" w:hAnsi="GHEA Grapalat"/>
          <w:b/>
          <w:bCs/>
          <w:sz w:val="24"/>
          <w:szCs w:val="24"/>
          <w:lang w:val="hy-AM"/>
        </w:rPr>
        <w:t xml:space="preserve"> ԵՎ ԼՐԱՑՈՒՄՆԵՐ </w:t>
      </w:r>
      <w:r w:rsidRPr="004D02AF">
        <w:rPr>
          <w:rFonts w:ascii="GHEA Grapalat" w:hAnsi="GHEA Grapalat" w:cs="Sylfaen"/>
          <w:b/>
          <w:bCs/>
          <w:sz w:val="24"/>
          <w:szCs w:val="24"/>
        </w:rPr>
        <w:t>ԿԱՏԱՐԵԼՈՒ</w:t>
      </w:r>
      <w:r w:rsidRPr="004D02AF">
        <w:rPr>
          <w:rFonts w:ascii="GHEA Grapalat" w:hAnsi="GHEA Grapalat" w:cs="Sylfaen"/>
          <w:b/>
          <w:bCs/>
          <w:sz w:val="24"/>
          <w:szCs w:val="24"/>
          <w:lang w:val="hy-AM"/>
        </w:rPr>
        <w:t xml:space="preserve"> </w:t>
      </w:r>
      <w:r w:rsidRPr="004D02AF">
        <w:rPr>
          <w:rFonts w:ascii="GHEA Grapalat" w:hAnsi="GHEA Grapalat" w:cs="Sylfaen"/>
          <w:b/>
          <w:bCs/>
          <w:sz w:val="24"/>
          <w:szCs w:val="24"/>
        </w:rPr>
        <w:t>ՄԱՍԻՆ</w:t>
      </w:r>
      <w:r w:rsidRPr="004D02AF">
        <w:rPr>
          <w:rFonts w:ascii="GHEA Grapalat" w:hAnsi="GHEA Grapalat" w:cs="Sylfaen"/>
          <w:b/>
          <w:bCs/>
          <w:sz w:val="24"/>
          <w:szCs w:val="24"/>
          <w:lang w:val="pt-BR"/>
        </w:rPr>
        <w:t xml:space="preserve">» ԵՎ </w:t>
      </w:r>
      <w:r w:rsidRPr="004D02AF">
        <w:rPr>
          <w:rFonts w:ascii="GHEA Grapalat" w:eastAsia="Times New Roman" w:hAnsi="GHEA Grapalat" w:cs="Times New Roman"/>
          <w:b/>
          <w:bCs/>
          <w:color w:val="000000"/>
          <w:sz w:val="24"/>
          <w:szCs w:val="24"/>
          <w:lang w:val="hy-AM"/>
        </w:rPr>
        <w:t>««</w:t>
      </w:r>
      <w:r w:rsidRPr="004D02AF">
        <w:rPr>
          <w:rFonts w:ascii="GHEA Grapalat" w:eastAsia="Times New Roman" w:hAnsi="GHEA Grapalat" w:cs="Arial"/>
          <w:b/>
          <w:bCs/>
          <w:color w:val="000000"/>
          <w:sz w:val="24"/>
          <w:szCs w:val="24"/>
        </w:rPr>
        <w:t>ԴԱՏԱԿԱՆ</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ԱԿՏԵՐԻ</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ՀԱՐԿԱԴԻՐ</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ԿԱՏԱՐՄԱՆ</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ՄԱՍԻՆ</w:t>
      </w:r>
      <w:r w:rsidRPr="004D02AF">
        <w:rPr>
          <w:rFonts w:ascii="GHEA Grapalat" w:eastAsia="Times New Roman" w:hAnsi="GHEA Grapalat" w:cs="Arial"/>
          <w:b/>
          <w:bCs/>
          <w:color w:val="000000"/>
          <w:sz w:val="24"/>
          <w:szCs w:val="24"/>
          <w:lang w:val="hy-AM"/>
        </w:rPr>
        <w:t>»</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ՕՐԵՆՔՈՒՄ</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ԼՐԱՑՈՒՄՆԵՐ</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ԿԱՏԱՐԵԼՈՒ</w:t>
      </w:r>
      <w:r w:rsidRPr="004D02AF">
        <w:rPr>
          <w:rFonts w:ascii="GHEA Grapalat" w:eastAsia="Times New Roman" w:hAnsi="GHEA Grapalat" w:cs="Times New Roman"/>
          <w:b/>
          <w:bCs/>
          <w:color w:val="000000"/>
          <w:sz w:val="24"/>
          <w:szCs w:val="24"/>
          <w:lang w:val="pt-BR"/>
        </w:rPr>
        <w:t xml:space="preserve"> </w:t>
      </w:r>
      <w:r w:rsidRPr="004D02AF">
        <w:rPr>
          <w:rFonts w:ascii="GHEA Grapalat" w:eastAsia="Times New Roman" w:hAnsi="GHEA Grapalat" w:cs="Arial"/>
          <w:b/>
          <w:bCs/>
          <w:color w:val="000000"/>
          <w:sz w:val="24"/>
          <w:szCs w:val="24"/>
        </w:rPr>
        <w:t>ՄԱՍԻՆ</w:t>
      </w:r>
      <w:r w:rsidRPr="004D02AF">
        <w:rPr>
          <w:rFonts w:ascii="GHEA Grapalat" w:eastAsia="Times New Roman" w:hAnsi="GHEA Grapalat" w:cs="Arial"/>
          <w:b/>
          <w:bCs/>
          <w:color w:val="000000"/>
          <w:sz w:val="24"/>
          <w:szCs w:val="24"/>
          <w:lang w:val="hy-AM"/>
        </w:rPr>
        <w:t xml:space="preserve">» </w:t>
      </w:r>
      <w:r w:rsidR="00861548" w:rsidRPr="004D02AF">
        <w:rPr>
          <w:rFonts w:ascii="GHEA Grapalat" w:eastAsia="Times New Roman" w:hAnsi="GHEA Grapalat" w:cs="Arial"/>
          <w:b/>
          <w:sz w:val="24"/>
          <w:szCs w:val="24"/>
          <w:lang w:val="hy-AM"/>
        </w:rPr>
        <w:t>ՀԱՅԱՍՏԱՆԻ</w:t>
      </w:r>
      <w:r w:rsidR="00861548" w:rsidRPr="004D02AF">
        <w:rPr>
          <w:rFonts w:ascii="GHEA Grapalat" w:eastAsia="Times New Roman" w:hAnsi="GHEA Grapalat" w:cs="Sylfaen"/>
          <w:b/>
          <w:sz w:val="24"/>
          <w:szCs w:val="24"/>
          <w:lang w:val="hy-AM"/>
        </w:rPr>
        <w:t xml:space="preserve"> </w:t>
      </w:r>
      <w:r w:rsidR="00861548" w:rsidRPr="004D02AF">
        <w:rPr>
          <w:rFonts w:ascii="GHEA Grapalat" w:eastAsia="Times New Roman" w:hAnsi="GHEA Grapalat" w:cs="Arial"/>
          <w:b/>
          <w:sz w:val="24"/>
          <w:szCs w:val="24"/>
          <w:lang w:val="hy-AM"/>
        </w:rPr>
        <w:t>ՀԱՆՐԱՊԵՏՈՒԹՅԱՆ</w:t>
      </w:r>
      <w:r w:rsidR="00861548" w:rsidRPr="004D02AF">
        <w:rPr>
          <w:rFonts w:ascii="GHEA Grapalat" w:eastAsia="Times New Roman" w:hAnsi="GHEA Grapalat" w:cs="Sylfaen"/>
          <w:b/>
          <w:sz w:val="24"/>
          <w:szCs w:val="24"/>
          <w:lang w:val="hy-AM"/>
        </w:rPr>
        <w:t xml:space="preserve"> </w:t>
      </w:r>
      <w:r w:rsidR="00F90AEB">
        <w:rPr>
          <w:rFonts w:ascii="GHEA Grapalat" w:eastAsia="Times New Roman" w:hAnsi="GHEA Grapalat" w:cs="Arial"/>
          <w:b/>
          <w:sz w:val="24"/>
          <w:szCs w:val="24"/>
          <w:lang w:val="hy-AM"/>
        </w:rPr>
        <w:t>ՕՐԵՆՔՆԵՐԻ</w:t>
      </w:r>
    </w:p>
    <w:p w:rsidR="00861548" w:rsidRPr="004D02AF" w:rsidRDefault="00F90AEB" w:rsidP="004D02AF">
      <w:pPr>
        <w:shd w:val="clear" w:color="auto" w:fill="FFFFFF"/>
        <w:spacing w:after="0" w:line="360" w:lineRule="auto"/>
        <w:ind w:left="-360" w:firstLine="810"/>
        <w:jc w:val="center"/>
        <w:rPr>
          <w:rFonts w:ascii="GHEA Grapalat" w:eastAsia="Times New Roman" w:hAnsi="GHEA Grapalat" w:cs="Sylfaen"/>
          <w:b/>
          <w:sz w:val="24"/>
          <w:szCs w:val="24"/>
          <w:lang w:val="hy-AM"/>
        </w:rPr>
      </w:pPr>
      <w:r>
        <w:rPr>
          <w:rFonts w:ascii="GHEA Grapalat" w:eastAsia="Times New Roman" w:hAnsi="GHEA Grapalat" w:cs="Arial"/>
          <w:b/>
          <w:sz w:val="24"/>
          <w:szCs w:val="24"/>
          <w:lang w:val="hy-AM"/>
        </w:rPr>
        <w:t>ՆԱԽԱԳԾԵՐԻ</w:t>
      </w:r>
      <w:r w:rsidR="00861548" w:rsidRPr="004D02AF">
        <w:rPr>
          <w:rFonts w:ascii="GHEA Grapalat" w:eastAsia="Times New Roman" w:hAnsi="GHEA Grapalat" w:cs="Sylfaen"/>
          <w:b/>
          <w:sz w:val="24"/>
          <w:szCs w:val="24"/>
          <w:lang w:val="hy-AM"/>
        </w:rPr>
        <w:t xml:space="preserve"> </w:t>
      </w:r>
      <w:r w:rsidR="00861548" w:rsidRPr="004D02AF">
        <w:rPr>
          <w:rFonts w:ascii="GHEA Grapalat" w:eastAsia="Times New Roman" w:hAnsi="GHEA Grapalat" w:cs="Arial"/>
          <w:b/>
          <w:sz w:val="24"/>
          <w:szCs w:val="24"/>
          <w:lang w:val="hy-AM"/>
        </w:rPr>
        <w:t>ԸՆԴՈՒՆՄԱՆ</w:t>
      </w:r>
    </w:p>
    <w:p w:rsidR="00861548" w:rsidRPr="004D02AF" w:rsidRDefault="00861548" w:rsidP="004D02AF">
      <w:pPr>
        <w:spacing w:after="0" w:line="360" w:lineRule="auto"/>
        <w:ind w:left="-360" w:firstLine="810"/>
        <w:jc w:val="center"/>
        <w:rPr>
          <w:rFonts w:ascii="GHEA Grapalat" w:eastAsia="Times New Roman" w:hAnsi="GHEA Grapalat" w:cs="Sylfaen"/>
          <w:b/>
          <w:sz w:val="24"/>
          <w:szCs w:val="24"/>
          <w:lang w:val="hy-AM"/>
        </w:rPr>
      </w:pPr>
    </w:p>
    <w:p w:rsidR="00861548" w:rsidRPr="004D02AF" w:rsidRDefault="00B57D49" w:rsidP="004D02AF">
      <w:pPr>
        <w:pStyle w:val="ListParagraph"/>
        <w:tabs>
          <w:tab w:val="left" w:pos="1080"/>
        </w:tabs>
        <w:spacing w:after="0" w:line="360" w:lineRule="auto"/>
        <w:ind w:left="180"/>
        <w:rPr>
          <w:rFonts w:ascii="GHEA Grapalat" w:hAnsi="GHEA Grapalat" w:cs="Arial Unicode"/>
          <w:b/>
          <w:bCs/>
          <w:color w:val="000000"/>
          <w:sz w:val="24"/>
          <w:szCs w:val="24"/>
          <w:lang w:val="fr-FR"/>
        </w:rPr>
      </w:pPr>
      <w:r w:rsidRPr="004D02AF">
        <w:rPr>
          <w:rFonts w:ascii="GHEA Grapalat" w:hAnsi="GHEA Grapalat" w:cs="Arial"/>
          <w:b/>
          <w:bCs/>
          <w:color w:val="000000"/>
          <w:sz w:val="24"/>
          <w:szCs w:val="24"/>
          <w:lang w:val="hy-AM"/>
        </w:rPr>
        <w:t>1</w:t>
      </w:r>
      <w:r w:rsidRPr="004D02AF">
        <w:rPr>
          <w:rFonts w:ascii="Cambria Math" w:hAnsi="Cambria Math" w:cs="Cambria Math"/>
          <w:b/>
          <w:bCs/>
          <w:color w:val="000000"/>
          <w:sz w:val="24"/>
          <w:szCs w:val="24"/>
          <w:lang w:val="hy-AM"/>
        </w:rPr>
        <w:t>․</w:t>
      </w:r>
      <w:r w:rsidR="00861548" w:rsidRPr="004D02AF">
        <w:rPr>
          <w:rFonts w:ascii="GHEA Grapalat" w:hAnsi="GHEA Grapalat" w:cs="Arial"/>
          <w:b/>
          <w:bCs/>
          <w:color w:val="000000"/>
          <w:sz w:val="24"/>
          <w:szCs w:val="24"/>
          <w:lang w:val="af-ZA"/>
        </w:rPr>
        <w:t>Կարգավորման</w:t>
      </w:r>
      <w:r w:rsidR="00861548" w:rsidRPr="004D02AF">
        <w:rPr>
          <w:rFonts w:ascii="GHEA Grapalat" w:hAnsi="GHEA Grapalat" w:cs="Arial Unicode"/>
          <w:b/>
          <w:bCs/>
          <w:color w:val="000000"/>
          <w:sz w:val="24"/>
          <w:szCs w:val="24"/>
          <w:lang w:val="af-ZA"/>
        </w:rPr>
        <w:t xml:space="preserve"> </w:t>
      </w:r>
      <w:r w:rsidR="00861548" w:rsidRPr="004D02AF">
        <w:rPr>
          <w:rFonts w:ascii="GHEA Grapalat" w:hAnsi="GHEA Grapalat" w:cs="Arial"/>
          <w:b/>
          <w:bCs/>
          <w:color w:val="000000"/>
          <w:sz w:val="24"/>
          <w:szCs w:val="24"/>
          <w:lang w:val="af-ZA"/>
        </w:rPr>
        <w:t>ենթակա</w:t>
      </w:r>
      <w:r w:rsidR="00861548" w:rsidRPr="004D02AF">
        <w:rPr>
          <w:rFonts w:ascii="GHEA Grapalat" w:hAnsi="GHEA Grapalat" w:cs="Arial Unicode"/>
          <w:b/>
          <w:bCs/>
          <w:color w:val="000000"/>
          <w:sz w:val="24"/>
          <w:szCs w:val="24"/>
          <w:lang w:val="af-ZA"/>
        </w:rPr>
        <w:t xml:space="preserve"> </w:t>
      </w:r>
      <w:r w:rsidR="00861548" w:rsidRPr="004D02AF">
        <w:rPr>
          <w:rFonts w:ascii="GHEA Grapalat" w:hAnsi="GHEA Grapalat" w:cs="Arial"/>
          <w:b/>
          <w:bCs/>
          <w:color w:val="000000"/>
          <w:sz w:val="24"/>
          <w:szCs w:val="24"/>
          <w:lang w:val="af-ZA"/>
        </w:rPr>
        <w:t>խնդիրը</w:t>
      </w:r>
      <w:r w:rsidR="00861548" w:rsidRPr="004D02AF">
        <w:rPr>
          <w:rFonts w:ascii="GHEA Grapalat" w:hAnsi="GHEA Grapalat" w:cs="Arial Unicode"/>
          <w:b/>
          <w:bCs/>
          <w:color w:val="000000"/>
          <w:sz w:val="24"/>
          <w:szCs w:val="24"/>
          <w:lang w:val="af-ZA"/>
        </w:rPr>
        <w:t>.</w:t>
      </w:r>
    </w:p>
    <w:p w:rsidR="00B123F1" w:rsidRPr="004D02AF" w:rsidRDefault="00861548" w:rsidP="004D02AF">
      <w:pPr>
        <w:shd w:val="clear" w:color="auto" w:fill="FFFFFF"/>
        <w:spacing w:after="0" w:line="360" w:lineRule="auto"/>
        <w:ind w:left="-360" w:firstLine="540"/>
        <w:jc w:val="both"/>
        <w:rPr>
          <w:rFonts w:ascii="GHEA Grapalat" w:eastAsia="Calibri" w:hAnsi="GHEA Grapalat" w:cs="Times New Roman"/>
          <w:sz w:val="24"/>
          <w:szCs w:val="24"/>
          <w:lang w:val="hy-AM"/>
        </w:rPr>
      </w:pPr>
      <w:r w:rsidRPr="004D02AF">
        <w:rPr>
          <w:rFonts w:ascii="GHEA Grapalat" w:hAnsi="GHEA Grapalat"/>
          <w:bCs/>
          <w:sz w:val="24"/>
          <w:szCs w:val="24"/>
          <w:lang w:val="hy-AM"/>
        </w:rPr>
        <w:t></w:t>
      </w:r>
      <w:r w:rsidRPr="004D02AF">
        <w:rPr>
          <w:rFonts w:ascii="GHEA Grapalat" w:hAnsi="GHEA Grapalat" w:cs="Arial"/>
          <w:bCs/>
          <w:sz w:val="24"/>
          <w:szCs w:val="24"/>
          <w:lang w:val="hy-AM"/>
        </w:rPr>
        <w:t>Հայաստանի</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Հանրապետության</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հարկային</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օրենսգրքում</w:t>
      </w:r>
      <w:r w:rsidRPr="004D02AF">
        <w:rPr>
          <w:rFonts w:ascii="GHEA Grapalat" w:hAnsi="GHEA Grapalat"/>
          <w:bCs/>
          <w:sz w:val="24"/>
          <w:szCs w:val="24"/>
          <w:lang w:val="fr-FR"/>
        </w:rPr>
        <w:t xml:space="preserve"> </w:t>
      </w:r>
      <w:r w:rsidRPr="004D02AF">
        <w:rPr>
          <w:rFonts w:ascii="GHEA Grapalat" w:hAnsi="GHEA Grapalat" w:cs="Arial"/>
          <w:bCs/>
          <w:sz w:val="24"/>
          <w:szCs w:val="24"/>
          <w:lang w:val="fr-FR"/>
        </w:rPr>
        <w:t>փոփոխություն</w:t>
      </w:r>
      <w:r w:rsidR="006849C5" w:rsidRPr="004D02AF">
        <w:rPr>
          <w:rFonts w:ascii="GHEA Grapalat" w:hAnsi="GHEA Grapalat" w:cs="Arial"/>
          <w:bCs/>
          <w:sz w:val="24"/>
          <w:szCs w:val="24"/>
          <w:lang w:val="hy-AM"/>
        </w:rPr>
        <w:t>ներ և լրացումներ</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կատարելու</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մասին</w:t>
      </w:r>
      <w:r w:rsidRPr="004D02AF">
        <w:rPr>
          <w:rFonts w:ascii="GHEA Grapalat" w:hAnsi="GHEA Grapalat"/>
          <w:bCs/>
          <w:sz w:val="24"/>
          <w:szCs w:val="24"/>
          <w:lang w:val="hy-AM"/>
        </w:rPr>
        <w:t></w:t>
      </w:r>
      <w:r w:rsidRPr="004D02AF">
        <w:rPr>
          <w:rFonts w:ascii="GHEA Grapalat" w:hAnsi="GHEA Grapalat"/>
          <w:sz w:val="24"/>
          <w:szCs w:val="24"/>
          <w:lang w:val="hy-AM"/>
        </w:rPr>
        <w:t xml:space="preserve"> </w:t>
      </w:r>
      <w:r w:rsidR="006E1809" w:rsidRPr="004D02AF">
        <w:rPr>
          <w:rFonts w:ascii="GHEA Grapalat" w:hAnsi="GHEA Grapalat"/>
          <w:sz w:val="24"/>
          <w:szCs w:val="24"/>
          <w:lang w:val="hy-AM"/>
        </w:rPr>
        <w:t xml:space="preserve">(այսուհետ` Նախագիծ) </w:t>
      </w:r>
      <w:r w:rsidR="008D58AC" w:rsidRPr="004D02AF">
        <w:rPr>
          <w:rFonts w:ascii="GHEA Grapalat" w:hAnsi="GHEA Grapalat"/>
          <w:sz w:val="24"/>
          <w:szCs w:val="24"/>
          <w:lang w:val="hy-AM"/>
        </w:rPr>
        <w:t xml:space="preserve">և </w:t>
      </w:r>
      <w:r w:rsidR="006849C5" w:rsidRPr="004D02AF">
        <w:rPr>
          <w:rFonts w:ascii="GHEA Grapalat" w:hAnsi="GHEA Grapalat"/>
          <w:sz w:val="24"/>
          <w:szCs w:val="24"/>
          <w:lang w:val="hy-AM"/>
        </w:rPr>
        <w:t>««Դատական ակտերի հարկադիր կատարման մասին» օրենքում լրացումներ կատարելու մասին</w:t>
      </w:r>
      <w:r w:rsidR="006849C5" w:rsidRPr="004D02AF">
        <w:rPr>
          <w:rFonts w:ascii="GHEA Grapalat" w:hAnsi="GHEA Grapalat" w:cs="Calibri"/>
          <w:sz w:val="24"/>
          <w:szCs w:val="24"/>
          <w:lang w:val="hy-AM"/>
        </w:rPr>
        <w:t>»</w:t>
      </w:r>
      <w:r w:rsidR="006E1809" w:rsidRPr="004D02AF">
        <w:rPr>
          <w:rFonts w:ascii="GHEA Grapalat" w:hAnsi="GHEA Grapalat" w:cs="Calibri"/>
          <w:sz w:val="24"/>
          <w:szCs w:val="24"/>
          <w:lang w:val="hy-AM"/>
        </w:rPr>
        <w:t xml:space="preserve"> (այսուհետ` Նախագիծ 1)</w:t>
      </w:r>
      <w:r w:rsidR="006849C5" w:rsidRPr="004D02AF">
        <w:rPr>
          <w:rFonts w:ascii="GHEA Grapalat" w:hAnsi="GHEA Grapalat"/>
          <w:sz w:val="24"/>
          <w:szCs w:val="24"/>
          <w:lang w:val="hy-AM"/>
        </w:rPr>
        <w:t xml:space="preserve"> </w:t>
      </w:r>
      <w:r w:rsidRPr="004D02AF">
        <w:rPr>
          <w:rFonts w:ascii="GHEA Grapalat" w:hAnsi="GHEA Grapalat" w:cs="Arial"/>
          <w:bCs/>
          <w:sz w:val="24"/>
          <w:szCs w:val="24"/>
          <w:lang w:val="hy-AM"/>
        </w:rPr>
        <w:t>Հայաստանի</w:t>
      </w:r>
      <w:r w:rsidRPr="004D02AF">
        <w:rPr>
          <w:rFonts w:ascii="GHEA Grapalat" w:hAnsi="GHEA Grapalat"/>
          <w:bCs/>
          <w:sz w:val="24"/>
          <w:szCs w:val="24"/>
          <w:lang w:val="hy-AM"/>
        </w:rPr>
        <w:t xml:space="preserve"> </w:t>
      </w:r>
      <w:r w:rsidRPr="004D02AF">
        <w:rPr>
          <w:rFonts w:ascii="GHEA Grapalat" w:hAnsi="GHEA Grapalat" w:cs="Arial"/>
          <w:bCs/>
          <w:sz w:val="24"/>
          <w:szCs w:val="24"/>
          <w:lang w:val="hy-AM"/>
        </w:rPr>
        <w:t>Հանրապետության</w:t>
      </w:r>
      <w:r w:rsidRPr="004D02AF">
        <w:rPr>
          <w:rFonts w:ascii="GHEA Grapalat" w:hAnsi="GHEA Grapalat" w:cs="GHEA Grapalat"/>
          <w:sz w:val="24"/>
          <w:szCs w:val="24"/>
          <w:lang w:val="hy-AM"/>
        </w:rPr>
        <w:t xml:space="preserve"> </w:t>
      </w:r>
      <w:r w:rsidRPr="004D02AF">
        <w:rPr>
          <w:rFonts w:ascii="GHEA Grapalat" w:hAnsi="GHEA Grapalat" w:cs="Arial"/>
          <w:sz w:val="24"/>
          <w:szCs w:val="24"/>
          <w:lang w:val="hy-AM"/>
        </w:rPr>
        <w:t>օրենք</w:t>
      </w:r>
      <w:r w:rsidR="008D58AC" w:rsidRPr="004D02AF">
        <w:rPr>
          <w:rFonts w:ascii="GHEA Grapalat" w:hAnsi="GHEA Grapalat" w:cs="Arial"/>
          <w:sz w:val="24"/>
          <w:szCs w:val="24"/>
          <w:lang w:val="hy-AM"/>
        </w:rPr>
        <w:t>ներ</w:t>
      </w:r>
      <w:r w:rsidRPr="004D02AF">
        <w:rPr>
          <w:rFonts w:ascii="GHEA Grapalat" w:hAnsi="GHEA Grapalat" w:cs="Arial"/>
          <w:sz w:val="24"/>
          <w:szCs w:val="24"/>
          <w:lang w:val="hy-AM"/>
        </w:rPr>
        <w:t>ի</w:t>
      </w:r>
      <w:r w:rsidRPr="004D02AF">
        <w:rPr>
          <w:rFonts w:ascii="GHEA Grapalat" w:hAnsi="GHEA Grapalat" w:cs="GHEA Grapalat"/>
          <w:sz w:val="24"/>
          <w:szCs w:val="24"/>
          <w:lang w:val="hy-AM"/>
        </w:rPr>
        <w:t xml:space="preserve"> </w:t>
      </w:r>
      <w:r w:rsidRPr="004D02AF">
        <w:rPr>
          <w:rFonts w:ascii="GHEA Grapalat" w:hAnsi="GHEA Grapalat" w:cs="Arial"/>
          <w:sz w:val="24"/>
          <w:szCs w:val="24"/>
          <w:lang w:val="hy-AM"/>
        </w:rPr>
        <w:t>նախագծ</w:t>
      </w:r>
      <w:r w:rsidR="008D58AC" w:rsidRPr="004D02AF">
        <w:rPr>
          <w:rFonts w:ascii="GHEA Grapalat" w:hAnsi="GHEA Grapalat" w:cs="Arial"/>
          <w:sz w:val="24"/>
          <w:szCs w:val="24"/>
          <w:lang w:val="hy-AM"/>
        </w:rPr>
        <w:t>եր</w:t>
      </w:r>
      <w:r w:rsidR="00B123F1" w:rsidRPr="004D02AF">
        <w:rPr>
          <w:rFonts w:ascii="GHEA Grapalat" w:hAnsi="GHEA Grapalat" w:cs="Arial"/>
          <w:sz w:val="24"/>
          <w:szCs w:val="24"/>
          <w:lang w:val="hy-AM"/>
        </w:rPr>
        <w:t>ի</w:t>
      </w:r>
      <w:r w:rsidRPr="004D02AF">
        <w:rPr>
          <w:rFonts w:ascii="GHEA Grapalat" w:hAnsi="GHEA Grapalat" w:cs="GHEA Grapalat"/>
          <w:sz w:val="24"/>
          <w:szCs w:val="24"/>
          <w:lang w:val="fr-FR"/>
        </w:rPr>
        <w:t xml:space="preserve"> (</w:t>
      </w:r>
      <w:r w:rsidRPr="004D02AF">
        <w:rPr>
          <w:rFonts w:ascii="GHEA Grapalat" w:hAnsi="GHEA Grapalat" w:cs="Arial"/>
          <w:sz w:val="24"/>
          <w:szCs w:val="24"/>
          <w:lang w:val="hy-AM"/>
        </w:rPr>
        <w:t>այսուհետ</w:t>
      </w:r>
      <w:r w:rsidRPr="004D02AF">
        <w:rPr>
          <w:rFonts w:ascii="GHEA Grapalat" w:hAnsi="GHEA Grapalat" w:cs="GHEA Grapalat"/>
          <w:sz w:val="24"/>
          <w:szCs w:val="24"/>
          <w:lang w:val="hy-AM"/>
        </w:rPr>
        <w:t xml:space="preserve">` </w:t>
      </w:r>
      <w:r w:rsidRPr="004D02AF">
        <w:rPr>
          <w:rFonts w:ascii="GHEA Grapalat" w:hAnsi="GHEA Grapalat" w:cs="Arial"/>
          <w:sz w:val="24"/>
          <w:szCs w:val="24"/>
          <w:lang w:val="hy-AM"/>
        </w:rPr>
        <w:t>Նախագծ</w:t>
      </w:r>
      <w:r w:rsidR="00A52379" w:rsidRPr="004D02AF">
        <w:rPr>
          <w:rFonts w:ascii="GHEA Grapalat" w:hAnsi="GHEA Grapalat" w:cs="Arial"/>
          <w:sz w:val="24"/>
          <w:szCs w:val="24"/>
          <w:lang w:val="hy-AM"/>
        </w:rPr>
        <w:t>եր</w:t>
      </w:r>
      <w:r w:rsidRPr="004D02AF">
        <w:rPr>
          <w:rFonts w:ascii="GHEA Grapalat" w:hAnsi="GHEA Grapalat" w:cs="GHEA Grapalat"/>
          <w:sz w:val="24"/>
          <w:szCs w:val="24"/>
          <w:lang w:val="fr-FR"/>
        </w:rPr>
        <w:t>)</w:t>
      </w:r>
      <w:r w:rsidR="00B123F1" w:rsidRPr="004D02AF">
        <w:rPr>
          <w:rFonts w:ascii="GHEA Grapalat" w:hAnsi="GHEA Grapalat" w:cs="Sylfaen"/>
          <w:sz w:val="24"/>
          <w:szCs w:val="24"/>
          <w:lang w:val="af-ZA"/>
        </w:rPr>
        <w:t xml:space="preserve"> </w:t>
      </w:r>
      <w:r w:rsidR="00B123F1" w:rsidRPr="004D02AF">
        <w:rPr>
          <w:rFonts w:ascii="GHEA Grapalat" w:eastAsia="Calibri" w:hAnsi="GHEA Grapalat" w:cs="Times New Roman"/>
          <w:sz w:val="24"/>
          <w:szCs w:val="24"/>
          <w:lang w:val="hy-AM"/>
        </w:rPr>
        <w:t>նպատակն է՝</w:t>
      </w:r>
      <w:r w:rsidR="00B123F1" w:rsidRPr="004D02AF">
        <w:rPr>
          <w:rFonts w:ascii="GHEA Grapalat" w:eastAsia="Calibri" w:hAnsi="GHEA Grapalat" w:cs="Times New Roman"/>
          <w:sz w:val="24"/>
          <w:szCs w:val="24"/>
          <w:lang w:val="fr-FR"/>
        </w:rPr>
        <w:t xml:space="preserve"> </w:t>
      </w:r>
      <w:r w:rsidR="00B123F1" w:rsidRPr="004D02AF">
        <w:rPr>
          <w:rFonts w:ascii="GHEA Grapalat" w:eastAsia="Calibri" w:hAnsi="GHEA Grapalat" w:cs="Times New Roman"/>
          <w:sz w:val="24"/>
          <w:szCs w:val="24"/>
          <w:lang w:val="hy-AM"/>
        </w:rPr>
        <w:t>բարձրացնել հարկային մարմնի կողմից իրականացվող վարչարարության արդյունավետությունը՝ նվազեցնելով  դրա վրա ծախսվող ռեսուրսները։</w:t>
      </w:r>
      <w:r w:rsidR="00B123F1" w:rsidRPr="004D02AF">
        <w:rPr>
          <w:rFonts w:ascii="GHEA Grapalat" w:eastAsia="Calibri" w:hAnsi="GHEA Grapalat" w:cs="Sylfaen"/>
          <w:sz w:val="24"/>
          <w:szCs w:val="24"/>
          <w:lang w:val="hy-AM"/>
        </w:rPr>
        <w:t xml:space="preserve"> </w:t>
      </w:r>
    </w:p>
    <w:p w:rsidR="00D516B4" w:rsidRPr="004D02AF" w:rsidRDefault="00D516B4" w:rsidP="004D02AF">
      <w:pPr>
        <w:shd w:val="clear" w:color="auto" w:fill="FFFFFF"/>
        <w:spacing w:after="0" w:line="360" w:lineRule="auto"/>
        <w:ind w:left="-360" w:firstLine="540"/>
        <w:jc w:val="both"/>
        <w:rPr>
          <w:rFonts w:ascii="GHEA Grapalat" w:hAnsi="GHEA Grapalat" w:cs="Sylfaen"/>
          <w:b/>
          <w:bCs/>
          <w:sz w:val="24"/>
          <w:szCs w:val="24"/>
          <w:lang w:val="hy-AM"/>
        </w:rPr>
      </w:pPr>
      <w:r w:rsidRPr="004D02AF">
        <w:rPr>
          <w:rFonts w:ascii="GHEA Grapalat" w:hAnsi="GHEA Grapalat" w:cs="Sylfaen"/>
          <w:b/>
          <w:bCs/>
          <w:sz w:val="24"/>
          <w:szCs w:val="24"/>
          <w:lang w:val="hy-AM"/>
        </w:rPr>
        <w:t>2</w:t>
      </w:r>
      <w:r w:rsidRPr="004D02AF">
        <w:rPr>
          <w:rFonts w:ascii="Cambria Math" w:hAnsi="Cambria Math" w:cs="Cambria Math"/>
          <w:b/>
          <w:bCs/>
          <w:sz w:val="24"/>
          <w:szCs w:val="24"/>
          <w:lang w:val="hy-AM"/>
        </w:rPr>
        <w:t>․</w:t>
      </w:r>
      <w:r w:rsidRPr="004D02AF">
        <w:rPr>
          <w:rFonts w:ascii="GHEA Grapalat" w:hAnsi="GHEA Grapalat" w:cs="Sylfaen"/>
          <w:b/>
          <w:bCs/>
          <w:sz w:val="24"/>
          <w:szCs w:val="24"/>
          <w:lang w:val="hy-AM"/>
        </w:rPr>
        <w:t xml:space="preserve"> Ընթացիկ</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իրավիճակը</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և</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իրավական</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ակտի</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ընդունման</w:t>
      </w:r>
      <w:r w:rsidRPr="004D02AF">
        <w:rPr>
          <w:rFonts w:ascii="GHEA Grapalat" w:hAnsi="GHEA Grapalat" w:cs="Sylfaen"/>
          <w:b/>
          <w:bCs/>
          <w:sz w:val="24"/>
          <w:szCs w:val="24"/>
          <w:lang w:val="fr-FR"/>
        </w:rPr>
        <w:t xml:space="preserve"> </w:t>
      </w:r>
      <w:r w:rsidRPr="004D02AF">
        <w:rPr>
          <w:rFonts w:ascii="GHEA Grapalat" w:hAnsi="GHEA Grapalat" w:cs="Sylfaen"/>
          <w:b/>
          <w:bCs/>
          <w:sz w:val="24"/>
          <w:szCs w:val="24"/>
          <w:lang w:val="hy-AM"/>
        </w:rPr>
        <w:t>անհրաժեշտությունը</w:t>
      </w:r>
      <w:r w:rsidR="0005343F" w:rsidRPr="004D02AF">
        <w:rPr>
          <w:rFonts w:ascii="GHEA Grapalat" w:hAnsi="GHEA Grapalat" w:cs="Sylfaen"/>
          <w:b/>
          <w:bCs/>
          <w:sz w:val="24"/>
          <w:szCs w:val="24"/>
          <w:lang w:val="hy-AM"/>
        </w:rPr>
        <w:t>.</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Ներկայումս ՀՀ հարկային օրենսգրքի (այսուհետ՝ Օրենսգիրք) 398-րդ հոդվածի 5-րդ մասի համաձայն՝ հարկային մարմնում վարվող՝ հարկ վճարողի անձնական հաշվի քարտերում Օրենսգրքով կամ վճարների վերաբերյալ Հայաստանի Հանրապետության օրենքներով սահմանված կարգով չվճարված հարկային պարտավորությունների առաջացման դեպքում, բացառությամբ ստուգման կամ այլ վարչական ակտերով հարկային պարտավորություններ առաջադրված լինելու դեպքերի, հարկային մարմնի նախաձեռնությամբ «Վարչարարության հիմունքների և վարչական վարույթի մասին» Հայաստանի Հանրապետության օրենքով սահմանված կարգով հարուցվում է չվճարված հարկային պարտավորությունների գանձման վարչական վարույթ, եթե չվճարված հարկային պարտավորության չափը գերազանցում է 200 հազար դրամը կամ հարկային պարտավորության առաջացման օրվանից հետո անցել է երկու ամսից ավելի ժամանակ։</w:t>
      </w:r>
    </w:p>
    <w:p w:rsidR="002774D6" w:rsidRPr="004D02AF" w:rsidRDefault="005C3D84" w:rsidP="00AE2E02">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Օրենսգրքի 430-րդ հոդվածի 1-ին մասի համաձայն՝ չկատարված հարկային պարտավորության չափը 1 միլիոն</w:t>
      </w:r>
      <w:r w:rsidRPr="004D02AF">
        <w:rPr>
          <w:rFonts w:ascii="Calibri" w:eastAsia="Times New Roman" w:hAnsi="Calibri" w:cs="Calibri"/>
          <w:sz w:val="24"/>
          <w:szCs w:val="24"/>
          <w:lang w:val="hy-AM"/>
        </w:rPr>
        <w:t> </w:t>
      </w:r>
      <w:r w:rsidRPr="004D02AF">
        <w:rPr>
          <w:rFonts w:ascii="GHEA Grapalat" w:eastAsia="Times New Roman" w:hAnsi="GHEA Grapalat" w:cs="Times New Roman"/>
          <w:sz w:val="24"/>
          <w:szCs w:val="24"/>
          <w:lang w:val="hy-AM"/>
        </w:rPr>
        <w:t xml:space="preserve">500 </w:t>
      </w:r>
      <w:r w:rsidRPr="004D02AF">
        <w:rPr>
          <w:rFonts w:ascii="GHEA Grapalat" w:eastAsia="Times New Roman" w:hAnsi="GHEA Grapalat" w:cs="GHEA Grapalat"/>
          <w:sz w:val="24"/>
          <w:szCs w:val="24"/>
          <w:lang w:val="hy-AM"/>
        </w:rPr>
        <w:t>հազար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դրամ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ավելի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կազմելու</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դեպքում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եթե</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lastRenderedPageBreak/>
        <w:t>հարկային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մարմնի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իրականացրած</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վարչարարության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ընթացքում</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արդեն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իսկ</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ձեռք</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բերված</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ապացույցները</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բավարար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հիմք</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տալիս</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ենթադրելու</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որ</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հարկ</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վճարողը</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կարող</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է</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թաքցնել</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GHEA Grapalat"/>
          <w:sz w:val="24"/>
          <w:szCs w:val="24"/>
          <w:lang w:val="hy-AM"/>
        </w:rPr>
        <w:t>փչացնե</w:t>
      </w:r>
      <w:r w:rsidRPr="004D02AF">
        <w:rPr>
          <w:rFonts w:ascii="GHEA Grapalat" w:eastAsia="Times New Roman" w:hAnsi="GHEA Grapalat" w:cs="Times New Roman"/>
          <w:sz w:val="24"/>
          <w:szCs w:val="24"/>
          <w:lang w:val="hy-AM"/>
        </w:rPr>
        <w:t>լ կամ սպառել հարկային մարմնի ընդունած իրավական ակտի կատարման համար անհրաժեշտ գույքը, ապա հարկային մարմնի ղեկավարը Օրենսգրքով սահմանված կարգով իրավունք ունի հարկ վճարողի գույքի վրա արգելանք դնելու մասին հանձնարարագիր հրապարակելու:</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ՀՀ վճռաբեկ դատարանը 2022 թվականի մայիսի 10-ի թիվ ՎԴ/8932/05/18 արտահայտել է հետևյալ դիրքորոշումը</w:t>
      </w:r>
      <w:r w:rsidRPr="004D02AF">
        <w:rPr>
          <w:rFonts w:ascii="Cambria Math" w:eastAsia="Times New Roman" w:hAnsi="Cambria Math" w:cs="Cambria Math"/>
          <w:sz w:val="24"/>
          <w:szCs w:val="24"/>
          <w:lang w:val="hy-AM"/>
        </w:rPr>
        <w:t>․</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 xml:space="preserve">ՀՀ Սահմանադրության 60-րդ հոդվածի 8-րդ մասի համաձայն՝ յուրաքանչյուր ոք պարտավոր է մուծել օրենքին համապատասխան սահմանված հարկեր, տուրքեր, կատարել պետական կամ համայնքային բյուջե մուտքագրվող պարտադիր այլ վճարումներ: </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Այսինքն, ՀՀ Սահմանադրությամբ հստակ սահմանվել է յուրաքանչյուրի հարկեր, տուրքեր և այլ վճարներ վճարելուց ազատվելու անհնարինությունը։</w:t>
      </w:r>
      <w:r w:rsidRPr="004D02AF">
        <w:rPr>
          <w:rFonts w:ascii="GHEA Grapalat" w:eastAsia="Times New Roman" w:hAnsi="GHEA Grapalat" w:cs="Times New Roman"/>
          <w:sz w:val="24"/>
          <w:szCs w:val="24"/>
          <w:lang w:val="hy-AM"/>
        </w:rPr>
        <w:br/>
      </w:r>
      <w:r w:rsidR="00E55C93" w:rsidRPr="004D02AF">
        <w:rPr>
          <w:rFonts w:ascii="GHEA Grapalat" w:eastAsia="Calibri" w:hAnsi="GHEA Grapalat" w:cs="Sylfaen"/>
          <w:bCs/>
          <w:sz w:val="24"/>
          <w:szCs w:val="24"/>
          <w:lang w:val="hy-AM"/>
        </w:rPr>
        <w:t>Օրենսգ</w:t>
      </w:r>
      <w:r w:rsidRPr="004D02AF">
        <w:rPr>
          <w:rFonts w:ascii="GHEA Grapalat" w:eastAsia="Calibri" w:hAnsi="GHEA Grapalat" w:cs="Sylfaen"/>
          <w:bCs/>
          <w:sz w:val="24"/>
          <w:szCs w:val="24"/>
          <w:lang w:val="hy-AM"/>
        </w:rPr>
        <w:t xml:space="preserve">րքի </w:t>
      </w:r>
      <w:r w:rsidRPr="004D02AF">
        <w:rPr>
          <w:rFonts w:ascii="GHEA Grapalat" w:eastAsia="Times New Roman" w:hAnsi="GHEA Grapalat" w:cs="Times New Roman"/>
          <w:sz w:val="24"/>
          <w:szCs w:val="24"/>
          <w:lang w:val="hy-AM"/>
        </w:rPr>
        <w:t xml:space="preserve"> 44-րդ հոդվածի 1-ին մասի համաձայն՝ հարկային պարտավորությունը ծագում է Օրենսգրքով կամ վճարների վերաբերյալ Հայաստանի Հանրապետության օրենքներով սահմանված դեպքերում։</w:t>
      </w:r>
    </w:p>
    <w:p w:rsidR="002774D6" w:rsidRPr="004D02AF" w:rsidRDefault="002774D6"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Փաստորեն,  պարտավորությունը առաջանում է ոչ թե վարչական ակտի հիմքով, այլ օրենքի ուժով, ինչից էլ հետևում է, որ գանձման որոշումն ընդամենը դրա գանձման` օրենքով սահմանված միջոց է: Այսինքն՝ չկատարված հարկային պարտավորությունների գանձման մասին որոշմամբ հարկային պարտավորություններ չեն առաջադրվում, քանի որ հարկային պարտավորություններն արդեն իսկ առաջացել են օրենքի ուժով, հետևաբար, կայացվում է արդեն իսկ առկա և օրենքով սահմանված կարգով ու ժամկետներում չվճարված հարկային պարտավորությունների գանձման վերաբերյալ որոշում։</w:t>
      </w:r>
    </w:p>
    <w:p w:rsidR="002774D6" w:rsidRPr="004D02AF" w:rsidRDefault="005F0025" w:rsidP="004D02AF">
      <w:pPr>
        <w:shd w:val="clear" w:color="auto" w:fill="FFFFFF"/>
        <w:spacing w:after="0" w:line="360" w:lineRule="auto"/>
        <w:ind w:left="-360"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Սակայն</w:t>
      </w:r>
      <w:r w:rsidR="002774D6" w:rsidRPr="004D02AF">
        <w:rPr>
          <w:rFonts w:ascii="GHEA Grapalat" w:eastAsia="Times New Roman" w:hAnsi="GHEA Grapalat" w:cs="Times New Roman"/>
          <w:sz w:val="24"/>
          <w:szCs w:val="24"/>
          <w:lang w:val="hy-AM"/>
        </w:rPr>
        <w:t xml:space="preserve"> ՀՀ վճռաբեկ դատարանը</w:t>
      </w:r>
      <w:r>
        <w:rPr>
          <w:rFonts w:ascii="GHEA Grapalat" w:eastAsia="Times New Roman" w:hAnsi="GHEA Grapalat" w:cs="Times New Roman"/>
          <w:sz w:val="24"/>
          <w:szCs w:val="24"/>
          <w:lang w:val="hy-AM"/>
        </w:rPr>
        <w:t xml:space="preserve"> նաև</w:t>
      </w:r>
      <w:r w:rsidR="002774D6" w:rsidRPr="004D02AF">
        <w:rPr>
          <w:rFonts w:ascii="GHEA Grapalat" w:eastAsia="Times New Roman" w:hAnsi="GHEA Grapalat" w:cs="Times New Roman"/>
          <w:sz w:val="24"/>
          <w:szCs w:val="24"/>
          <w:lang w:val="hy-AM"/>
        </w:rPr>
        <w:t xml:space="preserve"> արձանագրել է, որ եթե վարույթն իրականացրած մարմնի կողմից թույլ տրված ընթացակարգային խախտումը գնահատվել է էական (որոշիչ), որն ազդեցություն է ունեցել ակտի նյութական իրավաչափության վրա՝ այդպիսով հանգեցնելով դրա անվավերությանը, ապա չի կարող հետագայում այդ </w:t>
      </w:r>
      <w:r w:rsidR="002774D6" w:rsidRPr="004D02AF">
        <w:rPr>
          <w:rFonts w:ascii="GHEA Grapalat" w:eastAsia="Times New Roman" w:hAnsi="GHEA Grapalat" w:cs="Times New Roman"/>
          <w:sz w:val="24"/>
          <w:szCs w:val="24"/>
          <w:lang w:val="hy-AM"/>
        </w:rPr>
        <w:lastRenderedPageBreak/>
        <w:t>խախտումը վերացվելու միջոցով նույն անձի նկատմամբ վերջինիս դրսևորած վարքագծի</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հիման</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վրա</w:t>
      </w:r>
      <w:r w:rsidR="002774D6" w:rsidRPr="004D02AF">
        <w:rPr>
          <w:rFonts w:ascii="Calibri" w:eastAsia="Times New Roman" w:hAnsi="Calibri" w:cs="Calibri"/>
          <w:sz w:val="24"/>
          <w:szCs w:val="24"/>
          <w:lang w:val="hy-AM"/>
        </w:rPr>
        <w:t> </w:t>
      </w:r>
      <w:r w:rsidR="002774D6" w:rsidRPr="004D02AF">
        <w:rPr>
          <w:rFonts w:ascii="GHEA Grapalat" w:eastAsia="Times New Roman" w:hAnsi="GHEA Grapalat" w:cs="Times New Roman"/>
          <w:sz w:val="24"/>
          <w:szCs w:val="24"/>
          <w:lang w:val="hy-AM"/>
        </w:rPr>
        <w:t>վարչական մարմնի կողմից իրականացվել կրկնակի վարչարարություն և ընդունվել նոր վարչական ակտ:</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Ուստի այն դեպքերում, երբ վարչական ակտն անվավեր է ճանաչվում վարչական մարմնի կողմից օրենսդրությամբ սահմանված ընթացակարգային նորմերի պահանջների խախտված լինելու հիմքով, որոնք ազդեցություն են ունեցել որոշման նյութական իրավաչափության վրա և խախտել շահագրգիռ անձանց հիմնական իրավունքները, ապա տվյալ դեպքում վարչական մարմինը չի կարող իրականացնել գործի կրկնակի քննություն և վերացնելով գործի քննության նախորդ վարույթի շրջանակներում թույլ տրված խախտումները՝ կայացնել նույնաբովանդակ վարչական ակտ:</w:t>
      </w:r>
    </w:p>
    <w:p w:rsidR="002774D6" w:rsidRPr="004D02AF" w:rsidRDefault="002774D6" w:rsidP="004D02AF">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Առաջանում է մի իրավիճակ, որում ընթացակարգային նորմերի խախտման հետևանքով հնարավոր չի լինում իրականացնել չվճարված հարկային պարտավորությունների գանձումը։</w:t>
      </w:r>
    </w:p>
    <w:p w:rsidR="002774D6" w:rsidRPr="004D02AF" w:rsidRDefault="006E7774" w:rsidP="005F0025">
      <w:pPr>
        <w:spacing w:after="160" w:line="360" w:lineRule="auto"/>
        <w:ind w:left="-360" w:firstLine="540"/>
        <w:jc w:val="both"/>
        <w:rPr>
          <w:rFonts w:ascii="GHEA Grapalat" w:eastAsia="Times New Roman" w:hAnsi="GHEA Grapalat" w:cs="Times New Roman"/>
          <w:sz w:val="24"/>
          <w:szCs w:val="24"/>
          <w:lang w:val="hy-AM"/>
        </w:rPr>
      </w:pPr>
      <w:r w:rsidRPr="004D02AF">
        <w:rPr>
          <w:rFonts w:ascii="GHEA Grapalat" w:eastAsia="Times New Roman" w:hAnsi="GHEA Grapalat" w:cs="Times New Roman"/>
          <w:sz w:val="24"/>
          <w:szCs w:val="24"/>
          <w:lang w:val="hy-AM"/>
        </w:rPr>
        <w:t>Սակայն, ք</w:t>
      </w:r>
      <w:r w:rsidR="002774D6" w:rsidRPr="004D02AF">
        <w:rPr>
          <w:rFonts w:ascii="GHEA Grapalat" w:eastAsia="Times New Roman" w:hAnsi="GHEA Grapalat" w:cs="Times New Roman"/>
          <w:sz w:val="24"/>
          <w:szCs w:val="24"/>
          <w:lang w:val="hy-AM"/>
        </w:rPr>
        <w:t xml:space="preserve">անի որ պարտավորությունը առաջանում է ոչ թե վարչական ակտի, այլ օրենքի ուժով և դրա դադարման հիմք առկա չէ, ուստի նշված պարտավորությունները միևնույն է ենթակա են </w:t>
      </w:r>
      <w:r w:rsidR="005C3D84" w:rsidRPr="004D02AF">
        <w:rPr>
          <w:rFonts w:ascii="GHEA Grapalat" w:eastAsia="Times New Roman" w:hAnsi="GHEA Grapalat" w:cs="Times New Roman"/>
          <w:sz w:val="24"/>
          <w:szCs w:val="24"/>
          <w:lang w:val="hy-AM"/>
        </w:rPr>
        <w:t>կատարման</w:t>
      </w:r>
      <w:r w:rsidR="002774D6"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Times New Roman"/>
          <w:sz w:val="24"/>
          <w:szCs w:val="24"/>
          <w:lang w:val="hy-AM"/>
        </w:rPr>
        <w:t>մինչդեռ</w:t>
      </w:r>
      <w:r w:rsidR="002774D6" w:rsidRPr="004D02AF">
        <w:rPr>
          <w:rFonts w:ascii="GHEA Grapalat" w:eastAsia="Times New Roman" w:hAnsi="GHEA Grapalat" w:cs="Times New Roman"/>
          <w:sz w:val="24"/>
          <w:szCs w:val="24"/>
          <w:lang w:val="hy-AM"/>
        </w:rPr>
        <w:t xml:space="preserve"> բացակայում է համապատասխան գործիքակազմը։</w:t>
      </w:r>
    </w:p>
    <w:p w:rsidR="002774D6" w:rsidRDefault="006E7774" w:rsidP="004D02AF">
      <w:pPr>
        <w:shd w:val="clear" w:color="auto" w:fill="FFFFFF"/>
        <w:spacing w:after="0" w:line="360" w:lineRule="auto"/>
        <w:ind w:left="-360" w:firstLine="540"/>
        <w:jc w:val="both"/>
        <w:rPr>
          <w:rFonts w:ascii="GHEA Grapalat" w:eastAsia="Calibri" w:hAnsi="GHEA Grapalat" w:cs="Sylfaen"/>
          <w:sz w:val="24"/>
          <w:szCs w:val="24"/>
          <w:lang w:val="hy-AM"/>
        </w:rPr>
      </w:pPr>
      <w:r w:rsidRPr="004D02AF">
        <w:rPr>
          <w:rFonts w:ascii="GHEA Grapalat" w:eastAsia="Times New Roman" w:hAnsi="GHEA Grapalat" w:cs="Times New Roman"/>
          <w:sz w:val="24"/>
          <w:szCs w:val="24"/>
          <w:lang w:val="hy-AM"/>
        </w:rPr>
        <w:t xml:space="preserve">Հաշվի առնելով վերոգրյալը՝ </w:t>
      </w:r>
      <w:r w:rsidR="00B57D49" w:rsidRPr="004D02AF">
        <w:rPr>
          <w:rFonts w:ascii="GHEA Grapalat" w:eastAsia="Times New Roman" w:hAnsi="GHEA Grapalat" w:cs="Times New Roman"/>
          <w:sz w:val="24"/>
          <w:szCs w:val="24"/>
          <w:lang w:val="hy-AM"/>
        </w:rPr>
        <w:t>Նախագծով</w:t>
      </w:r>
      <w:r w:rsidR="002774D6" w:rsidRPr="004D02AF">
        <w:rPr>
          <w:rFonts w:ascii="GHEA Grapalat" w:eastAsia="Times New Roman" w:hAnsi="GHEA Grapalat" w:cs="Times New Roman"/>
          <w:sz w:val="24"/>
          <w:szCs w:val="24"/>
          <w:lang w:val="hy-AM"/>
        </w:rPr>
        <w:t xml:space="preserve"> նախատեսվել է, որ</w:t>
      </w:r>
      <w:r w:rsidR="002774D6" w:rsidRPr="004D02AF">
        <w:rPr>
          <w:rFonts w:ascii="GHEA Grapalat" w:eastAsia="Calibri" w:hAnsi="GHEA Grapalat" w:cs="Arial"/>
          <w:sz w:val="24"/>
          <w:szCs w:val="24"/>
          <w:lang w:val="hy-AM"/>
        </w:rPr>
        <w:t xml:space="preserve"> չվճարված</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անվիճելի</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հարկային</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պարտավորությունների և ստուգման անբողոքարկելի ակտերի առկայության դեպքում</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վարչական</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վարույթ</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 xml:space="preserve">չի հարուցվելու, այլ հարկային մարմնի կողմից որպես պարտավորության գանձման </w:t>
      </w:r>
      <w:r w:rsidRPr="004D02AF">
        <w:rPr>
          <w:rFonts w:ascii="GHEA Grapalat" w:eastAsia="Calibri" w:hAnsi="GHEA Grapalat" w:cs="Arial"/>
          <w:sz w:val="24"/>
          <w:szCs w:val="24"/>
          <w:lang w:val="hy-AM"/>
        </w:rPr>
        <w:t>միջոց</w:t>
      </w:r>
      <w:r w:rsidR="002774D6" w:rsidRPr="004D02AF">
        <w:rPr>
          <w:rFonts w:ascii="GHEA Grapalat" w:eastAsia="Calibri" w:hAnsi="GHEA Grapalat" w:cs="Arial"/>
          <w:sz w:val="24"/>
          <w:szCs w:val="24"/>
          <w:lang w:val="hy-AM"/>
        </w:rPr>
        <w:t xml:space="preserve"> կիրառվելու է միայն բանկային արգելանք</w:t>
      </w:r>
      <w:r w:rsidR="002774D6" w:rsidRPr="004D02AF">
        <w:rPr>
          <w:rFonts w:ascii="GHEA Grapalat" w:eastAsia="Calibri" w:hAnsi="GHEA Grapalat" w:cs="Sylfaen"/>
          <w:sz w:val="24"/>
          <w:szCs w:val="24"/>
          <w:lang w:val="hy-AM"/>
        </w:rPr>
        <w:t>, որը պարտադիր է</w:t>
      </w:r>
      <w:r w:rsidRPr="004D02AF">
        <w:rPr>
          <w:rFonts w:ascii="GHEA Grapalat" w:eastAsia="Calibri" w:hAnsi="GHEA Grapalat" w:cs="Sylfaen"/>
          <w:sz w:val="24"/>
          <w:szCs w:val="24"/>
          <w:lang w:val="hy-AM"/>
        </w:rPr>
        <w:t xml:space="preserve"> լինելու</w:t>
      </w:r>
      <w:r w:rsidR="002774D6" w:rsidRPr="004D02AF">
        <w:rPr>
          <w:rFonts w:ascii="GHEA Grapalat" w:eastAsia="Calibri" w:hAnsi="GHEA Grapalat" w:cs="Sylfaen"/>
          <w:sz w:val="24"/>
          <w:szCs w:val="24"/>
          <w:lang w:val="hy-AM"/>
        </w:rPr>
        <w:t xml:space="preserve"> բոլոր առևտրային բանկերի համար և ենթակա կատարման Հայաստանի Հանրապետության ամբողջ տարածքում:</w:t>
      </w:r>
      <w:r w:rsidR="00175390">
        <w:rPr>
          <w:rFonts w:ascii="GHEA Grapalat" w:eastAsia="Calibri" w:hAnsi="GHEA Grapalat" w:cs="Sylfaen"/>
          <w:sz w:val="24"/>
          <w:szCs w:val="24"/>
          <w:lang w:val="hy-AM"/>
        </w:rPr>
        <w:t xml:space="preserve"> </w:t>
      </w:r>
    </w:p>
    <w:p w:rsidR="00411B27" w:rsidRDefault="00731647" w:rsidP="00411B27">
      <w:pPr>
        <w:shd w:val="clear" w:color="auto" w:fill="FFFFFF"/>
        <w:spacing w:after="0" w:line="360" w:lineRule="auto"/>
        <w:ind w:left="-360" w:firstLine="810"/>
        <w:jc w:val="both"/>
        <w:rPr>
          <w:rFonts w:ascii="GHEA Grapalat" w:eastAsia="Times New Roman" w:hAnsi="GHEA Grapalat" w:cs="Times New Roman"/>
          <w:color w:val="000000"/>
          <w:sz w:val="24"/>
          <w:szCs w:val="24"/>
          <w:lang w:val="hy-AM"/>
        </w:rPr>
      </w:pPr>
      <w:r w:rsidRPr="0095305C">
        <w:rPr>
          <w:rFonts w:ascii="GHEA Grapalat" w:hAnsi="GHEA Grapalat"/>
          <w:color w:val="000000"/>
          <w:sz w:val="24"/>
          <w:szCs w:val="24"/>
          <w:shd w:val="clear" w:color="auto" w:fill="FFFFFF"/>
          <w:lang w:val="hy-AM"/>
        </w:rPr>
        <w:t xml:space="preserve">Համապատասխանաբար նախատեսվում է ուժը կորցրած ճանաչել </w:t>
      </w:r>
      <w:r w:rsidRPr="0095305C">
        <w:rPr>
          <w:rFonts w:ascii="GHEA Grapalat" w:hAnsi="GHEA Grapalat" w:cs="Sylfaen"/>
          <w:bCs/>
          <w:sz w:val="24"/>
          <w:szCs w:val="24"/>
          <w:lang w:val="hy-AM"/>
        </w:rPr>
        <w:t xml:space="preserve">Օրենսգրքի 36-րդ հոդվածի 1-ին մասի 11-րդ կետը, համաձայն որի՝ </w:t>
      </w:r>
      <w:r w:rsidRPr="0095305C">
        <w:rPr>
          <w:rFonts w:ascii="GHEA Grapalat" w:hAnsi="GHEA Grapalat"/>
          <w:color w:val="000000"/>
          <w:sz w:val="24"/>
          <w:szCs w:val="24"/>
          <w:shd w:val="clear" w:color="auto" w:fill="FFFFFF"/>
          <w:lang w:val="hy-AM"/>
        </w:rPr>
        <w:t xml:space="preserve">հարկային մարմինը (հարկային հսկողություն իրականացնող պաշտոնատար անձը) լիազորված է, ի թիվս այլնի, հարկային պարտավորությունների գանձումն ապահովելու նպատակով Օրենսգրքով սահմանված </w:t>
      </w:r>
      <w:r w:rsidRPr="0095305C">
        <w:rPr>
          <w:rFonts w:ascii="GHEA Grapalat" w:hAnsi="GHEA Grapalat"/>
          <w:color w:val="000000"/>
          <w:sz w:val="24"/>
          <w:szCs w:val="24"/>
          <w:shd w:val="clear" w:color="auto" w:fill="FFFFFF"/>
          <w:lang w:val="hy-AM"/>
        </w:rPr>
        <w:lastRenderedPageBreak/>
        <w:t>դեպքերում և կարգով արգելանք դնել հարկ վճարողի (հարկային գործակալի) գույքի վրա</w:t>
      </w:r>
      <w:r w:rsidR="002F6945" w:rsidRPr="0095305C">
        <w:rPr>
          <w:rFonts w:ascii="GHEA Grapalat" w:hAnsi="GHEA Grapalat"/>
          <w:color w:val="000000"/>
          <w:sz w:val="24"/>
          <w:szCs w:val="24"/>
          <w:shd w:val="clear" w:color="auto" w:fill="FFFFFF"/>
          <w:lang w:val="hy-AM"/>
        </w:rPr>
        <w:t>, ինչպես նաև</w:t>
      </w:r>
      <w:r w:rsidR="002F6945" w:rsidRPr="0095305C">
        <w:rPr>
          <w:rFonts w:ascii="GHEA Grapalat" w:hAnsi="GHEA Grapalat"/>
          <w:color w:val="000000"/>
          <w:sz w:val="24"/>
          <w:szCs w:val="24"/>
          <w:lang w:val="hy-AM"/>
        </w:rPr>
        <w:t xml:space="preserve"> խմբագրել Օրենսգրքի 429-րդ </w:t>
      </w:r>
      <w:r w:rsidR="002F6945" w:rsidRPr="0095305C">
        <w:rPr>
          <w:rFonts w:ascii="GHEA Grapalat" w:hAnsi="GHEA Grapalat"/>
          <w:color w:val="000000"/>
          <w:sz w:val="24"/>
          <w:szCs w:val="24"/>
          <w:shd w:val="clear" w:color="auto" w:fill="FFFFFF"/>
          <w:lang w:val="hy-AM"/>
        </w:rPr>
        <w:t xml:space="preserve">հոդվածը, որի ներկային խմբագրությամբ գույքի արգելանքը նկարագրվում է որպես </w:t>
      </w:r>
      <w:r w:rsidR="002F6945" w:rsidRPr="00BD637B">
        <w:rPr>
          <w:rFonts w:ascii="GHEA Grapalat" w:eastAsia="Times New Roman" w:hAnsi="GHEA Grapalat" w:cs="Times New Roman"/>
          <w:color w:val="000000"/>
          <w:sz w:val="24"/>
          <w:szCs w:val="24"/>
          <w:lang w:val="hy-AM"/>
        </w:rPr>
        <w:t>հարկային պարտավորության կատարումն ապահովելու նպատակով հարկ վճարողի գույքային իրավունքների սահմանափակմանն ուղղված՝ հարկային մարմնի կո</w:t>
      </w:r>
      <w:r w:rsidR="002F6945">
        <w:rPr>
          <w:rFonts w:ascii="GHEA Grapalat" w:eastAsia="Times New Roman" w:hAnsi="GHEA Grapalat" w:cs="Times New Roman"/>
          <w:color w:val="000000"/>
          <w:sz w:val="24"/>
          <w:szCs w:val="24"/>
          <w:lang w:val="hy-AM"/>
        </w:rPr>
        <w:t>ղմից իրականացվող գործողություն</w:t>
      </w:r>
      <w:r w:rsidR="002F6945" w:rsidRPr="00BD637B">
        <w:rPr>
          <w:rFonts w:ascii="GHEA Grapalat" w:eastAsia="Times New Roman" w:hAnsi="GHEA Grapalat" w:cs="Times New Roman"/>
          <w:color w:val="000000"/>
          <w:sz w:val="24"/>
          <w:szCs w:val="24"/>
          <w:lang w:val="hy-AM"/>
        </w:rPr>
        <w:t>:</w:t>
      </w:r>
      <w:r w:rsidR="002F6945">
        <w:rPr>
          <w:rFonts w:ascii="GHEA Grapalat" w:eastAsia="Times New Roman" w:hAnsi="GHEA Grapalat" w:cs="Times New Roman"/>
          <w:color w:val="000000"/>
          <w:sz w:val="24"/>
          <w:szCs w:val="24"/>
          <w:lang w:val="hy-AM"/>
        </w:rPr>
        <w:t xml:space="preserve"> </w:t>
      </w:r>
    </w:p>
    <w:p w:rsidR="00411B27" w:rsidRPr="00411B27" w:rsidRDefault="00411B27" w:rsidP="00411B27">
      <w:pPr>
        <w:shd w:val="clear" w:color="auto" w:fill="FFFFFF"/>
        <w:spacing w:after="0" w:line="360" w:lineRule="auto"/>
        <w:ind w:left="-360" w:firstLine="810"/>
        <w:jc w:val="both"/>
        <w:rPr>
          <w:rFonts w:ascii="GHEA Grapalat" w:hAnsi="GHEA Grapalat" w:cs="Sylfaen"/>
          <w:sz w:val="24"/>
          <w:szCs w:val="24"/>
          <w:highlight w:val="yellow"/>
          <w:lang w:val="hy-AM"/>
        </w:rPr>
      </w:pPr>
      <w:r w:rsidRPr="0095305C">
        <w:rPr>
          <w:rFonts w:ascii="GHEA Grapalat" w:hAnsi="GHEA Grapalat" w:cs="Sylfaen"/>
          <w:sz w:val="24"/>
          <w:szCs w:val="24"/>
          <w:lang w:val="hy-AM"/>
        </w:rPr>
        <w:t>Նաև նախատեսվում է ուժը կորցրած ճանաչել Օրենսգրքի 430-րդ հոդվածը, որով կանոնակարգվում են գույքի արգելանքի կիրառության հիմքերը, ինչպես նաև վերանայել</w:t>
      </w:r>
      <w:r w:rsidRPr="0095305C">
        <w:rPr>
          <w:rFonts w:ascii="GHEA Grapalat" w:hAnsi="GHEA Grapalat"/>
          <w:color w:val="000000"/>
          <w:sz w:val="24"/>
          <w:szCs w:val="24"/>
          <w:shd w:val="clear" w:color="auto" w:fill="FFFFFF"/>
          <w:lang w:val="hy-AM"/>
        </w:rPr>
        <w:t xml:space="preserve"> արգելանքի դրված գույքն արգելանքից հանելու հիմքերը՝ թողնելով հարկային </w:t>
      </w:r>
      <w:r>
        <w:rPr>
          <w:rFonts w:ascii="GHEA Grapalat" w:eastAsia="Times New Roman" w:hAnsi="GHEA Grapalat" w:cs="Times New Roman"/>
          <w:color w:val="000000"/>
          <w:sz w:val="24"/>
          <w:szCs w:val="24"/>
          <w:lang w:val="hy-AM"/>
        </w:rPr>
        <w:t xml:space="preserve">պարտավորության </w:t>
      </w:r>
      <w:r w:rsidRPr="00411894">
        <w:rPr>
          <w:rFonts w:ascii="GHEA Grapalat" w:eastAsia="Times New Roman" w:hAnsi="GHEA Grapalat" w:cs="Times New Roman"/>
          <w:color w:val="000000"/>
          <w:sz w:val="24"/>
          <w:szCs w:val="24"/>
          <w:lang w:val="hy-AM"/>
        </w:rPr>
        <w:t>դադարել</w:t>
      </w:r>
      <w:r>
        <w:rPr>
          <w:rFonts w:ascii="GHEA Grapalat" w:eastAsia="Times New Roman" w:hAnsi="GHEA Grapalat" w:cs="Times New Roman"/>
          <w:color w:val="000000"/>
          <w:sz w:val="24"/>
          <w:szCs w:val="24"/>
          <w:lang w:val="hy-AM"/>
        </w:rPr>
        <w:t>ը, հարկային մարմնի ղեկավարի կողմից</w:t>
      </w:r>
      <w:r w:rsidRPr="00F83F00">
        <w:rPr>
          <w:rFonts w:ascii="GHEA Grapalat" w:eastAsia="Times New Roman" w:hAnsi="GHEA Grapalat" w:cs="Times New Roman"/>
          <w:color w:val="000000"/>
          <w:sz w:val="24"/>
          <w:szCs w:val="24"/>
          <w:lang w:val="hy-AM"/>
        </w:rPr>
        <w:t xml:space="preserve"> </w:t>
      </w:r>
      <w:r w:rsidRPr="00411894">
        <w:rPr>
          <w:rFonts w:ascii="GHEA Grapalat" w:eastAsia="Times New Roman" w:hAnsi="GHEA Grapalat" w:cs="Times New Roman"/>
          <w:color w:val="000000"/>
          <w:sz w:val="24"/>
          <w:szCs w:val="24"/>
          <w:lang w:val="hy-AM"/>
        </w:rPr>
        <w:t>գույքի արգելանքի միջոցը հարկային պարտավորությունների ապահովման այլ միջոցներով փոխարինելու վերաբերյալ</w:t>
      </w:r>
      <w:r w:rsidRPr="00F83F00">
        <w:rPr>
          <w:rFonts w:ascii="GHEA Grapalat" w:eastAsia="Times New Roman" w:hAnsi="GHEA Grapalat" w:cs="Times New Roman"/>
          <w:color w:val="000000"/>
          <w:sz w:val="24"/>
          <w:szCs w:val="24"/>
          <w:lang w:val="hy-AM"/>
        </w:rPr>
        <w:t xml:space="preserve"> </w:t>
      </w:r>
      <w:r w:rsidRPr="00411894">
        <w:rPr>
          <w:rFonts w:ascii="GHEA Grapalat" w:eastAsia="Times New Roman" w:hAnsi="GHEA Grapalat" w:cs="Times New Roman"/>
          <w:color w:val="000000"/>
          <w:sz w:val="24"/>
          <w:szCs w:val="24"/>
          <w:lang w:val="hy-AM"/>
        </w:rPr>
        <w:t>հանձնարարագիր</w:t>
      </w:r>
      <w:r>
        <w:rPr>
          <w:rFonts w:ascii="GHEA Grapalat" w:eastAsia="Times New Roman" w:hAnsi="GHEA Grapalat" w:cs="Times New Roman"/>
          <w:color w:val="000000"/>
          <w:sz w:val="24"/>
          <w:szCs w:val="24"/>
          <w:lang w:val="hy-AM"/>
        </w:rPr>
        <w:t xml:space="preserve"> հրապարակելը, </w:t>
      </w:r>
      <w:r w:rsidRPr="00F83F00">
        <w:rPr>
          <w:rFonts w:ascii="GHEA Grapalat" w:eastAsia="Calibri" w:hAnsi="GHEA Grapalat" w:cs="Courier New"/>
          <w:sz w:val="24"/>
          <w:szCs w:val="24"/>
          <w:lang w:val="hy-AM"/>
        </w:rPr>
        <w:t xml:space="preserve">չկատարված պարտավորությունների հարկադիր կատարման նպատակով </w:t>
      </w:r>
      <w:r>
        <w:rPr>
          <w:rFonts w:ascii="GHEA Grapalat" w:eastAsia="Calibri" w:hAnsi="GHEA Grapalat" w:cs="Courier New"/>
          <w:sz w:val="24"/>
          <w:szCs w:val="24"/>
          <w:lang w:val="hy-AM"/>
        </w:rPr>
        <w:t>ԴԱՀԿ</w:t>
      </w:r>
      <w:r w:rsidRPr="00F83F00">
        <w:rPr>
          <w:rFonts w:ascii="GHEA Grapalat" w:eastAsia="Calibri" w:hAnsi="GHEA Grapalat" w:cs="Courier New"/>
          <w:sz w:val="24"/>
          <w:szCs w:val="24"/>
          <w:lang w:val="hy-AM"/>
        </w:rPr>
        <w:t xml:space="preserve"> կողմից արգելանք է կիրառվել հարկ վճարողի գույքի նկատմամբ։</w:t>
      </w:r>
    </w:p>
    <w:p w:rsidR="006E7774" w:rsidRPr="0095305C" w:rsidRDefault="00411B27" w:rsidP="00FE07BF">
      <w:pPr>
        <w:shd w:val="clear" w:color="auto" w:fill="FFFFFF"/>
        <w:spacing w:after="0" w:line="360" w:lineRule="auto"/>
        <w:ind w:left="-360" w:firstLine="810"/>
        <w:jc w:val="both"/>
        <w:rPr>
          <w:rFonts w:ascii="GHEA Grapalat" w:hAnsi="GHEA Grapalat"/>
          <w:color w:val="000000"/>
          <w:sz w:val="24"/>
          <w:szCs w:val="24"/>
          <w:shd w:val="clear" w:color="auto" w:fill="FFFFFF"/>
          <w:lang w:val="hy-AM"/>
        </w:rPr>
      </w:pPr>
      <w:r>
        <w:rPr>
          <w:rFonts w:ascii="GHEA Grapalat" w:eastAsia="Calibri" w:hAnsi="GHEA Grapalat" w:cs="Arial"/>
          <w:sz w:val="24"/>
          <w:szCs w:val="24"/>
          <w:lang w:val="hy-AM"/>
        </w:rPr>
        <w:t>Բանկային արգելանքի կիրառումից հետո</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պարտավորությունները</w:t>
      </w:r>
      <w:r w:rsidR="002774D6" w:rsidRPr="004D02AF">
        <w:rPr>
          <w:rFonts w:ascii="GHEA Grapalat" w:eastAsia="Calibri" w:hAnsi="GHEA Grapalat" w:cs="Times New Roman"/>
          <w:sz w:val="24"/>
          <w:szCs w:val="24"/>
          <w:lang w:val="hy-AM"/>
        </w:rPr>
        <w:t xml:space="preserve"> 30-</w:t>
      </w:r>
      <w:r w:rsidR="002774D6" w:rsidRPr="004D02AF">
        <w:rPr>
          <w:rFonts w:ascii="GHEA Grapalat" w:eastAsia="Calibri" w:hAnsi="GHEA Grapalat" w:cs="Arial"/>
          <w:sz w:val="24"/>
          <w:szCs w:val="24"/>
          <w:lang w:val="hy-AM"/>
        </w:rPr>
        <w:t>օրյա</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ժամկետում</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չվճարվելու</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դեպքում</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չվճարված</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պարտավորությունների</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վերաբերյալ</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տեղեկատվությունը</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հարկադիր</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կատարման</w:t>
      </w:r>
      <w:r w:rsidR="002774D6" w:rsidRPr="004D02AF">
        <w:rPr>
          <w:rFonts w:ascii="GHEA Grapalat" w:eastAsia="Calibri" w:hAnsi="GHEA Grapalat" w:cs="Times New Roman"/>
          <w:sz w:val="24"/>
          <w:szCs w:val="24"/>
          <w:lang w:val="hy-AM"/>
        </w:rPr>
        <w:t xml:space="preserve"> </w:t>
      </w:r>
      <w:r w:rsidR="002774D6" w:rsidRPr="004D02AF">
        <w:rPr>
          <w:rFonts w:ascii="GHEA Grapalat" w:eastAsia="Calibri" w:hAnsi="GHEA Grapalat" w:cs="Arial"/>
          <w:sz w:val="24"/>
          <w:szCs w:val="24"/>
          <w:lang w:val="hy-AM"/>
        </w:rPr>
        <w:t>նպատակով կներկայացվի</w:t>
      </w:r>
      <w:r w:rsidR="002774D6" w:rsidRPr="004D02AF">
        <w:rPr>
          <w:rFonts w:ascii="GHEA Grapalat" w:eastAsia="Calibri" w:hAnsi="GHEA Grapalat" w:cs="Times New Roman"/>
          <w:sz w:val="24"/>
          <w:szCs w:val="24"/>
          <w:lang w:val="hy-AM"/>
        </w:rPr>
        <w:t xml:space="preserve"> </w:t>
      </w:r>
      <w:r w:rsidR="00FE07BF">
        <w:rPr>
          <w:rFonts w:ascii="GHEA Grapalat" w:eastAsia="Calibri" w:hAnsi="GHEA Grapalat" w:cs="Arial"/>
          <w:sz w:val="24"/>
          <w:szCs w:val="24"/>
          <w:lang w:val="hy-AM"/>
        </w:rPr>
        <w:t>ԴԱՀԿ</w:t>
      </w:r>
      <w:r w:rsidR="002774D6" w:rsidRPr="004D02AF">
        <w:rPr>
          <w:rFonts w:ascii="GHEA Grapalat" w:eastAsia="Calibri" w:hAnsi="GHEA Grapalat" w:cs="Arial"/>
          <w:sz w:val="24"/>
          <w:szCs w:val="24"/>
          <w:lang w:val="hy-AM"/>
        </w:rPr>
        <w:t>։</w:t>
      </w:r>
      <w:r w:rsidR="00FE07BF">
        <w:rPr>
          <w:rFonts w:ascii="GHEA Grapalat" w:eastAsia="Calibri" w:hAnsi="GHEA Grapalat" w:cs="Arial"/>
          <w:sz w:val="24"/>
          <w:szCs w:val="24"/>
          <w:lang w:val="hy-AM"/>
        </w:rPr>
        <w:t xml:space="preserve"> Ըստ այդմ՝ </w:t>
      </w:r>
      <w:r w:rsidR="00FE07BF" w:rsidRPr="0095305C">
        <w:rPr>
          <w:rFonts w:ascii="GHEA Grapalat" w:hAnsi="GHEA Grapalat" w:cs="Sylfaen"/>
          <w:bCs/>
          <w:sz w:val="24"/>
          <w:szCs w:val="24"/>
          <w:lang w:val="hy-AM"/>
        </w:rPr>
        <w:t>Օրենսգրքի 46-րդ հոդվածի 6-րդ մաս</w:t>
      </w:r>
      <w:r w:rsidR="00FE07BF" w:rsidRPr="0095305C">
        <w:rPr>
          <w:rFonts w:ascii="GHEA Grapalat" w:hAnsi="GHEA Grapalat"/>
          <w:color w:val="000000"/>
          <w:sz w:val="24"/>
          <w:szCs w:val="24"/>
          <w:shd w:val="clear" w:color="auto" w:fill="FFFFFF"/>
          <w:lang w:val="hy-AM"/>
        </w:rPr>
        <w:t>ը նախատեսվում է շարադրել նոր խմբագրությամբ, ինչի</w:t>
      </w:r>
      <w:r w:rsidR="00FE07BF" w:rsidRPr="0095305C">
        <w:rPr>
          <w:rFonts w:ascii="GHEA Grapalat" w:hAnsi="GHEA Grapalat" w:cs="Sylfaen"/>
          <w:bCs/>
          <w:sz w:val="24"/>
          <w:szCs w:val="24"/>
          <w:lang w:val="hy-AM"/>
        </w:rPr>
        <w:t xml:space="preserve"> արդյունքում հարկային մարմնի և </w:t>
      </w:r>
      <w:r w:rsidR="00FE07BF" w:rsidRPr="0095305C">
        <w:rPr>
          <w:rFonts w:ascii="GHEA Grapalat" w:hAnsi="GHEA Grapalat"/>
          <w:color w:val="000000"/>
          <w:sz w:val="24"/>
          <w:szCs w:val="24"/>
          <w:shd w:val="clear" w:color="auto" w:fill="FFFFFF"/>
          <w:lang w:val="hy-AM"/>
        </w:rPr>
        <w:t>տեղական ինքնակառավարման մարմինների համար հարկային պարտավորությունների կատարումն ապահովող միջողների զատ կսահմանվի նաև հարկադիր կատարմանն ուղղված միջոցներ ձեռնարկելու հնարավորություն:</w:t>
      </w:r>
    </w:p>
    <w:p w:rsidR="00BA55E2" w:rsidRPr="006F1891" w:rsidRDefault="00BA55E2" w:rsidP="004D02AF">
      <w:pPr>
        <w:spacing w:after="160" w:line="360" w:lineRule="auto"/>
        <w:ind w:left="-360" w:firstLine="540"/>
        <w:jc w:val="both"/>
        <w:rPr>
          <w:rFonts w:ascii="GHEA Grapalat" w:eastAsia="Calibri" w:hAnsi="GHEA Grapalat" w:cs="Arial"/>
          <w:sz w:val="24"/>
          <w:szCs w:val="24"/>
          <w:lang w:val="hy-AM"/>
        </w:rPr>
      </w:pPr>
      <w:r>
        <w:rPr>
          <w:rFonts w:ascii="GHEA Grapalat" w:eastAsia="Calibri" w:hAnsi="GHEA Grapalat" w:cs="Arial"/>
          <w:sz w:val="24"/>
          <w:szCs w:val="24"/>
          <w:lang w:val="hy-AM"/>
        </w:rPr>
        <w:t xml:space="preserve">Միաժամանակ, Օրենսգրքում նախատեսվում է կատարել </w:t>
      </w:r>
      <w:r w:rsidR="00737872">
        <w:rPr>
          <w:rFonts w:ascii="GHEA Grapalat" w:eastAsia="Calibri" w:hAnsi="GHEA Grapalat" w:cs="Arial"/>
          <w:sz w:val="24"/>
          <w:szCs w:val="24"/>
          <w:lang w:val="hy-AM"/>
        </w:rPr>
        <w:t>վերոնշյ</w:t>
      </w:r>
      <w:r>
        <w:rPr>
          <w:rFonts w:ascii="GHEA Grapalat" w:eastAsia="Calibri" w:hAnsi="GHEA Grapalat" w:cs="Arial"/>
          <w:sz w:val="24"/>
          <w:szCs w:val="24"/>
          <w:lang w:val="hy-AM"/>
        </w:rPr>
        <w:t xml:space="preserve">ալից բխող հետևյալ </w:t>
      </w:r>
      <w:r w:rsidRPr="006F1891">
        <w:rPr>
          <w:rFonts w:ascii="GHEA Grapalat" w:eastAsia="Calibri" w:hAnsi="GHEA Grapalat" w:cs="Arial"/>
          <w:sz w:val="24"/>
          <w:szCs w:val="24"/>
          <w:lang w:val="hy-AM"/>
        </w:rPr>
        <w:t>փոփոխությունները․</w:t>
      </w:r>
    </w:p>
    <w:p w:rsidR="00807591" w:rsidRPr="0095305C" w:rsidRDefault="00731647" w:rsidP="00807591">
      <w:pPr>
        <w:shd w:val="clear" w:color="auto" w:fill="FFFFFF"/>
        <w:spacing w:after="0" w:line="360" w:lineRule="auto"/>
        <w:ind w:left="-360" w:firstLine="810"/>
        <w:jc w:val="both"/>
        <w:rPr>
          <w:rFonts w:ascii="GHEA Grapalat" w:hAnsi="GHEA Grapalat" w:cs="Sylfaen"/>
          <w:bCs/>
          <w:sz w:val="24"/>
          <w:szCs w:val="24"/>
          <w:lang w:val="hy-AM"/>
        </w:rPr>
      </w:pPr>
      <w:r w:rsidRPr="0095305C">
        <w:rPr>
          <w:rFonts w:ascii="GHEA Grapalat" w:hAnsi="GHEA Grapalat"/>
          <w:color w:val="000000"/>
          <w:sz w:val="24"/>
          <w:szCs w:val="24"/>
          <w:shd w:val="clear" w:color="auto" w:fill="FFFFFF"/>
          <w:lang w:val="hy-AM"/>
        </w:rPr>
        <w:t>Ն</w:t>
      </w:r>
      <w:r w:rsidR="00807591" w:rsidRPr="0095305C">
        <w:rPr>
          <w:rFonts w:ascii="GHEA Grapalat" w:hAnsi="GHEA Grapalat"/>
          <w:color w:val="000000"/>
          <w:sz w:val="24"/>
          <w:szCs w:val="24"/>
          <w:shd w:val="clear" w:color="auto" w:fill="FFFFFF"/>
          <w:lang w:val="hy-AM"/>
        </w:rPr>
        <w:t xml:space="preserve">ախատեսվում է Օրենսգրքի 4-րդ հոդվածի 64-րդ կետով սահմանված </w:t>
      </w:r>
      <w:r w:rsidR="00807591" w:rsidRPr="0095305C">
        <w:rPr>
          <w:rFonts w:ascii="GHEA Grapalat" w:hAnsi="GHEA Grapalat"/>
          <w:bCs/>
          <w:color w:val="000000"/>
          <w:sz w:val="24"/>
          <w:szCs w:val="24"/>
          <w:shd w:val="clear" w:color="auto" w:fill="FFFFFF"/>
          <w:lang w:val="hy-AM"/>
        </w:rPr>
        <w:t>պարտադիր</w:t>
      </w:r>
      <w:r w:rsidR="00807591" w:rsidRPr="0095305C">
        <w:rPr>
          <w:rFonts w:ascii="Calibri" w:hAnsi="Calibri" w:cs="Calibri"/>
          <w:bCs/>
          <w:color w:val="000000"/>
          <w:sz w:val="24"/>
          <w:szCs w:val="24"/>
          <w:shd w:val="clear" w:color="auto" w:fill="FFFFFF"/>
          <w:lang w:val="hy-AM"/>
        </w:rPr>
        <w:t> </w:t>
      </w:r>
      <w:r w:rsidR="00807591" w:rsidRPr="0095305C">
        <w:rPr>
          <w:rFonts w:ascii="GHEA Grapalat" w:hAnsi="GHEA Grapalat"/>
          <w:bCs/>
          <w:color w:val="000000"/>
          <w:sz w:val="24"/>
          <w:szCs w:val="24"/>
          <w:shd w:val="clear" w:color="auto" w:fill="FFFFFF"/>
          <w:lang w:val="hy-AM"/>
        </w:rPr>
        <w:t>ծանուցման</w:t>
      </w:r>
      <w:r w:rsidR="00807591" w:rsidRPr="0095305C">
        <w:rPr>
          <w:rFonts w:ascii="Calibri" w:hAnsi="Calibri" w:cs="Calibri"/>
          <w:bCs/>
          <w:color w:val="000000"/>
          <w:sz w:val="24"/>
          <w:szCs w:val="24"/>
          <w:shd w:val="clear" w:color="auto" w:fill="FFFFFF"/>
          <w:lang w:val="hy-AM"/>
        </w:rPr>
        <w:t> </w:t>
      </w:r>
      <w:r w:rsidR="00807591" w:rsidRPr="0095305C">
        <w:rPr>
          <w:rFonts w:ascii="GHEA Grapalat" w:hAnsi="GHEA Grapalat"/>
          <w:bCs/>
          <w:color w:val="000000"/>
          <w:sz w:val="24"/>
          <w:szCs w:val="24"/>
          <w:shd w:val="clear" w:color="auto" w:fill="FFFFFF"/>
          <w:lang w:val="hy-AM"/>
        </w:rPr>
        <w:t>ենթակա</w:t>
      </w:r>
      <w:r w:rsidR="00807591" w:rsidRPr="0095305C">
        <w:rPr>
          <w:rFonts w:ascii="Calibri" w:hAnsi="Calibri" w:cs="Calibri"/>
          <w:bCs/>
          <w:color w:val="000000"/>
          <w:sz w:val="24"/>
          <w:szCs w:val="24"/>
          <w:shd w:val="clear" w:color="auto" w:fill="FFFFFF"/>
          <w:lang w:val="hy-AM"/>
        </w:rPr>
        <w:t> </w:t>
      </w:r>
      <w:r w:rsidR="00807591" w:rsidRPr="0095305C">
        <w:rPr>
          <w:rFonts w:ascii="GHEA Grapalat" w:hAnsi="GHEA Grapalat"/>
          <w:bCs/>
          <w:color w:val="000000"/>
          <w:sz w:val="24"/>
          <w:szCs w:val="24"/>
          <w:shd w:val="clear" w:color="auto" w:fill="FFFFFF"/>
          <w:lang w:val="hy-AM"/>
        </w:rPr>
        <w:t xml:space="preserve"> փաստաթղթերի ցանկից հանել </w:t>
      </w:r>
      <w:r w:rsidR="00807591" w:rsidRPr="0095305C">
        <w:rPr>
          <w:rFonts w:ascii="GHEA Grapalat" w:hAnsi="GHEA Grapalat"/>
          <w:color w:val="000000"/>
          <w:sz w:val="24"/>
          <w:szCs w:val="24"/>
          <w:shd w:val="clear" w:color="auto" w:fill="FFFFFF"/>
          <w:lang w:val="hy-AM"/>
        </w:rPr>
        <w:t xml:space="preserve">Օրենսգրքի 398-րդ հոդվածի 5-րդ մասով նախատեսված՝ չվճարված հարկային պարտավորությունների գանձման կամ հարկ վճարողի գույքի արգելանքի վարչական վարույթների շրջանակներում </w:t>
      </w:r>
      <w:r w:rsidR="00807591" w:rsidRPr="0095305C">
        <w:rPr>
          <w:rFonts w:ascii="GHEA Grapalat" w:hAnsi="GHEA Grapalat"/>
          <w:color w:val="000000"/>
          <w:sz w:val="24"/>
          <w:szCs w:val="24"/>
          <w:shd w:val="clear" w:color="auto" w:fill="FFFFFF"/>
          <w:lang w:val="hy-AM"/>
        </w:rPr>
        <w:lastRenderedPageBreak/>
        <w:t>Օրենսգրքով և օրենքով նախատեսված փաստաթղթերը (արձանագրություններ, արգելանքի հանձնարարագրեր, որոշումներ, ծանուցագրեր):</w:t>
      </w:r>
    </w:p>
    <w:p w:rsidR="006D3FC7" w:rsidRPr="0095305C" w:rsidRDefault="00411B27" w:rsidP="00043CF6">
      <w:pPr>
        <w:shd w:val="clear" w:color="auto" w:fill="FFFFFF"/>
        <w:spacing w:after="0" w:line="360" w:lineRule="auto"/>
        <w:ind w:left="-360" w:firstLine="810"/>
        <w:jc w:val="both"/>
        <w:rPr>
          <w:rFonts w:ascii="GHEA Grapalat" w:hAnsi="GHEA Grapalat"/>
          <w:color w:val="000000"/>
          <w:sz w:val="24"/>
          <w:szCs w:val="24"/>
          <w:lang w:val="hy-AM"/>
        </w:rPr>
      </w:pPr>
      <w:r w:rsidRPr="0095305C">
        <w:rPr>
          <w:rFonts w:ascii="GHEA Grapalat" w:hAnsi="GHEA Grapalat" w:cs="Sylfaen"/>
          <w:bCs/>
          <w:sz w:val="24"/>
          <w:szCs w:val="24"/>
          <w:lang w:val="hy-AM"/>
        </w:rPr>
        <w:t>Ն</w:t>
      </w:r>
      <w:r w:rsidR="006C0A24" w:rsidRPr="0095305C">
        <w:rPr>
          <w:rFonts w:ascii="GHEA Grapalat" w:hAnsi="GHEA Grapalat" w:cs="Sylfaen"/>
          <w:bCs/>
          <w:sz w:val="24"/>
          <w:szCs w:val="24"/>
          <w:lang w:val="hy-AM"/>
        </w:rPr>
        <w:t>ախատեսվում է</w:t>
      </w:r>
      <w:r w:rsidRPr="0095305C">
        <w:rPr>
          <w:rFonts w:ascii="GHEA Grapalat" w:hAnsi="GHEA Grapalat" w:cs="Sylfaen"/>
          <w:bCs/>
          <w:sz w:val="24"/>
          <w:szCs w:val="24"/>
          <w:lang w:val="hy-AM"/>
        </w:rPr>
        <w:t xml:space="preserve"> նաև</w:t>
      </w:r>
      <w:r w:rsidR="006C0A24" w:rsidRPr="0095305C">
        <w:rPr>
          <w:rFonts w:ascii="GHEA Grapalat" w:hAnsi="GHEA Grapalat" w:cs="Sylfaen"/>
          <w:bCs/>
          <w:sz w:val="24"/>
          <w:szCs w:val="24"/>
          <w:lang w:val="hy-AM"/>
        </w:rPr>
        <w:t xml:space="preserve"> Օրենսգրքի 398-րդ հոդվածի 5.2-րդ մասը շարադրել նոր խմբագրությամբ, </w:t>
      </w:r>
      <w:r w:rsidR="00FE07BF" w:rsidRPr="0095305C">
        <w:rPr>
          <w:rFonts w:ascii="GHEA Grapalat" w:hAnsi="GHEA Grapalat" w:cs="Sylfaen"/>
          <w:bCs/>
          <w:sz w:val="24"/>
          <w:szCs w:val="24"/>
          <w:lang w:val="hy-AM"/>
        </w:rPr>
        <w:t xml:space="preserve">ինչի արդյունքում </w:t>
      </w:r>
      <w:r w:rsidR="00FE07BF" w:rsidRPr="0095305C">
        <w:rPr>
          <w:rFonts w:ascii="GHEA Grapalat" w:hAnsi="GHEA Grapalat"/>
          <w:color w:val="000000"/>
          <w:sz w:val="24"/>
          <w:szCs w:val="24"/>
          <w:lang w:val="hy-AM"/>
        </w:rPr>
        <w:t>հարկեր վճարելու պարտականություն ունեցող և հարկային հաշվարկ չներկայացրած ֆիզիկական անձանց չվճարված հարկային պարտավորությունների գանձումը հնարավոր կլինի իրակացնել «Վարչարարության հիմունքների և վարչական վարույթի մասին» օրենքով սահմանված կարգով։</w:t>
      </w:r>
      <w:r w:rsidR="00043CF6" w:rsidRPr="0095305C">
        <w:rPr>
          <w:rFonts w:ascii="GHEA Grapalat" w:hAnsi="GHEA Grapalat"/>
          <w:color w:val="000000"/>
          <w:sz w:val="24"/>
          <w:szCs w:val="24"/>
          <w:lang w:val="hy-AM"/>
        </w:rPr>
        <w:t xml:space="preserve"> </w:t>
      </w:r>
      <w:r w:rsidR="006D3FC7" w:rsidRPr="0095305C">
        <w:rPr>
          <w:rFonts w:ascii="GHEA Grapalat" w:hAnsi="GHEA Grapalat"/>
          <w:color w:val="000000"/>
          <w:sz w:val="24"/>
          <w:szCs w:val="24"/>
          <w:lang w:val="hy-AM"/>
        </w:rPr>
        <w:t>Նույն նորմով</w:t>
      </w:r>
      <w:r w:rsidR="00043CF6" w:rsidRPr="0095305C">
        <w:rPr>
          <w:rFonts w:ascii="GHEA Grapalat" w:hAnsi="GHEA Grapalat"/>
          <w:color w:val="000000"/>
          <w:sz w:val="24"/>
          <w:szCs w:val="24"/>
          <w:lang w:val="hy-AM"/>
        </w:rPr>
        <w:t xml:space="preserve"> սահմանվում է </w:t>
      </w:r>
      <w:r w:rsidR="006045C5" w:rsidRPr="0095305C">
        <w:rPr>
          <w:rFonts w:ascii="GHEA Grapalat" w:hAnsi="GHEA Grapalat"/>
          <w:color w:val="000000"/>
          <w:sz w:val="24"/>
          <w:szCs w:val="24"/>
          <w:lang w:val="hy-AM"/>
        </w:rPr>
        <w:t>նաև հարկ վճարողներին վարույթի շրջանակներում փաստաթղթերի ծանուցման կարգը։</w:t>
      </w:r>
    </w:p>
    <w:p w:rsidR="00861548" w:rsidRPr="006F1891" w:rsidRDefault="00861548" w:rsidP="004D02AF">
      <w:pPr>
        <w:pStyle w:val="xmsonormal"/>
        <w:numPr>
          <w:ilvl w:val="0"/>
          <w:numId w:val="13"/>
        </w:numPr>
        <w:spacing w:line="360" w:lineRule="auto"/>
        <w:ind w:left="-360" w:firstLine="540"/>
        <w:rPr>
          <w:rFonts w:ascii="GHEA Grapalat" w:eastAsia="Times New Roman" w:hAnsi="GHEA Grapalat" w:cs="Arial Unicode"/>
          <w:b/>
          <w:bCs/>
          <w:color w:val="000000"/>
          <w:sz w:val="24"/>
          <w:szCs w:val="24"/>
          <w:lang w:val="hy-AM"/>
        </w:rPr>
      </w:pPr>
      <w:bookmarkStart w:id="0" w:name="_GoBack"/>
      <w:bookmarkEnd w:id="0"/>
      <w:r w:rsidRPr="006F1891">
        <w:rPr>
          <w:rFonts w:ascii="GHEA Grapalat" w:eastAsia="Times New Roman" w:hAnsi="GHEA Grapalat" w:cs="Arial"/>
          <w:b/>
          <w:bCs/>
          <w:color w:val="000000"/>
          <w:sz w:val="24"/>
          <w:szCs w:val="24"/>
          <w:lang w:val="hy-AM"/>
        </w:rPr>
        <w:t>Առաջարկվող</w:t>
      </w:r>
      <w:r w:rsidRPr="006F1891">
        <w:rPr>
          <w:rFonts w:ascii="GHEA Grapalat" w:eastAsia="Times New Roman" w:hAnsi="GHEA Grapalat" w:cs="Arial Unicode"/>
          <w:b/>
          <w:bCs/>
          <w:color w:val="000000"/>
          <w:sz w:val="24"/>
          <w:szCs w:val="24"/>
          <w:lang w:val="hy-AM"/>
        </w:rPr>
        <w:t xml:space="preserve"> </w:t>
      </w:r>
      <w:r w:rsidRPr="006F1891">
        <w:rPr>
          <w:rFonts w:ascii="GHEA Grapalat" w:eastAsia="Times New Roman" w:hAnsi="GHEA Grapalat" w:cs="Arial"/>
          <w:b/>
          <w:bCs/>
          <w:color w:val="000000"/>
          <w:sz w:val="24"/>
          <w:szCs w:val="24"/>
          <w:lang w:val="hy-AM"/>
        </w:rPr>
        <w:t>կարգավորման</w:t>
      </w:r>
      <w:r w:rsidRPr="006F1891">
        <w:rPr>
          <w:rFonts w:ascii="GHEA Grapalat" w:eastAsia="Times New Roman" w:hAnsi="GHEA Grapalat" w:cs="Arial Unicode"/>
          <w:b/>
          <w:bCs/>
          <w:color w:val="000000"/>
          <w:sz w:val="24"/>
          <w:szCs w:val="24"/>
          <w:lang w:val="hy-AM"/>
        </w:rPr>
        <w:t xml:space="preserve"> </w:t>
      </w:r>
      <w:r w:rsidRPr="006F1891">
        <w:rPr>
          <w:rFonts w:ascii="GHEA Grapalat" w:eastAsia="Times New Roman" w:hAnsi="GHEA Grapalat" w:cs="Arial"/>
          <w:b/>
          <w:bCs/>
          <w:color w:val="000000"/>
          <w:sz w:val="24"/>
          <w:szCs w:val="24"/>
          <w:lang w:val="hy-AM"/>
        </w:rPr>
        <w:t>բնույթը</w:t>
      </w:r>
      <w:r w:rsidRPr="006F1891">
        <w:rPr>
          <w:rFonts w:ascii="Cambria Math" w:eastAsia="MS Gothic" w:hAnsi="Cambria Math" w:cs="Cambria Math"/>
          <w:b/>
          <w:bCs/>
          <w:color w:val="000000"/>
          <w:sz w:val="24"/>
          <w:szCs w:val="24"/>
          <w:lang w:val="hy-AM"/>
        </w:rPr>
        <w:t>․</w:t>
      </w:r>
    </w:p>
    <w:p w:rsidR="00A52379" w:rsidRPr="004D02AF" w:rsidRDefault="00861548" w:rsidP="004D02AF">
      <w:pPr>
        <w:shd w:val="clear" w:color="auto" w:fill="FFFFFF"/>
        <w:spacing w:after="0" w:line="360" w:lineRule="auto"/>
        <w:ind w:left="-360" w:firstLine="540"/>
        <w:jc w:val="both"/>
        <w:rPr>
          <w:rFonts w:ascii="GHEA Grapalat" w:hAnsi="GHEA Grapalat" w:cs="GHEA Grapalat"/>
          <w:sz w:val="24"/>
          <w:szCs w:val="24"/>
          <w:lang w:val="fr-FR"/>
        </w:rPr>
      </w:pPr>
      <w:r w:rsidRPr="004D02AF">
        <w:rPr>
          <w:rFonts w:ascii="GHEA Grapalat" w:hAnsi="GHEA Grapalat" w:cs="Arial"/>
          <w:sz w:val="24"/>
          <w:szCs w:val="24"/>
          <w:lang w:val="af-ZA"/>
        </w:rPr>
        <w:t>Հաշվի</w:t>
      </w:r>
      <w:r w:rsidRPr="004D02AF">
        <w:rPr>
          <w:rFonts w:ascii="GHEA Grapalat" w:hAnsi="GHEA Grapalat" w:cs="Sylfaen"/>
          <w:sz w:val="24"/>
          <w:szCs w:val="24"/>
          <w:lang w:val="af-ZA"/>
        </w:rPr>
        <w:t xml:space="preserve"> </w:t>
      </w:r>
      <w:r w:rsidRPr="004D02AF">
        <w:rPr>
          <w:rFonts w:ascii="GHEA Grapalat" w:hAnsi="GHEA Grapalat" w:cs="Arial"/>
          <w:sz w:val="24"/>
          <w:szCs w:val="24"/>
          <w:lang w:val="af-ZA"/>
        </w:rPr>
        <w:t>առնելով</w:t>
      </w:r>
      <w:r w:rsidRPr="004D02AF">
        <w:rPr>
          <w:rFonts w:ascii="GHEA Grapalat" w:hAnsi="GHEA Grapalat" w:cs="Sylfaen"/>
          <w:sz w:val="24"/>
          <w:szCs w:val="24"/>
          <w:lang w:val="af-ZA"/>
        </w:rPr>
        <w:t xml:space="preserve"> </w:t>
      </w:r>
      <w:r w:rsidRPr="004D02AF">
        <w:rPr>
          <w:rFonts w:ascii="GHEA Grapalat" w:hAnsi="GHEA Grapalat" w:cs="Sylfaen"/>
          <w:sz w:val="24"/>
          <w:szCs w:val="24"/>
          <w:lang w:val="hy-AM"/>
        </w:rPr>
        <w:t>«</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ակտերի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մասին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ՀՀ</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օրենքի</w:t>
      </w:r>
      <w:r w:rsidRPr="004D02AF">
        <w:rPr>
          <w:rFonts w:ascii="GHEA Grapalat" w:hAnsi="GHEA Grapalat" w:cs="Sylfaen"/>
          <w:sz w:val="24"/>
          <w:szCs w:val="24"/>
          <w:lang w:val="hy-AM"/>
        </w:rPr>
        <w:t xml:space="preserve"> 34-</w:t>
      </w:r>
      <w:r w:rsidRPr="004D02AF">
        <w:rPr>
          <w:rFonts w:ascii="GHEA Grapalat" w:hAnsi="GHEA Grapalat" w:cs="Arial"/>
          <w:sz w:val="24"/>
          <w:szCs w:val="24"/>
          <w:lang w:val="hy-AM"/>
        </w:rPr>
        <w:t>րդ</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հոդվածի</w:t>
      </w:r>
      <w:r w:rsidRPr="004D02AF">
        <w:rPr>
          <w:rFonts w:ascii="GHEA Grapalat" w:hAnsi="GHEA Grapalat" w:cs="Sylfaen"/>
          <w:sz w:val="24"/>
          <w:szCs w:val="24"/>
          <w:lang w:val="hy-AM"/>
        </w:rPr>
        <w:t xml:space="preserve"> 2-</w:t>
      </w:r>
      <w:r w:rsidRPr="004D02AF">
        <w:rPr>
          <w:rFonts w:ascii="GHEA Grapalat" w:hAnsi="GHEA Grapalat" w:cs="Arial"/>
          <w:sz w:val="24"/>
          <w:szCs w:val="24"/>
          <w:lang w:val="hy-AM"/>
        </w:rPr>
        <w:t>րդ</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մասը</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է՝</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ակտում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փոփոխություն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լրացում</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կարող</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է</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կատարվել</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միայն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նույն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տեսակի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և</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բնույթի</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նորմատիվ</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իրավական</w:t>
      </w:r>
      <w:r w:rsidRPr="004D02AF">
        <w:rPr>
          <w:rFonts w:ascii="GHEA Grapalat" w:hAnsi="GHEA Grapalat" w:cs="Sylfaen"/>
          <w:sz w:val="24"/>
          <w:szCs w:val="24"/>
          <w:lang w:val="hy-AM"/>
        </w:rPr>
        <w:t xml:space="preserve"> </w:t>
      </w:r>
      <w:r w:rsidRPr="004D02AF">
        <w:rPr>
          <w:rFonts w:ascii="GHEA Grapalat" w:hAnsi="GHEA Grapalat" w:cs="Arial"/>
          <w:sz w:val="24"/>
          <w:szCs w:val="24"/>
          <w:lang w:val="hy-AM"/>
        </w:rPr>
        <w:t>ակտով</w:t>
      </w:r>
      <w:r w:rsidRPr="004D02AF">
        <w:rPr>
          <w:rFonts w:ascii="GHEA Grapalat" w:hAnsi="GHEA Grapalat" w:cs="Sylfaen"/>
          <w:sz w:val="24"/>
          <w:szCs w:val="24"/>
          <w:lang w:val="pt-BR"/>
        </w:rPr>
        <w:t xml:space="preserve">, </w:t>
      </w:r>
      <w:r w:rsidRPr="004D02AF">
        <w:rPr>
          <w:rFonts w:ascii="GHEA Grapalat" w:hAnsi="GHEA Grapalat" w:cs="Arial"/>
          <w:sz w:val="24"/>
          <w:szCs w:val="24"/>
          <w:lang w:val="hy-AM"/>
        </w:rPr>
        <w:t>մշակվել</w:t>
      </w:r>
      <w:r w:rsidRPr="004D02AF">
        <w:rPr>
          <w:rFonts w:ascii="GHEA Grapalat" w:hAnsi="GHEA Grapalat" w:cs="Sylfaen"/>
          <w:sz w:val="24"/>
          <w:szCs w:val="24"/>
          <w:lang w:val="pt-BR"/>
        </w:rPr>
        <w:t xml:space="preserve"> </w:t>
      </w:r>
      <w:r w:rsidR="00A52379" w:rsidRPr="004D02AF">
        <w:rPr>
          <w:rFonts w:ascii="GHEA Grapalat" w:hAnsi="GHEA Grapalat" w:cs="Arial"/>
          <w:sz w:val="24"/>
          <w:szCs w:val="24"/>
          <w:lang w:val="hy-AM"/>
        </w:rPr>
        <w:t>են</w:t>
      </w:r>
      <w:r w:rsidRPr="004D02AF">
        <w:rPr>
          <w:rFonts w:ascii="GHEA Grapalat" w:hAnsi="GHEA Grapalat" w:cs="Sylfaen"/>
          <w:sz w:val="24"/>
          <w:szCs w:val="24"/>
          <w:lang w:val="hy-AM"/>
        </w:rPr>
        <w:t xml:space="preserve"> </w:t>
      </w:r>
      <w:r w:rsidR="00A52379" w:rsidRPr="004D02AF">
        <w:rPr>
          <w:rFonts w:ascii="GHEA Grapalat" w:hAnsi="GHEA Grapalat"/>
          <w:bCs/>
          <w:sz w:val="24"/>
          <w:szCs w:val="24"/>
          <w:lang w:val="hy-AM"/>
        </w:rPr>
        <w:t></w:t>
      </w:r>
      <w:r w:rsidR="00A52379" w:rsidRPr="004D02AF">
        <w:rPr>
          <w:rFonts w:ascii="GHEA Grapalat" w:hAnsi="GHEA Grapalat" w:cs="Arial"/>
          <w:bCs/>
          <w:sz w:val="24"/>
          <w:szCs w:val="24"/>
          <w:lang w:val="hy-AM"/>
        </w:rPr>
        <w:t>Հայաստանի</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hy-AM"/>
        </w:rPr>
        <w:t>Հանրապետության</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hy-AM"/>
        </w:rPr>
        <w:t>հարկային</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hy-AM"/>
        </w:rPr>
        <w:t>օրենսգրքում</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fr-FR"/>
        </w:rPr>
        <w:t>փոփոխություն</w:t>
      </w:r>
      <w:r w:rsidR="00A52379" w:rsidRPr="004D02AF">
        <w:rPr>
          <w:rFonts w:ascii="GHEA Grapalat" w:hAnsi="GHEA Grapalat" w:cs="Arial"/>
          <w:bCs/>
          <w:sz w:val="24"/>
          <w:szCs w:val="24"/>
          <w:lang w:val="hy-AM"/>
        </w:rPr>
        <w:t>ներ և լրացումներ</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hy-AM"/>
        </w:rPr>
        <w:t>կատարելու</w:t>
      </w:r>
      <w:r w:rsidR="00A52379" w:rsidRPr="004D02AF">
        <w:rPr>
          <w:rFonts w:ascii="GHEA Grapalat" w:hAnsi="GHEA Grapalat"/>
          <w:bCs/>
          <w:sz w:val="24"/>
          <w:szCs w:val="24"/>
          <w:lang w:val="fr-FR"/>
        </w:rPr>
        <w:t xml:space="preserve"> </w:t>
      </w:r>
      <w:r w:rsidR="00A52379" w:rsidRPr="004D02AF">
        <w:rPr>
          <w:rFonts w:ascii="GHEA Grapalat" w:hAnsi="GHEA Grapalat" w:cs="Arial"/>
          <w:bCs/>
          <w:sz w:val="24"/>
          <w:szCs w:val="24"/>
          <w:lang w:val="hy-AM"/>
        </w:rPr>
        <w:t>մասին</w:t>
      </w:r>
      <w:r w:rsidR="00A52379" w:rsidRPr="004D02AF">
        <w:rPr>
          <w:rFonts w:ascii="GHEA Grapalat" w:hAnsi="GHEA Grapalat"/>
          <w:bCs/>
          <w:sz w:val="24"/>
          <w:szCs w:val="24"/>
          <w:lang w:val="hy-AM"/>
        </w:rPr>
        <w:t></w:t>
      </w:r>
      <w:r w:rsidR="00A52379" w:rsidRPr="004D02AF">
        <w:rPr>
          <w:rFonts w:ascii="GHEA Grapalat" w:hAnsi="GHEA Grapalat"/>
          <w:sz w:val="24"/>
          <w:szCs w:val="24"/>
          <w:lang w:val="hy-AM"/>
        </w:rPr>
        <w:t xml:space="preserve"> և ««Դատական ակտերի հարկադիր կատարման մասին» օրենքում լրացումներ կատարելու մասին</w:t>
      </w:r>
      <w:r w:rsidR="00A52379" w:rsidRPr="004D02AF">
        <w:rPr>
          <w:rFonts w:ascii="GHEA Grapalat" w:hAnsi="GHEA Grapalat" w:cs="Calibri"/>
          <w:sz w:val="24"/>
          <w:szCs w:val="24"/>
          <w:lang w:val="hy-AM"/>
        </w:rPr>
        <w:t>»</w:t>
      </w:r>
      <w:r w:rsidR="00A52379" w:rsidRPr="004D02AF">
        <w:rPr>
          <w:rFonts w:ascii="GHEA Grapalat" w:hAnsi="GHEA Grapalat"/>
          <w:sz w:val="24"/>
          <w:szCs w:val="24"/>
          <w:lang w:val="hy-AM"/>
        </w:rPr>
        <w:t xml:space="preserve"> </w:t>
      </w:r>
      <w:r w:rsidR="00A52379" w:rsidRPr="004D02AF">
        <w:rPr>
          <w:rFonts w:ascii="GHEA Grapalat" w:hAnsi="GHEA Grapalat" w:cs="Arial"/>
          <w:bCs/>
          <w:sz w:val="24"/>
          <w:szCs w:val="24"/>
          <w:lang w:val="hy-AM"/>
        </w:rPr>
        <w:t>Հայաստանի</w:t>
      </w:r>
      <w:r w:rsidR="00A52379" w:rsidRPr="004D02AF">
        <w:rPr>
          <w:rFonts w:ascii="GHEA Grapalat" w:hAnsi="GHEA Grapalat"/>
          <w:bCs/>
          <w:sz w:val="24"/>
          <w:szCs w:val="24"/>
          <w:lang w:val="hy-AM"/>
        </w:rPr>
        <w:t xml:space="preserve"> </w:t>
      </w:r>
      <w:r w:rsidR="00A52379" w:rsidRPr="004D02AF">
        <w:rPr>
          <w:rFonts w:ascii="GHEA Grapalat" w:hAnsi="GHEA Grapalat" w:cs="Arial"/>
          <w:bCs/>
          <w:sz w:val="24"/>
          <w:szCs w:val="24"/>
          <w:lang w:val="hy-AM"/>
        </w:rPr>
        <w:t>Հանրապետության</w:t>
      </w:r>
      <w:r w:rsidR="00A52379" w:rsidRPr="004D02AF">
        <w:rPr>
          <w:rFonts w:ascii="GHEA Grapalat" w:hAnsi="GHEA Grapalat" w:cs="GHEA Grapalat"/>
          <w:sz w:val="24"/>
          <w:szCs w:val="24"/>
          <w:lang w:val="hy-AM"/>
        </w:rPr>
        <w:t xml:space="preserve"> </w:t>
      </w:r>
      <w:r w:rsidR="00A52379" w:rsidRPr="004D02AF">
        <w:rPr>
          <w:rFonts w:ascii="GHEA Grapalat" w:hAnsi="GHEA Grapalat" w:cs="Arial"/>
          <w:sz w:val="24"/>
          <w:szCs w:val="24"/>
          <w:lang w:val="hy-AM"/>
        </w:rPr>
        <w:t>օրենքների</w:t>
      </w:r>
      <w:r w:rsidR="00A52379" w:rsidRPr="004D02AF">
        <w:rPr>
          <w:rFonts w:ascii="GHEA Grapalat" w:hAnsi="GHEA Grapalat" w:cs="GHEA Grapalat"/>
          <w:sz w:val="24"/>
          <w:szCs w:val="24"/>
          <w:lang w:val="hy-AM"/>
        </w:rPr>
        <w:t xml:space="preserve"> </w:t>
      </w:r>
      <w:r w:rsidR="00A52379" w:rsidRPr="004D02AF">
        <w:rPr>
          <w:rFonts w:ascii="GHEA Grapalat" w:hAnsi="GHEA Grapalat" w:cs="Arial"/>
          <w:sz w:val="24"/>
          <w:szCs w:val="24"/>
          <w:lang w:val="hy-AM"/>
        </w:rPr>
        <w:t>նախագծերը:</w:t>
      </w:r>
      <w:r w:rsidR="00A52379" w:rsidRPr="004D02AF">
        <w:rPr>
          <w:rFonts w:ascii="GHEA Grapalat" w:hAnsi="GHEA Grapalat" w:cs="GHEA Grapalat"/>
          <w:sz w:val="24"/>
          <w:szCs w:val="24"/>
          <w:lang w:val="fr-FR"/>
        </w:rPr>
        <w:t xml:space="preserve"> </w:t>
      </w:r>
    </w:p>
    <w:p w:rsidR="00861548" w:rsidRPr="004D02AF" w:rsidRDefault="00861548" w:rsidP="004D02AF">
      <w:pPr>
        <w:pStyle w:val="ListParagraph"/>
        <w:numPr>
          <w:ilvl w:val="0"/>
          <w:numId w:val="13"/>
        </w:numPr>
        <w:shd w:val="clear" w:color="auto" w:fill="FFFFFF"/>
        <w:spacing w:after="0" w:line="360" w:lineRule="auto"/>
        <w:ind w:left="-360" w:firstLine="540"/>
        <w:jc w:val="both"/>
        <w:rPr>
          <w:rFonts w:ascii="GHEA Grapalat" w:eastAsia="Times New Roman" w:hAnsi="GHEA Grapalat" w:cs="Times New Roman"/>
          <w:b/>
          <w:sz w:val="24"/>
          <w:szCs w:val="24"/>
          <w:lang w:val="hy-AM"/>
        </w:rPr>
      </w:pPr>
      <w:r w:rsidRPr="004D02AF">
        <w:rPr>
          <w:rFonts w:ascii="GHEA Grapalat" w:eastAsia="Times New Roman" w:hAnsi="GHEA Grapalat" w:cs="Arial"/>
          <w:b/>
          <w:sz w:val="24"/>
          <w:szCs w:val="24"/>
          <w:lang w:val="hy-AM"/>
        </w:rPr>
        <w:t>Նախագծերի</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մշակման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գործընթացում</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ներգրավված</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ինստիտուտները</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և</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անձինք</w:t>
      </w:r>
      <w:r w:rsidRPr="004D02AF">
        <w:rPr>
          <w:rFonts w:ascii="GHEA Grapalat" w:eastAsia="Times New Roman" w:hAnsi="GHEA Grapalat" w:cs="Times New Roman"/>
          <w:b/>
          <w:sz w:val="24"/>
          <w:szCs w:val="24"/>
          <w:lang w:val="af-ZA"/>
        </w:rPr>
        <w:t>.</w:t>
      </w:r>
    </w:p>
    <w:p w:rsidR="00861548" w:rsidRPr="004D02AF" w:rsidRDefault="00861548" w:rsidP="004D02AF">
      <w:pPr>
        <w:tabs>
          <w:tab w:val="left" w:pos="567"/>
          <w:tab w:val="left" w:pos="709"/>
        </w:tabs>
        <w:spacing w:after="0" w:line="360" w:lineRule="auto"/>
        <w:ind w:left="-360" w:firstLine="540"/>
        <w:contextualSpacing/>
        <w:jc w:val="both"/>
        <w:rPr>
          <w:rFonts w:ascii="GHEA Grapalat" w:eastAsia="Times New Roman" w:hAnsi="GHEA Grapalat" w:cs="Arial"/>
          <w:sz w:val="24"/>
          <w:szCs w:val="24"/>
          <w:lang w:val="hy-AM"/>
        </w:rPr>
      </w:pPr>
      <w:r w:rsidRPr="004D02AF">
        <w:rPr>
          <w:rFonts w:ascii="GHEA Grapalat" w:eastAsia="Times New Roman" w:hAnsi="GHEA Grapalat" w:cs="Arial"/>
          <w:sz w:val="24"/>
          <w:szCs w:val="24"/>
          <w:lang w:val="hy-AM"/>
        </w:rPr>
        <w:t>Ն</w:t>
      </w:r>
      <w:r w:rsidR="00A52379" w:rsidRPr="004D02AF">
        <w:rPr>
          <w:rFonts w:ascii="GHEA Grapalat" w:eastAsia="Times New Roman" w:hAnsi="GHEA Grapalat" w:cs="Arial"/>
          <w:sz w:val="24"/>
          <w:szCs w:val="24"/>
          <w:lang w:val="hy-AM"/>
        </w:rPr>
        <w:t>ախագ</w:t>
      </w:r>
      <w:r w:rsidRPr="004D02AF">
        <w:rPr>
          <w:rFonts w:ascii="GHEA Grapalat" w:eastAsia="Times New Roman" w:hAnsi="GHEA Grapalat" w:cs="Arial"/>
          <w:sz w:val="24"/>
          <w:szCs w:val="24"/>
          <w:lang w:val="hy-AM"/>
        </w:rPr>
        <w:t>ծ</w:t>
      </w:r>
      <w:r w:rsidR="00A52379" w:rsidRPr="004D02AF">
        <w:rPr>
          <w:rFonts w:ascii="GHEA Grapalat" w:eastAsia="Times New Roman" w:hAnsi="GHEA Grapalat" w:cs="Arial"/>
          <w:sz w:val="24"/>
          <w:szCs w:val="24"/>
          <w:lang w:val="hy-AM"/>
        </w:rPr>
        <w:t>եր</w:t>
      </w:r>
      <w:r w:rsidRPr="004D02AF">
        <w:rPr>
          <w:rFonts w:ascii="GHEA Grapalat" w:eastAsia="Times New Roman" w:hAnsi="GHEA Grapalat" w:cs="Arial"/>
          <w:sz w:val="24"/>
          <w:szCs w:val="24"/>
          <w:lang w:val="hy-AM"/>
        </w:rPr>
        <w:t>ը</w:t>
      </w:r>
      <w:r w:rsidRPr="004D02AF">
        <w:rPr>
          <w:rFonts w:ascii="GHEA Grapalat" w:eastAsia="Times New Roman" w:hAnsi="GHEA Grapalat" w:cs="Times New Roman"/>
          <w:sz w:val="24"/>
          <w:szCs w:val="24"/>
          <w:lang w:val="hy-AM"/>
        </w:rPr>
        <w:t xml:space="preserve"> </w:t>
      </w:r>
      <w:r w:rsidR="00A326FD" w:rsidRPr="004D02AF">
        <w:rPr>
          <w:rFonts w:ascii="GHEA Grapalat" w:eastAsia="Times New Roman" w:hAnsi="GHEA Grapalat" w:cs="Arial"/>
          <w:sz w:val="24"/>
          <w:szCs w:val="24"/>
          <w:lang w:val="hy-AM"/>
        </w:rPr>
        <w:t xml:space="preserve">մշակվել </w:t>
      </w:r>
      <w:r w:rsidRPr="004D02AF">
        <w:rPr>
          <w:rFonts w:ascii="GHEA Grapalat" w:eastAsia="Times New Roman" w:hAnsi="GHEA Grapalat" w:cs="Arial"/>
          <w:sz w:val="24"/>
          <w:szCs w:val="24"/>
          <w:lang w:val="hy-AM"/>
        </w:rPr>
        <w:t>է</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ՀՀ</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Պետական</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եկամուտների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կոմիտեի</w:t>
      </w:r>
      <w:r w:rsidRPr="004D02AF">
        <w:rPr>
          <w:rFonts w:ascii="GHEA Grapalat" w:eastAsia="Times New Roman" w:hAnsi="GHEA Grapalat" w:cs="Times New Roman"/>
          <w:sz w:val="24"/>
          <w:szCs w:val="24"/>
          <w:lang w:val="hy-AM"/>
        </w:rPr>
        <w:t xml:space="preserve"> </w:t>
      </w:r>
      <w:r w:rsidRPr="004D02AF">
        <w:rPr>
          <w:rFonts w:ascii="GHEA Grapalat" w:eastAsia="Times New Roman" w:hAnsi="GHEA Grapalat" w:cs="Arial"/>
          <w:sz w:val="24"/>
          <w:szCs w:val="24"/>
          <w:lang w:val="hy-AM"/>
        </w:rPr>
        <w:t>կողմից</w:t>
      </w:r>
      <w:r w:rsidRPr="004D02AF">
        <w:rPr>
          <w:rFonts w:ascii="GHEA Grapalat" w:eastAsia="Times New Roman" w:hAnsi="GHEA Grapalat" w:cs="Times New Roman"/>
          <w:sz w:val="24"/>
          <w:szCs w:val="24"/>
          <w:lang w:val="hy-AM"/>
        </w:rPr>
        <w:t>:</w:t>
      </w:r>
    </w:p>
    <w:p w:rsidR="00861548" w:rsidRPr="004D02AF" w:rsidRDefault="00861548" w:rsidP="004D02AF">
      <w:pPr>
        <w:tabs>
          <w:tab w:val="left" w:pos="1620"/>
        </w:tabs>
        <w:spacing w:after="0" w:line="360" w:lineRule="auto"/>
        <w:ind w:left="-360" w:firstLine="540"/>
        <w:jc w:val="both"/>
        <w:rPr>
          <w:rFonts w:ascii="GHEA Grapalat" w:eastAsia="Times New Roman" w:hAnsi="GHEA Grapalat" w:cs="Times New Roman"/>
          <w:sz w:val="24"/>
          <w:szCs w:val="24"/>
          <w:lang w:val="hy-AM" w:eastAsia="ru-RU"/>
        </w:rPr>
      </w:pPr>
      <w:r w:rsidRPr="004D02AF">
        <w:rPr>
          <w:rFonts w:ascii="GHEA Grapalat" w:eastAsia="Times New Roman" w:hAnsi="GHEA Grapalat" w:cs="Times New Roman"/>
          <w:b/>
          <w:bCs/>
          <w:sz w:val="24"/>
          <w:szCs w:val="24"/>
          <w:lang w:val="hy-AM"/>
        </w:rPr>
        <w:t xml:space="preserve">5. </w:t>
      </w:r>
      <w:r w:rsidRPr="004D02AF">
        <w:rPr>
          <w:rFonts w:ascii="GHEA Grapalat" w:eastAsia="Times New Roman" w:hAnsi="GHEA Grapalat" w:cs="Arial"/>
          <w:b/>
          <w:sz w:val="24"/>
          <w:szCs w:val="24"/>
          <w:lang w:val="hy-AM"/>
        </w:rPr>
        <w:t>Կապը</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ռազմավարական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փաստաթղթերի</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հետ</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Հայաստանի</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վերափոխման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ռազմավարություն</w:t>
      </w:r>
      <w:r w:rsidRPr="004D02AF">
        <w:rPr>
          <w:rFonts w:ascii="GHEA Grapalat" w:eastAsia="Times New Roman" w:hAnsi="GHEA Grapalat" w:cs="Times New Roman"/>
          <w:b/>
          <w:sz w:val="24"/>
          <w:szCs w:val="24"/>
          <w:lang w:val="hy-AM"/>
        </w:rPr>
        <w:t xml:space="preserve"> 2050, </w:t>
      </w:r>
      <w:r w:rsidRPr="004D02AF">
        <w:rPr>
          <w:rFonts w:ascii="GHEA Grapalat" w:eastAsia="Times New Roman" w:hAnsi="GHEA Grapalat" w:cs="Arial"/>
          <w:b/>
          <w:sz w:val="24"/>
          <w:szCs w:val="24"/>
          <w:lang w:val="hy-AM"/>
        </w:rPr>
        <w:t>Կառավարության</w:t>
      </w:r>
      <w:r w:rsidRPr="004D02AF">
        <w:rPr>
          <w:rFonts w:ascii="GHEA Grapalat" w:eastAsia="Times New Roman" w:hAnsi="GHEA Grapalat" w:cs="Times New Roman"/>
          <w:b/>
          <w:sz w:val="24"/>
          <w:szCs w:val="24"/>
          <w:lang w:val="hy-AM"/>
        </w:rPr>
        <w:t xml:space="preserve"> 2021-2026</w:t>
      </w:r>
      <w:r w:rsidRPr="004D02AF">
        <w:rPr>
          <w:rFonts w:ascii="GHEA Grapalat" w:eastAsia="Times New Roman" w:hAnsi="GHEA Grapalat" w:cs="Arial"/>
          <w:b/>
          <w:sz w:val="24"/>
          <w:szCs w:val="24"/>
          <w:lang w:val="hy-AM"/>
        </w:rPr>
        <w:t>թթ</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ծրագիր</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ոլորտային</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և</w:t>
      </w:r>
      <w:r w:rsidRPr="004D02AF">
        <w:rPr>
          <w:rFonts w:ascii="GHEA Grapalat" w:eastAsia="Times New Roman" w:hAnsi="GHEA Grapalat" w:cs="Times New Roman"/>
          <w:b/>
          <w:sz w:val="24"/>
          <w:szCs w:val="24"/>
          <w:lang w:val="hy-AM"/>
        </w:rPr>
        <w:t>/</w:t>
      </w:r>
      <w:r w:rsidRPr="004D02AF">
        <w:rPr>
          <w:rFonts w:ascii="GHEA Grapalat" w:eastAsia="Times New Roman" w:hAnsi="GHEA Grapalat" w:cs="Arial"/>
          <w:b/>
          <w:sz w:val="24"/>
          <w:szCs w:val="24"/>
          <w:lang w:val="hy-AM"/>
        </w:rPr>
        <w:t>կամ</w:t>
      </w:r>
      <w:r w:rsidRPr="004D02AF">
        <w:rPr>
          <w:rFonts w:ascii="GHEA Grapalat" w:eastAsia="Times New Roman" w:hAnsi="GHEA Grapalat" w:cs="Times New Roman"/>
          <w:b/>
          <w:sz w:val="24"/>
          <w:szCs w:val="24"/>
          <w:lang w:val="hy-AM"/>
        </w:rPr>
        <w:t xml:space="preserve"> </w:t>
      </w:r>
      <w:r w:rsidR="00C82689" w:rsidRPr="004D02AF">
        <w:rPr>
          <w:rFonts w:ascii="GHEA Grapalat" w:eastAsia="Times New Roman" w:hAnsi="GHEA Grapalat" w:cs="Times New Roman"/>
          <w:b/>
          <w:sz w:val="24"/>
          <w:szCs w:val="24"/>
          <w:lang w:val="hy-AM" w:eastAsia="ru-RU"/>
        </w:rPr>
        <w:t>այլ ռազմավարություններ</w:t>
      </w:r>
      <w:r w:rsidR="00C82689" w:rsidRPr="004D02AF">
        <w:rPr>
          <w:rFonts w:ascii="Cambria Math" w:eastAsia="Times New Roman" w:hAnsi="Cambria Math" w:cs="Cambria Math"/>
          <w:b/>
          <w:sz w:val="24"/>
          <w:szCs w:val="24"/>
          <w:lang w:val="hy-AM" w:eastAsia="ru-RU"/>
        </w:rPr>
        <w:t>․</w:t>
      </w:r>
    </w:p>
    <w:p w:rsidR="00C82689" w:rsidRPr="004D02AF" w:rsidRDefault="00C82689" w:rsidP="004D02AF">
      <w:pPr>
        <w:autoSpaceDE w:val="0"/>
        <w:autoSpaceDN w:val="0"/>
        <w:adjustRightInd w:val="0"/>
        <w:spacing w:after="0" w:line="360" w:lineRule="auto"/>
        <w:ind w:left="-360" w:firstLine="540"/>
        <w:jc w:val="both"/>
        <w:rPr>
          <w:rFonts w:ascii="GHEA Grapalat" w:eastAsia="Times New Roman" w:hAnsi="GHEA Grapalat" w:cs="Times New Roman"/>
          <w:sz w:val="24"/>
          <w:szCs w:val="24"/>
          <w:lang w:val="hy-AM" w:eastAsia="ru-RU"/>
        </w:rPr>
      </w:pPr>
      <w:r w:rsidRPr="004D02AF">
        <w:rPr>
          <w:rFonts w:ascii="GHEA Grapalat" w:eastAsia="Times New Roman" w:hAnsi="GHEA Grapalat" w:cs="Times New Roman"/>
          <w:sz w:val="24"/>
          <w:szCs w:val="24"/>
          <w:lang w:val="hy-AM" w:eastAsia="ru-RU"/>
        </w:rPr>
        <w:t xml:space="preserve"> Նախագծերը կապված են ՀՀ կառավարության 2019թ. դեկտեմբերի 19-ի «Հա</w:t>
      </w:r>
      <w:r w:rsidRPr="004D02AF">
        <w:rPr>
          <w:rFonts w:ascii="GHEA Grapalat" w:eastAsia="Times New Roman" w:hAnsi="GHEA Grapalat" w:cs="Times New Roman"/>
          <w:bCs/>
          <w:sz w:val="24"/>
          <w:szCs w:val="24"/>
          <w:lang w:val="hy-AM" w:eastAsia="ru-RU"/>
        </w:rPr>
        <w:t>յաստանի Հանրապետության պետական եկամուտների կոմիտեի զարգացման և վարչարարության բարելավման ռազմավարությունը և դրանից բխող միջոցառումների</w:t>
      </w:r>
      <w:r w:rsidRPr="004D02AF">
        <w:rPr>
          <w:rFonts w:ascii="Calibri" w:eastAsia="Times New Roman" w:hAnsi="Calibri" w:cs="Calibri"/>
          <w:bCs/>
          <w:sz w:val="24"/>
          <w:szCs w:val="24"/>
          <w:lang w:val="hy-AM" w:eastAsia="ru-RU"/>
        </w:rPr>
        <w:t> </w:t>
      </w:r>
      <w:r w:rsidRPr="004D02AF">
        <w:rPr>
          <w:rFonts w:ascii="GHEA Grapalat" w:eastAsia="Times New Roman" w:hAnsi="GHEA Grapalat" w:cs="Times New Roman"/>
          <w:bCs/>
          <w:sz w:val="24"/>
          <w:szCs w:val="24"/>
          <w:lang w:val="hy-AM" w:eastAsia="ru-RU"/>
        </w:rPr>
        <w:t>ծրագիրը հաստատելու մասին» N 1830-Լ որոշմամբ հաստատված հավելված 2</w:t>
      </w:r>
      <w:r w:rsidRPr="00C82689">
        <w:rPr>
          <w:rFonts w:ascii="GHEA Grapalat" w:eastAsia="Times New Roman" w:hAnsi="GHEA Grapalat" w:cs="Times New Roman"/>
          <w:bCs/>
          <w:sz w:val="24"/>
          <w:szCs w:val="24"/>
          <w:lang w:val="hy-AM" w:eastAsia="ru-RU"/>
        </w:rPr>
        <w:t xml:space="preserve">-ի </w:t>
      </w:r>
      <w:r w:rsidRPr="004D02AF">
        <w:rPr>
          <w:rFonts w:ascii="GHEA Grapalat" w:eastAsia="Times New Roman" w:hAnsi="GHEA Grapalat" w:cs="Times New Roman"/>
          <w:bCs/>
          <w:sz w:val="24"/>
          <w:szCs w:val="24"/>
          <w:lang w:val="hy-AM" w:eastAsia="ru-RU"/>
        </w:rPr>
        <w:t>2.1.14-րդ կետով սահմանված «ներդնել հարկային պարտավորություններ ի կատարումն ապահովող արգելադրման արդյունավետ գործիքակազմ» միջոցառման հետ։</w:t>
      </w:r>
    </w:p>
    <w:p w:rsidR="00861548" w:rsidRPr="004D02AF" w:rsidRDefault="00861548" w:rsidP="004D02AF">
      <w:pPr>
        <w:pStyle w:val="ListParagraph"/>
        <w:numPr>
          <w:ilvl w:val="0"/>
          <w:numId w:val="11"/>
        </w:numPr>
        <w:tabs>
          <w:tab w:val="left" w:pos="567"/>
          <w:tab w:val="left" w:pos="993"/>
        </w:tabs>
        <w:spacing w:after="0" w:line="360" w:lineRule="auto"/>
        <w:ind w:left="-360" w:firstLine="540"/>
        <w:jc w:val="both"/>
        <w:rPr>
          <w:rFonts w:ascii="GHEA Grapalat" w:eastAsia="Times New Roman" w:hAnsi="GHEA Grapalat" w:cs="Times New Roman"/>
          <w:b/>
          <w:sz w:val="24"/>
          <w:szCs w:val="24"/>
          <w:lang w:val="hy-AM"/>
        </w:rPr>
      </w:pPr>
      <w:r w:rsidRPr="004D02AF">
        <w:rPr>
          <w:rFonts w:ascii="GHEA Grapalat" w:eastAsia="Times New Roman" w:hAnsi="GHEA Grapalat" w:cs="Arial"/>
          <w:b/>
          <w:sz w:val="24"/>
          <w:szCs w:val="24"/>
          <w:lang w:val="hy-AM"/>
        </w:rPr>
        <w:lastRenderedPageBreak/>
        <w:t>Նպատակը</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և</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ակնկալվող</w:t>
      </w:r>
      <w:r w:rsidRPr="004D02AF">
        <w:rPr>
          <w:rFonts w:ascii="GHEA Grapalat" w:eastAsia="Times New Roman" w:hAnsi="GHEA Grapalat" w:cs="Times New Roman"/>
          <w:b/>
          <w:sz w:val="24"/>
          <w:szCs w:val="24"/>
          <w:lang w:val="hy-AM"/>
        </w:rPr>
        <w:t xml:space="preserve"> </w:t>
      </w:r>
      <w:r w:rsidRPr="004D02AF">
        <w:rPr>
          <w:rFonts w:ascii="GHEA Grapalat" w:eastAsia="Times New Roman" w:hAnsi="GHEA Grapalat" w:cs="Arial"/>
          <w:b/>
          <w:sz w:val="24"/>
          <w:szCs w:val="24"/>
          <w:lang w:val="hy-AM"/>
        </w:rPr>
        <w:t>արդյունքը</w:t>
      </w:r>
      <w:r w:rsidRPr="004D02AF">
        <w:rPr>
          <w:rFonts w:ascii="GHEA Grapalat" w:eastAsia="Times New Roman" w:hAnsi="GHEA Grapalat" w:cs="Times New Roman"/>
          <w:b/>
          <w:sz w:val="24"/>
          <w:szCs w:val="24"/>
          <w:lang w:val="hy-AM"/>
        </w:rPr>
        <w:t>.</w:t>
      </w:r>
    </w:p>
    <w:p w:rsidR="00A52379" w:rsidRPr="004D02AF" w:rsidRDefault="00A52379" w:rsidP="004D02AF">
      <w:pPr>
        <w:spacing w:after="0" w:line="360" w:lineRule="auto"/>
        <w:ind w:left="-360" w:firstLine="540"/>
        <w:jc w:val="both"/>
        <w:rPr>
          <w:rFonts w:ascii="GHEA Grapalat" w:hAnsi="GHEA Grapalat"/>
          <w:lang w:val="hy-AM"/>
        </w:rPr>
      </w:pPr>
      <w:r w:rsidRPr="004D02AF">
        <w:rPr>
          <w:rFonts w:ascii="GHEA Grapalat" w:hAnsi="GHEA Grapalat" w:cs="Arial"/>
          <w:sz w:val="24"/>
          <w:szCs w:val="24"/>
          <w:lang w:val="af-ZA"/>
        </w:rPr>
        <w:t xml:space="preserve">Նախագծերով </w:t>
      </w:r>
      <w:r w:rsidRPr="004D02AF">
        <w:rPr>
          <w:rFonts w:ascii="GHEA Grapalat" w:hAnsi="GHEA Grapalat" w:cs="Arial"/>
          <w:sz w:val="24"/>
          <w:szCs w:val="24"/>
          <w:lang w:val="hy-AM"/>
        </w:rPr>
        <w:t xml:space="preserve">կնախատեսվի </w:t>
      </w:r>
      <w:r w:rsidR="00861548" w:rsidRPr="004D02AF">
        <w:rPr>
          <w:rFonts w:ascii="GHEA Grapalat" w:hAnsi="GHEA Grapalat"/>
          <w:sz w:val="24"/>
          <w:szCs w:val="24"/>
          <w:lang w:val="af-ZA"/>
        </w:rPr>
        <w:t xml:space="preserve"> </w:t>
      </w:r>
      <w:r w:rsidRPr="004D02AF">
        <w:rPr>
          <w:rFonts w:ascii="GHEA Grapalat" w:hAnsi="GHEA Grapalat" w:cs="Arial"/>
          <w:sz w:val="24"/>
          <w:szCs w:val="24"/>
          <w:lang w:val="hy-AM"/>
        </w:rPr>
        <w:t>բանկերին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արգելանք</w:t>
      </w:r>
      <w:r w:rsidRPr="004D02AF">
        <w:rPr>
          <w:rFonts w:ascii="GHEA Grapalat" w:hAnsi="GHEA Grapalat"/>
          <w:sz w:val="24"/>
          <w:szCs w:val="24"/>
          <w:lang w:val="hy-AM"/>
        </w:rPr>
        <w:t xml:space="preserve"> </w:t>
      </w:r>
      <w:r w:rsidRPr="004D02AF">
        <w:rPr>
          <w:rFonts w:ascii="GHEA Grapalat" w:hAnsi="GHEA Grapalat" w:cs="Arial"/>
          <w:sz w:val="24"/>
          <w:szCs w:val="24"/>
          <w:lang w:val="hy-AM"/>
        </w:rPr>
        <w:t>դնելու</w:t>
      </w:r>
      <w:r w:rsidRPr="004D02AF">
        <w:rPr>
          <w:rFonts w:ascii="GHEA Grapalat" w:hAnsi="GHEA Grapalat"/>
          <w:sz w:val="24"/>
          <w:szCs w:val="24"/>
          <w:lang w:val="hy-AM"/>
        </w:rPr>
        <w:t xml:space="preserve"> </w:t>
      </w:r>
      <w:r w:rsidRPr="004D02AF">
        <w:rPr>
          <w:rFonts w:ascii="GHEA Grapalat" w:hAnsi="GHEA Grapalat" w:cs="Arial"/>
          <w:sz w:val="24"/>
          <w:szCs w:val="24"/>
          <w:lang w:val="hy-AM"/>
        </w:rPr>
        <w:t>հանձնարարություն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ուղարկելու</w:t>
      </w:r>
      <w:r w:rsidRPr="004D02AF">
        <w:rPr>
          <w:rFonts w:ascii="GHEA Grapalat" w:hAnsi="GHEA Grapalat"/>
          <w:sz w:val="24"/>
          <w:szCs w:val="24"/>
          <w:lang w:val="hy-AM"/>
        </w:rPr>
        <w:t xml:space="preserve"> </w:t>
      </w:r>
      <w:r w:rsidRPr="004D02AF">
        <w:rPr>
          <w:rFonts w:ascii="GHEA Grapalat" w:hAnsi="GHEA Grapalat" w:cs="Arial"/>
          <w:sz w:val="24"/>
          <w:szCs w:val="24"/>
          <w:lang w:val="hy-AM"/>
        </w:rPr>
        <w:t>եղանակով չվճարված</w:t>
      </w:r>
      <w:r w:rsidRPr="004D02AF">
        <w:rPr>
          <w:rFonts w:ascii="GHEA Grapalat" w:hAnsi="GHEA Grapalat"/>
          <w:sz w:val="24"/>
          <w:szCs w:val="24"/>
          <w:lang w:val="hy-AM"/>
        </w:rPr>
        <w:t xml:space="preserve"> </w:t>
      </w:r>
      <w:r w:rsidRPr="004D02AF">
        <w:rPr>
          <w:rFonts w:ascii="GHEA Grapalat" w:hAnsi="GHEA Grapalat" w:cs="Arial"/>
          <w:sz w:val="24"/>
          <w:szCs w:val="24"/>
          <w:lang w:val="hy-AM"/>
        </w:rPr>
        <w:t>անվիճելի</w:t>
      </w:r>
      <w:r w:rsidRPr="004D02AF">
        <w:rPr>
          <w:rFonts w:ascii="GHEA Grapalat" w:hAnsi="GHEA Grapalat"/>
          <w:sz w:val="24"/>
          <w:szCs w:val="24"/>
          <w:lang w:val="hy-AM"/>
        </w:rPr>
        <w:t xml:space="preserve"> </w:t>
      </w:r>
      <w:r w:rsidRPr="004D02AF">
        <w:rPr>
          <w:rFonts w:ascii="GHEA Grapalat" w:hAnsi="GHEA Grapalat" w:cs="Arial"/>
          <w:sz w:val="24"/>
          <w:szCs w:val="24"/>
          <w:lang w:val="hy-AM"/>
        </w:rPr>
        <w:t>հարկային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պարտավորությունների</w:t>
      </w:r>
      <w:r w:rsidRPr="004D02AF">
        <w:rPr>
          <w:rFonts w:ascii="GHEA Grapalat" w:hAnsi="GHEA Grapalat"/>
          <w:sz w:val="24"/>
          <w:szCs w:val="24"/>
          <w:lang w:val="hy-AM"/>
        </w:rPr>
        <w:t xml:space="preserve"> </w:t>
      </w:r>
      <w:r w:rsidRPr="004D02AF">
        <w:rPr>
          <w:rFonts w:ascii="GHEA Grapalat" w:hAnsi="GHEA Grapalat" w:cs="Arial"/>
          <w:sz w:val="24"/>
          <w:szCs w:val="24"/>
          <w:lang w:val="hy-AM"/>
        </w:rPr>
        <w:t>առաջացման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դեպքում</w:t>
      </w:r>
      <w:r w:rsidRPr="004D02AF">
        <w:rPr>
          <w:rFonts w:ascii="GHEA Grapalat" w:hAnsi="GHEA Grapalat"/>
          <w:sz w:val="24"/>
          <w:szCs w:val="24"/>
          <w:lang w:val="hy-AM"/>
        </w:rPr>
        <w:t xml:space="preserve"> </w:t>
      </w:r>
      <w:r w:rsidRPr="004D02AF">
        <w:rPr>
          <w:rFonts w:ascii="GHEA Grapalat" w:hAnsi="GHEA Grapalat" w:cs="Arial"/>
          <w:sz w:val="24"/>
          <w:szCs w:val="24"/>
          <w:lang w:val="hy-AM"/>
        </w:rPr>
        <w:t>առանց</w:t>
      </w:r>
      <w:r w:rsidRPr="004D02AF">
        <w:rPr>
          <w:rFonts w:ascii="GHEA Grapalat" w:hAnsi="GHEA Grapalat"/>
          <w:sz w:val="24"/>
          <w:szCs w:val="24"/>
          <w:lang w:val="hy-AM"/>
        </w:rPr>
        <w:t xml:space="preserve"> </w:t>
      </w:r>
      <w:r w:rsidRPr="004D02AF">
        <w:rPr>
          <w:rFonts w:ascii="GHEA Grapalat" w:hAnsi="GHEA Grapalat" w:cs="Arial"/>
          <w:sz w:val="24"/>
          <w:szCs w:val="24"/>
          <w:lang w:val="hy-AM"/>
        </w:rPr>
        <w:t>լրացուցիչ</w:t>
      </w:r>
      <w:r w:rsidRPr="004D02AF">
        <w:rPr>
          <w:rFonts w:ascii="GHEA Grapalat" w:hAnsi="GHEA Grapalat"/>
          <w:sz w:val="24"/>
          <w:szCs w:val="24"/>
          <w:lang w:val="hy-AM"/>
        </w:rPr>
        <w:t xml:space="preserve"> </w:t>
      </w:r>
      <w:r w:rsidRPr="004D02AF">
        <w:rPr>
          <w:rFonts w:ascii="GHEA Grapalat" w:hAnsi="GHEA Grapalat" w:cs="Arial"/>
          <w:sz w:val="24"/>
          <w:szCs w:val="24"/>
          <w:lang w:val="hy-AM"/>
        </w:rPr>
        <w:t>վարչական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վարույթ</w:t>
      </w:r>
      <w:r w:rsidRPr="004D02AF">
        <w:rPr>
          <w:rFonts w:ascii="GHEA Grapalat" w:hAnsi="GHEA Grapalat"/>
          <w:sz w:val="24"/>
          <w:szCs w:val="24"/>
          <w:lang w:val="hy-AM"/>
        </w:rPr>
        <w:t xml:space="preserve"> </w:t>
      </w:r>
      <w:r w:rsidRPr="004D02AF">
        <w:rPr>
          <w:rFonts w:ascii="GHEA Grapalat" w:hAnsi="GHEA Grapalat" w:cs="Arial"/>
          <w:sz w:val="24"/>
          <w:szCs w:val="24"/>
          <w:lang w:val="hy-AM"/>
        </w:rPr>
        <w:t xml:space="preserve">հարուցելու </w:t>
      </w:r>
      <w:r w:rsidR="00EF768F" w:rsidRPr="004D02AF">
        <w:rPr>
          <w:rFonts w:ascii="GHEA Grapalat" w:hAnsi="GHEA Grapalat" w:cs="Arial"/>
          <w:sz w:val="24"/>
          <w:szCs w:val="24"/>
          <w:lang w:val="hy-AM"/>
        </w:rPr>
        <w:t xml:space="preserve">արգելանք </w:t>
      </w:r>
      <w:r w:rsidRPr="004D02AF">
        <w:rPr>
          <w:rFonts w:ascii="GHEA Grapalat" w:hAnsi="GHEA Grapalat" w:cs="Arial"/>
          <w:sz w:val="24"/>
          <w:szCs w:val="24"/>
          <w:lang w:val="hy-AM"/>
        </w:rPr>
        <w:t>կիրառել</w:t>
      </w:r>
      <w:r w:rsidR="00EF768F" w:rsidRPr="004D02AF">
        <w:rPr>
          <w:rFonts w:ascii="GHEA Grapalat" w:hAnsi="GHEA Grapalat" w:cs="Arial"/>
          <w:sz w:val="24"/>
          <w:szCs w:val="24"/>
          <w:lang w:val="hy-AM"/>
        </w:rPr>
        <w:t>ու ընթացակարգ</w:t>
      </w:r>
      <w:r w:rsidRPr="004D02AF">
        <w:rPr>
          <w:rFonts w:ascii="GHEA Grapalat" w:hAnsi="GHEA Grapalat" w:cs="Arial"/>
          <w:sz w:val="24"/>
          <w:szCs w:val="24"/>
          <w:lang w:val="hy-AM"/>
        </w:rPr>
        <w:t xml:space="preserve">, </w:t>
      </w:r>
      <w:r w:rsidRPr="004D02AF">
        <w:rPr>
          <w:rFonts w:ascii="GHEA Grapalat" w:hAnsi="GHEA Grapalat"/>
          <w:sz w:val="24"/>
          <w:szCs w:val="24"/>
          <w:lang w:val="hy-AM"/>
        </w:rPr>
        <w:t>որ</w:t>
      </w:r>
      <w:r w:rsidRPr="004D02AF">
        <w:rPr>
          <w:rFonts w:ascii="GHEA Grapalat" w:hAnsi="GHEA Grapalat" w:cs="Arial"/>
          <w:sz w:val="24"/>
          <w:szCs w:val="24"/>
          <w:lang w:val="hy-AM"/>
        </w:rPr>
        <w:t>ից</w:t>
      </w:r>
      <w:r w:rsidRPr="004D02AF">
        <w:rPr>
          <w:rFonts w:ascii="GHEA Grapalat" w:hAnsi="GHEA Grapalat"/>
          <w:sz w:val="24"/>
          <w:szCs w:val="24"/>
          <w:lang w:val="hy-AM"/>
        </w:rPr>
        <w:t xml:space="preserve"> </w:t>
      </w:r>
      <w:r w:rsidRPr="004D02AF">
        <w:rPr>
          <w:rFonts w:ascii="GHEA Grapalat" w:hAnsi="GHEA Grapalat" w:cs="Arial"/>
          <w:sz w:val="24"/>
          <w:szCs w:val="24"/>
          <w:lang w:val="hy-AM"/>
        </w:rPr>
        <w:t>հետո</w:t>
      </w:r>
      <w:r w:rsidRPr="004D02AF">
        <w:rPr>
          <w:rFonts w:ascii="GHEA Grapalat" w:hAnsi="GHEA Grapalat"/>
          <w:sz w:val="24"/>
          <w:szCs w:val="24"/>
          <w:lang w:val="hy-AM"/>
        </w:rPr>
        <w:t xml:space="preserve"> </w:t>
      </w:r>
      <w:r w:rsidRPr="004D02AF">
        <w:rPr>
          <w:rFonts w:ascii="GHEA Grapalat" w:hAnsi="GHEA Grapalat" w:cs="Arial"/>
          <w:sz w:val="24"/>
          <w:szCs w:val="24"/>
          <w:lang w:val="hy-AM"/>
        </w:rPr>
        <w:t>հարկային</w:t>
      </w:r>
      <w:r w:rsidRPr="004D02AF">
        <w:rPr>
          <w:rFonts w:ascii="GHEA Grapalat" w:hAnsi="GHEA Grapalat"/>
          <w:sz w:val="24"/>
          <w:szCs w:val="24"/>
          <w:lang w:val="hy-AM"/>
        </w:rPr>
        <w:t xml:space="preserve"> </w:t>
      </w:r>
      <w:r w:rsidR="00C250D5" w:rsidRPr="004D02AF">
        <w:rPr>
          <w:rFonts w:ascii="GHEA Grapalat" w:hAnsi="GHEA Grapalat" w:cs="Arial"/>
          <w:sz w:val="24"/>
          <w:szCs w:val="24"/>
          <w:lang w:val="hy-AM"/>
        </w:rPr>
        <w:t>պարտավորությու</w:t>
      </w:r>
      <w:r w:rsidRPr="004D02AF">
        <w:rPr>
          <w:rFonts w:ascii="GHEA Grapalat" w:hAnsi="GHEA Grapalat" w:cs="Arial"/>
          <w:sz w:val="24"/>
          <w:szCs w:val="24"/>
          <w:lang w:val="hy-AM"/>
        </w:rPr>
        <w:t>նները</w:t>
      </w:r>
      <w:r w:rsidRPr="004D02AF">
        <w:rPr>
          <w:rFonts w:ascii="GHEA Grapalat" w:hAnsi="GHEA Grapalat"/>
          <w:sz w:val="24"/>
          <w:szCs w:val="24"/>
          <w:lang w:val="hy-AM"/>
        </w:rPr>
        <w:t xml:space="preserve"> 30-</w:t>
      </w:r>
      <w:r w:rsidRPr="004D02AF">
        <w:rPr>
          <w:rFonts w:ascii="GHEA Grapalat" w:hAnsi="GHEA Grapalat" w:cs="Arial"/>
          <w:sz w:val="24"/>
          <w:szCs w:val="24"/>
          <w:lang w:val="hy-AM"/>
        </w:rPr>
        <w:t>օրյա</w:t>
      </w:r>
      <w:r w:rsidRPr="004D02AF">
        <w:rPr>
          <w:rFonts w:ascii="GHEA Grapalat" w:hAnsi="GHEA Grapalat"/>
          <w:sz w:val="24"/>
          <w:szCs w:val="24"/>
          <w:lang w:val="hy-AM"/>
        </w:rPr>
        <w:t xml:space="preserve"> </w:t>
      </w:r>
      <w:r w:rsidRPr="004D02AF">
        <w:rPr>
          <w:rFonts w:ascii="GHEA Grapalat" w:hAnsi="GHEA Grapalat" w:cs="Arial"/>
          <w:sz w:val="24"/>
          <w:szCs w:val="24"/>
          <w:lang w:val="hy-AM"/>
        </w:rPr>
        <w:t>ժամկետում</w:t>
      </w:r>
      <w:r w:rsidRPr="004D02AF">
        <w:rPr>
          <w:rFonts w:ascii="GHEA Grapalat" w:hAnsi="GHEA Grapalat"/>
          <w:sz w:val="24"/>
          <w:szCs w:val="24"/>
          <w:lang w:val="hy-AM"/>
        </w:rPr>
        <w:t xml:space="preserve"> </w:t>
      </w:r>
      <w:r w:rsidRPr="004D02AF">
        <w:rPr>
          <w:rFonts w:ascii="GHEA Grapalat" w:hAnsi="GHEA Grapalat" w:cs="Arial"/>
          <w:sz w:val="24"/>
          <w:szCs w:val="24"/>
          <w:lang w:val="hy-AM"/>
        </w:rPr>
        <w:t>չվճարվելու</w:t>
      </w:r>
      <w:r w:rsidRPr="004D02AF">
        <w:rPr>
          <w:rFonts w:ascii="GHEA Grapalat" w:hAnsi="GHEA Grapalat"/>
          <w:sz w:val="24"/>
          <w:szCs w:val="24"/>
          <w:lang w:val="hy-AM"/>
        </w:rPr>
        <w:t xml:space="preserve"> </w:t>
      </w:r>
      <w:r w:rsidRPr="004D02AF">
        <w:rPr>
          <w:rFonts w:ascii="GHEA Grapalat" w:hAnsi="GHEA Grapalat" w:cs="Arial"/>
          <w:sz w:val="24"/>
          <w:szCs w:val="24"/>
          <w:lang w:val="hy-AM"/>
        </w:rPr>
        <w:t>դեպքում</w:t>
      </w:r>
      <w:r w:rsidRPr="004D02AF">
        <w:rPr>
          <w:rFonts w:ascii="GHEA Grapalat" w:hAnsi="GHEA Grapalat"/>
          <w:sz w:val="24"/>
          <w:szCs w:val="24"/>
          <w:lang w:val="hy-AM"/>
        </w:rPr>
        <w:t xml:space="preserve"> </w:t>
      </w:r>
      <w:r w:rsidRPr="004D02AF">
        <w:rPr>
          <w:rFonts w:ascii="GHEA Grapalat" w:hAnsi="GHEA Grapalat" w:cs="Arial"/>
          <w:sz w:val="24"/>
          <w:szCs w:val="24"/>
          <w:lang w:val="hy-AM"/>
        </w:rPr>
        <w:t>չվճարված</w:t>
      </w:r>
      <w:r w:rsidRPr="004D02AF">
        <w:rPr>
          <w:rFonts w:ascii="GHEA Grapalat" w:hAnsi="GHEA Grapalat"/>
          <w:sz w:val="24"/>
          <w:szCs w:val="24"/>
          <w:lang w:val="hy-AM"/>
        </w:rPr>
        <w:t xml:space="preserve"> </w:t>
      </w:r>
      <w:r w:rsidRPr="004D02AF">
        <w:rPr>
          <w:rFonts w:ascii="GHEA Grapalat" w:hAnsi="GHEA Grapalat" w:cs="Arial"/>
          <w:sz w:val="24"/>
          <w:szCs w:val="24"/>
          <w:lang w:val="hy-AM"/>
        </w:rPr>
        <w:t>պարտավորությունների</w:t>
      </w:r>
      <w:r w:rsidRPr="004D02AF">
        <w:rPr>
          <w:rFonts w:ascii="GHEA Grapalat" w:hAnsi="GHEA Grapalat"/>
          <w:sz w:val="24"/>
          <w:szCs w:val="24"/>
          <w:lang w:val="hy-AM"/>
        </w:rPr>
        <w:t xml:space="preserve"> </w:t>
      </w:r>
      <w:r w:rsidRPr="004D02AF">
        <w:rPr>
          <w:rFonts w:ascii="GHEA Grapalat" w:hAnsi="GHEA Grapalat" w:cs="Arial"/>
          <w:sz w:val="24"/>
          <w:szCs w:val="24"/>
          <w:lang w:val="hy-AM"/>
        </w:rPr>
        <w:t>վերաբերյալ</w:t>
      </w:r>
      <w:r w:rsidRPr="004D02AF">
        <w:rPr>
          <w:rFonts w:ascii="GHEA Grapalat" w:hAnsi="GHEA Grapalat"/>
          <w:sz w:val="24"/>
          <w:szCs w:val="24"/>
          <w:lang w:val="hy-AM"/>
        </w:rPr>
        <w:t xml:space="preserve"> </w:t>
      </w:r>
      <w:r w:rsidRPr="004D02AF">
        <w:rPr>
          <w:rFonts w:ascii="GHEA Grapalat" w:hAnsi="GHEA Grapalat" w:cs="Arial"/>
          <w:sz w:val="24"/>
          <w:szCs w:val="24"/>
          <w:lang w:val="hy-AM"/>
        </w:rPr>
        <w:t>տեղեկատվությունը</w:t>
      </w:r>
      <w:r w:rsidRPr="004D02AF">
        <w:rPr>
          <w:rFonts w:ascii="GHEA Grapalat" w:hAnsi="GHEA Grapalat"/>
          <w:sz w:val="24"/>
          <w:szCs w:val="24"/>
          <w:lang w:val="hy-AM"/>
        </w:rPr>
        <w:t xml:space="preserve"> </w:t>
      </w:r>
      <w:r w:rsidRPr="004D02AF">
        <w:rPr>
          <w:rFonts w:ascii="GHEA Grapalat" w:hAnsi="GHEA Grapalat" w:cs="Arial"/>
          <w:sz w:val="24"/>
          <w:szCs w:val="24"/>
          <w:lang w:val="hy-AM"/>
        </w:rPr>
        <w:t>էլեկտրոնային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եղանակով</w:t>
      </w:r>
      <w:r w:rsidRPr="004D02AF">
        <w:rPr>
          <w:rFonts w:ascii="GHEA Grapalat" w:hAnsi="GHEA Grapalat"/>
          <w:sz w:val="24"/>
          <w:szCs w:val="24"/>
          <w:lang w:val="hy-AM"/>
        </w:rPr>
        <w:t xml:space="preserve"> </w:t>
      </w:r>
      <w:r w:rsidRPr="004D02AF">
        <w:rPr>
          <w:rFonts w:ascii="GHEA Grapalat" w:hAnsi="GHEA Grapalat" w:cs="Arial"/>
          <w:sz w:val="24"/>
          <w:szCs w:val="24"/>
          <w:lang w:val="hy-AM"/>
        </w:rPr>
        <w:t>կներկայաց</w:t>
      </w:r>
      <w:r w:rsidR="00EF768F" w:rsidRPr="004D02AF">
        <w:rPr>
          <w:rFonts w:ascii="GHEA Grapalat" w:hAnsi="GHEA Grapalat" w:cs="Arial"/>
          <w:sz w:val="24"/>
          <w:szCs w:val="24"/>
          <w:lang w:val="hy-AM"/>
        </w:rPr>
        <w:t>վի</w:t>
      </w:r>
      <w:r w:rsidRPr="004D02AF">
        <w:rPr>
          <w:rFonts w:ascii="GHEA Grapalat" w:hAnsi="GHEA Grapalat"/>
          <w:sz w:val="24"/>
          <w:szCs w:val="24"/>
          <w:lang w:val="hy-AM"/>
        </w:rPr>
        <w:t xml:space="preserve"> </w:t>
      </w:r>
      <w:r w:rsidRPr="004D02AF">
        <w:rPr>
          <w:rFonts w:ascii="GHEA Grapalat" w:hAnsi="GHEA Grapalat" w:cs="Arial"/>
          <w:sz w:val="24"/>
          <w:szCs w:val="24"/>
          <w:lang w:val="hy-AM"/>
        </w:rPr>
        <w:t>ԴԱՀԿ՝</w:t>
      </w:r>
      <w:r w:rsidRPr="004D02AF">
        <w:rPr>
          <w:rFonts w:ascii="GHEA Grapalat" w:hAnsi="GHEA Grapalat"/>
          <w:sz w:val="24"/>
          <w:szCs w:val="24"/>
          <w:lang w:val="hy-AM"/>
        </w:rPr>
        <w:t xml:space="preserve"> </w:t>
      </w:r>
      <w:r w:rsidRPr="004D02AF">
        <w:rPr>
          <w:rFonts w:ascii="GHEA Grapalat" w:hAnsi="GHEA Grapalat" w:cs="Arial"/>
          <w:sz w:val="24"/>
          <w:szCs w:val="24"/>
          <w:lang w:val="hy-AM"/>
        </w:rPr>
        <w:t>հարկադիր</w:t>
      </w:r>
      <w:r w:rsidRPr="004D02AF">
        <w:rPr>
          <w:rFonts w:ascii="GHEA Grapalat" w:hAnsi="GHEA Grapalat"/>
          <w:sz w:val="24"/>
          <w:szCs w:val="24"/>
          <w:lang w:val="hy-AM"/>
        </w:rPr>
        <w:t xml:space="preserve"> </w:t>
      </w:r>
      <w:r w:rsidRPr="004D02AF">
        <w:rPr>
          <w:rFonts w:ascii="GHEA Grapalat" w:hAnsi="GHEA Grapalat" w:cs="Arial"/>
          <w:sz w:val="24"/>
          <w:szCs w:val="24"/>
          <w:lang w:val="hy-AM"/>
        </w:rPr>
        <w:t>կատարման</w:t>
      </w:r>
      <w:r w:rsidRPr="004D02AF">
        <w:rPr>
          <w:rFonts w:ascii="GHEA Grapalat" w:hAnsi="GHEA Grapalat"/>
          <w:sz w:val="24"/>
          <w:szCs w:val="24"/>
          <w:lang w:val="hy-AM"/>
        </w:rPr>
        <w:t xml:space="preserve"> </w:t>
      </w:r>
      <w:r w:rsidRPr="004D02AF">
        <w:rPr>
          <w:rFonts w:ascii="GHEA Grapalat" w:hAnsi="GHEA Grapalat" w:cs="Arial"/>
          <w:sz w:val="24"/>
          <w:szCs w:val="24"/>
          <w:lang w:val="hy-AM"/>
        </w:rPr>
        <w:t>նպատակով։</w:t>
      </w:r>
    </w:p>
    <w:p w:rsidR="00861548" w:rsidRPr="004D02AF" w:rsidRDefault="00861548" w:rsidP="004D02AF">
      <w:pPr>
        <w:pStyle w:val="ListParagraph"/>
        <w:spacing w:after="0" w:line="360" w:lineRule="auto"/>
        <w:ind w:left="-360" w:firstLine="540"/>
        <w:jc w:val="both"/>
        <w:rPr>
          <w:rFonts w:ascii="GHEA Grapalat" w:hAnsi="GHEA Grapalat"/>
          <w:b/>
          <w:sz w:val="24"/>
          <w:szCs w:val="24"/>
          <w:lang w:val="af-ZA"/>
        </w:rPr>
      </w:pPr>
      <w:r w:rsidRPr="004D02AF">
        <w:rPr>
          <w:rFonts w:ascii="GHEA Grapalat" w:hAnsi="GHEA Grapalat"/>
          <w:b/>
          <w:sz w:val="24"/>
          <w:szCs w:val="24"/>
          <w:lang w:val="af-ZA"/>
        </w:rPr>
        <w:t xml:space="preserve">7. </w:t>
      </w:r>
      <w:r w:rsidRPr="004D02AF">
        <w:rPr>
          <w:rFonts w:ascii="GHEA Grapalat" w:hAnsi="GHEA Grapalat" w:cs="Arial"/>
          <w:b/>
          <w:sz w:val="24"/>
          <w:szCs w:val="24"/>
          <w:lang w:val="af-ZA"/>
        </w:rPr>
        <w:t>Պետական</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բյուջեի</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եկամուտներում</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և</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ծախսերում</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սպասվելիք</w:t>
      </w:r>
      <w:r w:rsidRPr="004D02AF">
        <w:rPr>
          <w:rFonts w:ascii="GHEA Grapalat" w:hAnsi="GHEA Grapalat"/>
          <w:b/>
          <w:sz w:val="24"/>
          <w:szCs w:val="24"/>
          <w:lang w:val="af-ZA"/>
        </w:rPr>
        <w:t xml:space="preserve"> </w:t>
      </w:r>
      <w:r w:rsidRPr="004D02AF">
        <w:rPr>
          <w:rFonts w:ascii="GHEA Grapalat" w:hAnsi="GHEA Grapalat" w:cs="Arial"/>
          <w:b/>
          <w:sz w:val="24"/>
          <w:szCs w:val="24"/>
          <w:lang w:val="af-ZA"/>
        </w:rPr>
        <w:t>փոփոխությունների</w:t>
      </w:r>
      <w:r w:rsidR="00944BC1" w:rsidRPr="004D02AF">
        <w:rPr>
          <w:rFonts w:ascii="GHEA Grapalat" w:hAnsi="GHEA Grapalat" w:cs="Arial"/>
          <w:b/>
          <w:sz w:val="24"/>
          <w:szCs w:val="24"/>
          <w:lang w:val="af-ZA"/>
        </w:rPr>
        <w:t xml:space="preserve"> </w:t>
      </w:r>
      <w:r w:rsidRPr="004D02AF">
        <w:rPr>
          <w:rFonts w:ascii="GHEA Grapalat" w:hAnsi="GHEA Grapalat" w:cs="Arial"/>
          <w:b/>
          <w:sz w:val="24"/>
          <w:szCs w:val="24"/>
          <w:lang w:val="af-ZA"/>
        </w:rPr>
        <w:t>վերաբերյալ</w:t>
      </w:r>
      <w:r w:rsidRPr="004D02AF">
        <w:rPr>
          <w:rFonts w:ascii="GHEA Grapalat" w:hAnsi="GHEA Grapalat"/>
          <w:b/>
          <w:sz w:val="24"/>
          <w:szCs w:val="24"/>
          <w:lang w:val="af-ZA"/>
        </w:rPr>
        <w:t>.</w:t>
      </w:r>
    </w:p>
    <w:p w:rsidR="00A52379" w:rsidRPr="004D02AF" w:rsidRDefault="00A52379" w:rsidP="004D02AF">
      <w:pPr>
        <w:shd w:val="clear" w:color="auto" w:fill="FFFFFF"/>
        <w:spacing w:after="0" w:line="360" w:lineRule="auto"/>
        <w:ind w:left="-360" w:firstLine="540"/>
        <w:jc w:val="both"/>
        <w:rPr>
          <w:rFonts w:ascii="GHEA Grapalat" w:hAnsi="GHEA Grapalat" w:cs="GHEA Grapalat"/>
          <w:sz w:val="24"/>
          <w:szCs w:val="24"/>
          <w:lang w:val="fr-FR"/>
        </w:rPr>
      </w:pPr>
      <w:r w:rsidRPr="004D02AF">
        <w:rPr>
          <w:rFonts w:ascii="GHEA Grapalat" w:hAnsi="GHEA Grapalat"/>
          <w:bCs/>
          <w:sz w:val="24"/>
          <w:szCs w:val="24"/>
          <w:lang w:val="hy-AM"/>
        </w:rPr>
        <w:t></w:t>
      </w:r>
      <w:r w:rsidRPr="004D02AF">
        <w:rPr>
          <w:rFonts w:ascii="GHEA Grapalat" w:hAnsi="GHEA Grapalat" w:cs="Arial"/>
          <w:bCs/>
          <w:sz w:val="24"/>
          <w:szCs w:val="24"/>
          <w:lang w:val="hy-AM"/>
        </w:rPr>
        <w:t>Հայաստանի</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Հանրապետության</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հարկային</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օրենսգրքում</w:t>
      </w:r>
      <w:r w:rsidRPr="004D02AF">
        <w:rPr>
          <w:rFonts w:ascii="GHEA Grapalat" w:hAnsi="GHEA Grapalat"/>
          <w:bCs/>
          <w:sz w:val="24"/>
          <w:szCs w:val="24"/>
          <w:lang w:val="fr-FR"/>
        </w:rPr>
        <w:t xml:space="preserve"> </w:t>
      </w:r>
      <w:r w:rsidRPr="004D02AF">
        <w:rPr>
          <w:rFonts w:ascii="GHEA Grapalat" w:hAnsi="GHEA Grapalat" w:cs="Arial"/>
          <w:bCs/>
          <w:sz w:val="24"/>
          <w:szCs w:val="24"/>
          <w:lang w:val="fr-FR"/>
        </w:rPr>
        <w:t>փոփոխություն</w:t>
      </w:r>
      <w:r w:rsidRPr="004D02AF">
        <w:rPr>
          <w:rFonts w:ascii="GHEA Grapalat" w:hAnsi="GHEA Grapalat" w:cs="Arial"/>
          <w:bCs/>
          <w:sz w:val="24"/>
          <w:szCs w:val="24"/>
          <w:lang w:val="hy-AM"/>
        </w:rPr>
        <w:t>ներ և լրացումներ</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կատարելու</w:t>
      </w:r>
      <w:r w:rsidRPr="004D02AF">
        <w:rPr>
          <w:rFonts w:ascii="GHEA Grapalat" w:hAnsi="GHEA Grapalat"/>
          <w:bCs/>
          <w:sz w:val="24"/>
          <w:szCs w:val="24"/>
          <w:lang w:val="fr-FR"/>
        </w:rPr>
        <w:t xml:space="preserve"> </w:t>
      </w:r>
      <w:r w:rsidRPr="004D02AF">
        <w:rPr>
          <w:rFonts w:ascii="GHEA Grapalat" w:hAnsi="GHEA Grapalat" w:cs="Arial"/>
          <w:bCs/>
          <w:sz w:val="24"/>
          <w:szCs w:val="24"/>
          <w:lang w:val="hy-AM"/>
        </w:rPr>
        <w:t>մասին</w:t>
      </w:r>
      <w:r w:rsidRPr="004D02AF">
        <w:rPr>
          <w:rFonts w:ascii="GHEA Grapalat" w:hAnsi="GHEA Grapalat"/>
          <w:bCs/>
          <w:sz w:val="24"/>
          <w:szCs w:val="24"/>
          <w:lang w:val="hy-AM"/>
        </w:rPr>
        <w:t></w:t>
      </w:r>
      <w:r w:rsidRPr="004D02AF">
        <w:rPr>
          <w:rFonts w:ascii="GHEA Grapalat" w:hAnsi="GHEA Grapalat"/>
          <w:sz w:val="24"/>
          <w:szCs w:val="24"/>
          <w:lang w:val="hy-AM"/>
        </w:rPr>
        <w:t xml:space="preserve"> և ««Դատական ակտերի հարկադիր կատարման մասին» օրենքում լրացումներ կատարելու մասին</w:t>
      </w:r>
      <w:r w:rsidRPr="004D02AF">
        <w:rPr>
          <w:rFonts w:ascii="GHEA Grapalat" w:hAnsi="GHEA Grapalat" w:cs="Calibri"/>
          <w:sz w:val="24"/>
          <w:szCs w:val="24"/>
          <w:lang w:val="hy-AM"/>
        </w:rPr>
        <w:t>»</w:t>
      </w:r>
      <w:r w:rsidRPr="004D02AF">
        <w:rPr>
          <w:rFonts w:ascii="GHEA Grapalat" w:hAnsi="GHEA Grapalat"/>
          <w:sz w:val="24"/>
          <w:szCs w:val="24"/>
          <w:lang w:val="hy-AM"/>
        </w:rPr>
        <w:t xml:space="preserve"> </w:t>
      </w:r>
      <w:r w:rsidRPr="004D02AF">
        <w:rPr>
          <w:rFonts w:ascii="GHEA Grapalat" w:hAnsi="GHEA Grapalat" w:cs="Arial"/>
          <w:bCs/>
          <w:sz w:val="24"/>
          <w:szCs w:val="24"/>
          <w:lang w:val="hy-AM"/>
        </w:rPr>
        <w:t>Հայաստանի</w:t>
      </w:r>
      <w:r w:rsidRPr="004D02AF">
        <w:rPr>
          <w:rFonts w:ascii="GHEA Grapalat" w:hAnsi="GHEA Grapalat"/>
          <w:bCs/>
          <w:sz w:val="24"/>
          <w:szCs w:val="24"/>
          <w:lang w:val="hy-AM"/>
        </w:rPr>
        <w:t xml:space="preserve"> </w:t>
      </w:r>
      <w:r w:rsidRPr="004D02AF">
        <w:rPr>
          <w:rFonts w:ascii="GHEA Grapalat" w:hAnsi="GHEA Grapalat" w:cs="Arial"/>
          <w:bCs/>
          <w:sz w:val="24"/>
          <w:szCs w:val="24"/>
          <w:lang w:val="hy-AM"/>
        </w:rPr>
        <w:t>Հանրապետության</w:t>
      </w:r>
      <w:r w:rsidRPr="004D02AF">
        <w:rPr>
          <w:rFonts w:ascii="GHEA Grapalat" w:hAnsi="GHEA Grapalat" w:cs="GHEA Grapalat"/>
          <w:sz w:val="24"/>
          <w:szCs w:val="24"/>
          <w:lang w:val="hy-AM"/>
        </w:rPr>
        <w:t xml:space="preserve"> </w:t>
      </w:r>
      <w:r w:rsidRPr="004D02AF">
        <w:rPr>
          <w:rFonts w:ascii="GHEA Grapalat" w:hAnsi="GHEA Grapalat" w:cs="Arial"/>
          <w:sz w:val="24"/>
          <w:szCs w:val="24"/>
          <w:lang w:val="hy-AM"/>
        </w:rPr>
        <w:t>օրենքների</w:t>
      </w:r>
      <w:r w:rsidRPr="004D02AF">
        <w:rPr>
          <w:rFonts w:ascii="GHEA Grapalat" w:hAnsi="GHEA Grapalat" w:cs="GHEA Grapalat"/>
          <w:sz w:val="24"/>
          <w:szCs w:val="24"/>
          <w:lang w:val="hy-AM"/>
        </w:rPr>
        <w:t xml:space="preserve"> </w:t>
      </w:r>
      <w:r w:rsidRPr="004D02AF">
        <w:rPr>
          <w:rFonts w:ascii="GHEA Grapalat" w:hAnsi="GHEA Grapalat" w:cs="Arial"/>
          <w:sz w:val="24"/>
          <w:szCs w:val="24"/>
          <w:lang w:val="hy-AM"/>
        </w:rPr>
        <w:t xml:space="preserve">նախագծերի </w:t>
      </w:r>
      <w:r w:rsidRPr="004D02AF">
        <w:rPr>
          <w:rFonts w:ascii="GHEA Grapalat" w:hAnsi="GHEA Grapalat" w:cs="Sylfaen"/>
          <w:sz w:val="24"/>
          <w:szCs w:val="24"/>
          <w:lang w:val="hy-AM"/>
        </w:rPr>
        <w:t>ընդունման կապակցությամբ պետական կամ տեղական ինքնակառավարման մարմնի բյուջեում եկամուտների և ծախսերի ավելացում կամ նվազեցում չի նախատեսվում:</w:t>
      </w:r>
    </w:p>
    <w:p w:rsidR="00D31E7E" w:rsidRPr="004D02AF" w:rsidRDefault="00D31E7E" w:rsidP="004D02AF">
      <w:pPr>
        <w:spacing w:line="360" w:lineRule="auto"/>
        <w:rPr>
          <w:rFonts w:ascii="GHEA Grapalat" w:hAnsi="GHEA Grapalat"/>
          <w:lang w:val="hy-AM"/>
        </w:rPr>
      </w:pPr>
    </w:p>
    <w:sectPr w:rsidR="00D31E7E" w:rsidRPr="004D02A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52" w:rsidRDefault="00693752" w:rsidP="00861548">
      <w:pPr>
        <w:spacing w:after="0" w:line="240" w:lineRule="auto"/>
      </w:pPr>
      <w:r>
        <w:separator/>
      </w:r>
    </w:p>
  </w:endnote>
  <w:endnote w:type="continuationSeparator" w:id="0">
    <w:p w:rsidR="00693752" w:rsidRDefault="00693752" w:rsidP="008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parajita">
    <w:charset w:val="00"/>
    <w:family w:val="swiss"/>
    <w:pitch w:val="variable"/>
    <w:sig w:usb0="00008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52" w:rsidRDefault="00693752" w:rsidP="00861548">
      <w:pPr>
        <w:spacing w:after="0" w:line="240" w:lineRule="auto"/>
      </w:pPr>
      <w:r>
        <w:separator/>
      </w:r>
    </w:p>
  </w:footnote>
  <w:footnote w:type="continuationSeparator" w:id="0">
    <w:p w:rsidR="00693752" w:rsidRDefault="00693752" w:rsidP="0086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FF4"/>
    <w:multiLevelType w:val="hybridMultilevel"/>
    <w:tmpl w:val="25F0D3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270157"/>
    <w:multiLevelType w:val="hybridMultilevel"/>
    <w:tmpl w:val="3342ED8A"/>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
    <w:nsid w:val="25347580"/>
    <w:multiLevelType w:val="hybridMultilevel"/>
    <w:tmpl w:val="9AA2A9A8"/>
    <w:lvl w:ilvl="0" w:tplc="7CD0D922">
      <w:start w:val="3"/>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57309D9"/>
    <w:multiLevelType w:val="hybridMultilevel"/>
    <w:tmpl w:val="816A2D1E"/>
    <w:lvl w:ilvl="0" w:tplc="3F50525E">
      <w:start w:val="1"/>
      <w:numFmt w:val="decimal"/>
      <w:lvlText w:val="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C5105F"/>
    <w:multiLevelType w:val="hybridMultilevel"/>
    <w:tmpl w:val="83027BDE"/>
    <w:lvl w:ilvl="0" w:tplc="75942948">
      <w:start w:val="1"/>
      <w:numFmt w:val="decimal"/>
      <w:lvlText w:val="%1."/>
      <w:lvlJc w:val="left"/>
      <w:pPr>
        <w:ind w:left="1260" w:hanging="360"/>
      </w:pPr>
      <w:rPr>
        <w:lang w:val="hy-AM"/>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nsid w:val="499C2E47"/>
    <w:multiLevelType w:val="hybridMultilevel"/>
    <w:tmpl w:val="14124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B694375"/>
    <w:multiLevelType w:val="hybridMultilevel"/>
    <w:tmpl w:val="BBDC556C"/>
    <w:lvl w:ilvl="0" w:tplc="514E8352">
      <w:start w:val="1"/>
      <w:numFmt w:val="decimal"/>
      <w:lvlText w:val="2.%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2BB0615"/>
    <w:multiLevelType w:val="hybridMultilevel"/>
    <w:tmpl w:val="0D5E2008"/>
    <w:lvl w:ilvl="0" w:tplc="223CDBBA">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8">
    <w:nsid w:val="650C52C3"/>
    <w:multiLevelType w:val="hybridMultilevel"/>
    <w:tmpl w:val="A0068790"/>
    <w:lvl w:ilvl="0" w:tplc="3F621A4E">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nsid w:val="70EF3E9D"/>
    <w:multiLevelType w:val="hybridMultilevel"/>
    <w:tmpl w:val="C0DC6DA2"/>
    <w:lvl w:ilvl="0" w:tplc="764CDA84">
      <w:start w:val="1"/>
      <w:numFmt w:val="decimal"/>
      <w:lvlText w:val="%1."/>
      <w:lvlJc w:val="left"/>
      <w:pPr>
        <w:ind w:left="990" w:hanging="360"/>
      </w:pPr>
      <w:rPr>
        <w:rFonts w:cs="Arial"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EEC68C6"/>
    <w:multiLevelType w:val="hybridMultilevel"/>
    <w:tmpl w:val="A7E68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0E0D55"/>
    <w:multiLevelType w:val="hybridMultilevel"/>
    <w:tmpl w:val="5C989CF6"/>
    <w:lvl w:ilvl="0" w:tplc="F8742964">
      <w:start w:val="3"/>
      <w:numFmt w:val="decimal"/>
      <w:lvlText w:val="%1."/>
      <w:lvlJc w:val="left"/>
      <w:pPr>
        <w:ind w:left="1146" w:hanging="360"/>
      </w:pPr>
      <w:rPr>
        <w:rFonts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F6F2A11"/>
    <w:multiLevelType w:val="hybridMultilevel"/>
    <w:tmpl w:val="F1141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45"/>
    <w:rsid w:val="000012B9"/>
    <w:rsid w:val="00026B69"/>
    <w:rsid w:val="00033F21"/>
    <w:rsid w:val="00043CF6"/>
    <w:rsid w:val="0005343F"/>
    <w:rsid w:val="00074726"/>
    <w:rsid w:val="000B1882"/>
    <w:rsid w:val="000B3B81"/>
    <w:rsid w:val="000C249E"/>
    <w:rsid w:val="000C393D"/>
    <w:rsid w:val="001105C8"/>
    <w:rsid w:val="00122CDD"/>
    <w:rsid w:val="00123388"/>
    <w:rsid w:val="0014648C"/>
    <w:rsid w:val="00151C1A"/>
    <w:rsid w:val="00175390"/>
    <w:rsid w:val="00193E29"/>
    <w:rsid w:val="00196B4B"/>
    <w:rsid w:val="001A2CCF"/>
    <w:rsid w:val="001D664A"/>
    <w:rsid w:val="001E246A"/>
    <w:rsid w:val="001F2969"/>
    <w:rsid w:val="00240508"/>
    <w:rsid w:val="0024474B"/>
    <w:rsid w:val="00252AEF"/>
    <w:rsid w:val="00272C91"/>
    <w:rsid w:val="002774D6"/>
    <w:rsid w:val="00291C18"/>
    <w:rsid w:val="002C3EB7"/>
    <w:rsid w:val="002E653F"/>
    <w:rsid w:val="002F6945"/>
    <w:rsid w:val="00361245"/>
    <w:rsid w:val="00397887"/>
    <w:rsid w:val="003E4120"/>
    <w:rsid w:val="003F4D2A"/>
    <w:rsid w:val="00411894"/>
    <w:rsid w:val="00411B27"/>
    <w:rsid w:val="004219A8"/>
    <w:rsid w:val="0042374C"/>
    <w:rsid w:val="00432754"/>
    <w:rsid w:val="004459A8"/>
    <w:rsid w:val="00445FF8"/>
    <w:rsid w:val="0045654B"/>
    <w:rsid w:val="004566EB"/>
    <w:rsid w:val="00483A2E"/>
    <w:rsid w:val="004B446A"/>
    <w:rsid w:val="004D02AF"/>
    <w:rsid w:val="004D26B0"/>
    <w:rsid w:val="004D7177"/>
    <w:rsid w:val="004F1C98"/>
    <w:rsid w:val="00544307"/>
    <w:rsid w:val="00563890"/>
    <w:rsid w:val="00593343"/>
    <w:rsid w:val="00595305"/>
    <w:rsid w:val="005A413D"/>
    <w:rsid w:val="005C3D84"/>
    <w:rsid w:val="005D570B"/>
    <w:rsid w:val="005F0025"/>
    <w:rsid w:val="006045C5"/>
    <w:rsid w:val="00613F43"/>
    <w:rsid w:val="006325D5"/>
    <w:rsid w:val="00664157"/>
    <w:rsid w:val="006731A9"/>
    <w:rsid w:val="006731F6"/>
    <w:rsid w:val="00676112"/>
    <w:rsid w:val="006849C5"/>
    <w:rsid w:val="00690FF1"/>
    <w:rsid w:val="00693752"/>
    <w:rsid w:val="006C0A24"/>
    <w:rsid w:val="006D3FC7"/>
    <w:rsid w:val="006E1809"/>
    <w:rsid w:val="006E7774"/>
    <w:rsid w:val="006F01CB"/>
    <w:rsid w:val="006F1891"/>
    <w:rsid w:val="006F4231"/>
    <w:rsid w:val="006F4C08"/>
    <w:rsid w:val="0071798A"/>
    <w:rsid w:val="00731647"/>
    <w:rsid w:val="00737872"/>
    <w:rsid w:val="00742EE7"/>
    <w:rsid w:val="00755294"/>
    <w:rsid w:val="00773943"/>
    <w:rsid w:val="007A30AC"/>
    <w:rsid w:val="007B629F"/>
    <w:rsid w:val="007B6BCB"/>
    <w:rsid w:val="007D029B"/>
    <w:rsid w:val="00807591"/>
    <w:rsid w:val="00861548"/>
    <w:rsid w:val="008662A5"/>
    <w:rsid w:val="00874171"/>
    <w:rsid w:val="00881D5F"/>
    <w:rsid w:val="00897D91"/>
    <w:rsid w:val="008B3599"/>
    <w:rsid w:val="008C61BE"/>
    <w:rsid w:val="008D58AC"/>
    <w:rsid w:val="008D785A"/>
    <w:rsid w:val="008E5068"/>
    <w:rsid w:val="00924FBD"/>
    <w:rsid w:val="0094067A"/>
    <w:rsid w:val="00944BC1"/>
    <w:rsid w:val="0095305C"/>
    <w:rsid w:val="009621B0"/>
    <w:rsid w:val="009702AF"/>
    <w:rsid w:val="00987831"/>
    <w:rsid w:val="009922B5"/>
    <w:rsid w:val="009A1747"/>
    <w:rsid w:val="009B676C"/>
    <w:rsid w:val="009C19AB"/>
    <w:rsid w:val="009D40EF"/>
    <w:rsid w:val="009D4651"/>
    <w:rsid w:val="00A0101E"/>
    <w:rsid w:val="00A326FD"/>
    <w:rsid w:val="00A328D0"/>
    <w:rsid w:val="00A52379"/>
    <w:rsid w:val="00A5683E"/>
    <w:rsid w:val="00A647AC"/>
    <w:rsid w:val="00A71E2F"/>
    <w:rsid w:val="00A83854"/>
    <w:rsid w:val="00A9347D"/>
    <w:rsid w:val="00AA6C99"/>
    <w:rsid w:val="00AD2D82"/>
    <w:rsid w:val="00AE2E02"/>
    <w:rsid w:val="00B123F1"/>
    <w:rsid w:val="00B24AFB"/>
    <w:rsid w:val="00B42091"/>
    <w:rsid w:val="00B57D49"/>
    <w:rsid w:val="00B650D4"/>
    <w:rsid w:val="00B714EE"/>
    <w:rsid w:val="00B812CE"/>
    <w:rsid w:val="00B976D4"/>
    <w:rsid w:val="00BA55E2"/>
    <w:rsid w:val="00BA5E69"/>
    <w:rsid w:val="00BC0292"/>
    <w:rsid w:val="00BD637B"/>
    <w:rsid w:val="00C14FBE"/>
    <w:rsid w:val="00C250D5"/>
    <w:rsid w:val="00C615A6"/>
    <w:rsid w:val="00C752CE"/>
    <w:rsid w:val="00C82689"/>
    <w:rsid w:val="00CB69B9"/>
    <w:rsid w:val="00CD01D6"/>
    <w:rsid w:val="00CE418F"/>
    <w:rsid w:val="00D20C3C"/>
    <w:rsid w:val="00D31E7E"/>
    <w:rsid w:val="00D516B4"/>
    <w:rsid w:val="00D52190"/>
    <w:rsid w:val="00D53D75"/>
    <w:rsid w:val="00D56E3B"/>
    <w:rsid w:val="00D56F45"/>
    <w:rsid w:val="00D65D17"/>
    <w:rsid w:val="00D66CEE"/>
    <w:rsid w:val="00D87010"/>
    <w:rsid w:val="00D90AB2"/>
    <w:rsid w:val="00DE3008"/>
    <w:rsid w:val="00E01F31"/>
    <w:rsid w:val="00E22EC8"/>
    <w:rsid w:val="00E55C93"/>
    <w:rsid w:val="00E7302D"/>
    <w:rsid w:val="00E83FAF"/>
    <w:rsid w:val="00EE754C"/>
    <w:rsid w:val="00EF768F"/>
    <w:rsid w:val="00F347B2"/>
    <w:rsid w:val="00F36FD4"/>
    <w:rsid w:val="00F462CF"/>
    <w:rsid w:val="00F7021C"/>
    <w:rsid w:val="00F72132"/>
    <w:rsid w:val="00F75D4D"/>
    <w:rsid w:val="00F83F00"/>
    <w:rsid w:val="00F90AEB"/>
    <w:rsid w:val="00FB5638"/>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1CD95-B4E8-47AC-A160-87960E0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548"/>
    <w:rPr>
      <w:color w:val="0000FF" w:themeColor="hyperlink"/>
      <w:u w:val="single"/>
    </w:rPr>
  </w:style>
  <w:style w:type="paragraph" w:styleId="FootnoteText">
    <w:name w:val="footnote text"/>
    <w:basedOn w:val="Normal"/>
    <w:link w:val="FootnoteTextChar"/>
    <w:uiPriority w:val="99"/>
    <w:semiHidden/>
    <w:unhideWhenUsed/>
    <w:rsid w:val="00861548"/>
    <w:pPr>
      <w:spacing w:after="0" w:line="240" w:lineRule="auto"/>
    </w:pPr>
    <w:rPr>
      <w:rFonts w:ascii="GHEA Grapalat" w:hAnsi="GHEA Grapalat"/>
      <w:sz w:val="20"/>
      <w:szCs w:val="20"/>
    </w:rPr>
  </w:style>
  <w:style w:type="character" w:customStyle="1" w:styleId="FootnoteTextChar">
    <w:name w:val="Footnote Text Char"/>
    <w:basedOn w:val="DefaultParagraphFont"/>
    <w:link w:val="FootnoteText"/>
    <w:uiPriority w:val="99"/>
    <w:semiHidden/>
    <w:rsid w:val="00861548"/>
    <w:rPr>
      <w:rFonts w:ascii="GHEA Grapalat" w:hAnsi="GHEA Grapalat"/>
      <w:sz w:val="20"/>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861548"/>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61548"/>
    <w:pPr>
      <w:ind w:left="720"/>
      <w:contextualSpacing/>
    </w:pPr>
  </w:style>
  <w:style w:type="character" w:styleId="FootnoteReference">
    <w:name w:val="footnote reference"/>
    <w:basedOn w:val="DefaultParagraphFont"/>
    <w:uiPriority w:val="99"/>
    <w:semiHidden/>
    <w:unhideWhenUsed/>
    <w:rsid w:val="00861548"/>
    <w:rPr>
      <w:vertAlign w:val="superscript"/>
    </w:rPr>
  </w:style>
  <w:style w:type="paragraph" w:customStyle="1" w:styleId="xmsonormal">
    <w:name w:val="x_msonormal"/>
    <w:basedOn w:val="Normal"/>
    <w:uiPriority w:val="99"/>
    <w:rsid w:val="008D58AC"/>
    <w:pPr>
      <w:spacing w:after="0" w:line="240" w:lineRule="auto"/>
    </w:pPr>
    <w:rPr>
      <w:rFonts w:ascii="Calibri" w:hAnsi="Calibri" w:cs="Calibri"/>
    </w:rPr>
  </w:style>
  <w:style w:type="paragraph" w:styleId="NormalWeb">
    <w:name w:val="Normal (Web)"/>
    <w:basedOn w:val="Normal"/>
    <w:uiPriority w:val="99"/>
    <w:semiHidden/>
    <w:unhideWhenUsed/>
    <w:rsid w:val="00874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3659">
      <w:bodyDiv w:val="1"/>
      <w:marLeft w:val="0"/>
      <w:marRight w:val="0"/>
      <w:marTop w:val="0"/>
      <w:marBottom w:val="0"/>
      <w:divBdr>
        <w:top w:val="none" w:sz="0" w:space="0" w:color="auto"/>
        <w:left w:val="none" w:sz="0" w:space="0" w:color="auto"/>
        <w:bottom w:val="none" w:sz="0" w:space="0" w:color="auto"/>
        <w:right w:val="none" w:sz="0" w:space="0" w:color="auto"/>
      </w:divBdr>
    </w:div>
    <w:div w:id="174350239">
      <w:bodyDiv w:val="1"/>
      <w:marLeft w:val="0"/>
      <w:marRight w:val="0"/>
      <w:marTop w:val="0"/>
      <w:marBottom w:val="0"/>
      <w:divBdr>
        <w:top w:val="none" w:sz="0" w:space="0" w:color="auto"/>
        <w:left w:val="none" w:sz="0" w:space="0" w:color="auto"/>
        <w:bottom w:val="none" w:sz="0" w:space="0" w:color="auto"/>
        <w:right w:val="none" w:sz="0" w:space="0" w:color="auto"/>
      </w:divBdr>
    </w:div>
    <w:div w:id="366956768">
      <w:bodyDiv w:val="1"/>
      <w:marLeft w:val="0"/>
      <w:marRight w:val="0"/>
      <w:marTop w:val="0"/>
      <w:marBottom w:val="0"/>
      <w:divBdr>
        <w:top w:val="none" w:sz="0" w:space="0" w:color="auto"/>
        <w:left w:val="none" w:sz="0" w:space="0" w:color="auto"/>
        <w:bottom w:val="none" w:sz="0" w:space="0" w:color="auto"/>
        <w:right w:val="none" w:sz="0" w:space="0" w:color="auto"/>
      </w:divBdr>
    </w:div>
    <w:div w:id="445931101">
      <w:bodyDiv w:val="1"/>
      <w:marLeft w:val="0"/>
      <w:marRight w:val="0"/>
      <w:marTop w:val="0"/>
      <w:marBottom w:val="0"/>
      <w:divBdr>
        <w:top w:val="none" w:sz="0" w:space="0" w:color="auto"/>
        <w:left w:val="none" w:sz="0" w:space="0" w:color="auto"/>
        <w:bottom w:val="none" w:sz="0" w:space="0" w:color="auto"/>
        <w:right w:val="none" w:sz="0" w:space="0" w:color="auto"/>
      </w:divBdr>
    </w:div>
    <w:div w:id="902759386">
      <w:bodyDiv w:val="1"/>
      <w:marLeft w:val="0"/>
      <w:marRight w:val="0"/>
      <w:marTop w:val="0"/>
      <w:marBottom w:val="0"/>
      <w:divBdr>
        <w:top w:val="none" w:sz="0" w:space="0" w:color="auto"/>
        <w:left w:val="none" w:sz="0" w:space="0" w:color="auto"/>
        <w:bottom w:val="none" w:sz="0" w:space="0" w:color="auto"/>
        <w:right w:val="none" w:sz="0" w:space="0" w:color="auto"/>
      </w:divBdr>
    </w:div>
    <w:div w:id="956838813">
      <w:bodyDiv w:val="1"/>
      <w:marLeft w:val="0"/>
      <w:marRight w:val="0"/>
      <w:marTop w:val="0"/>
      <w:marBottom w:val="0"/>
      <w:divBdr>
        <w:top w:val="none" w:sz="0" w:space="0" w:color="auto"/>
        <w:left w:val="none" w:sz="0" w:space="0" w:color="auto"/>
        <w:bottom w:val="none" w:sz="0" w:space="0" w:color="auto"/>
        <w:right w:val="none" w:sz="0" w:space="0" w:color="auto"/>
      </w:divBdr>
    </w:div>
    <w:div w:id="1104574647">
      <w:bodyDiv w:val="1"/>
      <w:marLeft w:val="0"/>
      <w:marRight w:val="0"/>
      <w:marTop w:val="0"/>
      <w:marBottom w:val="0"/>
      <w:divBdr>
        <w:top w:val="none" w:sz="0" w:space="0" w:color="auto"/>
        <w:left w:val="none" w:sz="0" w:space="0" w:color="auto"/>
        <w:bottom w:val="none" w:sz="0" w:space="0" w:color="auto"/>
        <w:right w:val="none" w:sz="0" w:space="0" w:color="auto"/>
      </w:divBdr>
    </w:div>
    <w:div w:id="1522818608">
      <w:bodyDiv w:val="1"/>
      <w:marLeft w:val="0"/>
      <w:marRight w:val="0"/>
      <w:marTop w:val="0"/>
      <w:marBottom w:val="0"/>
      <w:divBdr>
        <w:top w:val="none" w:sz="0" w:space="0" w:color="auto"/>
        <w:left w:val="none" w:sz="0" w:space="0" w:color="auto"/>
        <w:bottom w:val="none" w:sz="0" w:space="0" w:color="auto"/>
        <w:right w:val="none" w:sz="0" w:space="0" w:color="auto"/>
      </w:divBdr>
    </w:div>
    <w:div w:id="1602106158">
      <w:bodyDiv w:val="1"/>
      <w:marLeft w:val="0"/>
      <w:marRight w:val="0"/>
      <w:marTop w:val="0"/>
      <w:marBottom w:val="0"/>
      <w:divBdr>
        <w:top w:val="none" w:sz="0" w:space="0" w:color="auto"/>
        <w:left w:val="none" w:sz="0" w:space="0" w:color="auto"/>
        <w:bottom w:val="none" w:sz="0" w:space="0" w:color="auto"/>
        <w:right w:val="none" w:sz="0" w:space="0" w:color="auto"/>
      </w:divBdr>
    </w:div>
    <w:div w:id="1643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C17E-8FF1-4B5D-88C6-7C2F4CA6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Asatryan</dc:creator>
  <cp:lastModifiedBy>Alla Tonoyan</cp:lastModifiedBy>
  <cp:revision>38</cp:revision>
  <dcterms:created xsi:type="dcterms:W3CDTF">2023-03-24T07:22:00Z</dcterms:created>
  <dcterms:modified xsi:type="dcterms:W3CDTF">2023-04-03T12:34:00Z</dcterms:modified>
</cp:coreProperties>
</file>