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7B" w:rsidRPr="00534246" w:rsidRDefault="00FE3B7B" w:rsidP="003A57A7">
      <w:pPr>
        <w:tabs>
          <w:tab w:val="left" w:pos="4395"/>
        </w:tabs>
        <w:spacing w:line="360" w:lineRule="auto"/>
        <w:ind w:left="-709" w:firstLine="851"/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534246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FE3B7B" w:rsidRPr="00534246" w:rsidRDefault="00FE3B7B" w:rsidP="003A57A7">
      <w:pPr>
        <w:spacing w:line="360" w:lineRule="auto"/>
        <w:ind w:left="-709" w:right="-143" w:firstLine="851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534246">
        <w:rPr>
          <w:rFonts w:ascii="GHEA Grapalat" w:hAnsi="GHEA Grapalat"/>
          <w:b/>
          <w:bCs/>
          <w:lang w:val="en-US"/>
        </w:rPr>
        <w:t></w:t>
      </w:r>
      <w:r w:rsidRPr="00534246">
        <w:rPr>
          <w:rFonts w:ascii="GHEA Grapalat" w:hAnsi="GHEA Grapalat"/>
          <w:b/>
          <w:bCs/>
          <w:lang w:val="hy-AM"/>
        </w:rPr>
        <w:t>ՀԱՅԱՍՏԱՆԻ ՀԱՆՐԱՊԵՏՈՒԹՅԱՆ ԿԱՌԱՎԱՐՈՒԹՅԱՆ 2011 ԹՎԱԿԱՆԻ ՄԱՐՏԻ 24-Ի ԹԻՎ 305-Ն ՈՐՈՇՄ</w:t>
      </w:r>
      <w:r w:rsidR="00B85509">
        <w:rPr>
          <w:rFonts w:ascii="GHEA Grapalat" w:hAnsi="GHEA Grapalat"/>
          <w:b/>
          <w:bCs/>
          <w:lang w:val="hy-AM"/>
        </w:rPr>
        <w:t>Ա</w:t>
      </w:r>
      <w:r w:rsidRPr="00534246">
        <w:rPr>
          <w:rFonts w:ascii="GHEA Grapalat" w:hAnsi="GHEA Grapalat"/>
          <w:b/>
          <w:bCs/>
          <w:lang w:val="hy-AM"/>
        </w:rPr>
        <w:t>Ն ՄԵՋ ՓՈՓՈԽՈՒԹՅՈՒՆ</w:t>
      </w:r>
      <w:r w:rsidR="0081508C">
        <w:rPr>
          <w:rFonts w:ascii="GHEA Grapalat" w:hAnsi="GHEA Grapalat"/>
          <w:b/>
          <w:bCs/>
          <w:lang w:val="hy-AM"/>
        </w:rPr>
        <w:t>ՆԵՐ ԵՎ ԼՐԱՑՈՒՄՆԵՐ</w:t>
      </w:r>
      <w:r w:rsidRPr="00534246">
        <w:rPr>
          <w:rFonts w:ascii="GHEA Grapalat" w:hAnsi="GHEA Grapalat"/>
          <w:b/>
          <w:bCs/>
          <w:lang w:val="hy-AM"/>
        </w:rPr>
        <w:t xml:space="preserve"> ԿԱՏԱՐԵԼՈՒ ՄԱՍԻՆ</w:t>
      </w:r>
      <w:r w:rsidRPr="00534246">
        <w:rPr>
          <w:rFonts w:ascii="GHEA Grapalat" w:hAnsi="GHEA Grapalat"/>
          <w:b/>
          <w:bCs/>
          <w:lang w:val="en-US"/>
        </w:rPr>
        <w:t></w:t>
      </w:r>
      <w:r w:rsidRPr="00534246">
        <w:rPr>
          <w:rFonts w:ascii="GHEA Grapalat" w:hAnsi="GHEA Grapalat"/>
          <w:b/>
          <w:bCs/>
          <w:lang w:val="hy-AM"/>
        </w:rPr>
        <w:t xml:space="preserve"> </w:t>
      </w:r>
      <w:r w:rsidRPr="00534246">
        <w:rPr>
          <w:rFonts w:ascii="GHEA Grapalat" w:hAnsi="GHEA Grapalat"/>
          <w:b/>
          <w:color w:val="000000" w:themeColor="text1"/>
          <w:lang w:val="hy-AM"/>
        </w:rPr>
        <w:t>ՀՀ ԿԱՌԱՎԱՐՈՒԹՅԱՆ ՈՐՈՇՄԱՆ ՆԱԽԱԳԾԻ ՎԵՐԱԲԵՐՅԱԼ</w:t>
      </w:r>
    </w:p>
    <w:p w:rsidR="00FE3B7B" w:rsidRPr="00534246" w:rsidRDefault="00FE3B7B" w:rsidP="003A57A7">
      <w:pPr>
        <w:tabs>
          <w:tab w:val="left" w:pos="4395"/>
        </w:tabs>
        <w:spacing w:line="360" w:lineRule="auto"/>
        <w:ind w:left="-709" w:firstLine="851"/>
        <w:jc w:val="both"/>
        <w:rPr>
          <w:rFonts w:ascii="GHEA Grapalat" w:hAnsi="GHEA Grapalat"/>
          <w:lang w:val="hy-AM"/>
        </w:rPr>
      </w:pPr>
    </w:p>
    <w:p w:rsidR="003637D7" w:rsidRDefault="00FE3B7B" w:rsidP="00444D43">
      <w:pPr>
        <w:spacing w:line="360" w:lineRule="auto"/>
        <w:ind w:left="-709" w:firstLine="709"/>
        <w:jc w:val="both"/>
        <w:rPr>
          <w:rFonts w:ascii="GHEA Grapalat" w:hAnsi="GHEA Grapalat"/>
          <w:lang w:val="hy-AM"/>
        </w:rPr>
      </w:pPr>
      <w:r w:rsidRPr="00534246">
        <w:rPr>
          <w:rFonts w:ascii="GHEA Grapalat" w:hAnsi="GHEA Grapalat"/>
          <w:b/>
          <w:lang w:val="hy-AM"/>
        </w:rPr>
        <w:t>Անհրաժեշտությունը:</w:t>
      </w:r>
      <w:r w:rsidRPr="00534246">
        <w:rPr>
          <w:rFonts w:ascii="GHEA Grapalat" w:hAnsi="GHEA Grapalat"/>
          <w:lang w:val="hy-AM"/>
        </w:rPr>
        <w:t xml:space="preserve"> Հայաստանի Հանրապետության կառավարության 2011 թվականի մարտի 24-ի թիվ 305-Ն որոշմ</w:t>
      </w:r>
      <w:r w:rsidR="00B85509">
        <w:rPr>
          <w:rFonts w:ascii="GHEA Grapalat" w:hAnsi="GHEA Grapalat"/>
          <w:lang w:val="hy-AM"/>
        </w:rPr>
        <w:t>ա</w:t>
      </w:r>
      <w:r w:rsidRPr="00534246">
        <w:rPr>
          <w:rFonts w:ascii="GHEA Grapalat" w:hAnsi="GHEA Grapalat"/>
          <w:lang w:val="hy-AM"/>
        </w:rPr>
        <w:t>նի մեջ փոփոխություն</w:t>
      </w:r>
      <w:r w:rsidR="003637D7">
        <w:rPr>
          <w:rFonts w:ascii="GHEA Grapalat" w:hAnsi="GHEA Grapalat"/>
          <w:lang w:val="hy-AM"/>
        </w:rPr>
        <w:t>ներ և լրացումներ</w:t>
      </w:r>
      <w:r w:rsidRPr="00534246">
        <w:rPr>
          <w:rFonts w:ascii="GHEA Grapalat" w:hAnsi="GHEA Grapalat"/>
          <w:lang w:val="hy-AM"/>
        </w:rPr>
        <w:t xml:space="preserve"> կատարելու մասին ՀՀ կառավարության որոշման նախագ</w:t>
      </w:r>
      <w:proofErr w:type="spellStart"/>
      <w:r w:rsidR="00B85509">
        <w:rPr>
          <w:rFonts w:ascii="GHEA Grapalat" w:hAnsi="GHEA Grapalat"/>
          <w:lang w:val="en-US"/>
        </w:rPr>
        <w:t>ծի</w:t>
      </w:r>
      <w:proofErr w:type="spellEnd"/>
      <w:r w:rsidRPr="00534246">
        <w:rPr>
          <w:rFonts w:ascii="GHEA Grapalat" w:hAnsi="GHEA Grapalat"/>
          <w:lang w:val="hy-AM"/>
        </w:rPr>
        <w:t xml:space="preserve"> (այսուհետ՝ Նախագիծ) </w:t>
      </w:r>
      <w:proofErr w:type="spellStart"/>
      <w:r w:rsidR="00B85509">
        <w:rPr>
          <w:rFonts w:ascii="GHEA Grapalat" w:hAnsi="GHEA Grapalat"/>
          <w:lang w:val="en-US"/>
        </w:rPr>
        <w:t>անհրաժեշտությունը</w:t>
      </w:r>
      <w:proofErr w:type="spellEnd"/>
      <w:r w:rsidR="00B85509">
        <w:rPr>
          <w:rFonts w:ascii="GHEA Grapalat" w:hAnsi="GHEA Grapalat"/>
          <w:lang w:val="en-US"/>
        </w:rPr>
        <w:t xml:space="preserve"> </w:t>
      </w:r>
      <w:r w:rsidRPr="00534246">
        <w:rPr>
          <w:rFonts w:ascii="GHEA Grapalat" w:hAnsi="GHEA Grapalat"/>
          <w:lang w:val="hy-AM"/>
        </w:rPr>
        <w:t xml:space="preserve">պայմանավորված է </w:t>
      </w:r>
      <w:r w:rsidR="003637D7">
        <w:rPr>
          <w:rFonts w:ascii="GHEA Grapalat" w:hAnsi="GHEA Grapalat"/>
          <w:lang w:val="hy-AM"/>
        </w:rPr>
        <w:t>հետևյալ հան</w:t>
      </w:r>
      <w:r w:rsidR="00662E51">
        <w:rPr>
          <w:rFonts w:ascii="GHEA Grapalat" w:hAnsi="GHEA Grapalat"/>
          <w:lang w:val="en-US"/>
        </w:rPr>
        <w:t>գ</w:t>
      </w:r>
      <w:bookmarkStart w:id="0" w:name="_GoBack"/>
      <w:bookmarkEnd w:id="0"/>
      <w:r w:rsidR="003637D7">
        <w:rPr>
          <w:rFonts w:ascii="GHEA Grapalat" w:hAnsi="GHEA Grapalat"/>
          <w:lang w:val="hy-AM"/>
        </w:rPr>
        <w:t>ամանքներով.</w:t>
      </w:r>
    </w:p>
    <w:p w:rsidR="003637D7" w:rsidRDefault="003637D7" w:rsidP="00444D43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="00B85509">
        <w:rPr>
          <w:rFonts w:ascii="GHEA Grapalat" w:hAnsi="GHEA Grapalat"/>
          <w:color w:val="000000"/>
          <w:lang w:val="en-US"/>
        </w:rPr>
        <w:t>ՀՀ</w:t>
      </w:r>
      <w:r w:rsidR="00B85509" w:rsidRPr="00FF17F9">
        <w:rPr>
          <w:rFonts w:ascii="GHEA Grapalat" w:hAnsi="GHEA Grapalat"/>
          <w:color w:val="000000"/>
          <w:lang w:val="hy-AM"/>
        </w:rPr>
        <w:t xml:space="preserve"> կառավա</w:t>
      </w:r>
      <w:r w:rsidR="00B85509">
        <w:rPr>
          <w:rFonts w:ascii="GHEA Grapalat" w:hAnsi="GHEA Grapalat"/>
          <w:color w:val="000000"/>
          <w:lang w:val="hy-AM"/>
        </w:rPr>
        <w:t>րության 2011 թվականի մարտի 24-ի</w:t>
      </w:r>
      <w:r w:rsidR="00B85509" w:rsidRPr="00FF17F9">
        <w:rPr>
          <w:rFonts w:ascii="GHEA Grapalat" w:hAnsi="GHEA Grapalat"/>
          <w:color w:val="000000"/>
          <w:lang w:val="hy-AM"/>
        </w:rPr>
        <w:t xml:space="preserve"> թիվ 305-Ն որոշմա</w:t>
      </w:r>
      <w:r w:rsidR="00444D43">
        <w:rPr>
          <w:rFonts w:ascii="GHEA Grapalat" w:hAnsi="GHEA Grapalat"/>
          <w:color w:val="000000"/>
          <w:lang w:val="hy-AM"/>
        </w:rPr>
        <w:t>մբ</w:t>
      </w:r>
      <w:r w:rsidR="00B85509" w:rsidRPr="00FF17F9">
        <w:rPr>
          <w:rFonts w:ascii="GHEA Grapalat" w:hAnsi="GHEA Grapalat"/>
          <w:color w:val="000000"/>
          <w:lang w:val="hy-AM"/>
        </w:rPr>
        <w:t xml:space="preserve"> </w:t>
      </w:r>
      <w:r w:rsidR="00B85509">
        <w:rPr>
          <w:rFonts w:ascii="GHEA Grapalat" w:hAnsi="GHEA Grapalat"/>
          <w:color w:val="000000"/>
          <w:lang w:val="en-US"/>
        </w:rPr>
        <w:t>(</w:t>
      </w:r>
      <w:proofErr w:type="spellStart"/>
      <w:r w:rsidR="00B85509">
        <w:rPr>
          <w:rFonts w:ascii="GHEA Grapalat" w:hAnsi="GHEA Grapalat"/>
          <w:color w:val="000000"/>
          <w:lang w:val="en-US"/>
        </w:rPr>
        <w:t>այսուհետ</w:t>
      </w:r>
      <w:proofErr w:type="spellEnd"/>
      <w:r w:rsidR="00B85509"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 w:rsidR="00B85509">
        <w:rPr>
          <w:rFonts w:ascii="GHEA Grapalat" w:hAnsi="GHEA Grapalat"/>
          <w:color w:val="000000"/>
          <w:lang w:val="en-US"/>
        </w:rPr>
        <w:t>Որոշում</w:t>
      </w:r>
      <w:proofErr w:type="spellEnd"/>
      <w:r w:rsidR="00B85509">
        <w:rPr>
          <w:rFonts w:ascii="GHEA Grapalat" w:hAnsi="GHEA Grapalat"/>
          <w:color w:val="000000"/>
          <w:lang w:val="en-US"/>
        </w:rPr>
        <w:t>)</w:t>
      </w:r>
      <w:r w:rsidR="00756A7E">
        <w:rPr>
          <w:rFonts w:ascii="GHEA Grapalat" w:hAnsi="GHEA Grapalat"/>
          <w:color w:val="000000"/>
          <w:lang w:val="hy-AM"/>
        </w:rPr>
        <w:t xml:space="preserve"> </w:t>
      </w:r>
      <w:r w:rsidR="00444D43">
        <w:rPr>
          <w:rFonts w:ascii="GHEA Grapalat" w:hAnsi="GHEA Grapalat"/>
          <w:color w:val="000000"/>
          <w:lang w:val="hy-AM"/>
        </w:rPr>
        <w:t xml:space="preserve">սահմանված պայմանագրերի կնքման ժամկետի երկարացման արդյունքում </w:t>
      </w:r>
      <w:proofErr w:type="spellStart"/>
      <w:r w:rsidR="00B85509">
        <w:rPr>
          <w:rFonts w:ascii="GHEA Grapalat" w:hAnsi="GHEA Grapalat"/>
          <w:color w:val="000000"/>
          <w:lang w:val="en-US"/>
        </w:rPr>
        <w:t>թիվ</w:t>
      </w:r>
      <w:proofErr w:type="spellEnd"/>
      <w:r w:rsidR="00B85509">
        <w:rPr>
          <w:rFonts w:ascii="GHEA Grapalat" w:hAnsi="GHEA Grapalat"/>
          <w:color w:val="000000"/>
          <w:lang w:val="en-US"/>
        </w:rPr>
        <w:t xml:space="preserve"> 3 </w:t>
      </w:r>
      <w:proofErr w:type="spellStart"/>
      <w:r w:rsidR="00B85509">
        <w:rPr>
          <w:rFonts w:ascii="GHEA Grapalat" w:hAnsi="GHEA Grapalat"/>
          <w:color w:val="000000"/>
          <w:lang w:val="en-US"/>
        </w:rPr>
        <w:t>հավելվածում</w:t>
      </w:r>
      <w:proofErr w:type="spellEnd"/>
      <w:r w:rsidR="00B8550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85509">
        <w:rPr>
          <w:rFonts w:ascii="GHEA Grapalat" w:hAnsi="GHEA Grapalat"/>
          <w:color w:val="000000"/>
          <w:lang w:val="en-US"/>
        </w:rPr>
        <w:t>ընդգրկված</w:t>
      </w:r>
      <w:proofErr w:type="spellEnd"/>
      <w:r w:rsidR="00756A7E">
        <w:rPr>
          <w:rFonts w:ascii="GHEA Grapalat" w:hAnsi="GHEA Grapalat"/>
          <w:color w:val="000000"/>
          <w:lang w:val="hy-AM"/>
        </w:rPr>
        <w:t xml:space="preserve"> բնակելի տարածքների բնակիչների</w:t>
      </w:r>
      <w:r w:rsidR="003A57A7">
        <w:rPr>
          <w:rFonts w:ascii="GHEA Grapalat" w:hAnsi="GHEA Grapalat"/>
          <w:color w:val="000000"/>
          <w:lang w:val="hy-AM"/>
        </w:rPr>
        <w:t>ն</w:t>
      </w:r>
      <w:r w:rsidR="00756A7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B85509">
        <w:rPr>
          <w:rFonts w:ascii="GHEA Grapalat" w:hAnsi="GHEA Grapalat"/>
          <w:color w:val="000000"/>
          <w:lang w:val="en-US"/>
        </w:rPr>
        <w:t>նվիրատվության</w:t>
      </w:r>
      <w:proofErr w:type="spellEnd"/>
      <w:r w:rsidR="00B85509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B85509">
        <w:rPr>
          <w:rFonts w:ascii="GHEA Grapalat" w:hAnsi="GHEA Grapalat"/>
          <w:color w:val="000000"/>
          <w:lang w:val="en-US"/>
        </w:rPr>
        <w:t>պայմանագրեր</w:t>
      </w:r>
      <w:proofErr w:type="spellEnd"/>
      <w:r w:rsidR="00756A7E">
        <w:rPr>
          <w:rFonts w:ascii="GHEA Grapalat" w:hAnsi="GHEA Grapalat"/>
          <w:color w:val="000000"/>
          <w:lang w:val="hy-AM"/>
        </w:rPr>
        <w:t xml:space="preserve"> կնք</w:t>
      </w:r>
      <w:r w:rsidR="00A657DD">
        <w:rPr>
          <w:rFonts w:ascii="GHEA Grapalat" w:hAnsi="GHEA Grapalat"/>
          <w:color w:val="000000"/>
          <w:lang w:val="hy-AM"/>
        </w:rPr>
        <w:t>ելու</w:t>
      </w:r>
      <w:r w:rsidR="003A57A7">
        <w:rPr>
          <w:rFonts w:ascii="GHEA Grapalat" w:hAnsi="GHEA Grapalat"/>
          <w:color w:val="000000"/>
          <w:lang w:val="hy-AM"/>
        </w:rPr>
        <w:t xml:space="preserve"> հնարավորության տրամադրմամբ</w:t>
      </w:r>
      <w:r>
        <w:rPr>
          <w:rFonts w:ascii="GHEA Grapalat" w:hAnsi="GHEA Grapalat"/>
          <w:color w:val="000000"/>
          <w:lang w:val="hy-AM"/>
        </w:rPr>
        <w:t xml:space="preserve">, </w:t>
      </w:r>
    </w:p>
    <w:p w:rsidR="003637D7" w:rsidRDefault="003637D7" w:rsidP="00444D43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="006845C8">
        <w:rPr>
          <w:rFonts w:ascii="GHEA Grapalat" w:hAnsi="GHEA Grapalat"/>
          <w:color w:val="000000"/>
          <w:lang w:val="hy-AM"/>
        </w:rPr>
        <w:t>Թ</w:t>
      </w:r>
      <w:r>
        <w:rPr>
          <w:rFonts w:ascii="GHEA Grapalat" w:hAnsi="GHEA Grapalat"/>
          <w:color w:val="000000"/>
          <w:lang w:val="hy-AM"/>
        </w:rPr>
        <w:t xml:space="preserve">իվ 2 հավելվածում ընդգրկված, բայց չբնակեցված բնակելի տարածքների՝ հավելվածի ցանկից հանմամբ, դրանով իսկ հնարավորություն </w:t>
      </w:r>
      <w:r w:rsidR="00360422">
        <w:rPr>
          <w:rFonts w:ascii="GHEA Grapalat" w:hAnsi="GHEA Grapalat"/>
          <w:color w:val="000000"/>
          <w:lang w:val="hy-AM"/>
        </w:rPr>
        <w:t xml:space="preserve">տալով արդյունավետ միջոցներ ձեռնարկել՝ </w:t>
      </w:r>
      <w:r>
        <w:rPr>
          <w:rFonts w:ascii="GHEA Grapalat" w:hAnsi="GHEA Grapalat"/>
          <w:color w:val="000000"/>
          <w:lang w:val="hy-AM"/>
        </w:rPr>
        <w:t>անբարեկարգ, անմխիթար, երբեմն նաև վթարայնություն ունեցող տարածքների հետագա կառավարման ուղղ</w:t>
      </w:r>
      <w:r w:rsidR="00360422">
        <w:rPr>
          <w:rFonts w:ascii="GHEA Grapalat" w:hAnsi="GHEA Grapalat"/>
          <w:color w:val="000000"/>
          <w:lang w:val="hy-AM"/>
        </w:rPr>
        <w:t>ությամբ</w:t>
      </w:r>
      <w:r>
        <w:rPr>
          <w:rFonts w:ascii="GHEA Grapalat" w:hAnsi="GHEA Grapalat"/>
          <w:color w:val="000000"/>
          <w:lang w:val="hy-AM"/>
        </w:rPr>
        <w:t>,</w:t>
      </w:r>
    </w:p>
    <w:p w:rsidR="00B85509" w:rsidRDefault="003637D7" w:rsidP="00444D43">
      <w:pPr>
        <w:spacing w:line="360" w:lineRule="auto"/>
        <w:ind w:left="-709" w:firstLine="709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hy-AM"/>
        </w:rPr>
        <w:t>3.</w:t>
      </w:r>
      <w:r w:rsidR="006845C8">
        <w:rPr>
          <w:rFonts w:ascii="GHEA Grapalat" w:hAnsi="GHEA Grapalat"/>
          <w:color w:val="000000"/>
          <w:lang w:val="hy-AM"/>
        </w:rPr>
        <w:t xml:space="preserve"> Բ</w:t>
      </w:r>
      <w:r>
        <w:rPr>
          <w:rFonts w:ascii="GHEA Grapalat" w:hAnsi="GHEA Grapalat"/>
          <w:color w:val="000000"/>
          <w:lang w:val="hy-AM"/>
        </w:rPr>
        <w:t>նակե</w:t>
      </w:r>
      <w:r w:rsidR="006C44D9">
        <w:rPr>
          <w:rFonts w:ascii="GHEA Grapalat" w:hAnsi="GHEA Grapalat"/>
          <w:color w:val="000000"/>
          <w:lang w:val="hy-AM"/>
        </w:rPr>
        <w:t>ցված, սակայն հավել</w:t>
      </w:r>
      <w:r w:rsidR="00360422">
        <w:rPr>
          <w:rFonts w:ascii="GHEA Grapalat" w:hAnsi="GHEA Grapalat"/>
          <w:color w:val="000000"/>
          <w:lang w:val="hy-AM"/>
        </w:rPr>
        <w:t>վ</w:t>
      </w:r>
      <w:r w:rsidR="006C44D9">
        <w:rPr>
          <w:rFonts w:ascii="GHEA Grapalat" w:hAnsi="GHEA Grapalat"/>
          <w:color w:val="000000"/>
          <w:lang w:val="hy-AM"/>
        </w:rPr>
        <w:t>ած 2-ի ցանկու</w:t>
      </w:r>
      <w:r>
        <w:rPr>
          <w:rFonts w:ascii="GHEA Grapalat" w:hAnsi="GHEA Grapalat"/>
          <w:color w:val="000000"/>
          <w:lang w:val="hy-AM"/>
        </w:rPr>
        <w:t xml:space="preserve">մ չընդգրկված </w:t>
      </w:r>
      <w:r w:rsidR="00360422">
        <w:rPr>
          <w:rFonts w:ascii="GHEA Grapalat" w:hAnsi="GHEA Grapalat"/>
          <w:color w:val="000000"/>
          <w:lang w:val="hy-AM"/>
        </w:rPr>
        <w:t xml:space="preserve">նոր </w:t>
      </w:r>
      <w:r>
        <w:rPr>
          <w:rFonts w:ascii="GHEA Grapalat" w:hAnsi="GHEA Grapalat"/>
          <w:color w:val="000000"/>
          <w:lang w:val="hy-AM"/>
        </w:rPr>
        <w:t xml:space="preserve">բնակելի տարածքի </w:t>
      </w:r>
      <w:r w:rsidR="00360422">
        <w:rPr>
          <w:rFonts w:ascii="GHEA Grapalat" w:hAnsi="GHEA Grapalat"/>
          <w:color w:val="000000"/>
          <w:lang w:val="hy-AM"/>
        </w:rPr>
        <w:t>ընդգրկմամբ, ինչը</w:t>
      </w:r>
      <w:r>
        <w:rPr>
          <w:rFonts w:ascii="GHEA Grapalat" w:hAnsi="GHEA Grapalat"/>
          <w:color w:val="000000"/>
          <w:lang w:val="hy-AM"/>
        </w:rPr>
        <w:t xml:space="preserve"> հնարավորություն </w:t>
      </w:r>
      <w:r w:rsidR="00360422">
        <w:rPr>
          <w:rFonts w:ascii="GHEA Grapalat" w:hAnsi="GHEA Grapalat"/>
          <w:color w:val="000000"/>
          <w:lang w:val="hy-AM"/>
        </w:rPr>
        <w:t>կտա</w:t>
      </w:r>
      <w:r>
        <w:rPr>
          <w:rFonts w:ascii="GHEA Grapalat" w:hAnsi="GHEA Grapalat"/>
          <w:color w:val="000000"/>
          <w:lang w:val="hy-AM"/>
        </w:rPr>
        <w:t xml:space="preserve"> այնտեղ բնակվող քաղաքացիների</w:t>
      </w:r>
      <w:r w:rsidR="006845C8">
        <w:rPr>
          <w:rFonts w:ascii="GHEA Grapalat" w:hAnsi="GHEA Grapalat"/>
          <w:color w:val="000000"/>
          <w:lang w:val="hy-AM"/>
        </w:rPr>
        <w:t xml:space="preserve"> հետ կազմակերպել </w:t>
      </w:r>
      <w:r>
        <w:rPr>
          <w:rFonts w:ascii="GHEA Grapalat" w:hAnsi="GHEA Grapalat"/>
          <w:color w:val="000000"/>
          <w:lang w:val="hy-AM"/>
        </w:rPr>
        <w:t>նվիրատվության գործընթաց</w:t>
      </w:r>
      <w:r w:rsidR="00B85509">
        <w:rPr>
          <w:rFonts w:ascii="GHEA Grapalat" w:hAnsi="GHEA Grapalat"/>
          <w:color w:val="000000"/>
          <w:lang w:val="en-US"/>
        </w:rPr>
        <w:t>:</w:t>
      </w:r>
    </w:p>
    <w:p w:rsidR="00FE3B7B" w:rsidRPr="00534246" w:rsidRDefault="00FE3B7B" w:rsidP="00444D43">
      <w:pPr>
        <w:pStyle w:val="ListParagraph"/>
        <w:spacing w:line="360" w:lineRule="auto"/>
        <w:ind w:left="-709" w:firstLine="709"/>
        <w:jc w:val="both"/>
        <w:rPr>
          <w:rFonts w:ascii="GHEA Grapalat" w:hAnsi="GHEA Grapalat"/>
          <w:b/>
          <w:lang w:val="pt-BR"/>
        </w:rPr>
      </w:pPr>
      <w:r w:rsidRPr="00534246">
        <w:rPr>
          <w:rFonts w:ascii="GHEA Grapalat" w:hAnsi="GHEA Grapalat"/>
          <w:b/>
          <w:lang w:val="pt-BR"/>
        </w:rPr>
        <w:t>Ընթացիկ իրավիճակը և խնդիրները:</w:t>
      </w:r>
    </w:p>
    <w:p w:rsidR="00F016B7" w:rsidRPr="00F016B7" w:rsidRDefault="00F016B7" w:rsidP="00C25919">
      <w:pPr>
        <w:spacing w:line="360" w:lineRule="auto"/>
        <w:ind w:left="-709" w:firstLine="709"/>
        <w:jc w:val="both"/>
        <w:rPr>
          <w:rFonts w:ascii="GHEA Grapalat" w:eastAsia="Calibri" w:hAnsi="GHEA Grapalat"/>
          <w:lang w:val="hy-AM" w:eastAsia="en-US"/>
        </w:rPr>
      </w:pPr>
      <w:r w:rsidRPr="00534246">
        <w:rPr>
          <w:rFonts w:ascii="GHEA Grapalat" w:eastAsia="Calibri" w:hAnsi="GHEA Grapalat"/>
          <w:lang w:val="hy-AM" w:eastAsia="en-US"/>
        </w:rPr>
        <w:t xml:space="preserve">ՀՀ </w:t>
      </w:r>
      <w:r>
        <w:rPr>
          <w:rFonts w:ascii="GHEA Grapalat" w:eastAsia="Calibri" w:hAnsi="GHEA Grapalat"/>
          <w:lang w:val="hy-AM" w:eastAsia="en-US"/>
        </w:rPr>
        <w:t>Արմավիրի մարզպետ</w:t>
      </w:r>
      <w:r w:rsidRPr="00C25919">
        <w:rPr>
          <w:rFonts w:ascii="GHEA Grapalat" w:eastAsia="Calibri" w:hAnsi="GHEA Grapalat"/>
          <w:lang w:val="hy-AM" w:eastAsia="en-US"/>
        </w:rPr>
        <w:t>ը</w:t>
      </w:r>
      <w:r>
        <w:rPr>
          <w:rFonts w:ascii="GHEA Grapalat" w:eastAsia="Calibri" w:hAnsi="GHEA Grapalat"/>
          <w:lang w:val="hy-AM" w:eastAsia="en-US"/>
        </w:rPr>
        <w:t xml:space="preserve"> 2022 թվականի դեկտեմբերի 29-ի թիվ 10282-2022 գրությ</w:t>
      </w:r>
      <w:r w:rsidRPr="00F016B7">
        <w:rPr>
          <w:rFonts w:ascii="GHEA Grapalat" w:eastAsia="Calibri" w:hAnsi="GHEA Grapalat"/>
          <w:lang w:val="hy-AM" w:eastAsia="en-US"/>
        </w:rPr>
        <w:t>ամբ տեղեկացրել է, որ Որոշման շահա</w:t>
      </w:r>
      <w:r w:rsidR="00444D43">
        <w:rPr>
          <w:rFonts w:ascii="GHEA Grapalat" w:eastAsia="Calibri" w:hAnsi="GHEA Grapalat"/>
          <w:lang w:val="hy-AM" w:eastAsia="en-US"/>
        </w:rPr>
        <w:t>ռ</w:t>
      </w:r>
      <w:r w:rsidRPr="00F016B7">
        <w:rPr>
          <w:rFonts w:ascii="GHEA Grapalat" w:eastAsia="Calibri" w:hAnsi="GHEA Grapalat"/>
          <w:lang w:val="hy-AM" w:eastAsia="en-US"/>
        </w:rPr>
        <w:t>ու հանդիսացող քաղաքացիներից ոմանք</w:t>
      </w:r>
      <w:r w:rsidR="00444D43">
        <w:rPr>
          <w:rFonts w:ascii="GHEA Grapalat" w:eastAsia="Calibri" w:hAnsi="GHEA Grapalat"/>
          <w:lang w:val="hy-AM" w:eastAsia="en-US"/>
        </w:rPr>
        <w:t>,</w:t>
      </w:r>
      <w:r w:rsidRPr="00F016B7">
        <w:rPr>
          <w:rFonts w:ascii="GHEA Grapalat" w:eastAsia="Calibri" w:hAnsi="GHEA Grapalat"/>
          <w:lang w:val="hy-AM" w:eastAsia="en-US"/>
        </w:rPr>
        <w:t xml:space="preserve"> տարբեր հանգամանքներով պայմանավորված</w:t>
      </w:r>
      <w:r w:rsidR="00444D43">
        <w:rPr>
          <w:rFonts w:ascii="GHEA Grapalat" w:eastAsia="Calibri" w:hAnsi="GHEA Grapalat"/>
          <w:lang w:val="hy-AM" w:eastAsia="en-US"/>
        </w:rPr>
        <w:t>,</w:t>
      </w:r>
      <w:r w:rsidRPr="00F016B7">
        <w:rPr>
          <w:rFonts w:ascii="GHEA Grapalat" w:eastAsia="Calibri" w:hAnsi="GHEA Grapalat"/>
          <w:lang w:val="hy-AM" w:eastAsia="en-US"/>
        </w:rPr>
        <w:t xml:space="preserve"> չեն ներկայացել և Որոշմամբ սահմանված ժամկետում նվիրատվության պայմանագրեր չեն հասցրել կնքել, միաժամանակ խնդրելով վերանայել Որոշման 1-ին հավելվածի 6-րդ կետը: ՀՀ ՏԿԵՆ պետական գույքի կառավարման կոմիտեի</w:t>
      </w:r>
      <w:r w:rsidR="00D324E9">
        <w:rPr>
          <w:rFonts w:ascii="GHEA Grapalat" w:eastAsia="Calibri" w:hAnsi="GHEA Grapalat"/>
          <w:lang w:val="hy-AM" w:eastAsia="en-US"/>
        </w:rPr>
        <w:t xml:space="preserve"> </w:t>
      </w:r>
      <w:r w:rsidR="00D324E9">
        <w:rPr>
          <w:rFonts w:ascii="GHEA Grapalat" w:eastAsia="Calibri" w:hAnsi="GHEA Grapalat"/>
          <w:lang w:val="en-US" w:eastAsia="en-US"/>
        </w:rPr>
        <w:t>(</w:t>
      </w:r>
      <w:r w:rsidR="00D324E9">
        <w:rPr>
          <w:rFonts w:ascii="GHEA Grapalat" w:eastAsia="Calibri" w:hAnsi="GHEA Grapalat"/>
          <w:lang w:val="hy-AM" w:eastAsia="en-US"/>
        </w:rPr>
        <w:t>այսուհետ՝ Կոմիտե</w:t>
      </w:r>
      <w:r w:rsidR="00D324E9">
        <w:rPr>
          <w:rFonts w:ascii="GHEA Grapalat" w:eastAsia="Calibri" w:hAnsi="GHEA Grapalat"/>
          <w:lang w:val="en-US" w:eastAsia="en-US"/>
        </w:rPr>
        <w:t>)</w:t>
      </w:r>
      <w:r w:rsidRPr="00F016B7">
        <w:rPr>
          <w:rFonts w:ascii="GHEA Grapalat" w:eastAsia="Calibri" w:hAnsi="GHEA Grapalat"/>
          <w:lang w:val="hy-AM" w:eastAsia="en-US"/>
        </w:rPr>
        <w:t xml:space="preserve"> ենթակայության՝ Որոշման թիվ 3-րդ հավելվածում ընդգրկված բնակելի տարածքներից ևս ոչ բոլոր բնակիչների հետ են սահմանված ժամկետում կնքվել նվիրատվության պայմանագրեր</w:t>
      </w:r>
      <w:r w:rsidR="00444D43">
        <w:rPr>
          <w:rFonts w:ascii="GHEA Grapalat" w:eastAsia="Calibri" w:hAnsi="GHEA Grapalat"/>
          <w:lang w:val="hy-AM" w:eastAsia="en-US"/>
        </w:rPr>
        <w:t>.</w:t>
      </w:r>
      <w:r w:rsidRPr="00F016B7">
        <w:rPr>
          <w:rFonts w:ascii="GHEA Grapalat" w:eastAsia="Calibri" w:hAnsi="GHEA Grapalat"/>
          <w:lang w:val="hy-AM" w:eastAsia="en-US"/>
        </w:rPr>
        <w:t xml:space="preserve"> ավելի քան 6 տասնյակ բնակելի տարածքների բնակիչների հետ՝ կախված տարբեր հանգամանքներից</w:t>
      </w:r>
      <w:r w:rsidR="00444D43">
        <w:rPr>
          <w:rFonts w:ascii="GHEA Grapalat" w:eastAsia="Calibri" w:hAnsi="GHEA Grapalat"/>
          <w:lang w:val="hy-AM" w:eastAsia="en-US"/>
        </w:rPr>
        <w:t>,</w:t>
      </w:r>
      <w:r w:rsidRPr="00F016B7">
        <w:rPr>
          <w:rFonts w:ascii="GHEA Grapalat" w:eastAsia="Calibri" w:hAnsi="GHEA Grapalat"/>
          <w:lang w:val="hy-AM" w:eastAsia="en-US"/>
        </w:rPr>
        <w:t xml:space="preserve"> դեռևս </w:t>
      </w:r>
      <w:r w:rsidRPr="00F016B7">
        <w:rPr>
          <w:rFonts w:ascii="GHEA Grapalat" w:eastAsia="Calibri" w:hAnsi="GHEA Grapalat"/>
          <w:lang w:val="hy-AM" w:eastAsia="en-US"/>
        </w:rPr>
        <w:lastRenderedPageBreak/>
        <w:t>պայմանագրեր չեն կնքվել:</w:t>
      </w:r>
      <w:r w:rsidR="006845C8">
        <w:rPr>
          <w:rFonts w:ascii="GHEA Grapalat" w:eastAsia="Calibri" w:hAnsi="GHEA Grapalat"/>
          <w:lang w:val="hy-AM" w:eastAsia="en-US"/>
        </w:rPr>
        <w:t xml:space="preserve"> Կոմիտեն պայմանագրերի կնքման ժամկետի փոփոխության՝ երկարացման հետ կապված, կարծիքների  ներկայացրել շահագրգիռ մարզպետարաններ և ստացել դրական կար</w:t>
      </w:r>
      <w:r w:rsidR="006775B5">
        <w:rPr>
          <w:rFonts w:ascii="GHEA Grapalat" w:eastAsia="Calibri" w:hAnsi="GHEA Grapalat"/>
          <w:lang w:val="en-US" w:eastAsia="en-US"/>
        </w:rPr>
        <w:t>ծ</w:t>
      </w:r>
      <w:r w:rsidR="006845C8">
        <w:rPr>
          <w:rFonts w:ascii="GHEA Grapalat" w:eastAsia="Calibri" w:hAnsi="GHEA Grapalat"/>
          <w:lang w:val="hy-AM" w:eastAsia="en-US"/>
        </w:rPr>
        <w:t xml:space="preserve">իք, միևնույն ժամանակ վերջիններիս մի մասը ևս տեղեկացրել են, որ </w:t>
      </w:r>
      <w:r w:rsidR="009F7FCF">
        <w:rPr>
          <w:rFonts w:ascii="GHEA Grapalat" w:eastAsia="Calibri" w:hAnsi="GHEA Grapalat"/>
          <w:lang w:val="hy-AM" w:eastAsia="en-US"/>
        </w:rPr>
        <w:t>Որոշման թիվ 3 հա</w:t>
      </w:r>
      <w:r w:rsidR="005F561E">
        <w:rPr>
          <w:rFonts w:ascii="GHEA Grapalat" w:eastAsia="Calibri" w:hAnsi="GHEA Grapalat"/>
          <w:lang w:val="en-US" w:eastAsia="en-US"/>
        </w:rPr>
        <w:t>վ</w:t>
      </w:r>
      <w:r w:rsidR="009F7FCF">
        <w:rPr>
          <w:rFonts w:ascii="GHEA Grapalat" w:eastAsia="Calibri" w:hAnsi="GHEA Grapalat"/>
          <w:lang w:val="hy-AM" w:eastAsia="en-US"/>
        </w:rPr>
        <w:t>ելվածի ցանկում ընդգրկված բնակիչների մի մասի հետ դեռևս պայմանագրեր չեն կնքվել:</w:t>
      </w:r>
    </w:p>
    <w:p w:rsidR="006F2ADA" w:rsidRDefault="009F7FCF" w:rsidP="00C25919">
      <w:pPr>
        <w:pStyle w:val="norm"/>
        <w:spacing w:line="360" w:lineRule="auto"/>
        <w:ind w:left="-709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Միաժամանակ, Որոշման հավելված 2-ում առկա են բնակելի տարածքներ, որոնք բնակեցված չեն: Կոմիտեն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որոշմամբ հաստատված հավելված 1-ի 97-րդ կետով սահմանված միջոցառումների (բնակչության սոցիալ-տնտեսական խնդիրների լուծում, այդ նպատակով պետական սեփականություն համարվող հանրակացարանային տարածքների նվիրատվության և սեփականաշնորհման գործընթացի ավարտում) կատարումը պատշաճ ապահովելու նպատակով համապատասխան գրություններով դիմել է մարզպետարաններ՝ </w:t>
      </w:r>
      <w:r w:rsidR="00493B5B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ճշտելով նաև </w:t>
      </w:r>
      <w:r w:rsidR="00D324E9">
        <w:rPr>
          <w:rFonts w:ascii="GHEA Grapalat" w:eastAsia="Calibri" w:hAnsi="GHEA Grapalat" w:cs="Sylfaen"/>
          <w:sz w:val="24"/>
          <w:szCs w:val="24"/>
          <w:lang w:val="hy-AM" w:eastAsia="en-US"/>
        </w:rPr>
        <w:t>Կ</w:t>
      </w:r>
      <w:r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>ոմիտեի տնօրինությանը հանձնված և մարզերում գտնվող ուսուցչի տներում՝ չբնակեցված բնակելի տարածքների վերաբերյալ տեղեկատվությու</w:t>
      </w:r>
      <w:r w:rsidR="00493B5B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>նը</w:t>
      </w:r>
      <w:r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: Հավաքագրված տեղեկատվության արդյունքում </w:t>
      </w:r>
      <w:r w:rsidR="00493B5B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նպատակահարմարություն է առաջացել </w:t>
      </w:r>
      <w:r w:rsidR="00C25919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ՀՀ Գեղարքունիքի մարզի Ձորագյուղ, Վարդաձոր Դպրաբակի համայնքների, ՀՀ Լոռու մարզի Լորուտ գյուղի 2-րդ փող., հ. 2, Ուրասարի համայնքի 2-րդ փողոցի 34, Ուռուտ գյուղի 1-ին փողոցի 3-րդ նրբանցքի 2/2, ինչպես նաև ՀՀ Արագածոտնի մարզի Հարթավան գյուղի 12-րդ փողոցի 4/1 </w:t>
      </w:r>
      <w:r w:rsidR="00493B5B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հասցեների </w:t>
      </w:r>
      <w:r w:rsidR="00C25919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ուսուցչի տների </w:t>
      </w:r>
      <w:r w:rsidR="00493B5B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չբնակեցված բնակելի տարածքները հանել Որոշման թիվ 2 հավելվածի՝ նվիրատվության ենթակա բնակելի տարածքների ցանկում՝ հետագա կառավարումն ավելի արդյունավետ </w:t>
      </w:r>
      <w:proofErr w:type="spellStart"/>
      <w:r w:rsidR="00D675C4">
        <w:rPr>
          <w:rFonts w:ascii="GHEA Grapalat" w:eastAsia="Calibri" w:hAnsi="GHEA Grapalat" w:cs="Sylfaen"/>
          <w:sz w:val="24"/>
          <w:szCs w:val="24"/>
          <w:lang w:eastAsia="en-US"/>
        </w:rPr>
        <w:t>իրականացնելու</w:t>
      </w:r>
      <w:proofErr w:type="spellEnd"/>
      <w:r w:rsidR="00D675C4">
        <w:rPr>
          <w:rFonts w:ascii="GHEA Grapalat" w:eastAsia="Calibri" w:hAnsi="GHEA Grapalat" w:cs="Sylfaen"/>
          <w:sz w:val="24"/>
          <w:szCs w:val="24"/>
          <w:lang w:eastAsia="en-US"/>
        </w:rPr>
        <w:t xml:space="preserve"> </w:t>
      </w:r>
      <w:r w:rsidR="00493B5B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>նպատակով:</w:t>
      </w:r>
      <w:r w:rsidR="00C25919"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</w:p>
    <w:p w:rsidR="00C25919" w:rsidRPr="00C25919" w:rsidRDefault="00C25919" w:rsidP="00C25919">
      <w:pPr>
        <w:pStyle w:val="norm"/>
        <w:spacing w:line="360" w:lineRule="auto"/>
        <w:ind w:left="-709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>Ինչ վերաբերում է ՀՀ Գեղարքունիքի մարզի Փոքր Մասրիկի համայնքում գտնվող ուսուցչի տանը՝ հավելվածի 24-րդ տողում նշված անշարժ գույքը՝ համաձայն ՀՀ Գեղարքունիքի մարզպետարանի կողմից տրամադրված տեղեկատվության, 1996 թվականին տրամադրվել է համայնքի մանկապարտեզին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>,</w:t>
      </w:r>
      <w:r w:rsidRPr="00C25919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Կոմիտեի 06.05.2011 թվականի հանձնման-ընդունման ակտում կատարվել է փոփոխություն՝ ակտին կից ցանկում նշված ուսուցչի տուն՝ 330 քմ. և օժանդակ պահեստ՝ 140 քմ. տողերը չեղյալ են ճանաչվել։ </w:t>
      </w:r>
    </w:p>
    <w:p w:rsidR="00C25919" w:rsidRPr="00C25919" w:rsidRDefault="00C25919" w:rsidP="00C25919">
      <w:pPr>
        <w:pStyle w:val="BodyText"/>
        <w:tabs>
          <w:tab w:val="left" w:pos="9498"/>
        </w:tabs>
        <w:ind w:left="-709" w:right="142" w:firstLine="709"/>
        <w:jc w:val="both"/>
        <w:rPr>
          <w:rFonts w:ascii="GHEA Grapalat" w:eastAsia="Calibri" w:hAnsi="GHEA Grapalat" w:cs="Sylfaen"/>
          <w:b w:val="0"/>
          <w:bCs w:val="0"/>
          <w:sz w:val="24"/>
          <w:szCs w:val="24"/>
          <w:lang w:val="hy-AM" w:eastAsia="en-US"/>
        </w:rPr>
      </w:pPr>
    </w:p>
    <w:p w:rsidR="00493B5B" w:rsidRDefault="00493B5B" w:rsidP="00C25919">
      <w:pPr>
        <w:pStyle w:val="norm"/>
        <w:spacing w:line="360" w:lineRule="auto"/>
        <w:ind w:left="-709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 w:rsidRPr="00493B5B">
        <w:rPr>
          <w:rFonts w:ascii="GHEA Grapalat" w:eastAsia="Calibri" w:hAnsi="GHEA Grapalat" w:cs="Sylfaen"/>
          <w:sz w:val="24"/>
          <w:szCs w:val="24"/>
          <w:lang w:val="hy-AM" w:eastAsia="en-US"/>
        </w:rPr>
        <w:lastRenderedPageBreak/>
        <w:t>Թվով 2 բնակելի տարածքներ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՝ Որոշման թիվ 2 ցանկի 80-րդ և 97-րդ կետերի բնակելի տարածքները, </w:t>
      </w:r>
      <w:r w:rsidR="006F2ADA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ՀՀ Արագածոտնի մարզպետարանից 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հանձնվել են Կոմիտեի տնօրինությանը: </w:t>
      </w:r>
    </w:p>
    <w:p w:rsidR="006F2ADA" w:rsidRDefault="006F2ADA" w:rsidP="00C25919">
      <w:pPr>
        <w:pStyle w:val="norm"/>
        <w:spacing w:line="360" w:lineRule="auto"/>
        <w:ind w:left="-709"/>
        <w:rPr>
          <w:rFonts w:ascii="GHEA Grapalat" w:hAnsi="GHEA Grapalat"/>
          <w:sz w:val="24"/>
          <w:szCs w:val="24"/>
          <w:lang w:val="hy-AM" w:eastAsia="en-US"/>
        </w:rPr>
      </w:pPr>
      <w:r w:rsidRPr="00E0130B">
        <w:rPr>
          <w:rFonts w:ascii="GHEA Grapalat" w:hAnsi="GHEA Grapalat" w:cs="Arial"/>
          <w:sz w:val="24"/>
          <w:szCs w:val="24"/>
          <w:lang w:val="hy-AM" w:eastAsia="en-US"/>
        </w:rPr>
        <w:t xml:space="preserve">Միաժամանակ հայտնում եմ, որ Կոմիտե են դիմել </w:t>
      </w:r>
      <w:r w:rsidRPr="00E0130B">
        <w:rPr>
          <w:rFonts w:ascii="GHEA Grapalat" w:hAnsi="GHEA Grapalat"/>
          <w:sz w:val="24"/>
          <w:szCs w:val="24"/>
          <w:lang w:val="hy-AM" w:eastAsia="en-US"/>
        </w:rPr>
        <w:t>ՀՀ Արարատի մարզի Ոսկետափ համայնքում գտնվող «Այգավան կայարանի նախկին վարչական շենքում» բնակվող քաղաքացիները՝ իրենց բնակարանները սեփականաշնորհելու խնդրանքով։ Նշված անշարժ գույքը Կոմիտեի տնօրինությանն է հանձնվել 12.12.2011 թվականի հանձնման-ընդունման ակտով ՀՀ տրանսպորտի և կապի նախարարության կողմից, սակայն ընդգրկված չէ ՀՀ կառավարության վերոնշյալ Որոշման հավելվածում, ուստի առաջարկ</w:t>
      </w:r>
      <w:r>
        <w:rPr>
          <w:rFonts w:ascii="GHEA Grapalat" w:hAnsi="GHEA Grapalat"/>
          <w:sz w:val="24"/>
          <w:szCs w:val="24"/>
          <w:lang w:val="hy-AM" w:eastAsia="en-US"/>
        </w:rPr>
        <w:t>վ</w:t>
      </w:r>
      <w:r w:rsidRPr="00E0130B">
        <w:rPr>
          <w:rFonts w:ascii="GHEA Grapalat" w:hAnsi="GHEA Grapalat"/>
          <w:sz w:val="24"/>
          <w:szCs w:val="24"/>
          <w:lang w:val="hy-AM" w:eastAsia="en-US"/>
        </w:rPr>
        <w:t xml:space="preserve">ում </w:t>
      </w:r>
      <w:r>
        <w:rPr>
          <w:rFonts w:ascii="GHEA Grapalat" w:hAnsi="GHEA Grapalat"/>
          <w:sz w:val="24"/>
          <w:szCs w:val="24"/>
          <w:lang w:val="hy-AM" w:eastAsia="en-US"/>
        </w:rPr>
        <w:t>է</w:t>
      </w:r>
      <w:r w:rsidRPr="00E0130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վերոնշյալ հասցեն </w:t>
      </w:r>
      <w:r w:rsidRPr="00E0130B">
        <w:rPr>
          <w:rFonts w:ascii="GHEA Grapalat" w:hAnsi="GHEA Grapalat"/>
          <w:sz w:val="24"/>
          <w:szCs w:val="24"/>
          <w:lang w:val="hy-AM" w:eastAsia="en-US"/>
        </w:rPr>
        <w:t>ընդգրկել Որոշման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թիվ 2</w:t>
      </w:r>
      <w:r w:rsidRPr="00E0130B">
        <w:rPr>
          <w:rFonts w:ascii="GHEA Grapalat" w:hAnsi="GHEA Grapalat"/>
          <w:sz w:val="24"/>
          <w:szCs w:val="24"/>
          <w:lang w:val="hy-AM" w:eastAsia="en-US"/>
        </w:rPr>
        <w:t xml:space="preserve"> հավելվածում։</w:t>
      </w:r>
    </w:p>
    <w:p w:rsidR="00E263E0" w:rsidRDefault="00E263E0" w:rsidP="00E263E0">
      <w:pPr>
        <w:pStyle w:val="NormalWeb"/>
        <w:shd w:val="clear" w:color="auto" w:fill="FFFFFF"/>
        <w:spacing w:before="0" w:beforeAutospacing="0" w:after="0" w:afterAutospacing="0" w:line="360" w:lineRule="auto"/>
        <w:ind w:left="-709" w:right="-143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Calibri" w:hAnsi="GHEA Grapalat" w:cs="Sylfaen"/>
          <w:lang w:val="hy-AM" w:eastAsia="en-US"/>
        </w:rPr>
        <w:t xml:space="preserve">Հաշվի առնելով վերոնշյալը՝ Կոմիտեի կողմից նախապատրաստվել է Նախագիծը, որով առաջարկվում է </w:t>
      </w:r>
      <w:r>
        <w:rPr>
          <w:rFonts w:ascii="GHEA Grapalat" w:hAnsi="GHEA Grapalat"/>
          <w:color w:val="000000"/>
          <w:lang w:val="hy-AM"/>
        </w:rPr>
        <w:t>Որոշման մեջ կատարել փոփոխությունները և լրացումները.</w:t>
      </w:r>
    </w:p>
    <w:p w:rsidR="00E263E0" w:rsidRDefault="00E263E0" w:rsidP="00E263E0">
      <w:pPr>
        <w:pStyle w:val="norm"/>
        <w:spacing w:line="360" w:lineRule="auto"/>
        <w:ind w:left="-709" w:right="-143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D14E4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DF32EF">
        <w:rPr>
          <w:rFonts w:ascii="GHEA Grapalat" w:hAnsi="GHEA Grapalat"/>
          <w:color w:val="000000"/>
          <w:sz w:val="24"/>
          <w:szCs w:val="24"/>
          <w:lang w:val="hy-AM"/>
        </w:rPr>
        <w:t>րոշման</w:t>
      </w:r>
      <w:r w:rsidRPr="0077075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891A8E">
        <w:rPr>
          <w:rFonts w:ascii="GHEA Grapalat" w:hAnsi="GHEA Grapalat"/>
          <w:color w:val="000000"/>
          <w:sz w:val="24"/>
          <w:szCs w:val="24"/>
          <w:lang w:val="hy-AM"/>
        </w:rPr>
        <w:t>N 1 հավելվածի 6-րդ կետում</w:t>
      </w:r>
      <w:r w:rsidRPr="0077075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891A8E">
        <w:rPr>
          <w:rFonts w:ascii="GHEA Grapalat" w:hAnsi="GHEA Grapalat"/>
          <w:color w:val="000000"/>
          <w:sz w:val="24"/>
          <w:szCs w:val="24"/>
          <w:lang w:val="hy-AM"/>
        </w:rPr>
        <w:t>022 թվականի դեկտեմբերի 30-ը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A3C39">
        <w:rPr>
          <w:rFonts w:ascii="GHEA Grapalat" w:hAnsi="GHEA Grapalat"/>
          <w:color w:val="000000"/>
          <w:sz w:val="24"/>
          <w:szCs w:val="24"/>
          <w:lang w:val="hy-AM"/>
        </w:rPr>
        <w:t>թվերը և բառերը փոխարինել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891A8E">
        <w:rPr>
          <w:rFonts w:ascii="GHEA Grapalat" w:hAnsi="GHEA Grapalat"/>
          <w:color w:val="000000"/>
          <w:sz w:val="24"/>
          <w:szCs w:val="24"/>
          <w:lang w:val="hy-AM"/>
        </w:rPr>
        <w:t>02</w:t>
      </w: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891A8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դեկտեմբերի 30-ը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91A8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A3C39">
        <w:rPr>
          <w:rFonts w:ascii="GHEA Grapalat" w:hAnsi="GHEA Grapalat"/>
          <w:color w:val="000000"/>
          <w:sz w:val="24"/>
          <w:szCs w:val="24"/>
          <w:lang w:val="hy-AM"/>
        </w:rPr>
        <w:t>թվեր</w:t>
      </w:r>
      <w:r w:rsidRPr="00FD14E4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5A3C39">
        <w:rPr>
          <w:rFonts w:ascii="GHEA Grapalat" w:hAnsi="GHEA Grapalat"/>
          <w:color w:val="000000"/>
          <w:sz w:val="24"/>
          <w:szCs w:val="24"/>
          <w:lang w:val="hy-AM"/>
        </w:rPr>
        <w:t xml:space="preserve"> և բառեր</w:t>
      </w:r>
      <w:r w:rsidRPr="00FD14E4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891A8E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E263E0" w:rsidRDefault="00E263E0" w:rsidP="00E263E0">
      <w:pPr>
        <w:shd w:val="clear" w:color="auto" w:fill="FFFFFF"/>
        <w:spacing w:line="360" w:lineRule="auto"/>
        <w:ind w:left="-709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>2</w:t>
      </w:r>
      <w:r w:rsidRPr="00FD14E4">
        <w:rPr>
          <w:rFonts w:ascii="GHEA Grapalat" w:hAnsi="GHEA Grapalat" w:cs="Times New Roman"/>
          <w:color w:val="000000"/>
          <w:lang w:val="hy-AM"/>
        </w:rPr>
        <w:t xml:space="preserve">) </w:t>
      </w:r>
      <w:r>
        <w:rPr>
          <w:rFonts w:ascii="GHEA Grapalat" w:hAnsi="GHEA Grapalat" w:cs="Times New Roman"/>
          <w:color w:val="000000"/>
          <w:lang w:val="hy-AM"/>
        </w:rPr>
        <w:t>Ո</w:t>
      </w:r>
      <w:r w:rsidRPr="0077075D">
        <w:rPr>
          <w:rFonts w:ascii="GHEA Grapalat" w:hAnsi="GHEA Grapalat" w:cs="Times New Roman"/>
          <w:color w:val="000000"/>
          <w:lang w:val="hy-AM"/>
        </w:rPr>
        <w:t>րոշման N 2 հավելվածում`</w:t>
      </w:r>
    </w:p>
    <w:p w:rsidR="00E263E0" w:rsidRPr="00FD14E4" w:rsidRDefault="00E263E0" w:rsidP="00E263E0">
      <w:pPr>
        <w:shd w:val="clear" w:color="auto" w:fill="FFFFFF"/>
        <w:spacing w:line="360" w:lineRule="auto"/>
        <w:ind w:left="-709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 xml:space="preserve">ա. </w:t>
      </w:r>
      <w:r w:rsidRPr="00DF32EF">
        <w:rPr>
          <w:rFonts w:ascii="GHEA Grapalat" w:hAnsi="GHEA Grapalat" w:cs="Times New Roman"/>
          <w:color w:val="000000"/>
          <w:lang w:val="hy-AM"/>
        </w:rPr>
        <w:t xml:space="preserve">ուժը կորցրած ճանաչել ցանկի </w:t>
      </w:r>
      <w:r>
        <w:rPr>
          <w:rFonts w:ascii="GHEA Grapalat" w:hAnsi="GHEA Grapalat" w:cs="Times New Roman"/>
          <w:color w:val="000000"/>
          <w:lang w:val="hy-AM"/>
        </w:rPr>
        <w:t>21</w:t>
      </w:r>
      <w:r w:rsidRPr="00DF32EF">
        <w:rPr>
          <w:rFonts w:ascii="GHEA Grapalat" w:hAnsi="GHEA Grapalat" w:cs="Times New Roman"/>
          <w:color w:val="000000"/>
          <w:lang w:val="hy-AM"/>
        </w:rPr>
        <w:t>-</w:t>
      </w:r>
      <w:r>
        <w:rPr>
          <w:rFonts w:ascii="GHEA Grapalat" w:hAnsi="GHEA Grapalat" w:cs="Times New Roman"/>
          <w:color w:val="000000"/>
          <w:lang w:val="hy-AM"/>
        </w:rPr>
        <w:t>24</w:t>
      </w:r>
      <w:r w:rsidRPr="00DF32EF">
        <w:rPr>
          <w:rFonts w:ascii="GHEA Grapalat" w:hAnsi="GHEA Grapalat" w:cs="Times New Roman"/>
          <w:color w:val="000000"/>
          <w:lang w:val="hy-AM"/>
        </w:rPr>
        <w:t xml:space="preserve">-րդ, </w:t>
      </w:r>
      <w:r>
        <w:rPr>
          <w:rFonts w:ascii="GHEA Grapalat" w:hAnsi="GHEA Grapalat" w:cs="Times New Roman"/>
          <w:color w:val="000000"/>
          <w:lang w:val="hy-AM"/>
        </w:rPr>
        <w:t>53.3</w:t>
      </w:r>
      <w:r w:rsidRPr="00DF32EF">
        <w:rPr>
          <w:rFonts w:ascii="GHEA Grapalat" w:hAnsi="GHEA Grapalat" w:cs="Times New Roman"/>
          <w:color w:val="000000"/>
          <w:lang w:val="hy-AM"/>
        </w:rPr>
        <w:t xml:space="preserve">-րդ, </w:t>
      </w:r>
      <w:r>
        <w:rPr>
          <w:rFonts w:ascii="GHEA Grapalat" w:hAnsi="GHEA Grapalat" w:cs="Times New Roman"/>
          <w:color w:val="000000"/>
          <w:lang w:val="hy-AM"/>
        </w:rPr>
        <w:t>53.5-րդ, 53.6-</w:t>
      </w:r>
      <w:r w:rsidRPr="00DF32EF">
        <w:rPr>
          <w:rFonts w:ascii="GHEA Grapalat" w:hAnsi="GHEA Grapalat" w:cs="Times New Roman"/>
          <w:color w:val="000000"/>
          <w:lang w:val="hy-AM"/>
        </w:rPr>
        <w:t>րդ</w:t>
      </w:r>
      <w:r>
        <w:rPr>
          <w:rFonts w:ascii="GHEA Grapalat" w:hAnsi="GHEA Grapalat" w:cs="Times New Roman"/>
          <w:color w:val="000000"/>
          <w:lang w:val="hy-AM"/>
        </w:rPr>
        <w:t>, 53.8-րդ, 80-րդ և 97-րդ</w:t>
      </w:r>
      <w:r w:rsidRPr="00DF32EF">
        <w:rPr>
          <w:rFonts w:ascii="GHEA Grapalat" w:hAnsi="GHEA Grapalat" w:cs="Times New Roman"/>
          <w:color w:val="000000"/>
          <w:lang w:val="hy-AM"/>
        </w:rPr>
        <w:t xml:space="preserve"> կետերը</w:t>
      </w:r>
      <w:r>
        <w:rPr>
          <w:rFonts w:ascii="GHEA Grapalat" w:hAnsi="GHEA Grapalat" w:cs="Times New Roman"/>
          <w:color w:val="000000"/>
          <w:lang w:val="hy-AM"/>
        </w:rPr>
        <w:t>,</w:t>
      </w:r>
    </w:p>
    <w:p w:rsidR="00E263E0" w:rsidRDefault="00E263E0" w:rsidP="00E263E0">
      <w:pPr>
        <w:shd w:val="clear" w:color="auto" w:fill="FFFFFF"/>
        <w:spacing w:line="360" w:lineRule="auto"/>
        <w:ind w:left="-709" w:right="-143" w:firstLine="567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>բ.</w:t>
      </w:r>
      <w:r w:rsidRPr="00FD14E4">
        <w:rPr>
          <w:rFonts w:ascii="GHEA Grapalat" w:hAnsi="GHEA Grapalat" w:cs="Times New Roman"/>
          <w:color w:val="000000"/>
          <w:lang w:val="hy-AM"/>
        </w:rPr>
        <w:t xml:space="preserve"> </w:t>
      </w:r>
      <w:r w:rsidRPr="0077075D">
        <w:rPr>
          <w:rFonts w:ascii="GHEA Grapalat" w:hAnsi="GHEA Grapalat" w:cs="Times New Roman"/>
          <w:color w:val="000000"/>
          <w:lang w:val="hy-AM"/>
        </w:rPr>
        <w:t>53.16-րդ կետից հետո լրացնել հետևյալ բովանդակությամբ նոր` 53.1</w:t>
      </w:r>
      <w:r>
        <w:rPr>
          <w:rFonts w:ascii="GHEA Grapalat" w:hAnsi="GHEA Grapalat" w:cs="Times New Roman"/>
          <w:color w:val="000000"/>
          <w:lang w:val="hy-AM"/>
        </w:rPr>
        <w:t>7</w:t>
      </w:r>
      <w:r w:rsidRPr="0077075D">
        <w:rPr>
          <w:rFonts w:ascii="GHEA Grapalat" w:hAnsi="GHEA Grapalat" w:cs="Times New Roman"/>
          <w:color w:val="000000"/>
          <w:lang w:val="hy-AM"/>
        </w:rPr>
        <w:t>-53.1</w:t>
      </w:r>
      <w:r>
        <w:rPr>
          <w:rFonts w:ascii="GHEA Grapalat" w:hAnsi="GHEA Grapalat" w:cs="Times New Roman"/>
          <w:color w:val="000000"/>
          <w:lang w:val="hy-AM"/>
        </w:rPr>
        <w:t>9</w:t>
      </w:r>
      <w:r w:rsidRPr="0077075D">
        <w:rPr>
          <w:rFonts w:ascii="GHEA Grapalat" w:hAnsi="GHEA Grapalat" w:cs="Times New Roman"/>
          <w:color w:val="000000"/>
          <w:lang w:val="hy-AM"/>
        </w:rPr>
        <w:t>-րդ կետերով.</w:t>
      </w:r>
    </w:p>
    <w:p w:rsidR="00E263E0" w:rsidRPr="0077075D" w:rsidRDefault="00E263E0" w:rsidP="00E263E0">
      <w:pPr>
        <w:ind w:left="-709"/>
        <w:rPr>
          <w:rFonts w:ascii="GHEA Grapalat" w:hAnsi="GHEA Grapalat" w:cs="Times New Roman"/>
          <w:color w:val="000000"/>
          <w:lang w:val="hy-AM"/>
        </w:rPr>
      </w:pPr>
      <w:r w:rsidRPr="0077075D">
        <w:rPr>
          <w:rFonts w:ascii="GHEA Grapalat" w:hAnsi="GHEA Grapalat" w:cs="Times New Roman"/>
          <w:color w:val="000000"/>
          <w:lang w:val="hy-AM"/>
        </w:rPr>
        <w:t>«</w:t>
      </w:r>
    </w:p>
    <w:tbl>
      <w:tblPr>
        <w:tblW w:w="1053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054"/>
        <w:gridCol w:w="6575"/>
      </w:tblGrid>
      <w:tr w:rsidR="00E263E0" w:rsidRPr="0077075D" w:rsidTr="00666FA7">
        <w:trPr>
          <w:tblCellSpacing w:w="0" w:type="dxa"/>
          <w:jc w:val="center"/>
        </w:trPr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3E0" w:rsidRPr="0077075D" w:rsidRDefault="00666FA7" w:rsidP="00666FA7">
            <w:pPr>
              <w:spacing w:before="100" w:beforeAutospacing="1" w:after="100" w:afterAutospacing="1"/>
              <w:rPr>
                <w:rFonts w:ascii="GHEA Grapalat" w:hAnsi="GHEA Grapalat" w:cs="Times New Roman"/>
                <w:lang w:val="en-US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E263E0" w:rsidRPr="0077075D">
              <w:rPr>
                <w:rFonts w:ascii="GHEA Grapalat" w:hAnsi="GHEA Grapalat" w:cs="Times New Roman"/>
                <w:lang w:val="en-US" w:eastAsia="en-US"/>
              </w:rPr>
              <w:t>53.17.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3E0" w:rsidRPr="0077075D" w:rsidRDefault="00666FA7" w:rsidP="00666FA7">
            <w:pPr>
              <w:pStyle w:val="NormalWeb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 xml:space="preserve"> </w:t>
            </w:r>
            <w:r w:rsidR="00E263E0" w:rsidRPr="0077075D">
              <w:rPr>
                <w:rFonts w:ascii="GHEA Grapalat" w:hAnsi="GHEA Grapalat"/>
                <w:lang w:val="en-US" w:eastAsia="en-US"/>
              </w:rPr>
              <w:t>ՈՒՍՈՒՑՉԻ ՏՈՒՆ</w:t>
            </w:r>
          </w:p>
        </w:tc>
        <w:tc>
          <w:tcPr>
            <w:tcW w:w="6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3E0" w:rsidRPr="0077075D" w:rsidRDefault="00E263E0" w:rsidP="00666FA7">
            <w:pPr>
              <w:spacing w:before="100" w:beforeAutospacing="1" w:after="100" w:afterAutospacing="1"/>
              <w:ind w:left="121"/>
              <w:rPr>
                <w:rFonts w:ascii="GHEA Grapalat" w:hAnsi="GHEA Grapalat" w:cs="Times New Roman"/>
                <w:lang w:val="en-US" w:eastAsia="en-US"/>
              </w:rPr>
            </w:pPr>
            <w:r w:rsidRPr="0077075D">
              <w:rPr>
                <w:rFonts w:ascii="GHEA Grapalat" w:hAnsi="GHEA Grapalat" w:cs="Times New Roman"/>
                <w:lang w:val="en-US" w:eastAsia="en-US"/>
              </w:rPr>
              <w:t>ՀՀ ԱՐԱԳԱԾՈՏՆԻ ՄԱՐԶ, ԳՅՈՒՂ ՆԻԳԱՎԱՆ, 7-ՐԴ ՓՈՂ., ՇԵՆՔ 2</w:t>
            </w:r>
          </w:p>
        </w:tc>
      </w:tr>
      <w:tr w:rsidR="00E263E0" w:rsidRPr="0077075D" w:rsidTr="00666FA7">
        <w:trPr>
          <w:tblCellSpacing w:w="0" w:type="dxa"/>
          <w:jc w:val="center"/>
        </w:trPr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3E0" w:rsidRPr="0077075D" w:rsidRDefault="00666FA7" w:rsidP="00666FA7">
            <w:pPr>
              <w:spacing w:before="100" w:beforeAutospacing="1" w:after="100" w:afterAutospacing="1"/>
              <w:rPr>
                <w:rFonts w:ascii="GHEA Grapalat" w:hAnsi="GHEA Grapalat" w:cs="Times New Roman"/>
                <w:lang w:val="en-US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E263E0" w:rsidRPr="0077075D">
              <w:rPr>
                <w:rFonts w:ascii="GHEA Grapalat" w:hAnsi="GHEA Grapalat" w:cs="Times New Roman"/>
                <w:lang w:val="en-US" w:eastAsia="en-US"/>
              </w:rPr>
              <w:t>53.1</w:t>
            </w:r>
            <w:r w:rsidR="00E263E0">
              <w:rPr>
                <w:rFonts w:ascii="GHEA Grapalat" w:hAnsi="GHEA Grapalat" w:cs="Times New Roman"/>
                <w:lang w:val="en-US" w:eastAsia="en-US"/>
              </w:rPr>
              <w:t>8.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3E0" w:rsidRPr="0077075D" w:rsidRDefault="00666FA7" w:rsidP="00666FA7">
            <w:pPr>
              <w:spacing w:after="160"/>
              <w:rPr>
                <w:rFonts w:ascii="GHEA Grapalat" w:hAnsi="GHEA Grapalat" w:cs="Times New Roman"/>
                <w:lang w:val="en-US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E263E0" w:rsidRPr="0077075D">
              <w:rPr>
                <w:rFonts w:ascii="GHEA Grapalat" w:hAnsi="GHEA Grapalat" w:cs="Times New Roman"/>
                <w:lang w:val="en-US" w:eastAsia="en-US"/>
              </w:rPr>
              <w:t>ՈՒՍՈՒՑՉԻ ՏՈՒՆ</w:t>
            </w:r>
          </w:p>
        </w:tc>
        <w:tc>
          <w:tcPr>
            <w:tcW w:w="6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63E0" w:rsidRPr="0077075D" w:rsidRDefault="00E263E0" w:rsidP="00666FA7">
            <w:pPr>
              <w:spacing w:before="100" w:beforeAutospacing="1" w:after="100" w:afterAutospacing="1"/>
              <w:ind w:left="121"/>
              <w:rPr>
                <w:rFonts w:ascii="GHEA Grapalat" w:hAnsi="GHEA Grapalat" w:cs="Times New Roman"/>
                <w:lang w:val="en-US" w:eastAsia="en-US"/>
              </w:rPr>
            </w:pPr>
            <w:r w:rsidRPr="0077075D">
              <w:rPr>
                <w:rFonts w:ascii="GHEA Grapalat" w:hAnsi="GHEA Grapalat" w:cs="Times New Roman"/>
                <w:lang w:val="en-US" w:eastAsia="en-US"/>
              </w:rPr>
              <w:t>ՀՀ ԱՐԱԳԱԾՈՏՆԻ ՄԱՐԶ, ԳԵՂԱՁՈՐ ՀԱՄԱՅՆՔ, 6-ՐԴ ՓՈՂ., 1-ԻՆ ՓԱԿՈՒՂԻ, N 1 ԲՆԱԿԵԼԻ ՏՈՒՆ</w:t>
            </w:r>
          </w:p>
        </w:tc>
      </w:tr>
      <w:tr w:rsidR="00E263E0" w:rsidRPr="0077075D" w:rsidTr="00666FA7">
        <w:trPr>
          <w:trHeight w:val="1244"/>
          <w:tblCellSpacing w:w="0" w:type="dxa"/>
          <w:jc w:val="center"/>
        </w:trPr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3E0" w:rsidRPr="006E115E" w:rsidRDefault="00666FA7" w:rsidP="00666FA7">
            <w:pPr>
              <w:spacing w:before="100" w:beforeAutospacing="1" w:after="100" w:afterAutospacing="1"/>
              <w:rPr>
                <w:rFonts w:ascii="GHEA Grapalat" w:hAnsi="GHEA Grapalat" w:cs="Times New Roman"/>
                <w:lang w:val="hy-AM" w:eastAsia="en-US"/>
              </w:rPr>
            </w:pPr>
            <w:r>
              <w:rPr>
                <w:rFonts w:ascii="GHEA Grapalat" w:hAnsi="GHEA Grapalat" w:cs="Times New Roman"/>
                <w:lang w:val="en-US" w:eastAsia="en-US"/>
              </w:rPr>
              <w:t xml:space="preserve"> </w:t>
            </w:r>
            <w:r w:rsidR="00E263E0">
              <w:rPr>
                <w:rFonts w:ascii="GHEA Grapalat" w:hAnsi="GHEA Grapalat" w:cs="Times New Roman"/>
                <w:lang w:val="hy-AM" w:eastAsia="en-US"/>
              </w:rPr>
              <w:t>53.19.</w:t>
            </w:r>
          </w:p>
        </w:tc>
        <w:tc>
          <w:tcPr>
            <w:tcW w:w="3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3E0" w:rsidRPr="00C93D0B" w:rsidRDefault="00E263E0" w:rsidP="00666FA7">
            <w:pPr>
              <w:spacing w:after="160"/>
              <w:ind w:left="63"/>
              <w:rPr>
                <w:rFonts w:ascii="GHEA Grapalat" w:hAnsi="GHEA Grapalat" w:cs="Times New Roman"/>
                <w:lang w:val="hy-AM" w:eastAsia="en-US"/>
              </w:rPr>
            </w:pPr>
            <w:r>
              <w:rPr>
                <w:rFonts w:ascii="GHEA Grapalat" w:hAnsi="GHEA Grapalat" w:cs="Times New Roman"/>
                <w:lang w:val="hy-AM" w:eastAsia="en-US"/>
              </w:rPr>
              <w:t>ԱՅԳԱՎԱՆ</w:t>
            </w:r>
            <w:r w:rsidR="00666FA7">
              <w:rPr>
                <w:rFonts w:ascii="GHEA Grapalat" w:hAnsi="GHEA Grapalat" w:cs="Times New Roman"/>
                <w:lang w:val="en-US" w:eastAsia="en-US"/>
              </w:rPr>
              <w:t xml:space="preserve">  </w:t>
            </w:r>
            <w:r>
              <w:rPr>
                <w:rFonts w:ascii="GHEA Grapalat" w:hAnsi="GHEA Grapalat" w:cs="Times New Roman"/>
                <w:lang w:val="hy-AM" w:eastAsia="en-US"/>
              </w:rPr>
              <w:t>ԿԱՅԱՐԱՆԻ ՆԱԽԿԻՆ ՎԱՐՉԱԿԱՆ ՇԵՆՔ</w:t>
            </w:r>
          </w:p>
        </w:tc>
        <w:tc>
          <w:tcPr>
            <w:tcW w:w="6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3E0" w:rsidRPr="0077075D" w:rsidRDefault="00B05401" w:rsidP="00666FA7">
            <w:pPr>
              <w:spacing w:before="100" w:beforeAutospacing="1" w:after="100" w:afterAutospacing="1"/>
              <w:ind w:left="121"/>
              <w:rPr>
                <w:rFonts w:ascii="GHEA Grapalat" w:hAnsi="GHEA Grapalat" w:cs="Times New Roman"/>
                <w:lang w:val="en-US" w:eastAsia="en-US"/>
              </w:rPr>
            </w:pPr>
            <w:r w:rsidRPr="0077075D">
              <w:rPr>
                <w:rFonts w:ascii="GHEA Grapalat" w:hAnsi="GHEA Grapalat" w:cs="Times New Roman"/>
                <w:lang w:val="en-US" w:eastAsia="en-US"/>
              </w:rPr>
              <w:t>ՀՀ</w:t>
            </w:r>
            <w:r>
              <w:rPr>
                <w:rFonts w:ascii="GHEA Grapalat" w:eastAsia="Calibri" w:hAnsi="GHEA Grapalat" w:cs="Cambria"/>
                <w:bCs/>
                <w:color w:val="000000"/>
                <w:lang w:val="hy-AM" w:eastAsia="en-US"/>
              </w:rPr>
              <w:t xml:space="preserve"> ԱՐԱՐԱՏԻ ՄԱՐԶ, ՈՍԿԵՏԱՓ ՀԱՄԱՅՆՔ</w:t>
            </w:r>
            <w:r>
              <w:rPr>
                <w:rFonts w:ascii="GHEA Grapalat" w:eastAsia="Calibri" w:hAnsi="GHEA Grapalat" w:cs="Cambria"/>
                <w:bCs/>
                <w:color w:val="000000"/>
                <w:lang w:val="en-US" w:eastAsia="en-US"/>
              </w:rPr>
              <w:t>, ԿԱՅԱՐԱՆԱՄԵՐՁ 13</w:t>
            </w:r>
          </w:p>
        </w:tc>
      </w:tr>
    </w:tbl>
    <w:p w:rsidR="00E263E0" w:rsidRPr="00F23F85" w:rsidRDefault="00E263E0" w:rsidP="00E263E0">
      <w:pPr>
        <w:shd w:val="clear" w:color="auto" w:fill="FFFFFF"/>
        <w:spacing w:line="360" w:lineRule="auto"/>
        <w:ind w:left="-709" w:right="-143" w:firstLine="567"/>
        <w:jc w:val="both"/>
        <w:rPr>
          <w:rFonts w:ascii="GHEA Grapalat" w:hAnsi="GHEA Grapalat" w:cs="Times New Roman"/>
          <w:lang w:val="en-US" w:eastAsia="en-US"/>
        </w:rPr>
      </w:pPr>
      <w:r>
        <w:rPr>
          <w:rFonts w:ascii="GHEA Grapalat" w:hAnsi="GHEA Grapalat" w:cs="Times New Roman"/>
          <w:lang w:val="en-US" w:eastAsia="en-US"/>
        </w:rPr>
        <w:t>»:</w:t>
      </w:r>
    </w:p>
    <w:p w:rsidR="00FE3B7B" w:rsidRPr="00534246" w:rsidRDefault="00FE3B7B" w:rsidP="00444D43">
      <w:pPr>
        <w:pStyle w:val="norm"/>
        <w:spacing w:line="360" w:lineRule="auto"/>
        <w:ind w:left="-709" w:right="-143"/>
        <w:rPr>
          <w:rFonts w:ascii="GHEA Grapalat" w:hAnsi="GHEA Grapalat"/>
          <w:color w:val="000000"/>
          <w:sz w:val="24"/>
          <w:szCs w:val="24"/>
          <w:lang w:val="hy-AM"/>
        </w:rPr>
      </w:pPr>
      <w:r w:rsidRPr="00534246">
        <w:rPr>
          <w:rFonts w:ascii="GHEA Grapalat" w:hAnsi="GHEA Grapalat"/>
          <w:b/>
          <w:sz w:val="24"/>
          <w:szCs w:val="24"/>
          <w:lang w:val="pt-BR"/>
        </w:rPr>
        <w:t>Տվյալ բնագավառում իրականացվող քաղաքականությունը։</w:t>
      </w:r>
      <w:r w:rsidRPr="0053424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34246">
        <w:rPr>
          <w:rFonts w:ascii="GHEA Grapalat" w:hAnsi="GHEA Grapalat"/>
          <w:color w:val="000000"/>
          <w:sz w:val="24"/>
          <w:szCs w:val="24"/>
          <w:lang w:val="hy-AM"/>
        </w:rPr>
        <w:t>Տվյալ բնագավառում իրականացվող քաղաքականությունը բնակելի տարածքների նվիրատվության գործընթացի կազմակերպման շարունակականության ապահովումն է, սոցիալական և կենցաղային խնդիրների լուծումն է:</w:t>
      </w:r>
    </w:p>
    <w:p w:rsidR="00A41281" w:rsidRPr="00D324E9" w:rsidRDefault="00FE3B7B" w:rsidP="00D324E9">
      <w:pPr>
        <w:pStyle w:val="norm"/>
        <w:spacing w:line="360" w:lineRule="auto"/>
        <w:ind w:left="-709" w:right="-143"/>
        <w:rPr>
          <w:rFonts w:ascii="GHEA Grapalat" w:hAnsi="GHEA Grapalat"/>
          <w:color w:val="000000"/>
          <w:sz w:val="24"/>
          <w:szCs w:val="24"/>
          <w:lang w:val="hy-AM"/>
        </w:rPr>
      </w:pPr>
      <w:r w:rsidRPr="00D324E9">
        <w:rPr>
          <w:rFonts w:ascii="GHEA Grapalat" w:hAnsi="GHEA Grapalat"/>
          <w:b/>
          <w:sz w:val="24"/>
          <w:szCs w:val="24"/>
          <w:lang w:val="pt-BR"/>
        </w:rPr>
        <w:lastRenderedPageBreak/>
        <w:t>Կարգավորման նպատակը և բնույթը:</w:t>
      </w:r>
      <w:r w:rsidRPr="00D324E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1281" w:rsidRPr="00D324E9">
        <w:rPr>
          <w:rFonts w:ascii="GHEA Grapalat" w:hAnsi="GHEA Grapalat"/>
          <w:color w:val="000000"/>
          <w:sz w:val="24"/>
          <w:szCs w:val="24"/>
          <w:lang w:val="hy-AM"/>
        </w:rPr>
        <w:t>Բնակելի տարածքների նվիրատվության գործընթացի կազմակերպում</w:t>
      </w:r>
      <w:r w:rsidR="00D324E9" w:rsidRPr="00D324E9">
        <w:rPr>
          <w:rFonts w:ascii="GHEA Grapalat" w:hAnsi="GHEA Grapalat"/>
          <w:color w:val="000000"/>
          <w:sz w:val="24"/>
          <w:szCs w:val="24"/>
          <w:lang w:val="hy-AM"/>
        </w:rPr>
        <w:t>, չբնակեցված բնակելի տարածքների արդյունավետ կառավարում:</w:t>
      </w:r>
      <w:r w:rsidR="00A41281" w:rsidRPr="00D324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E3B7B" w:rsidRPr="00D324E9" w:rsidRDefault="00FE3B7B" w:rsidP="00444D43">
      <w:pPr>
        <w:tabs>
          <w:tab w:val="left" w:pos="-567"/>
          <w:tab w:val="left" w:pos="-426"/>
          <w:tab w:val="left" w:pos="9738"/>
        </w:tabs>
        <w:spacing w:line="360" w:lineRule="auto"/>
        <w:ind w:left="-709" w:firstLine="709"/>
        <w:jc w:val="both"/>
        <w:rPr>
          <w:rFonts w:ascii="GHEA Grapalat" w:hAnsi="GHEA Grapalat"/>
          <w:lang w:val="pt-BR"/>
        </w:rPr>
      </w:pPr>
      <w:r w:rsidRPr="00D324E9">
        <w:rPr>
          <w:rFonts w:ascii="GHEA Grapalat" w:hAnsi="GHEA Grapalat" w:cs="Times New Roman"/>
          <w:b/>
          <w:lang w:val="pt-BR"/>
        </w:rPr>
        <w:t>Նախագծի մշակման գործընթացում ներգրավված ինստիտուտները և անձինք</w:t>
      </w:r>
      <w:r w:rsidRPr="00D324E9">
        <w:rPr>
          <w:rFonts w:ascii="GHEA Grapalat" w:hAnsi="GHEA Grapalat"/>
          <w:b/>
          <w:lang w:val="pt-BR"/>
        </w:rPr>
        <w:t xml:space="preserve">: </w:t>
      </w:r>
      <w:r w:rsidRPr="00D324E9">
        <w:rPr>
          <w:rFonts w:ascii="GHEA Grapalat" w:hAnsi="GHEA Grapalat"/>
          <w:lang w:val="pt-BR"/>
        </w:rPr>
        <w:t xml:space="preserve">Նախագիծը մշակվել է </w:t>
      </w:r>
      <w:r w:rsidR="00D324E9" w:rsidRPr="00D324E9">
        <w:rPr>
          <w:rFonts w:ascii="GHEA Grapalat" w:hAnsi="GHEA Grapalat"/>
          <w:lang w:val="hy-AM"/>
        </w:rPr>
        <w:t>Կ</w:t>
      </w:r>
      <w:r w:rsidRPr="00D324E9">
        <w:rPr>
          <w:rFonts w:ascii="GHEA Grapalat" w:hAnsi="GHEA Grapalat"/>
          <w:lang w:val="pt-BR"/>
        </w:rPr>
        <w:t>ո</w:t>
      </w:r>
      <w:r w:rsidR="00A41281" w:rsidRPr="00D324E9">
        <w:rPr>
          <w:rFonts w:ascii="GHEA Grapalat" w:hAnsi="GHEA Grapalat"/>
          <w:lang w:val="pt-BR"/>
        </w:rPr>
        <w:t>մ</w:t>
      </w:r>
      <w:r w:rsidRPr="00D324E9">
        <w:rPr>
          <w:rFonts w:ascii="GHEA Grapalat" w:hAnsi="GHEA Grapalat"/>
          <w:lang w:val="pt-BR"/>
        </w:rPr>
        <w:t>իտեի կողմից:</w:t>
      </w:r>
    </w:p>
    <w:p w:rsidR="00A41281" w:rsidRDefault="00FE3B7B" w:rsidP="00444D43">
      <w:pPr>
        <w:tabs>
          <w:tab w:val="left" w:pos="-567"/>
          <w:tab w:val="left" w:pos="-426"/>
          <w:tab w:val="left" w:pos="9738"/>
        </w:tabs>
        <w:spacing w:line="360" w:lineRule="auto"/>
        <w:ind w:left="-709" w:right="174" w:firstLine="709"/>
        <w:jc w:val="both"/>
        <w:rPr>
          <w:rFonts w:ascii="GHEA Grapalat" w:hAnsi="GHEA Grapalat"/>
          <w:lang w:val="pt-BR"/>
        </w:rPr>
      </w:pPr>
      <w:r w:rsidRPr="00D324E9">
        <w:rPr>
          <w:rFonts w:ascii="GHEA Grapalat" w:hAnsi="GHEA Grapalat"/>
          <w:b/>
          <w:lang w:val="pt-BR"/>
        </w:rPr>
        <w:t>Ակնկալվող արդյունքը</w:t>
      </w:r>
      <w:r w:rsidRPr="00534246">
        <w:rPr>
          <w:rFonts w:ascii="GHEA Grapalat" w:hAnsi="GHEA Grapalat"/>
          <w:b/>
          <w:lang w:val="pt-BR"/>
        </w:rPr>
        <w:t xml:space="preserve">: </w:t>
      </w:r>
      <w:r w:rsidR="00A41281" w:rsidRPr="00E64CDB">
        <w:rPr>
          <w:rFonts w:ascii="GHEA Grapalat" w:hAnsi="GHEA Grapalat"/>
          <w:lang w:val="pt-BR"/>
        </w:rPr>
        <w:t xml:space="preserve">Նախագծի ընդունմամբ պայմանավորված ակնկալվող արդյունքը </w:t>
      </w:r>
      <w:r w:rsidR="00A41281" w:rsidRPr="00732ED2">
        <w:rPr>
          <w:rFonts w:ascii="GHEA Grapalat" w:hAnsi="GHEA Grapalat"/>
          <w:lang w:val="pt-BR"/>
        </w:rPr>
        <w:t>Հայաստանի Հանրապետության կառավարության 20</w:t>
      </w:r>
      <w:r w:rsidR="00A41281">
        <w:rPr>
          <w:rFonts w:ascii="GHEA Grapalat" w:hAnsi="GHEA Grapalat"/>
          <w:lang w:val="pt-BR"/>
        </w:rPr>
        <w:t>11</w:t>
      </w:r>
      <w:r w:rsidR="00A41281" w:rsidRPr="00732ED2">
        <w:rPr>
          <w:rFonts w:ascii="GHEA Grapalat" w:hAnsi="GHEA Grapalat"/>
          <w:lang w:val="pt-BR"/>
        </w:rPr>
        <w:t xml:space="preserve"> թվականի </w:t>
      </w:r>
      <w:r w:rsidR="00A41281">
        <w:rPr>
          <w:rFonts w:ascii="GHEA Grapalat" w:hAnsi="GHEA Grapalat"/>
          <w:lang w:val="pt-BR"/>
        </w:rPr>
        <w:t>մարտի 24</w:t>
      </w:r>
      <w:r w:rsidR="00A41281" w:rsidRPr="00732ED2">
        <w:rPr>
          <w:rFonts w:ascii="GHEA Grapalat" w:hAnsi="GHEA Grapalat"/>
          <w:lang w:val="pt-BR"/>
        </w:rPr>
        <w:t xml:space="preserve">-ի թիվ </w:t>
      </w:r>
      <w:r w:rsidR="00A41281">
        <w:rPr>
          <w:rFonts w:ascii="GHEA Grapalat" w:hAnsi="GHEA Grapalat"/>
          <w:lang w:val="pt-BR"/>
        </w:rPr>
        <w:t>305-Ն</w:t>
      </w:r>
      <w:r w:rsidR="00A41281" w:rsidRPr="00732ED2">
        <w:rPr>
          <w:rFonts w:ascii="GHEA Grapalat" w:hAnsi="GHEA Grapalat"/>
          <w:lang w:val="pt-BR"/>
        </w:rPr>
        <w:t xml:space="preserve"> որոշմամբ</w:t>
      </w:r>
      <w:r w:rsidR="00A41281">
        <w:rPr>
          <w:rFonts w:ascii="GHEA Grapalat" w:hAnsi="GHEA Grapalat"/>
          <w:lang w:val="pt-BR"/>
        </w:rPr>
        <w:t xml:space="preserve"> նվիրատվության ներկայացված բնակելի տարածքների նվիրատվության վերաբերյալ պայմանագր</w:t>
      </w:r>
      <w:r w:rsidR="00444D43">
        <w:rPr>
          <w:rFonts w:ascii="GHEA Grapalat" w:hAnsi="GHEA Grapalat"/>
          <w:lang w:val="hy-AM"/>
        </w:rPr>
        <w:t>եր</w:t>
      </w:r>
      <w:r w:rsidR="00A41281">
        <w:rPr>
          <w:rFonts w:ascii="GHEA Grapalat" w:hAnsi="GHEA Grapalat"/>
          <w:lang w:val="pt-BR"/>
        </w:rPr>
        <w:t>ի կնքումն է</w:t>
      </w:r>
      <w:r w:rsidR="00D324E9">
        <w:rPr>
          <w:rFonts w:ascii="GHEA Grapalat" w:hAnsi="GHEA Grapalat"/>
          <w:lang w:val="hy-AM"/>
        </w:rPr>
        <w:t xml:space="preserve">, </w:t>
      </w:r>
      <w:r w:rsidR="00D324E9" w:rsidRPr="00534246">
        <w:rPr>
          <w:rFonts w:ascii="GHEA Grapalat" w:hAnsi="GHEA Grapalat"/>
          <w:color w:val="000000"/>
          <w:lang w:val="hy-AM"/>
        </w:rPr>
        <w:t>բնակելի տարածքների նվիրատվության գործընթացի կազմակերպման շարունակականության ապահովումն է</w:t>
      </w:r>
      <w:r w:rsidR="00D324E9">
        <w:rPr>
          <w:rFonts w:ascii="GHEA Grapalat" w:hAnsi="GHEA Grapalat"/>
          <w:color w:val="000000"/>
          <w:lang w:val="hy-AM"/>
        </w:rPr>
        <w:t xml:space="preserve">, ինչպես նաև </w:t>
      </w:r>
      <w:r w:rsidR="00D324E9" w:rsidRPr="00D324E9">
        <w:rPr>
          <w:rFonts w:ascii="GHEA Grapalat" w:hAnsi="GHEA Grapalat"/>
          <w:color w:val="000000"/>
          <w:lang w:val="hy-AM"/>
        </w:rPr>
        <w:t>չբնակեցված բնակելի տարածքների արդյունավետ կառավարում</w:t>
      </w:r>
      <w:r w:rsidR="00D324E9">
        <w:rPr>
          <w:rFonts w:ascii="GHEA Grapalat" w:hAnsi="GHEA Grapalat"/>
          <w:color w:val="000000"/>
          <w:lang w:val="hy-AM"/>
        </w:rPr>
        <w:t>ն է</w:t>
      </w:r>
      <w:r w:rsidR="00A41281">
        <w:rPr>
          <w:rFonts w:ascii="GHEA Grapalat" w:hAnsi="GHEA Grapalat"/>
          <w:lang w:val="pt-BR"/>
        </w:rPr>
        <w:t>:</w:t>
      </w:r>
    </w:p>
    <w:p w:rsidR="00A41281" w:rsidRDefault="00FE3B7B" w:rsidP="00444D43">
      <w:pPr>
        <w:tabs>
          <w:tab w:val="left" w:pos="-567"/>
          <w:tab w:val="left" w:pos="-426"/>
          <w:tab w:val="left" w:pos="9738"/>
        </w:tabs>
        <w:spacing w:line="360" w:lineRule="auto"/>
        <w:ind w:left="-709" w:right="174" w:firstLine="709"/>
        <w:jc w:val="both"/>
        <w:rPr>
          <w:rFonts w:ascii="GHEA Grapalat" w:hAnsi="GHEA Grapalat"/>
          <w:color w:val="000000"/>
          <w:lang w:val="fr-FR"/>
        </w:rPr>
      </w:pPr>
      <w:proofErr w:type="spellStart"/>
      <w:r w:rsidRPr="00534246">
        <w:rPr>
          <w:rFonts w:ascii="GHEA Grapalat" w:hAnsi="GHEA Grapalat"/>
          <w:b/>
          <w:color w:val="000000"/>
          <w:lang w:val="fr-FR"/>
        </w:rPr>
        <w:t>Լրացուցիչ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fr-FR"/>
        </w:rPr>
        <w:t>ֆինանսական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fr-FR"/>
        </w:rPr>
        <w:t>միջոցների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fr-FR"/>
        </w:rPr>
        <w:t>անհրաժեշտությունը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, </w:t>
      </w:r>
      <w:r w:rsidRPr="00534246">
        <w:rPr>
          <w:rFonts w:ascii="GHEA Grapalat" w:hAnsi="GHEA Grapalat"/>
          <w:b/>
          <w:color w:val="000000"/>
          <w:lang w:val="hy-AM"/>
        </w:rPr>
        <w:t>Պետական</w:t>
      </w:r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r w:rsidRPr="00534246">
        <w:rPr>
          <w:rFonts w:ascii="GHEA Grapalat" w:hAnsi="GHEA Grapalat"/>
          <w:b/>
          <w:color w:val="000000"/>
          <w:lang w:val="hy-AM"/>
        </w:rPr>
        <w:t>բյուջե</w:t>
      </w:r>
      <w:r w:rsidRPr="00534246">
        <w:rPr>
          <w:rFonts w:ascii="GHEA Grapalat" w:hAnsi="GHEA Grapalat"/>
          <w:b/>
          <w:color w:val="000000"/>
          <w:lang w:val="en-US"/>
        </w:rPr>
        <w:t>ի</w:t>
      </w:r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en-US"/>
        </w:rPr>
        <w:t>եկամուտներում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r w:rsidRPr="00534246">
        <w:rPr>
          <w:rFonts w:ascii="GHEA Grapalat" w:hAnsi="GHEA Grapalat"/>
          <w:b/>
          <w:color w:val="000000"/>
          <w:lang w:val="en-US"/>
        </w:rPr>
        <w:t>և</w:t>
      </w:r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en-US"/>
        </w:rPr>
        <w:t>ծախսերում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en-US"/>
        </w:rPr>
        <w:t>սպասվելիք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proofErr w:type="gramStart"/>
      <w:r w:rsidRPr="00534246">
        <w:rPr>
          <w:rFonts w:ascii="GHEA Grapalat" w:hAnsi="GHEA Grapalat"/>
          <w:b/>
          <w:color w:val="000000"/>
          <w:lang w:val="en-US"/>
        </w:rPr>
        <w:t>փոփոխություններ</w:t>
      </w:r>
      <w:proofErr w:type="spellEnd"/>
      <w:r w:rsidRPr="00534246">
        <w:rPr>
          <w:rFonts w:ascii="GHEA Grapalat" w:hAnsi="GHEA Grapalat"/>
          <w:b/>
          <w:color w:val="000000"/>
          <w:lang w:val="hy-AM"/>
        </w:rPr>
        <w:t>ը</w:t>
      </w:r>
      <w:r w:rsidRPr="00534246">
        <w:rPr>
          <w:rFonts w:ascii="GHEA Grapalat" w:hAnsi="GHEA Grapalat"/>
          <w:b/>
          <w:color w:val="000000"/>
          <w:lang w:val="fr-FR"/>
        </w:rPr>
        <w:t>:</w:t>
      </w:r>
      <w:proofErr w:type="gram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="00A41281">
        <w:rPr>
          <w:rFonts w:ascii="GHEA Grapalat" w:hAnsi="GHEA Grapalat"/>
          <w:color w:val="000000"/>
          <w:lang w:val="en-US"/>
        </w:rPr>
        <w:t>Ն</w:t>
      </w:r>
      <w:proofErr w:type="spellStart"/>
      <w:r w:rsidR="00A41281" w:rsidRPr="00732ED2">
        <w:rPr>
          <w:rFonts w:ascii="GHEA Grapalat" w:hAnsi="GHEA Grapalat"/>
          <w:color w:val="000000"/>
        </w:rPr>
        <w:t>ախագծի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ընդունման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կապակցությամբ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r w:rsidR="00A41281">
        <w:rPr>
          <w:rFonts w:ascii="GHEA Grapalat" w:hAnsi="GHEA Grapalat"/>
          <w:color w:val="000000"/>
          <w:lang w:val="en-US"/>
        </w:rPr>
        <w:t>լ</w:t>
      </w:r>
      <w:proofErr w:type="spellStart"/>
      <w:r w:rsidR="00A41281" w:rsidRPr="00194B2F">
        <w:rPr>
          <w:rFonts w:ascii="GHEA Grapalat" w:hAnsi="GHEA Grapalat"/>
          <w:color w:val="000000"/>
        </w:rPr>
        <w:t>րացուցիչ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194B2F">
        <w:rPr>
          <w:rFonts w:ascii="GHEA Grapalat" w:hAnsi="GHEA Grapalat"/>
          <w:color w:val="000000"/>
        </w:rPr>
        <w:t>ֆինանս</w:t>
      </w:r>
      <w:r w:rsidR="00A41281">
        <w:rPr>
          <w:rFonts w:ascii="GHEA Grapalat" w:hAnsi="GHEA Grapalat"/>
          <w:color w:val="000000"/>
        </w:rPr>
        <w:t>ական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>
        <w:rPr>
          <w:rFonts w:ascii="GHEA Grapalat" w:hAnsi="GHEA Grapalat"/>
          <w:color w:val="000000"/>
        </w:rPr>
        <w:t>միջոցների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>
        <w:rPr>
          <w:rFonts w:ascii="GHEA Grapalat" w:hAnsi="GHEA Grapalat"/>
          <w:color w:val="000000"/>
        </w:rPr>
        <w:t>անհրաժեշտություն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>
        <w:rPr>
          <w:rFonts w:ascii="GHEA Grapalat" w:hAnsi="GHEA Grapalat"/>
          <w:color w:val="000000"/>
          <w:lang w:val="en-US"/>
        </w:rPr>
        <w:t>չկա</w:t>
      </w:r>
      <w:proofErr w:type="spellEnd"/>
      <w:r w:rsidR="00A41281" w:rsidRPr="00920377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A41281" w:rsidRPr="00732ED2">
        <w:rPr>
          <w:rFonts w:ascii="GHEA Grapalat" w:hAnsi="GHEA Grapalat"/>
          <w:color w:val="000000"/>
        </w:rPr>
        <w:t>պետական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r w:rsidR="00A41281" w:rsidRPr="00732ED2">
        <w:rPr>
          <w:rFonts w:ascii="GHEA Grapalat" w:hAnsi="GHEA Grapalat"/>
          <w:color w:val="000000"/>
        </w:rPr>
        <w:t>և</w:t>
      </w:r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տեղական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ինքնակառավարման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մարմինների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բյուջեներում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ծախսերի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r w:rsidR="00A41281" w:rsidRPr="00732ED2">
        <w:rPr>
          <w:rFonts w:ascii="GHEA Grapalat" w:hAnsi="GHEA Grapalat"/>
          <w:color w:val="000000"/>
        </w:rPr>
        <w:t>և</w:t>
      </w:r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եկամուտների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էական</w:t>
      </w:r>
      <w:proofErr w:type="spellEnd"/>
      <w:r w:rsidR="00A41281"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ավելացում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r w:rsidR="00A41281" w:rsidRPr="00732ED2">
        <w:rPr>
          <w:rFonts w:ascii="GHEA Grapalat" w:hAnsi="GHEA Grapalat"/>
          <w:color w:val="000000"/>
        </w:rPr>
        <w:t>և</w:t>
      </w:r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նվազեցում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չի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նախատեսվում</w:t>
      </w:r>
      <w:proofErr w:type="spellEnd"/>
      <w:r w:rsidR="00A41281" w:rsidRPr="00194B2F">
        <w:rPr>
          <w:rFonts w:ascii="GHEA Grapalat" w:hAnsi="GHEA Grapalat"/>
          <w:color w:val="000000"/>
          <w:lang w:val="fr-FR"/>
        </w:rPr>
        <w:t>:</w:t>
      </w:r>
    </w:p>
    <w:p w:rsidR="00A41281" w:rsidRDefault="00FE3B7B" w:rsidP="00444D43">
      <w:pPr>
        <w:tabs>
          <w:tab w:val="left" w:pos="-567"/>
          <w:tab w:val="left" w:pos="-426"/>
          <w:tab w:val="left" w:pos="9738"/>
        </w:tabs>
        <w:spacing w:line="360" w:lineRule="auto"/>
        <w:ind w:left="-709" w:right="174" w:firstLine="709"/>
        <w:jc w:val="both"/>
        <w:rPr>
          <w:rFonts w:ascii="GHEA Grapalat" w:hAnsi="GHEA Grapalat"/>
          <w:color w:val="000000"/>
          <w:lang w:val="fr-FR"/>
        </w:rPr>
      </w:pPr>
      <w:proofErr w:type="spellStart"/>
      <w:r w:rsidRPr="00534246">
        <w:rPr>
          <w:rFonts w:ascii="GHEA Grapalat" w:hAnsi="GHEA Grapalat"/>
          <w:b/>
          <w:color w:val="000000"/>
        </w:rPr>
        <w:t>Նախագծի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ընդունման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առնչությամբ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ընդունվելիք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այլ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իրավական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ակտերի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կամ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դրանց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ընդունման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անհրաժեշտության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բացակայության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մասին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տեղեկանք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: </w:t>
      </w:r>
      <w:proofErr w:type="spellStart"/>
      <w:r w:rsidR="00A41281" w:rsidRPr="00732ED2">
        <w:rPr>
          <w:rFonts w:ascii="GHEA Grapalat" w:hAnsi="GHEA Grapalat"/>
          <w:color w:val="000000"/>
        </w:rPr>
        <w:t>Նախագծի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ընդունում</w:t>
      </w:r>
      <w:proofErr w:type="spellEnd"/>
      <w:r w:rsidR="00A41281">
        <w:rPr>
          <w:rFonts w:ascii="GHEA Grapalat" w:hAnsi="GHEA Grapalat"/>
          <w:color w:val="000000"/>
          <w:lang w:val="en-US"/>
        </w:rPr>
        <w:t>ն</w:t>
      </w:r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այլ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իրավական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ակտերում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փոփոխություններ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կատարելու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անհրաժեշտություն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չի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A41281" w:rsidRPr="00732ED2">
        <w:rPr>
          <w:rFonts w:ascii="GHEA Grapalat" w:hAnsi="GHEA Grapalat"/>
          <w:color w:val="000000"/>
        </w:rPr>
        <w:t>առաջացնի</w:t>
      </w:r>
      <w:proofErr w:type="spellEnd"/>
      <w:r w:rsidR="00A41281" w:rsidRPr="00083C8D">
        <w:rPr>
          <w:rFonts w:ascii="GHEA Grapalat" w:hAnsi="GHEA Grapalat"/>
          <w:color w:val="000000"/>
          <w:lang w:val="fr-FR"/>
        </w:rPr>
        <w:t xml:space="preserve">: </w:t>
      </w:r>
    </w:p>
    <w:p w:rsidR="00A41281" w:rsidRDefault="00A41281" w:rsidP="00444D43">
      <w:pPr>
        <w:tabs>
          <w:tab w:val="left" w:pos="-567"/>
          <w:tab w:val="left" w:pos="-426"/>
          <w:tab w:val="left" w:pos="9738"/>
        </w:tabs>
        <w:spacing w:line="360" w:lineRule="auto"/>
        <w:ind w:left="-709" w:right="174" w:firstLine="709"/>
        <w:jc w:val="both"/>
        <w:rPr>
          <w:rFonts w:ascii="GHEA Grapalat" w:hAnsi="GHEA Grapalat"/>
          <w:color w:val="000000"/>
          <w:lang w:val="fr-FR"/>
        </w:rPr>
      </w:pPr>
      <w:proofErr w:type="spellStart"/>
      <w:r w:rsidRPr="00732ED2">
        <w:rPr>
          <w:rFonts w:ascii="GHEA Grapalat" w:hAnsi="GHEA Grapalat"/>
          <w:color w:val="000000"/>
        </w:rPr>
        <w:t>Միջազգային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պայմանագրերով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ստանձնած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պարտավորությունների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հետ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համապատասխան</w:t>
      </w:r>
      <w:r>
        <w:rPr>
          <w:rFonts w:ascii="GHEA Grapalat" w:hAnsi="GHEA Grapalat"/>
          <w:color w:val="000000"/>
          <w:lang w:val="en-US"/>
        </w:rPr>
        <w:t>եցված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է</w:t>
      </w:r>
      <w:r w:rsidRPr="00083C8D">
        <w:rPr>
          <w:rFonts w:ascii="GHEA Grapalat" w:hAnsi="GHEA Grapalat"/>
          <w:color w:val="000000"/>
          <w:lang w:val="fr-FR"/>
        </w:rPr>
        <w:t>:</w:t>
      </w:r>
    </w:p>
    <w:p w:rsidR="00432ADD" w:rsidRPr="00FE3B7B" w:rsidRDefault="00FE3B7B" w:rsidP="00444D43">
      <w:pPr>
        <w:tabs>
          <w:tab w:val="left" w:pos="-567"/>
          <w:tab w:val="left" w:pos="-426"/>
          <w:tab w:val="left" w:pos="9738"/>
        </w:tabs>
        <w:spacing w:line="360" w:lineRule="auto"/>
        <w:ind w:left="-709" w:firstLine="709"/>
        <w:jc w:val="both"/>
      </w:pPr>
      <w:proofErr w:type="spellStart"/>
      <w:r w:rsidRPr="00534246">
        <w:rPr>
          <w:rFonts w:ascii="GHEA Grapalat" w:hAnsi="GHEA Grapalat"/>
          <w:b/>
          <w:color w:val="000000"/>
        </w:rPr>
        <w:t>Կապը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ռազմավարական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փաստաթղթերի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հետ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534246">
        <w:rPr>
          <w:rFonts w:ascii="GHEA Grapalat" w:hAnsi="GHEA Grapalat"/>
          <w:b/>
          <w:color w:val="000000"/>
        </w:rPr>
        <w:t>Հայաստանի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վերափոխման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ռազմավարություն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2050, </w:t>
      </w:r>
      <w:proofErr w:type="spellStart"/>
      <w:r w:rsidRPr="00534246">
        <w:rPr>
          <w:rFonts w:ascii="GHEA Grapalat" w:hAnsi="GHEA Grapalat"/>
          <w:b/>
          <w:color w:val="000000"/>
        </w:rPr>
        <w:t>Կառավարության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2021-2026</w:t>
      </w:r>
      <w:proofErr w:type="spellStart"/>
      <w:r w:rsidRPr="00534246">
        <w:rPr>
          <w:rFonts w:ascii="GHEA Grapalat" w:hAnsi="GHEA Grapalat"/>
          <w:b/>
          <w:color w:val="000000"/>
        </w:rPr>
        <w:t>թթ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534246">
        <w:rPr>
          <w:rFonts w:ascii="GHEA Grapalat" w:hAnsi="GHEA Grapalat"/>
          <w:b/>
          <w:color w:val="000000"/>
        </w:rPr>
        <w:t>ծրագիր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, </w:t>
      </w:r>
      <w:proofErr w:type="spellStart"/>
      <w:r w:rsidRPr="00534246">
        <w:rPr>
          <w:rFonts w:ascii="GHEA Grapalat" w:hAnsi="GHEA Grapalat"/>
          <w:b/>
          <w:color w:val="000000"/>
        </w:rPr>
        <w:t>ոլորտային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b/>
          <w:color w:val="000000"/>
        </w:rPr>
        <w:t>և</w:t>
      </w:r>
      <w:r w:rsidRPr="00534246">
        <w:rPr>
          <w:rFonts w:ascii="GHEA Grapalat" w:hAnsi="GHEA Grapalat"/>
          <w:b/>
          <w:color w:val="000000"/>
          <w:lang w:val="fr-FR"/>
        </w:rPr>
        <w:t>/</w:t>
      </w:r>
      <w:proofErr w:type="spellStart"/>
      <w:r w:rsidRPr="00534246">
        <w:rPr>
          <w:rFonts w:ascii="GHEA Grapalat" w:hAnsi="GHEA Grapalat"/>
          <w:b/>
          <w:color w:val="000000"/>
        </w:rPr>
        <w:t>կամ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այլ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ռազմավարություններ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>: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Նախագիծ</w:t>
      </w:r>
      <w:proofErr w:type="spellEnd"/>
      <w:r w:rsidR="00E8069F">
        <w:rPr>
          <w:rFonts w:ascii="GHEA Grapalat" w:hAnsi="GHEA Grapalat"/>
          <w:color w:val="000000"/>
          <w:lang w:val="en-US"/>
        </w:rPr>
        <w:t>ն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  <w:lang w:val="hy-AM"/>
        </w:rPr>
        <w:t>առնչվում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</w:rPr>
        <w:t>է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lang w:val="hy-AM"/>
        </w:rPr>
        <w:t>Հ</w:t>
      </w:r>
      <w:r w:rsidRPr="00534246">
        <w:rPr>
          <w:rFonts w:ascii="GHEA Grapalat" w:hAnsi="GHEA Grapalat"/>
          <w:bCs/>
          <w:lang w:val="hy-AM"/>
        </w:rPr>
        <w:t>այաստանի Հանրապետության կառավարության 2021-2026 թվականների գործունեության միջոցառումների ծրագիրը հաստատելու մասին թիվ 1902-Լ որոշման 97-րդ կետի հետ՝ Բնակչության սոցիալտնտեսական խնդիրների լուծում, այդ նպատակով պետական սեփականություն համարվող հանրակացարանային տարածքների նվիրատվության և սեփականաշնորհման գործընթացի ավարտում։</w:t>
      </w:r>
    </w:p>
    <w:sectPr w:rsidR="00432ADD" w:rsidRPr="00FE3B7B" w:rsidSect="00E139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062B7"/>
    <w:multiLevelType w:val="hybridMultilevel"/>
    <w:tmpl w:val="3D763174"/>
    <w:lvl w:ilvl="0" w:tplc="D64A92E8">
      <w:start w:val="1"/>
      <w:numFmt w:val="decimal"/>
      <w:lvlText w:val="%1."/>
      <w:lvlJc w:val="left"/>
      <w:pPr>
        <w:ind w:left="748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89"/>
    <w:rsid w:val="00193B57"/>
    <w:rsid w:val="00225059"/>
    <w:rsid w:val="002A1426"/>
    <w:rsid w:val="00360422"/>
    <w:rsid w:val="003634F5"/>
    <w:rsid w:val="003637D7"/>
    <w:rsid w:val="00397E95"/>
    <w:rsid w:val="003A57A7"/>
    <w:rsid w:val="00432ADD"/>
    <w:rsid w:val="00444D43"/>
    <w:rsid w:val="00454660"/>
    <w:rsid w:val="00493B5B"/>
    <w:rsid w:val="005F561E"/>
    <w:rsid w:val="0065297E"/>
    <w:rsid w:val="00662E51"/>
    <w:rsid w:val="00666FA7"/>
    <w:rsid w:val="006775B5"/>
    <w:rsid w:val="006845C8"/>
    <w:rsid w:val="006C44D9"/>
    <w:rsid w:val="006F2ADA"/>
    <w:rsid w:val="00756A7E"/>
    <w:rsid w:val="00776FC9"/>
    <w:rsid w:val="00804489"/>
    <w:rsid w:val="0081508C"/>
    <w:rsid w:val="009F7FCF"/>
    <w:rsid w:val="00A11689"/>
    <w:rsid w:val="00A252CE"/>
    <w:rsid w:val="00A41281"/>
    <w:rsid w:val="00A657DD"/>
    <w:rsid w:val="00AD0988"/>
    <w:rsid w:val="00B05401"/>
    <w:rsid w:val="00B85509"/>
    <w:rsid w:val="00B863A9"/>
    <w:rsid w:val="00BE576B"/>
    <w:rsid w:val="00BF3C5E"/>
    <w:rsid w:val="00C25919"/>
    <w:rsid w:val="00CF02D0"/>
    <w:rsid w:val="00D324E9"/>
    <w:rsid w:val="00D675C4"/>
    <w:rsid w:val="00D94693"/>
    <w:rsid w:val="00DE5CDD"/>
    <w:rsid w:val="00E1397C"/>
    <w:rsid w:val="00E14E6A"/>
    <w:rsid w:val="00E263E0"/>
    <w:rsid w:val="00E8069F"/>
    <w:rsid w:val="00F016B7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046C"/>
  <w15:chartTrackingRefBased/>
  <w15:docId w15:val="{CDD985E4-C3DC-4530-AF68-40474EE6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C5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BF3C5E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BF3C5E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BF3C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C5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9F7FCF"/>
    <w:rPr>
      <w:rFonts w:ascii="Times LatArm" w:hAnsi="Times LatArm"/>
      <w:b/>
      <w:bCs/>
      <w:sz w:val="40"/>
      <w:lang w:val="en-GB" w:eastAsia="x-none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9F7FCF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  <w:lang w:val="en-GB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9F7FCF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Ghulyan</dc:creator>
  <cp:keywords/>
  <dc:description/>
  <cp:lastModifiedBy>Karine Ghulyan</cp:lastModifiedBy>
  <cp:revision>101</cp:revision>
  <dcterms:created xsi:type="dcterms:W3CDTF">2022-04-18T06:28:00Z</dcterms:created>
  <dcterms:modified xsi:type="dcterms:W3CDTF">2023-03-22T10:32:00Z</dcterms:modified>
</cp:coreProperties>
</file>