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35A035" w14:textId="7357EFF2" w:rsidR="00D44F60" w:rsidRPr="00652FE9" w:rsidRDefault="00436C68" w:rsidP="00652FE9">
      <w:pPr>
        <w:tabs>
          <w:tab w:val="left" w:pos="0"/>
        </w:tabs>
        <w:spacing w:line="360" w:lineRule="auto"/>
        <w:jc w:val="center"/>
        <w:rPr>
          <w:rFonts w:ascii="GHEA Grapalat" w:hAnsi="GHEA Grapalat"/>
          <w:b/>
          <w:sz w:val="24"/>
          <w:szCs w:val="24"/>
          <w:lang w:val="hy-AM"/>
        </w:rPr>
      </w:pPr>
      <w:r w:rsidRPr="00652FE9">
        <w:rPr>
          <w:rFonts w:ascii="GHEA Grapalat" w:hAnsi="GHEA Grapalat"/>
          <w:b/>
          <w:sz w:val="24"/>
          <w:szCs w:val="24"/>
          <w:lang w:val="hy-AM"/>
        </w:rPr>
        <w:t>ՀԻՄՆԱՎՈՐՈՒՄ</w:t>
      </w:r>
    </w:p>
    <w:p w14:paraId="4850083D" w14:textId="45F938CE" w:rsidR="00D44F60" w:rsidRPr="00652FE9" w:rsidRDefault="00582EB3" w:rsidP="00150365">
      <w:pPr>
        <w:tabs>
          <w:tab w:val="left" w:pos="851"/>
        </w:tabs>
        <w:spacing w:line="360" w:lineRule="auto"/>
        <w:jc w:val="center"/>
        <w:rPr>
          <w:rFonts w:ascii="GHEA Grapalat" w:hAnsi="GHEA Grapalat"/>
          <w:b/>
          <w:sz w:val="24"/>
          <w:szCs w:val="24"/>
          <w:lang w:val="hy-AM"/>
        </w:rPr>
      </w:pPr>
      <w:r w:rsidRPr="00652FE9">
        <w:rPr>
          <w:rFonts w:ascii="GHEA Grapalat" w:hAnsi="GHEA Grapalat"/>
          <w:b/>
          <w:sz w:val="24"/>
          <w:szCs w:val="24"/>
          <w:lang w:val="hy-AM"/>
        </w:rPr>
        <w:t>«</w:t>
      </w:r>
      <w:r w:rsidR="00150365" w:rsidRPr="00150365">
        <w:rPr>
          <w:rFonts w:ascii="GHEA Grapalat" w:hAnsi="GHEA Grapalat"/>
          <w:b/>
          <w:sz w:val="24"/>
          <w:szCs w:val="24"/>
          <w:lang w:val="hy-AM"/>
        </w:rPr>
        <w:t>ՀԱՅԱՍՏԱՆԻ ՀԱՆՐԱՊԵՏՈՒԹՅԱՆ ՔՐԵԱԿԱՆ ՕՐԵՆՍԳՐՔՈՒՄ ԼՐԱՑՈՒՄ ԿԱՏԱՐԵԼՈՒ ՄԱՍԻՆ</w:t>
      </w:r>
      <w:r w:rsidRPr="00652FE9">
        <w:rPr>
          <w:rFonts w:ascii="GHEA Grapalat" w:hAnsi="GHEA Grapalat"/>
          <w:b/>
          <w:sz w:val="24"/>
          <w:szCs w:val="24"/>
          <w:lang w:val="hy-AM"/>
        </w:rPr>
        <w:t xml:space="preserve">» </w:t>
      </w:r>
      <w:r w:rsidR="00436C68" w:rsidRPr="00652FE9">
        <w:rPr>
          <w:rFonts w:ascii="GHEA Grapalat" w:hAnsi="GHEA Grapalat"/>
          <w:b/>
          <w:sz w:val="24"/>
          <w:szCs w:val="24"/>
          <w:lang w:val="hy-AM"/>
        </w:rPr>
        <w:t xml:space="preserve">ՀԱՅԱՍՏԱՆԻ ՀԱՆՐԱՊԵՏՈՒԹՅԱՆ </w:t>
      </w:r>
      <w:r w:rsidR="00667596" w:rsidRPr="00652FE9">
        <w:rPr>
          <w:rFonts w:ascii="GHEA Grapalat" w:hAnsi="GHEA Grapalat"/>
          <w:b/>
          <w:sz w:val="24"/>
          <w:szCs w:val="24"/>
          <w:lang w:val="hy-AM"/>
        </w:rPr>
        <w:t>ՕՐԵՆՔՆԵՐԻ</w:t>
      </w:r>
      <w:r w:rsidR="00436C68" w:rsidRPr="00652FE9">
        <w:rPr>
          <w:rFonts w:ascii="GHEA Grapalat" w:hAnsi="GHEA Grapalat"/>
          <w:b/>
          <w:sz w:val="24"/>
          <w:szCs w:val="24"/>
          <w:lang w:val="hy-AM"/>
        </w:rPr>
        <w:t xml:space="preserve"> ՆԱԽԱԳ</w:t>
      </w:r>
      <w:r w:rsidR="00150365" w:rsidRPr="00150365">
        <w:rPr>
          <w:rFonts w:ascii="GHEA Grapalat" w:hAnsi="GHEA Grapalat"/>
          <w:b/>
          <w:sz w:val="24"/>
          <w:szCs w:val="24"/>
          <w:lang w:val="hy-AM"/>
        </w:rPr>
        <w:t>Ծ</w:t>
      </w:r>
      <w:r w:rsidR="00436C68" w:rsidRPr="00652FE9">
        <w:rPr>
          <w:rFonts w:ascii="GHEA Grapalat" w:hAnsi="GHEA Grapalat"/>
          <w:b/>
          <w:sz w:val="24"/>
          <w:szCs w:val="24"/>
          <w:lang w:val="hy-AM"/>
        </w:rPr>
        <w:t>Ի ԸՆԴՈՒՆՄԱՆ</w:t>
      </w:r>
    </w:p>
    <w:p w14:paraId="4158F715" w14:textId="77777777" w:rsidR="00D44F60" w:rsidRPr="00652FE9" w:rsidRDefault="00D44F60" w:rsidP="00652FE9">
      <w:pPr>
        <w:tabs>
          <w:tab w:val="left" w:pos="851"/>
        </w:tabs>
        <w:spacing w:line="360" w:lineRule="auto"/>
        <w:ind w:firstLine="567"/>
        <w:jc w:val="center"/>
        <w:rPr>
          <w:rFonts w:ascii="GHEA Grapalat" w:hAnsi="GHEA Grapalat" w:cs="Sylfaen"/>
          <w:b/>
          <w:sz w:val="24"/>
          <w:szCs w:val="24"/>
          <w:lang w:val="hy-AM"/>
        </w:rPr>
      </w:pPr>
    </w:p>
    <w:p w14:paraId="1E5600D6" w14:textId="65F1E09C" w:rsidR="00EB5254" w:rsidRPr="00150365" w:rsidRDefault="00EB5254" w:rsidP="00150365">
      <w:pPr>
        <w:pStyle w:val="ListParagraph"/>
        <w:numPr>
          <w:ilvl w:val="0"/>
          <w:numId w:val="7"/>
        </w:numPr>
        <w:spacing w:line="360" w:lineRule="auto"/>
        <w:rPr>
          <w:rFonts w:ascii="GHEA Grapalat" w:hAnsi="GHEA Grapalat"/>
          <w:b/>
          <w:lang w:val="en-US"/>
        </w:rPr>
      </w:pPr>
      <w:proofErr w:type="spellStart"/>
      <w:r w:rsidRPr="00652FE9">
        <w:rPr>
          <w:rFonts w:ascii="GHEA Grapalat" w:hAnsi="GHEA Grapalat"/>
          <w:b/>
          <w:lang w:val="en-US"/>
        </w:rPr>
        <w:t>Կարգավորման</w:t>
      </w:r>
      <w:proofErr w:type="spellEnd"/>
      <w:r w:rsidRPr="00652FE9">
        <w:rPr>
          <w:rFonts w:ascii="GHEA Grapalat" w:hAnsi="GHEA Grapalat"/>
          <w:b/>
          <w:lang w:val="en-US"/>
        </w:rPr>
        <w:t xml:space="preserve"> </w:t>
      </w:r>
      <w:proofErr w:type="spellStart"/>
      <w:r w:rsidRPr="00652FE9">
        <w:rPr>
          <w:rFonts w:ascii="GHEA Grapalat" w:hAnsi="GHEA Grapalat"/>
          <w:b/>
          <w:lang w:val="en-US"/>
        </w:rPr>
        <w:t>ենթակա</w:t>
      </w:r>
      <w:proofErr w:type="spellEnd"/>
      <w:r w:rsidRPr="00652FE9">
        <w:rPr>
          <w:rFonts w:ascii="GHEA Grapalat" w:hAnsi="GHEA Grapalat"/>
          <w:b/>
          <w:lang w:val="en-US"/>
        </w:rPr>
        <w:t xml:space="preserve"> </w:t>
      </w:r>
      <w:proofErr w:type="spellStart"/>
      <w:r w:rsidRPr="00652FE9">
        <w:rPr>
          <w:rFonts w:ascii="GHEA Grapalat" w:hAnsi="GHEA Grapalat"/>
          <w:b/>
          <w:lang w:val="en-US"/>
        </w:rPr>
        <w:t>խնդիրը</w:t>
      </w:r>
      <w:proofErr w:type="spellEnd"/>
      <w:r w:rsidRPr="00652FE9">
        <w:rPr>
          <w:rFonts w:ascii="GHEA Grapalat" w:hAnsi="GHEA Grapalat"/>
          <w:b/>
          <w:lang w:val="en-US"/>
        </w:rPr>
        <w:t>.</w:t>
      </w:r>
    </w:p>
    <w:p w14:paraId="0D49DDDD" w14:textId="77777777" w:rsidR="00E54EA9" w:rsidRDefault="00E54EA9" w:rsidP="00E66B01">
      <w:pPr>
        <w:spacing w:line="360" w:lineRule="auto"/>
        <w:ind w:firstLine="567"/>
        <w:jc w:val="both"/>
        <w:rPr>
          <w:rFonts w:ascii="GHEA Grapalat" w:hAnsi="GHEA Grapalat" w:cs="GHEA Grapalat"/>
          <w:sz w:val="24"/>
          <w:szCs w:val="24"/>
        </w:rPr>
      </w:pPr>
      <w:r w:rsidRPr="00E54EA9">
        <w:rPr>
          <w:rFonts w:ascii="GHEA Grapalat" w:hAnsi="GHEA Grapalat" w:cs="GHEA Grapalat"/>
          <w:sz w:val="24"/>
          <w:szCs w:val="24"/>
        </w:rPr>
        <w:t>«</w:t>
      </w:r>
      <w:proofErr w:type="spellStart"/>
      <w:r w:rsidRPr="00E54EA9">
        <w:rPr>
          <w:rFonts w:ascii="GHEA Grapalat" w:hAnsi="GHEA Grapalat" w:cs="GHEA Grapalat"/>
          <w:sz w:val="24"/>
          <w:szCs w:val="24"/>
        </w:rPr>
        <w:t>Հայաստանի</w:t>
      </w:r>
      <w:proofErr w:type="spellEnd"/>
      <w:r w:rsidRPr="00E54EA9">
        <w:rPr>
          <w:rFonts w:ascii="GHEA Grapalat" w:hAnsi="GHEA Grapalat" w:cs="GHEA Grapalat"/>
          <w:sz w:val="24"/>
          <w:szCs w:val="24"/>
        </w:rPr>
        <w:t xml:space="preserve"> </w:t>
      </w:r>
      <w:proofErr w:type="spellStart"/>
      <w:r w:rsidRPr="00E54EA9">
        <w:rPr>
          <w:rFonts w:ascii="GHEA Grapalat" w:hAnsi="GHEA Grapalat" w:cs="GHEA Grapalat"/>
          <w:sz w:val="24"/>
          <w:szCs w:val="24"/>
        </w:rPr>
        <w:t>Հանրապետության</w:t>
      </w:r>
      <w:proofErr w:type="spellEnd"/>
      <w:r w:rsidRPr="00E54EA9">
        <w:rPr>
          <w:rFonts w:ascii="GHEA Grapalat" w:hAnsi="GHEA Grapalat" w:cs="GHEA Grapalat"/>
          <w:sz w:val="24"/>
          <w:szCs w:val="24"/>
        </w:rPr>
        <w:t xml:space="preserve"> </w:t>
      </w:r>
      <w:proofErr w:type="spellStart"/>
      <w:r w:rsidRPr="00E54EA9">
        <w:rPr>
          <w:rFonts w:ascii="GHEA Grapalat" w:hAnsi="GHEA Grapalat" w:cs="GHEA Grapalat"/>
          <w:sz w:val="24"/>
          <w:szCs w:val="24"/>
        </w:rPr>
        <w:t>քրեական</w:t>
      </w:r>
      <w:proofErr w:type="spellEnd"/>
      <w:r w:rsidRPr="00E54EA9">
        <w:rPr>
          <w:rFonts w:ascii="GHEA Grapalat" w:hAnsi="GHEA Grapalat" w:cs="GHEA Grapalat"/>
          <w:sz w:val="24"/>
          <w:szCs w:val="24"/>
        </w:rPr>
        <w:t xml:space="preserve"> </w:t>
      </w:r>
      <w:proofErr w:type="spellStart"/>
      <w:r w:rsidRPr="00E54EA9">
        <w:rPr>
          <w:rFonts w:ascii="GHEA Grapalat" w:hAnsi="GHEA Grapalat" w:cs="GHEA Grapalat"/>
          <w:sz w:val="24"/>
          <w:szCs w:val="24"/>
        </w:rPr>
        <w:t>օրենսգրքում</w:t>
      </w:r>
      <w:proofErr w:type="spellEnd"/>
      <w:r w:rsidRPr="00E54EA9">
        <w:rPr>
          <w:rFonts w:ascii="GHEA Grapalat" w:hAnsi="GHEA Grapalat" w:cs="GHEA Grapalat"/>
          <w:sz w:val="24"/>
          <w:szCs w:val="24"/>
        </w:rPr>
        <w:t xml:space="preserve"> </w:t>
      </w:r>
      <w:proofErr w:type="spellStart"/>
      <w:r w:rsidRPr="00E54EA9">
        <w:rPr>
          <w:rFonts w:ascii="GHEA Grapalat" w:hAnsi="GHEA Grapalat" w:cs="GHEA Grapalat"/>
          <w:sz w:val="24"/>
          <w:szCs w:val="24"/>
        </w:rPr>
        <w:t>լրացում</w:t>
      </w:r>
      <w:proofErr w:type="spellEnd"/>
      <w:r w:rsidRPr="00E54EA9">
        <w:rPr>
          <w:rFonts w:ascii="GHEA Grapalat" w:hAnsi="GHEA Grapalat" w:cs="GHEA Grapalat"/>
          <w:sz w:val="24"/>
          <w:szCs w:val="24"/>
        </w:rPr>
        <w:t xml:space="preserve"> </w:t>
      </w:r>
      <w:proofErr w:type="spellStart"/>
      <w:r w:rsidRPr="00E54EA9">
        <w:rPr>
          <w:rFonts w:ascii="GHEA Grapalat" w:hAnsi="GHEA Grapalat" w:cs="GHEA Grapalat"/>
          <w:sz w:val="24"/>
          <w:szCs w:val="24"/>
        </w:rPr>
        <w:t>կատարելու</w:t>
      </w:r>
      <w:proofErr w:type="spellEnd"/>
      <w:r w:rsidRPr="00E54EA9">
        <w:rPr>
          <w:rFonts w:ascii="GHEA Grapalat" w:hAnsi="GHEA Grapalat" w:cs="GHEA Grapalat"/>
          <w:sz w:val="24"/>
          <w:szCs w:val="24"/>
        </w:rPr>
        <w:t xml:space="preserve"> </w:t>
      </w:r>
      <w:proofErr w:type="spellStart"/>
      <w:r w:rsidRPr="00E54EA9">
        <w:rPr>
          <w:rFonts w:ascii="GHEA Grapalat" w:hAnsi="GHEA Grapalat" w:cs="GHEA Grapalat"/>
          <w:sz w:val="24"/>
          <w:szCs w:val="24"/>
        </w:rPr>
        <w:t>մասին</w:t>
      </w:r>
      <w:proofErr w:type="spellEnd"/>
      <w:r w:rsidRPr="00E54EA9">
        <w:rPr>
          <w:rFonts w:ascii="GHEA Grapalat" w:hAnsi="GHEA Grapalat" w:cs="GHEA Grapalat"/>
          <w:sz w:val="24"/>
          <w:szCs w:val="24"/>
        </w:rPr>
        <w:t xml:space="preserve">» </w:t>
      </w:r>
      <w:proofErr w:type="spellStart"/>
      <w:r w:rsidRPr="00E54EA9">
        <w:rPr>
          <w:rFonts w:ascii="GHEA Grapalat" w:hAnsi="GHEA Grapalat" w:cs="GHEA Grapalat"/>
          <w:sz w:val="24"/>
          <w:szCs w:val="24"/>
        </w:rPr>
        <w:t>Հայաստանի</w:t>
      </w:r>
      <w:proofErr w:type="spellEnd"/>
      <w:r w:rsidRPr="00E54EA9">
        <w:rPr>
          <w:rFonts w:ascii="GHEA Grapalat" w:hAnsi="GHEA Grapalat" w:cs="GHEA Grapalat"/>
          <w:sz w:val="24"/>
          <w:szCs w:val="24"/>
        </w:rPr>
        <w:t xml:space="preserve"> </w:t>
      </w:r>
      <w:proofErr w:type="spellStart"/>
      <w:r w:rsidRPr="00E54EA9">
        <w:rPr>
          <w:rFonts w:ascii="GHEA Grapalat" w:hAnsi="GHEA Grapalat" w:cs="GHEA Grapalat"/>
          <w:sz w:val="24"/>
          <w:szCs w:val="24"/>
        </w:rPr>
        <w:t>Հանրապետության</w:t>
      </w:r>
      <w:proofErr w:type="spellEnd"/>
      <w:r w:rsidRPr="00E54EA9">
        <w:rPr>
          <w:rFonts w:ascii="GHEA Grapalat" w:hAnsi="GHEA Grapalat" w:cs="GHEA Grapalat"/>
          <w:sz w:val="24"/>
          <w:szCs w:val="24"/>
        </w:rPr>
        <w:t xml:space="preserve"> </w:t>
      </w:r>
      <w:proofErr w:type="spellStart"/>
      <w:r w:rsidRPr="00E54EA9">
        <w:rPr>
          <w:rFonts w:ascii="GHEA Grapalat" w:hAnsi="GHEA Grapalat" w:cs="GHEA Grapalat"/>
          <w:sz w:val="24"/>
          <w:szCs w:val="24"/>
        </w:rPr>
        <w:t>օրենքի</w:t>
      </w:r>
      <w:proofErr w:type="spellEnd"/>
      <w:r w:rsidRPr="00E54EA9">
        <w:rPr>
          <w:rFonts w:ascii="GHEA Grapalat" w:hAnsi="GHEA Grapalat" w:cs="GHEA Grapalat"/>
          <w:sz w:val="24"/>
          <w:szCs w:val="24"/>
        </w:rPr>
        <w:t xml:space="preserve"> </w:t>
      </w:r>
      <w:proofErr w:type="spellStart"/>
      <w:r w:rsidRPr="00E54EA9">
        <w:rPr>
          <w:rFonts w:ascii="GHEA Grapalat" w:hAnsi="GHEA Grapalat" w:cs="GHEA Grapalat"/>
          <w:sz w:val="24"/>
          <w:szCs w:val="24"/>
        </w:rPr>
        <w:t>նախագծի</w:t>
      </w:r>
      <w:proofErr w:type="spellEnd"/>
      <w:r w:rsidRPr="00E54EA9">
        <w:rPr>
          <w:rFonts w:ascii="GHEA Grapalat" w:hAnsi="GHEA Grapalat" w:cs="GHEA Grapalat"/>
          <w:sz w:val="24"/>
          <w:szCs w:val="24"/>
        </w:rPr>
        <w:t xml:space="preserve"> (</w:t>
      </w:r>
      <w:proofErr w:type="spellStart"/>
      <w:r w:rsidRPr="00E54EA9">
        <w:rPr>
          <w:rFonts w:ascii="GHEA Grapalat" w:hAnsi="GHEA Grapalat" w:cs="GHEA Grapalat"/>
          <w:sz w:val="24"/>
          <w:szCs w:val="24"/>
        </w:rPr>
        <w:t>այսուհետ</w:t>
      </w:r>
      <w:proofErr w:type="spellEnd"/>
      <w:r w:rsidRPr="00E54EA9">
        <w:rPr>
          <w:rFonts w:ascii="GHEA Grapalat" w:hAnsi="GHEA Grapalat" w:cs="GHEA Grapalat"/>
          <w:sz w:val="24"/>
          <w:szCs w:val="24"/>
        </w:rPr>
        <w:t xml:space="preserve">` </w:t>
      </w:r>
      <w:proofErr w:type="spellStart"/>
      <w:r w:rsidRPr="00E54EA9">
        <w:rPr>
          <w:rFonts w:ascii="GHEA Grapalat" w:hAnsi="GHEA Grapalat" w:cs="GHEA Grapalat"/>
          <w:sz w:val="24"/>
          <w:szCs w:val="24"/>
        </w:rPr>
        <w:t>Նախագիծ</w:t>
      </w:r>
      <w:proofErr w:type="spellEnd"/>
      <w:r w:rsidRPr="00E54EA9">
        <w:rPr>
          <w:rFonts w:ascii="GHEA Grapalat" w:hAnsi="GHEA Grapalat" w:cs="GHEA Grapalat"/>
          <w:sz w:val="24"/>
          <w:szCs w:val="24"/>
        </w:rPr>
        <w:t xml:space="preserve">) </w:t>
      </w:r>
      <w:proofErr w:type="spellStart"/>
      <w:r w:rsidRPr="00E54EA9">
        <w:rPr>
          <w:rFonts w:ascii="GHEA Grapalat" w:hAnsi="GHEA Grapalat" w:cs="GHEA Grapalat"/>
          <w:sz w:val="24"/>
          <w:szCs w:val="24"/>
        </w:rPr>
        <w:t>ընդունումը</w:t>
      </w:r>
      <w:proofErr w:type="spellEnd"/>
      <w:r w:rsidRPr="00E54EA9">
        <w:rPr>
          <w:rFonts w:ascii="GHEA Grapalat" w:hAnsi="GHEA Grapalat" w:cs="GHEA Grapalat"/>
          <w:sz w:val="24"/>
          <w:szCs w:val="24"/>
        </w:rPr>
        <w:t xml:space="preserve"> </w:t>
      </w:r>
      <w:proofErr w:type="spellStart"/>
      <w:r w:rsidRPr="00E54EA9">
        <w:rPr>
          <w:rFonts w:ascii="GHEA Grapalat" w:hAnsi="GHEA Grapalat" w:cs="GHEA Grapalat"/>
          <w:sz w:val="24"/>
          <w:szCs w:val="24"/>
        </w:rPr>
        <w:t>պայմանավորված</w:t>
      </w:r>
      <w:proofErr w:type="spellEnd"/>
      <w:r w:rsidRPr="00E54EA9">
        <w:rPr>
          <w:rFonts w:ascii="GHEA Grapalat" w:hAnsi="GHEA Grapalat" w:cs="GHEA Grapalat"/>
          <w:sz w:val="24"/>
          <w:szCs w:val="24"/>
        </w:rPr>
        <w:t xml:space="preserve"> է ՀՀ </w:t>
      </w:r>
      <w:proofErr w:type="spellStart"/>
      <w:r w:rsidRPr="00E54EA9">
        <w:rPr>
          <w:rFonts w:ascii="GHEA Grapalat" w:hAnsi="GHEA Grapalat" w:cs="GHEA Grapalat"/>
          <w:sz w:val="24"/>
          <w:szCs w:val="24"/>
        </w:rPr>
        <w:t>քրեական</w:t>
      </w:r>
      <w:proofErr w:type="spellEnd"/>
      <w:r w:rsidRPr="00E54EA9">
        <w:rPr>
          <w:rFonts w:ascii="GHEA Grapalat" w:hAnsi="GHEA Grapalat" w:cs="GHEA Grapalat"/>
          <w:sz w:val="24"/>
          <w:szCs w:val="24"/>
        </w:rPr>
        <w:t xml:space="preserve"> </w:t>
      </w:r>
      <w:proofErr w:type="spellStart"/>
      <w:r w:rsidRPr="00E54EA9">
        <w:rPr>
          <w:rFonts w:ascii="GHEA Grapalat" w:hAnsi="GHEA Grapalat" w:cs="GHEA Grapalat"/>
          <w:sz w:val="24"/>
          <w:szCs w:val="24"/>
        </w:rPr>
        <w:t>օրենսգրքի</w:t>
      </w:r>
      <w:proofErr w:type="spellEnd"/>
      <w:r w:rsidRPr="00E54EA9">
        <w:rPr>
          <w:rFonts w:ascii="GHEA Grapalat" w:hAnsi="GHEA Grapalat" w:cs="GHEA Grapalat"/>
          <w:sz w:val="24"/>
          <w:szCs w:val="24"/>
        </w:rPr>
        <w:t xml:space="preserve"> 288-րդ </w:t>
      </w:r>
      <w:proofErr w:type="spellStart"/>
      <w:r w:rsidRPr="00E54EA9">
        <w:rPr>
          <w:rFonts w:ascii="GHEA Grapalat" w:hAnsi="GHEA Grapalat" w:cs="GHEA Grapalat"/>
          <w:sz w:val="24"/>
          <w:szCs w:val="24"/>
        </w:rPr>
        <w:t>հոդվածի</w:t>
      </w:r>
      <w:proofErr w:type="spellEnd"/>
      <w:r w:rsidRPr="00E54EA9">
        <w:rPr>
          <w:rFonts w:ascii="GHEA Grapalat" w:hAnsi="GHEA Grapalat" w:cs="GHEA Grapalat"/>
          <w:sz w:val="24"/>
          <w:szCs w:val="24"/>
        </w:rPr>
        <w:t xml:space="preserve"> 1-ին </w:t>
      </w:r>
      <w:proofErr w:type="spellStart"/>
      <w:r w:rsidRPr="00E54EA9">
        <w:rPr>
          <w:rFonts w:ascii="GHEA Grapalat" w:hAnsi="GHEA Grapalat" w:cs="GHEA Grapalat"/>
          <w:sz w:val="24"/>
          <w:szCs w:val="24"/>
        </w:rPr>
        <w:t>մասով</w:t>
      </w:r>
      <w:proofErr w:type="spellEnd"/>
      <w:r w:rsidRPr="00E54EA9">
        <w:rPr>
          <w:rFonts w:ascii="GHEA Grapalat" w:hAnsi="GHEA Grapalat" w:cs="GHEA Grapalat"/>
          <w:sz w:val="24"/>
          <w:szCs w:val="24"/>
        </w:rPr>
        <w:t xml:space="preserve"> </w:t>
      </w:r>
      <w:proofErr w:type="spellStart"/>
      <w:r w:rsidRPr="00E54EA9">
        <w:rPr>
          <w:rFonts w:ascii="GHEA Grapalat" w:hAnsi="GHEA Grapalat" w:cs="GHEA Grapalat"/>
          <w:sz w:val="24"/>
          <w:szCs w:val="24"/>
        </w:rPr>
        <w:t>սահմանված</w:t>
      </w:r>
      <w:proofErr w:type="spellEnd"/>
      <w:r w:rsidRPr="00E54EA9">
        <w:rPr>
          <w:rFonts w:ascii="GHEA Grapalat" w:hAnsi="GHEA Grapalat" w:cs="GHEA Grapalat"/>
          <w:sz w:val="24"/>
          <w:szCs w:val="24"/>
        </w:rPr>
        <w:t xml:space="preserve">՝ </w:t>
      </w:r>
      <w:proofErr w:type="spellStart"/>
      <w:r w:rsidRPr="00E54EA9">
        <w:rPr>
          <w:rFonts w:ascii="GHEA Grapalat" w:hAnsi="GHEA Grapalat" w:cs="GHEA Grapalat"/>
          <w:sz w:val="24"/>
          <w:szCs w:val="24"/>
        </w:rPr>
        <w:t>խոշոր</w:t>
      </w:r>
      <w:proofErr w:type="spellEnd"/>
      <w:r w:rsidRPr="00E54EA9">
        <w:rPr>
          <w:rFonts w:ascii="GHEA Grapalat" w:hAnsi="GHEA Grapalat" w:cs="GHEA Grapalat"/>
          <w:sz w:val="24"/>
          <w:szCs w:val="24"/>
        </w:rPr>
        <w:t xml:space="preserve"> </w:t>
      </w:r>
      <w:proofErr w:type="spellStart"/>
      <w:r w:rsidRPr="00E54EA9">
        <w:rPr>
          <w:rFonts w:ascii="GHEA Grapalat" w:hAnsi="GHEA Grapalat" w:cs="GHEA Grapalat"/>
          <w:sz w:val="24"/>
          <w:szCs w:val="24"/>
        </w:rPr>
        <w:t>չափերի</w:t>
      </w:r>
      <w:proofErr w:type="spellEnd"/>
      <w:r w:rsidRPr="00E54EA9">
        <w:rPr>
          <w:rFonts w:ascii="GHEA Grapalat" w:hAnsi="GHEA Grapalat" w:cs="GHEA Grapalat"/>
          <w:sz w:val="24"/>
          <w:szCs w:val="24"/>
        </w:rPr>
        <w:t xml:space="preserve"> </w:t>
      </w:r>
      <w:proofErr w:type="spellStart"/>
      <w:r w:rsidRPr="00E54EA9">
        <w:rPr>
          <w:rFonts w:ascii="GHEA Grapalat" w:hAnsi="GHEA Grapalat" w:cs="GHEA Grapalat"/>
          <w:sz w:val="24"/>
          <w:szCs w:val="24"/>
        </w:rPr>
        <w:t>գույքային</w:t>
      </w:r>
      <w:proofErr w:type="spellEnd"/>
      <w:r w:rsidRPr="00E54EA9">
        <w:rPr>
          <w:rFonts w:ascii="GHEA Grapalat" w:hAnsi="GHEA Grapalat" w:cs="GHEA Grapalat"/>
          <w:sz w:val="24"/>
          <w:szCs w:val="24"/>
        </w:rPr>
        <w:t xml:space="preserve"> </w:t>
      </w:r>
      <w:proofErr w:type="spellStart"/>
      <w:r w:rsidRPr="00E54EA9">
        <w:rPr>
          <w:rFonts w:ascii="GHEA Grapalat" w:hAnsi="GHEA Grapalat" w:cs="GHEA Grapalat"/>
          <w:sz w:val="24"/>
          <w:szCs w:val="24"/>
        </w:rPr>
        <w:t>վնասի</w:t>
      </w:r>
      <w:proofErr w:type="spellEnd"/>
      <w:r w:rsidRPr="00E54EA9">
        <w:rPr>
          <w:rFonts w:ascii="GHEA Grapalat" w:hAnsi="GHEA Grapalat" w:cs="GHEA Grapalat"/>
          <w:sz w:val="24"/>
          <w:szCs w:val="24"/>
        </w:rPr>
        <w:t xml:space="preserve"> </w:t>
      </w:r>
      <w:proofErr w:type="spellStart"/>
      <w:r w:rsidRPr="00E54EA9">
        <w:rPr>
          <w:rFonts w:ascii="GHEA Grapalat" w:hAnsi="GHEA Grapalat" w:cs="GHEA Grapalat"/>
          <w:sz w:val="24"/>
          <w:szCs w:val="24"/>
        </w:rPr>
        <w:t>չափի</w:t>
      </w:r>
      <w:proofErr w:type="spellEnd"/>
      <w:r w:rsidRPr="00E54EA9">
        <w:rPr>
          <w:rFonts w:ascii="GHEA Grapalat" w:hAnsi="GHEA Grapalat" w:cs="GHEA Grapalat"/>
          <w:sz w:val="24"/>
          <w:szCs w:val="24"/>
        </w:rPr>
        <w:t xml:space="preserve"> </w:t>
      </w:r>
      <w:proofErr w:type="spellStart"/>
      <w:r w:rsidRPr="00E54EA9">
        <w:rPr>
          <w:rFonts w:ascii="GHEA Grapalat" w:hAnsi="GHEA Grapalat" w:cs="GHEA Grapalat"/>
          <w:sz w:val="24"/>
          <w:szCs w:val="24"/>
        </w:rPr>
        <w:t>նախատեսման</w:t>
      </w:r>
      <w:proofErr w:type="spellEnd"/>
      <w:r w:rsidRPr="00E54EA9">
        <w:rPr>
          <w:rFonts w:ascii="GHEA Grapalat" w:hAnsi="GHEA Grapalat" w:cs="GHEA Grapalat"/>
          <w:sz w:val="24"/>
          <w:szCs w:val="24"/>
        </w:rPr>
        <w:t xml:space="preserve"> </w:t>
      </w:r>
      <w:proofErr w:type="spellStart"/>
      <w:r w:rsidRPr="00E54EA9">
        <w:rPr>
          <w:rFonts w:ascii="GHEA Grapalat" w:hAnsi="GHEA Grapalat" w:cs="GHEA Grapalat"/>
          <w:sz w:val="24"/>
          <w:szCs w:val="24"/>
        </w:rPr>
        <w:t>հետ</w:t>
      </w:r>
      <w:proofErr w:type="spellEnd"/>
      <w:r w:rsidRPr="00E54EA9">
        <w:rPr>
          <w:rFonts w:ascii="GHEA Grapalat" w:hAnsi="GHEA Grapalat" w:cs="GHEA Grapalat"/>
          <w:sz w:val="24"/>
          <w:szCs w:val="24"/>
        </w:rPr>
        <w:t xml:space="preserve"> </w:t>
      </w:r>
      <w:proofErr w:type="spellStart"/>
      <w:r w:rsidRPr="00E54EA9">
        <w:rPr>
          <w:rFonts w:ascii="GHEA Grapalat" w:hAnsi="GHEA Grapalat" w:cs="GHEA Grapalat"/>
          <w:sz w:val="24"/>
          <w:szCs w:val="24"/>
        </w:rPr>
        <w:t>կապված</w:t>
      </w:r>
      <w:proofErr w:type="spellEnd"/>
      <w:r w:rsidRPr="00E54EA9">
        <w:rPr>
          <w:rFonts w:ascii="GHEA Grapalat" w:hAnsi="GHEA Grapalat" w:cs="GHEA Grapalat"/>
          <w:sz w:val="24"/>
          <w:szCs w:val="24"/>
        </w:rPr>
        <w:t xml:space="preserve"> </w:t>
      </w:r>
      <w:proofErr w:type="spellStart"/>
      <w:r w:rsidRPr="00E54EA9">
        <w:rPr>
          <w:rFonts w:ascii="GHEA Grapalat" w:hAnsi="GHEA Grapalat" w:cs="GHEA Grapalat"/>
          <w:sz w:val="24"/>
          <w:szCs w:val="24"/>
        </w:rPr>
        <w:t>հարաբերությունների</w:t>
      </w:r>
      <w:proofErr w:type="spellEnd"/>
      <w:r w:rsidRPr="00E54EA9">
        <w:rPr>
          <w:rFonts w:ascii="GHEA Grapalat" w:hAnsi="GHEA Grapalat" w:cs="GHEA Grapalat"/>
          <w:sz w:val="24"/>
          <w:szCs w:val="24"/>
        </w:rPr>
        <w:t xml:space="preserve"> </w:t>
      </w:r>
      <w:proofErr w:type="spellStart"/>
      <w:r w:rsidRPr="00E54EA9">
        <w:rPr>
          <w:rFonts w:ascii="GHEA Grapalat" w:hAnsi="GHEA Grapalat" w:cs="GHEA Grapalat"/>
          <w:sz w:val="24"/>
          <w:szCs w:val="24"/>
        </w:rPr>
        <w:t>կարգավորման</w:t>
      </w:r>
      <w:proofErr w:type="spellEnd"/>
      <w:r w:rsidRPr="00E54EA9">
        <w:rPr>
          <w:rFonts w:ascii="GHEA Grapalat" w:hAnsi="GHEA Grapalat" w:cs="GHEA Grapalat"/>
          <w:sz w:val="24"/>
          <w:szCs w:val="24"/>
        </w:rPr>
        <w:t xml:space="preserve"> </w:t>
      </w:r>
      <w:proofErr w:type="spellStart"/>
      <w:r w:rsidRPr="00E54EA9">
        <w:rPr>
          <w:rFonts w:ascii="GHEA Grapalat" w:hAnsi="GHEA Grapalat" w:cs="GHEA Grapalat"/>
          <w:sz w:val="24"/>
          <w:szCs w:val="24"/>
        </w:rPr>
        <w:t>անհրաժեշտությամբ</w:t>
      </w:r>
      <w:proofErr w:type="spellEnd"/>
      <w:r w:rsidRPr="00E54EA9">
        <w:rPr>
          <w:rFonts w:ascii="GHEA Grapalat" w:hAnsi="GHEA Grapalat" w:cs="GHEA Grapalat"/>
          <w:sz w:val="24"/>
          <w:szCs w:val="24"/>
        </w:rPr>
        <w:t xml:space="preserve">: </w:t>
      </w:r>
    </w:p>
    <w:p w14:paraId="431C34D0" w14:textId="65D1136A" w:rsidR="00D44F60" w:rsidRPr="00652FE9" w:rsidRDefault="00CF00EF" w:rsidP="00E66B01">
      <w:pPr>
        <w:spacing w:line="360" w:lineRule="auto"/>
        <w:ind w:firstLine="567"/>
        <w:jc w:val="both"/>
        <w:rPr>
          <w:rFonts w:ascii="GHEA Grapalat" w:hAnsi="GHEA Grapalat" w:cs="GHEA Grapalat"/>
          <w:b/>
          <w:bCs/>
          <w:sz w:val="24"/>
          <w:szCs w:val="24"/>
          <w:lang w:val="hy-AM"/>
        </w:rPr>
      </w:pPr>
      <w:r w:rsidRPr="00652FE9">
        <w:rPr>
          <w:rFonts w:ascii="GHEA Grapalat" w:hAnsi="GHEA Grapalat" w:cs="GHEA Grapalat"/>
          <w:b/>
          <w:bCs/>
          <w:sz w:val="24"/>
          <w:szCs w:val="24"/>
          <w:lang w:val="hy-AM"/>
        </w:rPr>
        <w:t>2. Ընթացիկ</w:t>
      </w:r>
      <w:r w:rsidRPr="00652FE9">
        <w:rPr>
          <w:rFonts w:ascii="GHEA Grapalat" w:hAnsi="GHEA Grapalat" w:cs="GHEA Grapalat"/>
          <w:b/>
          <w:bCs/>
          <w:sz w:val="24"/>
          <w:szCs w:val="24"/>
          <w:lang w:val="fr-FR"/>
        </w:rPr>
        <w:t xml:space="preserve"> </w:t>
      </w:r>
      <w:r w:rsidRPr="00652FE9">
        <w:rPr>
          <w:rFonts w:ascii="GHEA Grapalat" w:hAnsi="GHEA Grapalat" w:cs="GHEA Grapalat"/>
          <w:b/>
          <w:bCs/>
          <w:sz w:val="24"/>
          <w:szCs w:val="24"/>
          <w:lang w:val="hy-AM"/>
        </w:rPr>
        <w:t>իրավիճակը</w:t>
      </w:r>
      <w:r w:rsidRPr="00652FE9">
        <w:rPr>
          <w:rFonts w:ascii="GHEA Grapalat" w:hAnsi="GHEA Grapalat" w:cs="GHEA Grapalat"/>
          <w:b/>
          <w:bCs/>
          <w:sz w:val="24"/>
          <w:szCs w:val="24"/>
          <w:lang w:val="fr-FR"/>
        </w:rPr>
        <w:t xml:space="preserve"> </w:t>
      </w:r>
      <w:r w:rsidRPr="00652FE9">
        <w:rPr>
          <w:rFonts w:ascii="GHEA Grapalat" w:hAnsi="GHEA Grapalat" w:cs="GHEA Grapalat"/>
          <w:b/>
          <w:bCs/>
          <w:sz w:val="24"/>
          <w:szCs w:val="24"/>
          <w:lang w:val="hy-AM"/>
        </w:rPr>
        <w:t>և</w:t>
      </w:r>
      <w:r w:rsidRPr="00652FE9">
        <w:rPr>
          <w:rFonts w:ascii="GHEA Grapalat" w:hAnsi="GHEA Grapalat" w:cs="GHEA Grapalat"/>
          <w:b/>
          <w:bCs/>
          <w:sz w:val="24"/>
          <w:szCs w:val="24"/>
          <w:lang w:val="fr-FR"/>
        </w:rPr>
        <w:t xml:space="preserve"> </w:t>
      </w:r>
      <w:r w:rsidRPr="00652FE9">
        <w:rPr>
          <w:rFonts w:ascii="GHEA Grapalat" w:hAnsi="GHEA Grapalat" w:cs="GHEA Grapalat"/>
          <w:b/>
          <w:bCs/>
          <w:sz w:val="24"/>
          <w:szCs w:val="24"/>
          <w:lang w:val="hy-AM"/>
        </w:rPr>
        <w:t>իրավական</w:t>
      </w:r>
      <w:r w:rsidRPr="00652FE9">
        <w:rPr>
          <w:rFonts w:ascii="GHEA Grapalat" w:hAnsi="GHEA Grapalat" w:cs="GHEA Grapalat"/>
          <w:b/>
          <w:bCs/>
          <w:sz w:val="24"/>
          <w:szCs w:val="24"/>
          <w:lang w:val="fr-FR"/>
        </w:rPr>
        <w:t xml:space="preserve"> </w:t>
      </w:r>
      <w:r w:rsidRPr="00652FE9">
        <w:rPr>
          <w:rFonts w:ascii="GHEA Grapalat" w:hAnsi="GHEA Grapalat" w:cs="GHEA Grapalat"/>
          <w:b/>
          <w:bCs/>
          <w:sz w:val="24"/>
          <w:szCs w:val="24"/>
          <w:lang w:val="hy-AM"/>
        </w:rPr>
        <w:t>ակտի</w:t>
      </w:r>
      <w:r w:rsidRPr="00652FE9">
        <w:rPr>
          <w:rFonts w:ascii="GHEA Grapalat" w:hAnsi="GHEA Grapalat" w:cs="GHEA Grapalat"/>
          <w:b/>
          <w:bCs/>
          <w:sz w:val="24"/>
          <w:szCs w:val="24"/>
          <w:lang w:val="fr-FR"/>
        </w:rPr>
        <w:t xml:space="preserve"> </w:t>
      </w:r>
      <w:r w:rsidRPr="00652FE9">
        <w:rPr>
          <w:rFonts w:ascii="GHEA Grapalat" w:hAnsi="GHEA Grapalat" w:cs="GHEA Grapalat"/>
          <w:b/>
          <w:bCs/>
          <w:sz w:val="24"/>
          <w:szCs w:val="24"/>
          <w:lang w:val="hy-AM"/>
        </w:rPr>
        <w:t>ընդունման</w:t>
      </w:r>
      <w:r w:rsidRPr="00652FE9">
        <w:rPr>
          <w:rFonts w:ascii="GHEA Grapalat" w:hAnsi="GHEA Grapalat" w:cs="GHEA Grapalat"/>
          <w:b/>
          <w:bCs/>
          <w:sz w:val="24"/>
          <w:szCs w:val="24"/>
          <w:lang w:val="fr-FR"/>
        </w:rPr>
        <w:t xml:space="preserve"> </w:t>
      </w:r>
      <w:r w:rsidRPr="00652FE9">
        <w:rPr>
          <w:rFonts w:ascii="GHEA Grapalat" w:hAnsi="GHEA Grapalat" w:cs="GHEA Grapalat"/>
          <w:b/>
          <w:bCs/>
          <w:sz w:val="24"/>
          <w:szCs w:val="24"/>
          <w:lang w:val="hy-AM"/>
        </w:rPr>
        <w:t>անհրաժեշտությունը</w:t>
      </w:r>
    </w:p>
    <w:p w14:paraId="3816DAD9" w14:textId="2AA559E6" w:rsidR="00F4187D" w:rsidRPr="00F4187D" w:rsidRDefault="00F4187D" w:rsidP="00F4187D">
      <w:pPr>
        <w:tabs>
          <w:tab w:val="left" w:pos="851"/>
        </w:tabs>
        <w:spacing w:line="360" w:lineRule="auto"/>
        <w:ind w:firstLine="567"/>
        <w:jc w:val="both"/>
        <w:rPr>
          <w:rFonts w:ascii="GHEA Grapalat" w:hAnsi="GHEA Grapalat" w:cs="GHEA Grapalat"/>
          <w:sz w:val="24"/>
          <w:szCs w:val="24"/>
          <w:lang w:val="hy-AM"/>
        </w:rPr>
      </w:pPr>
      <w:r w:rsidRPr="00F4187D">
        <w:rPr>
          <w:rFonts w:ascii="GHEA Grapalat" w:eastAsia="Calibri" w:hAnsi="GHEA Grapalat" w:cs="Sylfaen"/>
          <w:sz w:val="24"/>
          <w:szCs w:val="24"/>
          <w:lang w:val="hy-AM"/>
        </w:rPr>
        <w:t>ՀՀ</w:t>
      </w:r>
      <w:r w:rsidRPr="00652FE9">
        <w:rPr>
          <w:rFonts w:ascii="GHEA Grapalat" w:hAnsi="GHEA Grapalat" w:cs="GHEA Grapalat"/>
          <w:sz w:val="24"/>
          <w:szCs w:val="24"/>
          <w:lang w:val="hy-AM"/>
        </w:rPr>
        <w:t xml:space="preserve"> քրեական </w:t>
      </w:r>
      <w:r w:rsidRPr="00F4187D">
        <w:rPr>
          <w:rFonts w:ascii="GHEA Grapalat" w:hAnsi="GHEA Grapalat" w:cs="GHEA Grapalat"/>
          <w:sz w:val="24"/>
          <w:szCs w:val="24"/>
          <w:lang w:val="hy-AM"/>
        </w:rPr>
        <w:t xml:space="preserve">օրենսգրքի 288-րդ հոդվածի 1-ին մասով սամանված է, որ </w:t>
      </w:r>
      <w:r w:rsidR="00204BB1" w:rsidRPr="00204BB1">
        <w:rPr>
          <w:rFonts w:ascii="GHEA Grapalat" w:hAnsi="GHEA Grapalat" w:cs="GHEA Grapalat"/>
          <w:sz w:val="24"/>
          <w:szCs w:val="24"/>
          <w:lang w:val="hy-AM"/>
        </w:rPr>
        <w:t>կ</w:t>
      </w:r>
      <w:r w:rsidRPr="00F4187D">
        <w:rPr>
          <w:rFonts w:ascii="GHEA Grapalat" w:hAnsi="GHEA Grapalat" w:cs="GHEA Grapalat"/>
          <w:sz w:val="24"/>
          <w:szCs w:val="24"/>
          <w:lang w:val="hy-AM"/>
        </w:rPr>
        <w:t xml:space="preserve">անխամտածված սնանկությունը՝ ֆիզիկական անձի, անհատ ձեռնարկատիրոջ կամ նրա անունից հանդես գալու իրավունք ունեցող անձի, իրավաբանական անձի հիմնադիրների (մասնակիցների), իրավաբանական անձի անունից օրենսդրությամբ սահմանված կարգով հանդես գալու կամ նրան պարտադիր կատարման ենթակա ցուցում տալու կամ որոշումը կանխորոշելու հնարավորություն ունեցող անձի կամ մարմնի կողմից սեփականությամբ տվյալ ֆիզիկական անձին, անհատ ձեռնարկատիրոջը կամ իրավաբանական անձին պատկանող գույքը ոչնչացնելու, ակնհայտ կեղծ կամ շինծու գործարքներ կնքելու կամ այլ եղանակով անվճարունակության հատկանիշների կանխամտածված ստեղծումը կամ դրանց չափի ավելացումը սեփական կամ այլ անձի շահերից ելնելով, որը </w:t>
      </w:r>
      <w:r w:rsidRPr="00F4187D">
        <w:rPr>
          <w:rFonts w:ascii="GHEA Grapalat" w:hAnsi="GHEA Grapalat" w:cs="GHEA Grapalat"/>
          <w:b/>
          <w:sz w:val="24"/>
          <w:szCs w:val="24"/>
          <w:lang w:val="hy-AM"/>
        </w:rPr>
        <w:t>խոշոր չափերի գույքային վնաս</w:t>
      </w:r>
      <w:r w:rsidRPr="00F4187D">
        <w:rPr>
          <w:rFonts w:ascii="GHEA Grapalat" w:hAnsi="GHEA Grapalat" w:cs="GHEA Grapalat"/>
          <w:sz w:val="24"/>
          <w:szCs w:val="24"/>
          <w:lang w:val="hy-AM"/>
        </w:rPr>
        <w:t xml:space="preserve"> է պատճառել անձի կամ կազմակերպության իրավունքներին, ազատություններին կամ օրինական շահերին կամ հասարակության կամ պետության օրինական շահերին</w:t>
      </w:r>
      <w:r w:rsidRPr="00F4187D">
        <w:rPr>
          <w:rFonts w:ascii="Sylfaen" w:hAnsi="Sylfaen" w:cs="Sylfaen"/>
          <w:lang w:val="hy-AM"/>
        </w:rPr>
        <w:t xml:space="preserve"> </w:t>
      </w:r>
      <w:r w:rsidRPr="00F4187D">
        <w:rPr>
          <w:rFonts w:ascii="GHEA Grapalat" w:hAnsi="GHEA Grapalat" w:cs="GHEA Grapalat"/>
          <w:sz w:val="24"/>
          <w:szCs w:val="24"/>
          <w:lang w:val="hy-AM"/>
        </w:rPr>
        <w:t>պատժվում է ազատության սահմանափակմամբ` առավելագույնը երեք տարի ժամկետով, կամ կարճաժամկետ ազատազրկմամբ` առավելագույնը երկու ամիս ժամկետով, կամ ազատազրկմամբ` մեկից չորս տարի ժամկետով:</w:t>
      </w:r>
    </w:p>
    <w:p w14:paraId="58DDB2B7" w14:textId="4C1DFDCE" w:rsidR="0035732C" w:rsidRPr="0096779C" w:rsidRDefault="00F4187D" w:rsidP="0035732C">
      <w:pPr>
        <w:tabs>
          <w:tab w:val="left" w:pos="851"/>
        </w:tabs>
        <w:spacing w:line="360" w:lineRule="auto"/>
        <w:ind w:firstLine="567"/>
        <w:jc w:val="both"/>
        <w:rPr>
          <w:rFonts w:ascii="GHEA Grapalat" w:hAnsi="GHEA Grapalat" w:cs="GHEA Grapalat"/>
          <w:b/>
          <w:sz w:val="24"/>
          <w:szCs w:val="24"/>
          <w:lang w:val="hy-AM"/>
        </w:rPr>
      </w:pPr>
      <w:r w:rsidRPr="00F4187D">
        <w:rPr>
          <w:rFonts w:ascii="GHEA Grapalat" w:hAnsi="GHEA Grapalat" w:cs="GHEA Grapalat"/>
          <w:sz w:val="24"/>
          <w:szCs w:val="24"/>
          <w:lang w:val="hy-AM"/>
        </w:rPr>
        <w:t xml:space="preserve">ՀՀ քրեական օրենսգրքի 3-րդ հոդվածի 17-րդ ենթակետով սահմանված է, որ հափշտակության, պատճառած գույքային վնասի կամ հանցավոր ճանապարհով ձեռք </w:t>
      </w:r>
      <w:r w:rsidRPr="00F4187D">
        <w:rPr>
          <w:rFonts w:ascii="GHEA Grapalat" w:hAnsi="GHEA Grapalat" w:cs="GHEA Grapalat"/>
          <w:sz w:val="24"/>
          <w:szCs w:val="24"/>
          <w:lang w:val="hy-AM"/>
        </w:rPr>
        <w:lastRenderedPageBreak/>
        <w:t xml:space="preserve">բերված կամ ստացված գույքի կամ օգուտի չափերը` նույն օրենսգրքում հափշտակված գույքի, պատճառված գույքային վնասի, հանցավոր ճանապարհով ձեռք բերված կամ ստացված գույքի կամ օգուտի </w:t>
      </w:r>
      <w:r w:rsidRPr="00F4187D">
        <w:rPr>
          <w:rFonts w:ascii="GHEA Grapalat" w:hAnsi="GHEA Grapalat" w:cs="GHEA Grapalat"/>
          <w:b/>
          <w:sz w:val="24"/>
          <w:szCs w:val="24"/>
          <w:lang w:val="hy-AM"/>
        </w:rPr>
        <w:t>մանր չափ է</w:t>
      </w:r>
      <w:r w:rsidRPr="00F4187D">
        <w:rPr>
          <w:rFonts w:ascii="GHEA Grapalat" w:hAnsi="GHEA Grapalat" w:cs="GHEA Grapalat"/>
          <w:sz w:val="24"/>
          <w:szCs w:val="24"/>
          <w:lang w:val="hy-AM"/>
        </w:rPr>
        <w:t xml:space="preserve"> համարվում 500.000 Հայաստանի Հանրապետության դրամը չգերազանցող գումարը (արժեքը), </w:t>
      </w:r>
      <w:r w:rsidRPr="00F4187D">
        <w:rPr>
          <w:rFonts w:ascii="GHEA Grapalat" w:hAnsi="GHEA Grapalat" w:cs="GHEA Grapalat"/>
          <w:b/>
          <w:sz w:val="24"/>
          <w:szCs w:val="24"/>
          <w:lang w:val="hy-AM"/>
        </w:rPr>
        <w:t>խոշոր չափ է</w:t>
      </w:r>
      <w:r w:rsidRPr="00F4187D">
        <w:rPr>
          <w:rFonts w:ascii="GHEA Grapalat" w:hAnsi="GHEA Grapalat" w:cs="GHEA Grapalat"/>
          <w:sz w:val="24"/>
          <w:szCs w:val="24"/>
          <w:lang w:val="hy-AM"/>
        </w:rPr>
        <w:t xml:space="preserve"> համարվում 5 միլիոն Հայաստանի Հանրապետության դրամը չգերազանցող գումարը (արժեքը), </w:t>
      </w:r>
      <w:r w:rsidRPr="00F4187D">
        <w:rPr>
          <w:rFonts w:ascii="GHEA Grapalat" w:hAnsi="GHEA Grapalat" w:cs="GHEA Grapalat"/>
          <w:b/>
          <w:sz w:val="24"/>
          <w:szCs w:val="24"/>
          <w:lang w:val="hy-AM"/>
        </w:rPr>
        <w:t>առանձնապես խոշոր չափ է</w:t>
      </w:r>
      <w:r w:rsidRPr="00F4187D">
        <w:rPr>
          <w:rFonts w:ascii="GHEA Grapalat" w:hAnsi="GHEA Grapalat" w:cs="GHEA Grapalat"/>
          <w:sz w:val="24"/>
          <w:szCs w:val="24"/>
          <w:lang w:val="hy-AM"/>
        </w:rPr>
        <w:t xml:space="preserve"> համարվում 5 միլիոն Հայաստանի Հանրապետության դրամը գերազանցող գումարը (արժեքը), </w:t>
      </w:r>
      <w:r w:rsidRPr="00F4187D">
        <w:rPr>
          <w:rFonts w:ascii="GHEA Grapalat" w:hAnsi="GHEA Grapalat" w:cs="GHEA Grapalat"/>
          <w:b/>
          <w:sz w:val="24"/>
          <w:szCs w:val="24"/>
          <w:lang w:val="hy-AM"/>
        </w:rPr>
        <w:t>բացառությամբ սույն օրենսգրքի Հատուկ մասով նախատեսված դեպքերի:</w:t>
      </w:r>
    </w:p>
    <w:p w14:paraId="016779C6" w14:textId="77777777" w:rsidR="00E96795" w:rsidRPr="00E96795" w:rsidRDefault="00E96795" w:rsidP="00E96795">
      <w:pPr>
        <w:tabs>
          <w:tab w:val="left" w:pos="851"/>
        </w:tabs>
        <w:spacing w:line="360" w:lineRule="auto"/>
        <w:ind w:firstLine="567"/>
        <w:jc w:val="both"/>
        <w:rPr>
          <w:rFonts w:ascii="GHEA Grapalat" w:hAnsi="GHEA Grapalat" w:cs="GHEA Grapalat"/>
          <w:sz w:val="24"/>
          <w:szCs w:val="24"/>
          <w:lang w:val="hy-AM"/>
        </w:rPr>
      </w:pPr>
      <w:r w:rsidRPr="00E96795">
        <w:rPr>
          <w:rFonts w:ascii="GHEA Grapalat" w:hAnsi="GHEA Grapalat" w:cs="GHEA Grapalat"/>
          <w:sz w:val="24"/>
          <w:szCs w:val="24"/>
          <w:lang w:val="hy-AM"/>
        </w:rPr>
        <w:t xml:space="preserve">Սնանկության մասին ՀՀ օրենքի 3-րդ հոդվածի 2-րդ մասի 1-ին ենթակետով սահմանված է, որ Պարտապանը` դատարանի վճռով կարող է սնանկ ճանաչվել՝ հարկադրված սնանկության դիմումի հիման վրա` </w:t>
      </w:r>
      <w:r w:rsidRPr="00E96795">
        <w:rPr>
          <w:rFonts w:ascii="GHEA Grapalat" w:hAnsi="GHEA Grapalat" w:cs="GHEA Grapalat"/>
          <w:i/>
          <w:sz w:val="24"/>
          <w:szCs w:val="24"/>
          <w:lang w:val="hy-AM"/>
        </w:rPr>
        <w:t>եթե թույլ է տվել օրենքով սահմանված նվազագույն աշխատավարձի երկուհազարապատիկը գերազանցող անվիճելի վճարային պարտավորությունների 90-օրյա կամ ավելի ժամկետով կետանց, և վճռի կայացման պահին նշված կետանցը շարունակվում է (փաստացի անվճարունակություն)։</w:t>
      </w:r>
    </w:p>
    <w:p w14:paraId="0D512A4A" w14:textId="693BF863" w:rsidR="004B0A94" w:rsidRPr="00C91AC6" w:rsidRDefault="00DD288A" w:rsidP="00652FE9">
      <w:pPr>
        <w:tabs>
          <w:tab w:val="left" w:pos="851"/>
        </w:tabs>
        <w:spacing w:line="360" w:lineRule="auto"/>
        <w:ind w:firstLine="567"/>
        <w:jc w:val="both"/>
        <w:rPr>
          <w:rFonts w:ascii="GHEA Grapalat" w:hAnsi="GHEA Grapalat" w:cs="GHEA Grapalat"/>
          <w:sz w:val="24"/>
          <w:szCs w:val="24"/>
          <w:lang w:val="hy-AM"/>
        </w:rPr>
      </w:pPr>
      <w:r w:rsidRPr="00DD288A">
        <w:rPr>
          <w:rFonts w:ascii="GHEA Grapalat" w:hAnsi="GHEA Grapalat" w:cs="GHEA Grapalat"/>
          <w:sz w:val="24"/>
          <w:szCs w:val="24"/>
          <w:lang w:val="hy-AM"/>
        </w:rPr>
        <w:t xml:space="preserve">Հանցագործությամբ պատճառված գույքային վնասի խոշոր չափի սահմանման նպատակով </w:t>
      </w:r>
      <w:r w:rsidR="00BC1407" w:rsidRPr="00652FE9">
        <w:rPr>
          <w:rFonts w:ascii="GHEA Grapalat" w:hAnsi="GHEA Grapalat" w:cs="GHEA Grapalat"/>
          <w:sz w:val="24"/>
          <w:szCs w:val="24"/>
          <w:lang w:val="hy-AM"/>
        </w:rPr>
        <w:t xml:space="preserve">ուսումնասիրվել </w:t>
      </w:r>
      <w:r w:rsidR="00204BB1" w:rsidRPr="009277BF">
        <w:rPr>
          <w:rFonts w:ascii="GHEA Grapalat" w:hAnsi="GHEA Grapalat" w:cs="GHEA Grapalat"/>
          <w:sz w:val="24"/>
          <w:szCs w:val="24"/>
          <w:lang w:val="hy-AM"/>
        </w:rPr>
        <w:t>է</w:t>
      </w:r>
      <w:r w:rsidR="00CA2CB0" w:rsidRPr="00CA2CB0">
        <w:rPr>
          <w:rFonts w:ascii="GHEA Grapalat" w:hAnsi="GHEA Grapalat" w:cs="GHEA Grapalat"/>
          <w:sz w:val="24"/>
          <w:szCs w:val="24"/>
          <w:lang w:val="hy-AM"/>
        </w:rPr>
        <w:t xml:space="preserve"> Ռուսաստանի Դաշնության, </w:t>
      </w:r>
      <w:r w:rsidR="00BC1407" w:rsidRPr="00652FE9">
        <w:rPr>
          <w:rFonts w:ascii="GHEA Grapalat" w:hAnsi="GHEA Grapalat" w:cs="GHEA Grapalat"/>
          <w:sz w:val="24"/>
          <w:szCs w:val="24"/>
          <w:lang w:val="hy-AM"/>
        </w:rPr>
        <w:t>Ղազախստանի Հանրապետության</w:t>
      </w:r>
      <w:r w:rsidR="00CA2CB0" w:rsidRPr="00CA2CB0">
        <w:rPr>
          <w:rFonts w:ascii="GHEA Grapalat" w:hAnsi="GHEA Grapalat" w:cs="GHEA Grapalat"/>
          <w:sz w:val="24"/>
          <w:szCs w:val="24"/>
          <w:lang w:val="hy-AM"/>
        </w:rPr>
        <w:t>, Ուզբեկստանի, Բելառուսի, Շվեդիայի և Իտալիայի</w:t>
      </w:r>
      <w:r w:rsidR="00BC1407" w:rsidRPr="00652FE9">
        <w:rPr>
          <w:rFonts w:ascii="GHEA Grapalat" w:hAnsi="GHEA Grapalat" w:cs="GHEA Grapalat"/>
          <w:sz w:val="24"/>
          <w:szCs w:val="24"/>
          <w:lang w:val="hy-AM"/>
        </w:rPr>
        <w:t xml:space="preserve"> օրենսդրությունը, մասնավորապես` </w:t>
      </w:r>
    </w:p>
    <w:p w14:paraId="73CDB541" w14:textId="77777777" w:rsidR="0069129E" w:rsidRPr="0069129E" w:rsidRDefault="00D11766" w:rsidP="00D11766">
      <w:pPr>
        <w:tabs>
          <w:tab w:val="left" w:pos="851"/>
        </w:tabs>
        <w:spacing w:line="360" w:lineRule="auto"/>
        <w:ind w:firstLine="567"/>
        <w:jc w:val="both"/>
        <w:rPr>
          <w:rFonts w:ascii="GHEA Grapalat" w:hAnsi="GHEA Grapalat" w:cs="GHEA Grapalat"/>
          <w:sz w:val="24"/>
          <w:szCs w:val="24"/>
          <w:lang w:val="hy-AM"/>
        </w:rPr>
      </w:pPr>
      <w:r w:rsidRPr="00D11766">
        <w:rPr>
          <w:rFonts w:ascii="GHEA Grapalat" w:hAnsi="GHEA Grapalat" w:cs="GHEA Grapalat"/>
          <w:sz w:val="24"/>
          <w:szCs w:val="24"/>
          <w:lang w:val="hy-AM"/>
        </w:rPr>
        <w:t>Ռուսաստանի Դաշնության քրեական օրենսգրքի</w:t>
      </w:r>
      <w:r>
        <w:rPr>
          <w:rStyle w:val="FootnoteReference"/>
          <w:rFonts w:ascii="GHEA Grapalat" w:hAnsi="GHEA Grapalat" w:cs="GHEA Grapalat"/>
          <w:sz w:val="24"/>
          <w:szCs w:val="24"/>
        </w:rPr>
        <w:footnoteReference w:id="1"/>
      </w:r>
      <w:r w:rsidRPr="00D11766">
        <w:rPr>
          <w:rFonts w:ascii="GHEA Grapalat" w:hAnsi="GHEA Grapalat" w:cs="GHEA Grapalat"/>
          <w:sz w:val="24"/>
          <w:szCs w:val="24"/>
          <w:lang w:val="hy-AM"/>
        </w:rPr>
        <w:t xml:space="preserve"> (13.06.1996 N 63-</w:t>
      </w:r>
      <w:r w:rsidRPr="00D11766">
        <w:rPr>
          <w:rFonts w:ascii="GHEA Grapalat" w:hAnsi="GHEA Grapalat" w:cs="GHEA Grapalat" w:hint="eastAsia"/>
          <w:sz w:val="24"/>
          <w:szCs w:val="24"/>
          <w:lang w:val="hy-AM"/>
        </w:rPr>
        <w:t>ФЗ</w:t>
      </w:r>
      <w:r w:rsidRPr="00D11766">
        <w:rPr>
          <w:rFonts w:ascii="GHEA Grapalat" w:hAnsi="GHEA Grapalat" w:cs="GHEA Grapalat"/>
          <w:sz w:val="24"/>
          <w:szCs w:val="24"/>
          <w:lang w:val="hy-AM"/>
        </w:rPr>
        <w:t>) 196-րդ հոդվածի 1-ին մասով սահմանված է, որ կանխամտածված սնանկությունը գործողությունների (անգործության) կատարումն է, որը ենթադրում է իրավաբանական անձի կամ քաղաքացու, այդ թվում՝ անհատ ձեռնարկատիրոջ անկարողությունը՝ ամբողջությամբ բավարարելու պարտատերերի պահանջները դրամական պարտավորությունների գծով և (կամ) կատարելու այդ պարտավորությունը, պարտադիր վճարումները, եթե այդ գործողությունները (անգործությունը) խոշոր վնաս են պատճառել</w:t>
      </w:r>
      <w:r w:rsidR="0069129E" w:rsidRPr="0069129E">
        <w:rPr>
          <w:rFonts w:ascii="GHEA Grapalat" w:hAnsi="GHEA Grapalat" w:cs="GHEA Grapalat"/>
          <w:sz w:val="24"/>
          <w:szCs w:val="24"/>
          <w:lang w:val="hy-AM"/>
        </w:rPr>
        <w:t>:</w:t>
      </w:r>
    </w:p>
    <w:p w14:paraId="34B7C43F" w14:textId="35AF85DC" w:rsidR="00CA2CB0" w:rsidRPr="00D11766" w:rsidRDefault="00D11766" w:rsidP="00D11766">
      <w:pPr>
        <w:tabs>
          <w:tab w:val="left" w:pos="851"/>
        </w:tabs>
        <w:spacing w:line="360" w:lineRule="auto"/>
        <w:ind w:firstLine="567"/>
        <w:jc w:val="both"/>
        <w:rPr>
          <w:rFonts w:ascii="GHEA Grapalat" w:hAnsi="GHEA Grapalat" w:cs="GHEA Grapalat"/>
          <w:sz w:val="24"/>
          <w:szCs w:val="24"/>
          <w:lang w:val="hy-AM"/>
        </w:rPr>
      </w:pPr>
      <w:r w:rsidRPr="00D11766">
        <w:rPr>
          <w:rFonts w:ascii="GHEA Grapalat" w:hAnsi="GHEA Grapalat" w:cs="GHEA Grapalat"/>
          <w:sz w:val="24"/>
          <w:szCs w:val="24"/>
          <w:lang w:val="hy-AM"/>
        </w:rPr>
        <w:lastRenderedPageBreak/>
        <w:t xml:space="preserve"> (</w:t>
      </w:r>
      <w:r w:rsidRPr="0069129E">
        <w:rPr>
          <w:rFonts w:ascii="GHEA Grapalat" w:hAnsi="GHEA Grapalat" w:cs="GHEA Grapalat"/>
          <w:i/>
          <w:sz w:val="24"/>
          <w:szCs w:val="24"/>
          <w:lang w:val="hy-AM"/>
        </w:rPr>
        <w:t>Խոշոր գումարը, խոշոր վնասը, եկամուտը կամ մեծ չափով պարտքը ճանաչվում է որպես ծախս, վնաս, եկամուտ կամ պարտք, որը գերազանցում է երկու միլիոն երկու հարյուր հիսուն հազար ռուբլին (12.195.000 դրամ), և հատկապես խոշոր վնասը ՝ ինը միլիոն ռուբլի (48.780.000 դրամ)</w:t>
      </w:r>
      <w:r w:rsidRPr="00D11766">
        <w:rPr>
          <w:rFonts w:ascii="GHEA Grapalat" w:hAnsi="GHEA Grapalat" w:cs="GHEA Grapalat"/>
          <w:sz w:val="24"/>
          <w:szCs w:val="24"/>
          <w:lang w:val="hy-AM"/>
        </w:rPr>
        <w:t>):</w:t>
      </w:r>
    </w:p>
    <w:p w14:paraId="5CC70652" w14:textId="7919BC45" w:rsidR="0069129E" w:rsidRPr="0069129E" w:rsidRDefault="00C43E9B" w:rsidP="00D11766">
      <w:pPr>
        <w:tabs>
          <w:tab w:val="left" w:pos="851"/>
        </w:tabs>
        <w:spacing w:line="360" w:lineRule="auto"/>
        <w:ind w:firstLine="567"/>
        <w:jc w:val="both"/>
        <w:rPr>
          <w:rFonts w:ascii="GHEA Grapalat" w:hAnsi="GHEA Grapalat" w:cs="GHEA Grapalat"/>
          <w:sz w:val="24"/>
          <w:szCs w:val="24"/>
          <w:lang w:val="hy-AM"/>
        </w:rPr>
      </w:pPr>
      <w:r w:rsidRPr="00652FE9">
        <w:rPr>
          <w:rFonts w:ascii="GHEA Grapalat" w:hAnsi="GHEA Grapalat" w:cs="GHEA Grapalat"/>
          <w:sz w:val="24"/>
          <w:szCs w:val="24"/>
          <w:lang w:val="hy-AM"/>
        </w:rPr>
        <w:t xml:space="preserve">Ղազախստանի Հանրապետության քրեական </w:t>
      </w:r>
      <w:r w:rsidR="00D11766">
        <w:rPr>
          <w:rFonts w:ascii="GHEA Grapalat" w:hAnsi="GHEA Grapalat" w:cs="GHEA Grapalat"/>
          <w:sz w:val="24"/>
          <w:szCs w:val="24"/>
          <w:lang w:val="hy-AM"/>
        </w:rPr>
        <w:t>օրենսգրքի</w:t>
      </w:r>
      <w:r w:rsidR="0069129E">
        <w:rPr>
          <w:rStyle w:val="FootnoteReference"/>
          <w:rFonts w:ascii="GHEA Grapalat" w:hAnsi="GHEA Grapalat" w:cs="GHEA Grapalat"/>
          <w:sz w:val="24"/>
          <w:szCs w:val="24"/>
          <w:lang w:val="hy-AM"/>
        </w:rPr>
        <w:footnoteReference w:id="2"/>
      </w:r>
      <w:r w:rsidR="00D11766">
        <w:rPr>
          <w:rFonts w:ascii="GHEA Grapalat" w:hAnsi="GHEA Grapalat" w:cs="GHEA Grapalat"/>
          <w:sz w:val="24"/>
          <w:szCs w:val="24"/>
          <w:lang w:val="hy-AM"/>
        </w:rPr>
        <w:t xml:space="preserve"> </w:t>
      </w:r>
      <w:r w:rsidR="00D11766" w:rsidRPr="00D11766">
        <w:rPr>
          <w:rFonts w:ascii="GHEA Grapalat" w:hAnsi="GHEA Grapalat" w:cs="GHEA Grapalat"/>
          <w:sz w:val="24"/>
          <w:szCs w:val="24"/>
          <w:lang w:val="hy-AM"/>
        </w:rPr>
        <w:t>238</w:t>
      </w:r>
      <w:r w:rsidR="00D11766">
        <w:rPr>
          <w:rFonts w:ascii="GHEA Grapalat" w:hAnsi="GHEA Grapalat" w:cs="GHEA Grapalat"/>
          <w:sz w:val="24"/>
          <w:szCs w:val="24"/>
          <w:lang w:val="hy-AM"/>
        </w:rPr>
        <w:t>-րդ</w:t>
      </w:r>
      <w:r w:rsidR="00D11766" w:rsidRPr="00D11766">
        <w:rPr>
          <w:rFonts w:ascii="GHEA Grapalat" w:hAnsi="GHEA Grapalat" w:cs="GHEA Grapalat"/>
          <w:sz w:val="24"/>
          <w:szCs w:val="24"/>
          <w:lang w:val="hy-AM"/>
        </w:rPr>
        <w:t xml:space="preserve"> հոդվածի 1-ին մասով սահմանված է, որ կանխամտածված սնանկությունը հիմնադրի (մասնակցի), պաշտոնատար անձի, առևտրային կամ այլ կազմակերպությունում կառավարչական գործառույթներ իրականացնող անձի, ինչպես նաև անհատ ձեռնարկատիրոջ գործողություններն են, որոնք կատարվել են ի շահ անձնական շահերի կամ այլ անձանց շահերի մինչև իրավաբանական անձին կամ անհատ ձեռնարկատիրոջը սնանկ ճանաչելը պարտատերերի նկատմամբ ունեցած պարտավորությունների կատարումից խուսափելու համար երեք տարի ժամկետով գույք օտարելով կամ թաքցնելով, որը պատճառել է խոշոր վնաս</w:t>
      </w:r>
      <w:r w:rsidR="0069129E" w:rsidRPr="0069129E">
        <w:rPr>
          <w:rFonts w:ascii="GHEA Grapalat" w:hAnsi="GHEA Grapalat" w:cs="GHEA Grapalat"/>
          <w:sz w:val="24"/>
          <w:szCs w:val="24"/>
          <w:lang w:val="hy-AM"/>
        </w:rPr>
        <w:t>:</w:t>
      </w:r>
    </w:p>
    <w:p w14:paraId="3053CE86" w14:textId="5A4A69E7" w:rsidR="00C43E9B" w:rsidRPr="009277BF" w:rsidRDefault="00D11766" w:rsidP="00D11766">
      <w:pPr>
        <w:tabs>
          <w:tab w:val="left" w:pos="851"/>
        </w:tabs>
        <w:spacing w:line="360" w:lineRule="auto"/>
        <w:ind w:firstLine="567"/>
        <w:jc w:val="both"/>
        <w:rPr>
          <w:rFonts w:ascii="GHEA Grapalat" w:hAnsi="GHEA Grapalat" w:cs="GHEA Grapalat"/>
          <w:sz w:val="24"/>
          <w:szCs w:val="24"/>
          <w:lang w:val="hy-AM"/>
        </w:rPr>
      </w:pPr>
      <w:r w:rsidRPr="00D11766">
        <w:rPr>
          <w:rFonts w:ascii="GHEA Grapalat" w:hAnsi="GHEA Grapalat" w:cs="GHEA Grapalat"/>
          <w:sz w:val="24"/>
          <w:szCs w:val="24"/>
          <w:lang w:val="hy-AM"/>
        </w:rPr>
        <w:t xml:space="preserve"> (</w:t>
      </w:r>
      <w:r w:rsidRPr="0069129E">
        <w:rPr>
          <w:rFonts w:ascii="GHEA Grapalat" w:hAnsi="GHEA Grapalat" w:cs="GHEA Grapalat"/>
          <w:i/>
          <w:sz w:val="24"/>
          <w:szCs w:val="24"/>
          <w:lang w:val="hy-AM"/>
        </w:rPr>
        <w:t>Խոշոր վնասը՝ քաղաքացուն պատճառված վնաս՝ ամսական հաշվարկային ցուցանիշի երկու հազարապատիկի չափով, կամ կազմակերպությանը կամ պետությանը պատճառված վնասը՝ ամսական հաշվարկային ցուցանիշի տասհազարապատիկի չափով-5-29 մլն դրամ</w:t>
      </w:r>
      <w:r w:rsidRPr="00D11766">
        <w:rPr>
          <w:rFonts w:ascii="GHEA Grapalat" w:hAnsi="GHEA Grapalat" w:cs="GHEA Grapalat"/>
          <w:sz w:val="24"/>
          <w:szCs w:val="24"/>
          <w:lang w:val="hy-AM"/>
        </w:rPr>
        <w:t>):</w:t>
      </w:r>
    </w:p>
    <w:p w14:paraId="314CFB36" w14:textId="5DCFB3B5" w:rsidR="0069129E" w:rsidRPr="009277BF" w:rsidRDefault="0069129E" w:rsidP="0069129E">
      <w:pPr>
        <w:tabs>
          <w:tab w:val="left" w:pos="851"/>
        </w:tabs>
        <w:spacing w:line="360" w:lineRule="auto"/>
        <w:ind w:firstLine="567"/>
        <w:jc w:val="both"/>
        <w:rPr>
          <w:rFonts w:ascii="GHEA Grapalat" w:hAnsi="GHEA Grapalat" w:cs="GHEA Grapalat"/>
          <w:sz w:val="24"/>
          <w:szCs w:val="24"/>
          <w:lang w:val="hy-AM"/>
        </w:rPr>
      </w:pPr>
      <w:r w:rsidRPr="009277BF">
        <w:rPr>
          <w:rFonts w:ascii="GHEA Grapalat" w:hAnsi="GHEA Grapalat" w:cs="GHEA Grapalat"/>
          <w:sz w:val="24"/>
          <w:szCs w:val="24"/>
          <w:lang w:val="hy-AM"/>
        </w:rPr>
        <w:t>Բելառուսի քրեական օրենսգրքի</w:t>
      </w:r>
      <w:r>
        <w:rPr>
          <w:rStyle w:val="FootnoteReference"/>
          <w:rFonts w:ascii="GHEA Grapalat" w:hAnsi="GHEA Grapalat" w:cs="GHEA Grapalat"/>
          <w:sz w:val="24"/>
          <w:szCs w:val="24"/>
        </w:rPr>
        <w:footnoteReference w:id="3"/>
      </w:r>
      <w:r w:rsidRPr="009277BF">
        <w:rPr>
          <w:rFonts w:ascii="GHEA Grapalat" w:hAnsi="GHEA Grapalat" w:cs="GHEA Grapalat"/>
          <w:sz w:val="24"/>
          <w:szCs w:val="24"/>
          <w:lang w:val="hy-AM"/>
        </w:rPr>
        <w:t xml:space="preserve"> 240-րդ հոդվածով սահմանված է, որ կանխամտածված տնտեսական անվճարունակությունը (սնանկությունը) անհատ ձեռնարկատիրոջ կամ իրավաբանական անձի սնանկության դիտավորությամբ ստեղծումը կամ ավելացումը, որը կատարվել է անհատ ձեռնարկատիրոջ կամ պաշտոնատար անձի, հիմնադրի (մասնակցի) կամ սեփականատիրոջ կողմից իրավաբանական անձի գույքի անձնական շահերից կամ այլ անձանց շահերից ելնելով և հանգեցրել է խոշոր չափերի վնասի:</w:t>
      </w:r>
    </w:p>
    <w:p w14:paraId="2BB36944" w14:textId="714E2433" w:rsidR="0069129E" w:rsidRPr="009277BF" w:rsidRDefault="0069129E" w:rsidP="0069129E">
      <w:pPr>
        <w:tabs>
          <w:tab w:val="left" w:pos="851"/>
        </w:tabs>
        <w:spacing w:line="360" w:lineRule="auto"/>
        <w:ind w:firstLine="567"/>
        <w:jc w:val="both"/>
        <w:rPr>
          <w:rFonts w:ascii="GHEA Grapalat" w:hAnsi="GHEA Grapalat" w:cs="GHEA Grapalat"/>
          <w:i/>
          <w:sz w:val="24"/>
          <w:szCs w:val="24"/>
          <w:lang w:val="hy-AM"/>
        </w:rPr>
      </w:pPr>
      <w:r w:rsidRPr="009277BF">
        <w:rPr>
          <w:rFonts w:ascii="GHEA Grapalat" w:hAnsi="GHEA Grapalat" w:cs="GHEA Grapalat"/>
          <w:i/>
          <w:sz w:val="24"/>
          <w:szCs w:val="24"/>
          <w:lang w:val="hy-AM"/>
        </w:rPr>
        <w:t xml:space="preserve"> (Խոշոր չափի վնաս է համարվում հանցագործության կատարման օրը սահմանված բազային գումարի տասհազարապատիկը և ավելին գերազանցող վնասը-1.700.000 դրամ և ավելի չափով):</w:t>
      </w:r>
    </w:p>
    <w:p w14:paraId="4C036E31" w14:textId="77777777" w:rsidR="0069129E" w:rsidRPr="009277BF" w:rsidRDefault="0069129E" w:rsidP="0069129E">
      <w:pPr>
        <w:tabs>
          <w:tab w:val="left" w:pos="851"/>
        </w:tabs>
        <w:spacing w:line="360" w:lineRule="auto"/>
        <w:ind w:firstLine="567"/>
        <w:jc w:val="both"/>
        <w:rPr>
          <w:rFonts w:ascii="GHEA Grapalat" w:hAnsi="GHEA Grapalat" w:cs="GHEA Grapalat"/>
          <w:sz w:val="24"/>
          <w:szCs w:val="24"/>
          <w:lang w:val="hy-AM"/>
        </w:rPr>
      </w:pPr>
      <w:r w:rsidRPr="009277BF">
        <w:rPr>
          <w:rFonts w:ascii="GHEA Grapalat" w:hAnsi="GHEA Grapalat" w:cs="GHEA Grapalat"/>
          <w:sz w:val="24"/>
          <w:szCs w:val="24"/>
          <w:lang w:val="hy-AM"/>
        </w:rPr>
        <w:lastRenderedPageBreak/>
        <w:t>Ուզբեկստանի քրեական օրենսգրքի</w:t>
      </w:r>
      <w:r>
        <w:rPr>
          <w:rStyle w:val="FootnoteReference"/>
          <w:rFonts w:ascii="GHEA Grapalat" w:hAnsi="GHEA Grapalat" w:cs="GHEA Grapalat"/>
          <w:sz w:val="24"/>
          <w:szCs w:val="24"/>
        </w:rPr>
        <w:footnoteReference w:id="4"/>
      </w:r>
      <w:r w:rsidRPr="009277BF">
        <w:rPr>
          <w:rFonts w:ascii="GHEA Grapalat" w:hAnsi="GHEA Grapalat" w:cs="GHEA Grapalat"/>
          <w:sz w:val="24"/>
          <w:szCs w:val="24"/>
          <w:lang w:val="hy-AM"/>
        </w:rPr>
        <w:t xml:space="preserve"> 181/1-րդ հոդվածով սահմանված է, որ կանխամտածված սնանկությունը՝ անհատ ձեռնարկատիրոջ կամ պաշտոնատար անձի, իրավաբանական անձի հիմնադիր (մասնակից) կամ սեփականատիրոջ կողմից իրավաբանական անձի գույքի կանխամտածված ստեղծումն կամ ավելացումն է՝ ելնելով այլ անձանց անձնական շահերից կամ այնպիսի շահերից, ինչը հանգեցնում է կայուն տնտեսական անվճարունակության (սնանկություն) անհատ ձեռնարկատիրոջ կամ իրավաբանական անձի պարտատերերին խոշոր վնաս պատճառելով:</w:t>
      </w:r>
    </w:p>
    <w:p w14:paraId="5290E0B5" w14:textId="3B3AFE25" w:rsidR="0069129E" w:rsidRPr="00C4410E" w:rsidRDefault="0069129E" w:rsidP="0069129E">
      <w:pPr>
        <w:tabs>
          <w:tab w:val="left" w:pos="851"/>
        </w:tabs>
        <w:spacing w:line="360" w:lineRule="auto"/>
        <w:ind w:firstLine="567"/>
        <w:jc w:val="both"/>
        <w:rPr>
          <w:rFonts w:ascii="GHEA Grapalat" w:hAnsi="GHEA Grapalat" w:cs="GHEA Grapalat"/>
          <w:i/>
          <w:sz w:val="24"/>
          <w:szCs w:val="24"/>
          <w:lang w:val="hy-AM"/>
        </w:rPr>
      </w:pPr>
      <w:r w:rsidRPr="00C4410E">
        <w:rPr>
          <w:rFonts w:ascii="GHEA Grapalat" w:hAnsi="GHEA Grapalat" w:cs="GHEA Grapalat"/>
          <w:i/>
          <w:sz w:val="24"/>
          <w:szCs w:val="24"/>
          <w:lang w:val="hy-AM"/>
        </w:rPr>
        <w:t>(խոշոր վնաս՝ հաշվարկված բազային միավորի երեք հարյուրից հինգ հարյուրապատիկի չափով -2.5-4 մլն դրամի չափով):</w:t>
      </w:r>
    </w:p>
    <w:p w14:paraId="516EBE43" w14:textId="4E906432" w:rsidR="0069129E" w:rsidRPr="00C4410E" w:rsidRDefault="0069129E" w:rsidP="006F2032">
      <w:pPr>
        <w:tabs>
          <w:tab w:val="left" w:pos="851"/>
        </w:tabs>
        <w:spacing w:line="360" w:lineRule="auto"/>
        <w:ind w:firstLine="567"/>
        <w:jc w:val="both"/>
        <w:rPr>
          <w:rFonts w:ascii="GHEA Grapalat" w:hAnsi="GHEA Grapalat" w:cs="GHEA Grapalat"/>
          <w:sz w:val="24"/>
          <w:szCs w:val="24"/>
          <w:lang w:val="hy-AM"/>
        </w:rPr>
      </w:pPr>
      <w:r w:rsidRPr="00C4410E">
        <w:rPr>
          <w:rFonts w:ascii="GHEA Grapalat" w:hAnsi="GHEA Grapalat" w:cs="GHEA Grapalat"/>
          <w:sz w:val="24"/>
          <w:szCs w:val="24"/>
          <w:lang w:val="hy-AM"/>
        </w:rPr>
        <w:t>Շվեդիայի քրեական օրենսգրքի</w:t>
      </w:r>
      <w:r>
        <w:rPr>
          <w:rStyle w:val="FootnoteReference"/>
          <w:rFonts w:ascii="GHEA Grapalat" w:hAnsi="GHEA Grapalat" w:cs="GHEA Grapalat"/>
          <w:sz w:val="24"/>
          <w:szCs w:val="24"/>
        </w:rPr>
        <w:footnoteReference w:id="5"/>
      </w:r>
      <w:r w:rsidRPr="00C4410E">
        <w:rPr>
          <w:rFonts w:ascii="GHEA Grapalat" w:hAnsi="GHEA Grapalat" w:cs="GHEA Grapalat"/>
          <w:sz w:val="24"/>
          <w:szCs w:val="24"/>
          <w:lang w:val="hy-AM"/>
        </w:rPr>
        <w:t xml:space="preserve"> (Ընդունված՝ 1962թ., ուժի մեջ է մտել 1965</w:t>
      </w:r>
      <w:r w:rsidR="00CD3B74" w:rsidRPr="00C4410E">
        <w:rPr>
          <w:rFonts w:ascii="GHEA Grapalat" w:hAnsi="GHEA Grapalat" w:cs="GHEA Grapalat"/>
          <w:sz w:val="24"/>
          <w:szCs w:val="24"/>
          <w:lang w:val="hy-AM"/>
        </w:rPr>
        <w:t>թ.</w:t>
      </w:r>
      <w:r w:rsidRPr="00C4410E">
        <w:rPr>
          <w:rFonts w:ascii="GHEA Grapalat" w:hAnsi="GHEA Grapalat" w:cs="GHEA Grapalat"/>
          <w:sz w:val="24"/>
          <w:szCs w:val="24"/>
          <w:lang w:val="hy-AM"/>
        </w:rPr>
        <w:t xml:space="preserve"> հունվարի 1-</w:t>
      </w:r>
      <w:r w:rsidR="006F2032" w:rsidRPr="00C4410E">
        <w:rPr>
          <w:rFonts w:ascii="GHEA Grapalat" w:hAnsi="GHEA Grapalat" w:cs="GHEA Grapalat"/>
          <w:sz w:val="24"/>
          <w:szCs w:val="24"/>
          <w:lang w:val="hy-AM"/>
        </w:rPr>
        <w:t xml:space="preserve">ից, </w:t>
      </w:r>
      <w:r w:rsidRPr="00C4410E">
        <w:rPr>
          <w:rFonts w:ascii="GHEA Grapalat" w:hAnsi="GHEA Grapalat" w:cs="GHEA Grapalat"/>
          <w:sz w:val="24"/>
          <w:szCs w:val="24"/>
          <w:lang w:val="hy-AM"/>
        </w:rPr>
        <w:t xml:space="preserve">Մաս 2. Գլուխ 11) </w:t>
      </w:r>
      <w:r w:rsidR="006F2032" w:rsidRPr="00C4410E">
        <w:rPr>
          <w:rFonts w:ascii="GHEA Grapalat" w:hAnsi="GHEA Grapalat" w:cs="GHEA Grapalat"/>
          <w:sz w:val="24"/>
          <w:szCs w:val="24"/>
          <w:lang w:val="hy-AM"/>
        </w:rPr>
        <w:t>1-ին հոդվածով սահմանված է, որ ա</w:t>
      </w:r>
      <w:r w:rsidRPr="00C4410E">
        <w:rPr>
          <w:rFonts w:ascii="GHEA Grapalat" w:hAnsi="GHEA Grapalat" w:cs="GHEA Grapalat"/>
          <w:sz w:val="24"/>
          <w:szCs w:val="24"/>
          <w:lang w:val="hy-AM"/>
        </w:rPr>
        <w:t>յն անձը, ով սնանկ լինելով կամ սնանկանալու առերևույթ վտանգի տակ լինելով, ոչնչացնում կամ զիջում կամ այլ կերպ տնօրինում է զգալի արժեք ունեցող գույքը, պարտատերերին խաբեության համար կպատժվի ազատազրկմամբ՝ ոչ ավելի, քան երկու տարի ժամկետով: Նույնը վերաբերում է ցանկացած անձի, ով նման արարքով կամ գործողություններով իրեն կհանգեցնի սնանկության կամ կստեղծի իր սնանկության ակնհայտ վտանգ։</w:t>
      </w:r>
    </w:p>
    <w:p w14:paraId="1460B49F" w14:textId="6F37C5F3" w:rsidR="006F2032" w:rsidRPr="00DD288A" w:rsidRDefault="006F2032" w:rsidP="006F2032">
      <w:pPr>
        <w:tabs>
          <w:tab w:val="left" w:pos="851"/>
        </w:tabs>
        <w:spacing w:line="360" w:lineRule="auto"/>
        <w:ind w:firstLine="567"/>
        <w:jc w:val="both"/>
        <w:rPr>
          <w:rFonts w:ascii="GHEA Grapalat" w:hAnsi="GHEA Grapalat" w:cs="GHEA Grapalat"/>
          <w:sz w:val="24"/>
          <w:szCs w:val="24"/>
          <w:lang w:val="hy-AM"/>
        </w:rPr>
      </w:pPr>
      <w:r w:rsidRPr="00C4410E">
        <w:rPr>
          <w:rFonts w:ascii="GHEA Grapalat" w:hAnsi="GHEA Grapalat" w:cs="GHEA Grapalat"/>
          <w:sz w:val="24"/>
          <w:szCs w:val="24"/>
          <w:lang w:val="hy-AM"/>
        </w:rPr>
        <w:t>Իտալիայի քրեական օրենսդրությունը նախատեսում է պատասխանատվություն սնանկության ոլորտում դիտավորյալ և անբարեխիղճ գործողությունների համար։ Իտալիայի Սնանկության մասին օրենքի (Legge fallimentari) 222-րդ հոդվածի համաձայն՝ սնանկ ճանաչված ընկերությունների տնօրենները, գլխավոր տնօրենները, կանոնադրական աուդիտորները և լուծարողները պատժվում են նույն օրենքի 216-րդ հոդվածով սահմանված կարգով, եթե նրանց գործողությունները հանգեցրել են ընկերության՝ կանխամտածված (դիտավորությամբ) կամ չարամտությամբ սնանկացմանը:</w:t>
      </w:r>
    </w:p>
    <w:p w14:paraId="453AA5D2" w14:textId="4977F6CD" w:rsidR="00AA7FBC" w:rsidRPr="00DD288A" w:rsidRDefault="0035732C" w:rsidP="00AA7FBC">
      <w:pPr>
        <w:tabs>
          <w:tab w:val="left" w:pos="851"/>
        </w:tabs>
        <w:spacing w:line="360" w:lineRule="auto"/>
        <w:ind w:firstLine="567"/>
        <w:jc w:val="both"/>
        <w:rPr>
          <w:rFonts w:ascii="GHEA Grapalat" w:hAnsi="GHEA Grapalat" w:cs="GHEA Grapalat"/>
          <w:sz w:val="24"/>
          <w:szCs w:val="24"/>
          <w:lang w:val="hy-AM"/>
        </w:rPr>
      </w:pPr>
      <w:r w:rsidRPr="0035732C">
        <w:rPr>
          <w:rFonts w:ascii="GHEA Grapalat" w:hAnsi="GHEA Grapalat" w:cs="GHEA Grapalat"/>
          <w:sz w:val="24"/>
          <w:szCs w:val="24"/>
          <w:lang w:val="hy-AM"/>
        </w:rPr>
        <w:t>Հաշվի առնելով իրավակիրառ պրակտիկան</w:t>
      </w:r>
      <w:r w:rsidR="00AA7FBC" w:rsidRPr="00DD288A">
        <w:rPr>
          <w:rFonts w:ascii="GHEA Grapalat" w:hAnsi="GHEA Grapalat" w:cs="GHEA Grapalat"/>
          <w:sz w:val="24"/>
          <w:szCs w:val="24"/>
          <w:lang w:val="hy-AM"/>
        </w:rPr>
        <w:t xml:space="preserve"> և միջազգային փորձի ուսումնասիրման արդյունքում արտասահմանյան երկրների քրեական օրենսգրքերում առկա համանման հանցակազմի արդյունքում որպես խոշոր չափերի գույքային վնասի համեմատաբար առավել բարձր շեմ սահմանելու մոտեցումները</w:t>
      </w:r>
      <w:r w:rsidRPr="00E96795">
        <w:rPr>
          <w:rFonts w:ascii="GHEA Grapalat" w:hAnsi="GHEA Grapalat" w:cs="GHEA Grapalat"/>
          <w:sz w:val="24"/>
          <w:szCs w:val="24"/>
          <w:lang w:val="hy-AM"/>
        </w:rPr>
        <w:t>՝</w:t>
      </w:r>
      <w:r w:rsidR="00AA7FBC" w:rsidRPr="00DD288A">
        <w:rPr>
          <w:rFonts w:ascii="GHEA Grapalat" w:hAnsi="GHEA Grapalat" w:cs="GHEA Grapalat"/>
          <w:sz w:val="24"/>
          <w:szCs w:val="24"/>
          <w:lang w:val="hy-AM"/>
        </w:rPr>
        <w:t xml:space="preserve"> Նախագծով </w:t>
      </w:r>
      <w:r w:rsidR="00AA7FBC" w:rsidRPr="00DD288A">
        <w:rPr>
          <w:rFonts w:ascii="GHEA Grapalat" w:hAnsi="GHEA Grapalat" w:cs="GHEA Grapalat"/>
          <w:sz w:val="24"/>
          <w:szCs w:val="24"/>
          <w:lang w:val="hy-AM"/>
        </w:rPr>
        <w:lastRenderedPageBreak/>
        <w:t>նախատեսվում է ամրագրել ՀՀ քրեական օրենսգրքի 288-րդ հոդվածի 1-ին մասով սա</w:t>
      </w:r>
      <w:r w:rsidR="0096779C" w:rsidRPr="0096779C">
        <w:rPr>
          <w:rFonts w:ascii="GHEA Grapalat" w:hAnsi="GHEA Grapalat" w:cs="GHEA Grapalat"/>
          <w:sz w:val="24"/>
          <w:szCs w:val="24"/>
          <w:lang w:val="hy-AM"/>
        </w:rPr>
        <w:t>հ</w:t>
      </w:r>
      <w:r w:rsidR="00787845">
        <w:rPr>
          <w:rFonts w:ascii="GHEA Grapalat" w:hAnsi="GHEA Grapalat" w:cs="GHEA Grapalat"/>
          <w:sz w:val="24"/>
          <w:szCs w:val="24"/>
          <w:lang w:val="hy-AM"/>
        </w:rPr>
        <w:t>մանվա</w:t>
      </w:r>
      <w:r w:rsidR="00787845" w:rsidRPr="00787845">
        <w:rPr>
          <w:rFonts w:ascii="GHEA Grapalat" w:hAnsi="GHEA Grapalat" w:cs="GHEA Grapalat"/>
          <w:sz w:val="24"/>
          <w:szCs w:val="24"/>
          <w:lang w:val="hy-AM"/>
        </w:rPr>
        <w:t>ծ հանցագործության արդյունքում առաջացած</w:t>
      </w:r>
      <w:r w:rsidR="00AA7FBC" w:rsidRPr="00DD288A">
        <w:rPr>
          <w:rFonts w:ascii="GHEA Grapalat" w:hAnsi="GHEA Grapalat" w:cs="GHEA Grapalat"/>
          <w:sz w:val="24"/>
          <w:szCs w:val="24"/>
          <w:lang w:val="hy-AM"/>
        </w:rPr>
        <w:t xml:space="preserve"> </w:t>
      </w:r>
      <w:r w:rsidR="0096779C" w:rsidRPr="0096779C">
        <w:rPr>
          <w:rFonts w:ascii="GHEA Grapalat" w:hAnsi="GHEA Grapalat" w:cs="GHEA Grapalat"/>
          <w:sz w:val="24"/>
          <w:szCs w:val="24"/>
          <w:lang w:val="hy-AM"/>
        </w:rPr>
        <w:t>խոշոր չափերի գույքային վնաս</w:t>
      </w:r>
      <w:r w:rsidR="00787845" w:rsidRPr="00787845">
        <w:rPr>
          <w:rFonts w:ascii="GHEA Grapalat" w:hAnsi="GHEA Grapalat" w:cs="GHEA Grapalat"/>
          <w:sz w:val="24"/>
          <w:szCs w:val="24"/>
          <w:lang w:val="hy-AM"/>
        </w:rPr>
        <w:t>ի</w:t>
      </w:r>
      <w:r w:rsidR="00042DF6" w:rsidRPr="00DD288A">
        <w:rPr>
          <w:rFonts w:ascii="GHEA Grapalat" w:hAnsi="GHEA Grapalat" w:cs="GHEA Grapalat"/>
          <w:sz w:val="24"/>
          <w:szCs w:val="24"/>
          <w:lang w:val="hy-AM"/>
        </w:rPr>
        <w:t xml:space="preserve"> </w:t>
      </w:r>
      <w:r w:rsidR="00AA7FBC" w:rsidRPr="00DD288A">
        <w:rPr>
          <w:rFonts w:ascii="GHEA Grapalat" w:hAnsi="GHEA Grapalat" w:cs="GHEA Grapalat"/>
          <w:sz w:val="24"/>
          <w:szCs w:val="24"/>
          <w:lang w:val="hy-AM"/>
        </w:rPr>
        <w:t>չափը</w:t>
      </w:r>
      <w:r w:rsidR="00787845" w:rsidRPr="00787845">
        <w:rPr>
          <w:rFonts w:ascii="GHEA Grapalat" w:hAnsi="GHEA Grapalat" w:cs="GHEA Grapalat"/>
          <w:sz w:val="24"/>
          <w:szCs w:val="24"/>
          <w:lang w:val="hy-AM"/>
        </w:rPr>
        <w:t xml:space="preserve"> (5 միլիոն ՀՀ դրամ գերազանցող չափը</w:t>
      </w:r>
      <w:bookmarkStart w:id="0" w:name="_GoBack"/>
      <w:bookmarkEnd w:id="0"/>
      <w:r w:rsidR="00787845" w:rsidRPr="00787845">
        <w:rPr>
          <w:rFonts w:ascii="GHEA Grapalat" w:hAnsi="GHEA Grapalat" w:cs="GHEA Grapalat"/>
          <w:sz w:val="24"/>
          <w:szCs w:val="24"/>
          <w:lang w:val="hy-AM"/>
        </w:rPr>
        <w:t>)</w:t>
      </w:r>
      <w:r w:rsidR="00AA7FBC" w:rsidRPr="00DD288A">
        <w:rPr>
          <w:rFonts w:ascii="GHEA Grapalat" w:hAnsi="GHEA Grapalat" w:cs="GHEA Grapalat"/>
          <w:sz w:val="24"/>
          <w:szCs w:val="24"/>
          <w:lang w:val="hy-AM"/>
        </w:rPr>
        <w:t>:</w:t>
      </w:r>
    </w:p>
    <w:p w14:paraId="5DEB33A1" w14:textId="0A72D984" w:rsidR="002411E6" w:rsidRPr="00652FE9" w:rsidRDefault="002411E6" w:rsidP="00652FE9">
      <w:pPr>
        <w:tabs>
          <w:tab w:val="left" w:pos="851"/>
        </w:tabs>
        <w:spacing w:line="360" w:lineRule="auto"/>
        <w:ind w:firstLine="567"/>
        <w:jc w:val="both"/>
        <w:rPr>
          <w:rFonts w:ascii="GHEA Grapalat" w:eastAsia="Calibri" w:hAnsi="GHEA Grapalat" w:cs="Sylfaen"/>
          <w:b/>
          <w:bCs/>
          <w:sz w:val="24"/>
          <w:szCs w:val="24"/>
          <w:lang w:val="af-ZA"/>
        </w:rPr>
      </w:pPr>
      <w:r w:rsidRPr="00652FE9">
        <w:rPr>
          <w:rFonts w:ascii="GHEA Grapalat" w:eastAsia="Calibri" w:hAnsi="GHEA Grapalat" w:cs="Sylfaen"/>
          <w:b/>
          <w:bCs/>
          <w:sz w:val="24"/>
          <w:szCs w:val="24"/>
          <w:lang w:val="hy-AM"/>
        </w:rPr>
        <w:t>3</w:t>
      </w:r>
      <w:r w:rsidR="00745193" w:rsidRPr="00C4410E">
        <w:rPr>
          <w:rFonts w:ascii="Cambria Math" w:eastAsia="Calibri" w:hAnsi="Cambria Math" w:cs="Cambria Math"/>
          <w:b/>
          <w:bCs/>
          <w:sz w:val="24"/>
          <w:szCs w:val="24"/>
          <w:lang w:val="hy-AM"/>
        </w:rPr>
        <w:t>.</w:t>
      </w:r>
      <w:r w:rsidRPr="00652FE9">
        <w:rPr>
          <w:rFonts w:ascii="GHEA Grapalat" w:eastAsia="Calibri" w:hAnsi="GHEA Grapalat" w:cs="Sylfaen"/>
          <w:b/>
          <w:bCs/>
          <w:sz w:val="24"/>
          <w:szCs w:val="24"/>
          <w:lang w:val="hy-AM"/>
        </w:rPr>
        <w:t xml:space="preserve"> Առաջարկվող</w:t>
      </w:r>
      <w:r w:rsidRPr="00652FE9">
        <w:rPr>
          <w:rFonts w:ascii="GHEA Grapalat" w:eastAsia="Calibri" w:hAnsi="GHEA Grapalat" w:cs="Sylfaen"/>
          <w:b/>
          <w:bCs/>
          <w:sz w:val="24"/>
          <w:szCs w:val="24"/>
          <w:lang w:val="af-ZA"/>
        </w:rPr>
        <w:t xml:space="preserve"> </w:t>
      </w:r>
      <w:r w:rsidRPr="00652FE9">
        <w:rPr>
          <w:rFonts w:ascii="GHEA Grapalat" w:eastAsia="Calibri" w:hAnsi="GHEA Grapalat" w:cs="Sylfaen"/>
          <w:b/>
          <w:bCs/>
          <w:sz w:val="24"/>
          <w:szCs w:val="24"/>
          <w:lang w:val="hy-AM"/>
        </w:rPr>
        <w:t>կարգավորման</w:t>
      </w:r>
      <w:r w:rsidRPr="00652FE9">
        <w:rPr>
          <w:rFonts w:ascii="GHEA Grapalat" w:eastAsia="Calibri" w:hAnsi="GHEA Grapalat" w:cs="Sylfaen"/>
          <w:b/>
          <w:bCs/>
          <w:sz w:val="24"/>
          <w:szCs w:val="24"/>
          <w:lang w:val="af-ZA"/>
        </w:rPr>
        <w:t xml:space="preserve"> </w:t>
      </w:r>
      <w:r w:rsidRPr="00652FE9">
        <w:rPr>
          <w:rFonts w:ascii="GHEA Grapalat" w:eastAsia="Calibri" w:hAnsi="GHEA Grapalat" w:cs="Sylfaen"/>
          <w:b/>
          <w:bCs/>
          <w:sz w:val="24"/>
          <w:szCs w:val="24"/>
          <w:lang w:val="hy-AM"/>
        </w:rPr>
        <w:t>բնույթը</w:t>
      </w:r>
      <w:r w:rsidRPr="00652FE9">
        <w:rPr>
          <w:rFonts w:ascii="GHEA Grapalat" w:eastAsia="Calibri" w:hAnsi="GHEA Grapalat" w:cs="Sylfaen"/>
          <w:b/>
          <w:bCs/>
          <w:sz w:val="24"/>
          <w:szCs w:val="24"/>
          <w:lang w:val="af-ZA"/>
        </w:rPr>
        <w:t>.</w:t>
      </w:r>
    </w:p>
    <w:p w14:paraId="23288527" w14:textId="1EAD9F8A" w:rsidR="002411E6" w:rsidRPr="00652FE9" w:rsidRDefault="002411E6" w:rsidP="00652FE9">
      <w:pPr>
        <w:tabs>
          <w:tab w:val="left" w:pos="851"/>
        </w:tabs>
        <w:spacing w:line="360" w:lineRule="auto"/>
        <w:ind w:firstLine="567"/>
        <w:jc w:val="both"/>
        <w:rPr>
          <w:rFonts w:ascii="GHEA Grapalat" w:eastAsia="Calibri" w:hAnsi="GHEA Grapalat" w:cs="Sylfaen"/>
          <w:sz w:val="24"/>
          <w:szCs w:val="24"/>
          <w:lang w:val="af-ZA"/>
        </w:rPr>
      </w:pPr>
      <w:r w:rsidRPr="00652FE9">
        <w:rPr>
          <w:rFonts w:ascii="GHEA Grapalat" w:eastAsia="Calibri" w:hAnsi="GHEA Grapalat" w:cs="Sylfaen"/>
          <w:sz w:val="24"/>
          <w:szCs w:val="24"/>
          <w:lang w:val="af-ZA"/>
        </w:rPr>
        <w:t xml:space="preserve">Հաշվի առնելով </w:t>
      </w:r>
      <w:r w:rsidRPr="00652FE9">
        <w:rPr>
          <w:rFonts w:ascii="GHEA Grapalat" w:eastAsia="Calibri" w:hAnsi="GHEA Grapalat" w:cs="Sylfaen"/>
          <w:sz w:val="24"/>
          <w:szCs w:val="24"/>
          <w:lang w:val="hy-AM"/>
        </w:rPr>
        <w:t>«Նորմատիվ իրավական ակտերի մասին» ՀՀ օրենքի 34-րդ հոդվածի 2-րդ մասը, այն է՝ նորմատիվ իրավական ակտում փոփոխություն կամ լրացում կարող է կատարվել միայն նույն տեսակի և բնույթի նորմատիվ իրավական ակտով</w:t>
      </w:r>
      <w:r w:rsidRPr="00652FE9">
        <w:rPr>
          <w:rFonts w:ascii="GHEA Grapalat" w:eastAsia="Calibri" w:hAnsi="GHEA Grapalat" w:cs="Sylfaen"/>
          <w:sz w:val="24"/>
          <w:szCs w:val="24"/>
          <w:lang w:val="pt-BR"/>
        </w:rPr>
        <w:t xml:space="preserve">, </w:t>
      </w:r>
      <w:r w:rsidRPr="00652FE9">
        <w:rPr>
          <w:rFonts w:ascii="GHEA Grapalat" w:eastAsia="Calibri" w:hAnsi="GHEA Grapalat" w:cs="Sylfaen"/>
          <w:sz w:val="24"/>
          <w:szCs w:val="24"/>
          <w:lang w:val="hy-AM"/>
        </w:rPr>
        <w:t>մշակվել</w:t>
      </w:r>
      <w:r w:rsidRPr="00652FE9">
        <w:rPr>
          <w:rFonts w:ascii="GHEA Grapalat" w:eastAsia="Calibri" w:hAnsi="GHEA Grapalat" w:cs="Sylfaen"/>
          <w:sz w:val="24"/>
          <w:szCs w:val="24"/>
          <w:lang w:val="pt-BR"/>
        </w:rPr>
        <w:t xml:space="preserve"> </w:t>
      </w:r>
      <w:r w:rsidR="00C62426" w:rsidRPr="00C4410E">
        <w:rPr>
          <w:rFonts w:ascii="GHEA Grapalat" w:eastAsia="Calibri" w:hAnsi="GHEA Grapalat" w:cs="Sylfaen"/>
          <w:sz w:val="24"/>
          <w:szCs w:val="24"/>
          <w:lang w:val="hy-AM"/>
        </w:rPr>
        <w:t>է</w:t>
      </w:r>
      <w:r w:rsidR="0025524B" w:rsidRPr="00652FE9">
        <w:rPr>
          <w:rFonts w:ascii="GHEA Grapalat" w:eastAsia="Calibri" w:hAnsi="GHEA Grapalat" w:cs="Sylfaen"/>
          <w:sz w:val="24"/>
          <w:szCs w:val="24"/>
          <w:lang w:val="hy-AM"/>
        </w:rPr>
        <w:t xml:space="preserve"> Նախագ</w:t>
      </w:r>
      <w:r w:rsidR="00C62426" w:rsidRPr="00C4410E">
        <w:rPr>
          <w:rFonts w:ascii="GHEA Grapalat" w:eastAsia="Calibri" w:hAnsi="GHEA Grapalat" w:cs="Sylfaen"/>
          <w:sz w:val="24"/>
          <w:szCs w:val="24"/>
          <w:lang w:val="hy-AM"/>
        </w:rPr>
        <w:t>ի</w:t>
      </w:r>
      <w:r w:rsidR="0025524B" w:rsidRPr="00652FE9">
        <w:rPr>
          <w:rFonts w:ascii="GHEA Grapalat" w:eastAsia="Calibri" w:hAnsi="GHEA Grapalat" w:cs="Sylfaen"/>
          <w:sz w:val="24"/>
          <w:szCs w:val="24"/>
          <w:lang w:val="hy-AM"/>
        </w:rPr>
        <w:t>ծը</w:t>
      </w:r>
      <w:r w:rsidRPr="00652FE9">
        <w:rPr>
          <w:rFonts w:ascii="GHEA Grapalat" w:eastAsia="Calibri" w:hAnsi="GHEA Grapalat" w:cs="Sylfaen"/>
          <w:sz w:val="24"/>
          <w:szCs w:val="24"/>
          <w:lang w:val="af-ZA"/>
        </w:rPr>
        <w:t>:</w:t>
      </w:r>
    </w:p>
    <w:p w14:paraId="6488DE97" w14:textId="2C768A2E" w:rsidR="002411E6" w:rsidRPr="00652FE9" w:rsidRDefault="002411E6" w:rsidP="00652FE9">
      <w:pPr>
        <w:tabs>
          <w:tab w:val="left" w:pos="851"/>
        </w:tabs>
        <w:spacing w:line="360" w:lineRule="auto"/>
        <w:ind w:firstLine="567"/>
        <w:jc w:val="both"/>
        <w:rPr>
          <w:rFonts w:ascii="GHEA Grapalat" w:eastAsia="Calibri" w:hAnsi="GHEA Grapalat" w:cs="Sylfaen"/>
          <w:b/>
          <w:sz w:val="24"/>
          <w:szCs w:val="24"/>
          <w:lang w:val="hy-AM"/>
        </w:rPr>
      </w:pPr>
      <w:r w:rsidRPr="00652FE9">
        <w:rPr>
          <w:rFonts w:ascii="GHEA Grapalat" w:eastAsia="Calibri" w:hAnsi="GHEA Grapalat" w:cs="Sylfaen"/>
          <w:b/>
          <w:sz w:val="24"/>
          <w:szCs w:val="24"/>
          <w:lang w:val="hy-AM"/>
        </w:rPr>
        <w:t>4</w:t>
      </w:r>
      <w:r w:rsidR="00745193" w:rsidRPr="00745193">
        <w:rPr>
          <w:rFonts w:ascii="Cambria Math" w:eastAsia="Calibri" w:hAnsi="Cambria Math" w:cs="Cambria Math"/>
          <w:b/>
          <w:sz w:val="24"/>
          <w:szCs w:val="24"/>
          <w:lang w:val="af-ZA"/>
        </w:rPr>
        <w:t>.</w:t>
      </w:r>
      <w:r w:rsidRPr="00652FE9">
        <w:rPr>
          <w:rFonts w:ascii="GHEA Grapalat" w:eastAsia="Calibri" w:hAnsi="GHEA Grapalat" w:cs="Sylfaen"/>
          <w:b/>
          <w:sz w:val="24"/>
          <w:szCs w:val="24"/>
          <w:lang w:val="hy-AM"/>
        </w:rPr>
        <w:t xml:space="preserve"> Նախագծի մշակման գործընթացում ներգրավված ինստիտուտները և անձինք.</w:t>
      </w:r>
    </w:p>
    <w:p w14:paraId="71D03440" w14:textId="37CFE2A4" w:rsidR="002411E6" w:rsidRPr="00652FE9" w:rsidRDefault="00C62426" w:rsidP="00652FE9">
      <w:pPr>
        <w:tabs>
          <w:tab w:val="left" w:pos="851"/>
        </w:tabs>
        <w:spacing w:line="360" w:lineRule="auto"/>
        <w:ind w:firstLine="567"/>
        <w:jc w:val="both"/>
        <w:rPr>
          <w:rFonts w:ascii="GHEA Grapalat" w:eastAsia="Calibri" w:hAnsi="GHEA Grapalat" w:cs="Sylfaen"/>
          <w:sz w:val="24"/>
          <w:szCs w:val="24"/>
          <w:lang w:val="hy-AM"/>
        </w:rPr>
      </w:pPr>
      <w:r>
        <w:rPr>
          <w:rFonts w:ascii="GHEA Grapalat" w:eastAsia="Calibri" w:hAnsi="GHEA Grapalat" w:cs="Sylfaen"/>
          <w:sz w:val="24"/>
          <w:szCs w:val="24"/>
          <w:lang w:val="hy-AM"/>
        </w:rPr>
        <w:t>Նախագ</w:t>
      </w:r>
      <w:r w:rsidRPr="00C62426">
        <w:rPr>
          <w:rFonts w:ascii="GHEA Grapalat" w:eastAsia="Calibri" w:hAnsi="GHEA Grapalat" w:cs="Sylfaen"/>
          <w:sz w:val="24"/>
          <w:szCs w:val="24"/>
          <w:lang w:val="hy-AM"/>
        </w:rPr>
        <w:t>իծ</w:t>
      </w:r>
      <w:r w:rsidR="00241D2B" w:rsidRPr="00652FE9">
        <w:rPr>
          <w:rFonts w:ascii="GHEA Grapalat" w:eastAsia="Calibri" w:hAnsi="GHEA Grapalat" w:cs="Sylfaen"/>
          <w:sz w:val="24"/>
          <w:szCs w:val="24"/>
          <w:lang w:val="hy-AM"/>
        </w:rPr>
        <w:t>ը մշակվել է ՀՀ պետական եկամուտների կոմիտեի կողմից:</w:t>
      </w:r>
    </w:p>
    <w:p w14:paraId="5B715C95" w14:textId="09C53E35" w:rsidR="002411E6" w:rsidRPr="00652FE9" w:rsidRDefault="002411E6" w:rsidP="00652FE9">
      <w:pPr>
        <w:tabs>
          <w:tab w:val="left" w:pos="851"/>
        </w:tabs>
        <w:spacing w:line="360" w:lineRule="auto"/>
        <w:ind w:firstLine="567"/>
        <w:jc w:val="both"/>
        <w:rPr>
          <w:rFonts w:ascii="GHEA Grapalat" w:eastAsia="Calibri" w:hAnsi="GHEA Grapalat" w:cs="Sylfaen"/>
          <w:b/>
          <w:sz w:val="24"/>
          <w:szCs w:val="24"/>
          <w:lang w:val="hy-AM"/>
        </w:rPr>
      </w:pPr>
      <w:r w:rsidRPr="00652FE9">
        <w:rPr>
          <w:rFonts w:ascii="GHEA Grapalat" w:eastAsia="Calibri" w:hAnsi="GHEA Grapalat" w:cs="Sylfaen"/>
          <w:b/>
          <w:bCs/>
          <w:sz w:val="24"/>
          <w:szCs w:val="24"/>
          <w:lang w:val="hy-AM"/>
        </w:rPr>
        <w:t xml:space="preserve">5. </w:t>
      </w:r>
      <w:r w:rsidRPr="00652FE9">
        <w:rPr>
          <w:rFonts w:ascii="GHEA Grapalat" w:eastAsia="Calibri" w:hAnsi="GHEA Grapalat" w:cs="Sylfaen"/>
          <w:b/>
          <w:sz w:val="24"/>
          <w:szCs w:val="24"/>
          <w:lang w:val="hy-AM"/>
        </w:rPr>
        <w:t>Կապը ռազմավարական փաստաթղթերի հետ. Հայաստանի վերափոխման ռազմավարություն 2050, Կառավարության 2021-2026թթ. ծրագիր, ոլորտային և/կամ այլ ռազմավարություններ</w:t>
      </w:r>
    </w:p>
    <w:p w14:paraId="74253F9A" w14:textId="64A6B187" w:rsidR="0071285F" w:rsidRPr="00652FE9" w:rsidRDefault="00271404" w:rsidP="00652FE9">
      <w:pPr>
        <w:tabs>
          <w:tab w:val="left" w:pos="851"/>
        </w:tabs>
        <w:spacing w:line="360" w:lineRule="auto"/>
        <w:jc w:val="both"/>
        <w:rPr>
          <w:rFonts w:ascii="GHEA Grapalat" w:eastAsia="Calibri" w:hAnsi="GHEA Grapalat" w:cs="Sylfaen"/>
          <w:bCs/>
          <w:sz w:val="24"/>
          <w:szCs w:val="24"/>
          <w:lang w:val="hy-AM"/>
        </w:rPr>
      </w:pPr>
      <w:r w:rsidRPr="00652FE9">
        <w:rPr>
          <w:rFonts w:ascii="GHEA Grapalat" w:eastAsia="Calibri" w:hAnsi="GHEA Grapalat" w:cs="Sylfaen"/>
          <w:b/>
          <w:sz w:val="24"/>
          <w:szCs w:val="24"/>
          <w:lang w:val="hy-AM"/>
        </w:rPr>
        <w:tab/>
      </w:r>
      <w:r w:rsidR="0071285F" w:rsidRPr="00652FE9">
        <w:rPr>
          <w:rFonts w:ascii="GHEA Grapalat" w:eastAsia="Calibri" w:hAnsi="GHEA Grapalat" w:cs="Sylfaen"/>
          <w:bCs/>
          <w:sz w:val="24"/>
          <w:szCs w:val="24"/>
          <w:lang w:val="hy-AM"/>
        </w:rPr>
        <w:t xml:space="preserve">Նախագծի ընդունումը չի բխում Հայաստանի վերափոխման ռազմավարություն 2050, Կառավարության 2021-2026թթ. ծրագրից, ոլորտային և/կամ այլ ռազմավարություններից:  </w:t>
      </w:r>
    </w:p>
    <w:p w14:paraId="17E89B38" w14:textId="3F1239F4" w:rsidR="002411E6" w:rsidRPr="00652FE9" w:rsidRDefault="0071285F" w:rsidP="00652FE9">
      <w:pPr>
        <w:tabs>
          <w:tab w:val="left" w:pos="851"/>
        </w:tabs>
        <w:spacing w:line="360" w:lineRule="auto"/>
        <w:jc w:val="both"/>
        <w:rPr>
          <w:rFonts w:ascii="GHEA Grapalat" w:eastAsia="Calibri" w:hAnsi="GHEA Grapalat" w:cs="Sylfaen"/>
          <w:b/>
          <w:sz w:val="24"/>
          <w:szCs w:val="24"/>
          <w:lang w:val="hy-AM"/>
        </w:rPr>
      </w:pPr>
      <w:r w:rsidRPr="00652FE9">
        <w:rPr>
          <w:rFonts w:ascii="GHEA Grapalat" w:eastAsia="Calibri" w:hAnsi="GHEA Grapalat" w:cs="Sylfaen"/>
          <w:bCs/>
          <w:sz w:val="24"/>
          <w:szCs w:val="24"/>
          <w:lang w:val="hy-AM"/>
        </w:rPr>
        <w:t xml:space="preserve">       </w:t>
      </w:r>
      <w:r w:rsidR="002411E6" w:rsidRPr="00652FE9">
        <w:rPr>
          <w:rFonts w:ascii="GHEA Grapalat" w:eastAsia="Calibri" w:hAnsi="GHEA Grapalat" w:cs="Sylfaen"/>
          <w:b/>
          <w:sz w:val="24"/>
          <w:szCs w:val="24"/>
          <w:lang w:val="hy-AM"/>
        </w:rPr>
        <w:t>6</w:t>
      </w:r>
      <w:r w:rsidR="00745193" w:rsidRPr="00BC57D2">
        <w:rPr>
          <w:rFonts w:ascii="GHEA Grapalat" w:eastAsia="Calibri" w:hAnsi="GHEA Grapalat" w:cs="Sylfaen"/>
          <w:b/>
          <w:sz w:val="24"/>
          <w:szCs w:val="24"/>
          <w:lang w:val="hy-AM"/>
        </w:rPr>
        <w:t>.</w:t>
      </w:r>
      <w:r w:rsidR="002411E6" w:rsidRPr="00652FE9">
        <w:rPr>
          <w:rFonts w:ascii="GHEA Grapalat" w:eastAsia="Calibri" w:hAnsi="GHEA Grapalat" w:cs="Sylfaen"/>
          <w:b/>
          <w:sz w:val="24"/>
          <w:szCs w:val="24"/>
          <w:lang w:val="hy-AM"/>
        </w:rPr>
        <w:t xml:space="preserve"> Նպատակը և ակնկալվող արդյունքը.</w:t>
      </w:r>
    </w:p>
    <w:p w14:paraId="3390AE72" w14:textId="374CFDB2" w:rsidR="00986BD5" w:rsidRPr="00E54EA9" w:rsidRDefault="00597BFB" w:rsidP="00986BD5">
      <w:pPr>
        <w:tabs>
          <w:tab w:val="left" w:pos="851"/>
        </w:tabs>
        <w:spacing w:line="360" w:lineRule="auto"/>
        <w:ind w:firstLine="567"/>
        <w:jc w:val="both"/>
        <w:rPr>
          <w:rFonts w:ascii="GHEA Grapalat" w:hAnsi="GHEA Grapalat" w:cs="GHEA Grapalat"/>
          <w:color w:val="FF0000"/>
          <w:sz w:val="24"/>
          <w:szCs w:val="24"/>
          <w:lang w:val="hy-AM"/>
        </w:rPr>
      </w:pPr>
      <w:r w:rsidRPr="00652FE9">
        <w:rPr>
          <w:rFonts w:ascii="GHEA Grapalat" w:eastAsia="Calibri" w:hAnsi="GHEA Grapalat" w:cs="Sylfaen"/>
          <w:sz w:val="24"/>
          <w:szCs w:val="24"/>
          <w:lang w:val="hy-AM"/>
        </w:rPr>
        <w:t>Ն</w:t>
      </w:r>
      <w:proofErr w:type="spellStart"/>
      <w:r w:rsidRPr="00652FE9">
        <w:rPr>
          <w:rFonts w:ascii="GHEA Grapalat" w:eastAsia="Calibri" w:hAnsi="GHEA Grapalat" w:cs="Sylfaen"/>
          <w:sz w:val="24"/>
          <w:szCs w:val="24"/>
          <w:lang w:val="fr-FR"/>
        </w:rPr>
        <w:t>ախագծի</w:t>
      </w:r>
      <w:proofErr w:type="spellEnd"/>
      <w:r w:rsidRPr="00652FE9">
        <w:rPr>
          <w:rFonts w:ascii="GHEA Grapalat" w:eastAsia="Calibri" w:hAnsi="GHEA Grapalat" w:cs="Sylfaen"/>
          <w:sz w:val="24"/>
          <w:szCs w:val="24"/>
          <w:lang w:val="fr-FR"/>
        </w:rPr>
        <w:t xml:space="preserve"> </w:t>
      </w:r>
      <w:r w:rsidR="00986BD5">
        <w:rPr>
          <w:rFonts w:ascii="GHEA Grapalat" w:eastAsia="Calibri" w:hAnsi="GHEA Grapalat" w:cs="Sylfaen"/>
          <w:sz w:val="24"/>
          <w:szCs w:val="24"/>
          <w:lang w:val="hy-AM"/>
        </w:rPr>
        <w:t xml:space="preserve">ընդունման արդյունքում </w:t>
      </w:r>
      <w:r w:rsidR="009D329F" w:rsidRPr="00652FE9">
        <w:rPr>
          <w:rFonts w:ascii="GHEA Grapalat" w:eastAsia="Calibri" w:hAnsi="GHEA Grapalat" w:cs="Sylfaen"/>
          <w:sz w:val="24"/>
          <w:szCs w:val="24"/>
          <w:lang w:val="hy-AM"/>
        </w:rPr>
        <w:t xml:space="preserve"> </w:t>
      </w:r>
      <w:r w:rsidR="00BC57D2" w:rsidRPr="00BC57D2">
        <w:rPr>
          <w:rFonts w:ascii="GHEA Grapalat" w:eastAsia="Calibri" w:hAnsi="GHEA Grapalat" w:cs="Sylfaen"/>
          <w:sz w:val="24"/>
          <w:szCs w:val="24"/>
          <w:lang w:val="hy-AM"/>
        </w:rPr>
        <w:t>կկանոնակարգվեն ՀՀ քրեական օրենսգրքի 288-րդ հոդվածի 1-ին մասով սահմանված՝ խոշոր չափերի գույքային վնասի չափի ամրագրման հետ կապված հարաբերությունները</w:t>
      </w:r>
      <w:r w:rsidR="00E54EA9" w:rsidRPr="00E54EA9">
        <w:rPr>
          <w:rFonts w:ascii="GHEA Grapalat" w:eastAsia="Calibri" w:hAnsi="GHEA Grapalat" w:cs="Sylfaen"/>
          <w:sz w:val="24"/>
          <w:szCs w:val="24"/>
          <w:lang w:val="hy-AM"/>
        </w:rPr>
        <w:t xml:space="preserve">: </w:t>
      </w:r>
    </w:p>
    <w:p w14:paraId="3AF99950" w14:textId="321D92AC" w:rsidR="002411E6" w:rsidRPr="00652FE9" w:rsidRDefault="002411E6" w:rsidP="00652FE9">
      <w:pPr>
        <w:tabs>
          <w:tab w:val="left" w:pos="851"/>
        </w:tabs>
        <w:spacing w:line="360" w:lineRule="auto"/>
        <w:ind w:firstLine="567"/>
        <w:jc w:val="both"/>
        <w:rPr>
          <w:rFonts w:ascii="GHEA Grapalat" w:eastAsia="Calibri" w:hAnsi="GHEA Grapalat" w:cs="Sylfaen"/>
          <w:b/>
          <w:sz w:val="24"/>
          <w:szCs w:val="24"/>
          <w:lang w:val="hy-AM"/>
        </w:rPr>
      </w:pPr>
      <w:r w:rsidRPr="00652FE9">
        <w:rPr>
          <w:rFonts w:ascii="GHEA Grapalat" w:eastAsia="Calibri" w:hAnsi="GHEA Grapalat" w:cs="Sylfaen"/>
          <w:b/>
          <w:sz w:val="24"/>
          <w:szCs w:val="24"/>
          <w:lang w:val="hy-AM"/>
        </w:rPr>
        <w:t xml:space="preserve">7. </w:t>
      </w:r>
      <w:r w:rsidR="006E6055" w:rsidRPr="00652FE9">
        <w:rPr>
          <w:rFonts w:ascii="GHEA Grapalat" w:eastAsia="Calibri" w:hAnsi="GHEA Grapalat" w:cs="Sylfaen"/>
          <w:b/>
          <w:sz w:val="24"/>
          <w:szCs w:val="24"/>
          <w:lang w:val="hy-AM"/>
        </w:rPr>
        <w:t>Պետական բյուջեի եկամուտներում և ծախսերում սպասվելիք փոփոխությունների վերաբերյալ.</w:t>
      </w:r>
    </w:p>
    <w:p w14:paraId="550FE5AE" w14:textId="4F7539CC" w:rsidR="002411E6" w:rsidRPr="00652FE9" w:rsidRDefault="0071285F" w:rsidP="00652FE9">
      <w:pPr>
        <w:tabs>
          <w:tab w:val="left" w:pos="851"/>
        </w:tabs>
        <w:spacing w:line="360" w:lineRule="auto"/>
        <w:ind w:firstLine="567"/>
        <w:jc w:val="both"/>
        <w:rPr>
          <w:rFonts w:ascii="GHEA Grapalat" w:eastAsia="Calibri" w:hAnsi="GHEA Grapalat"/>
          <w:sz w:val="24"/>
          <w:szCs w:val="24"/>
          <w:lang w:val="hy-AM" w:eastAsia="hy-AM"/>
        </w:rPr>
      </w:pPr>
      <w:r w:rsidRPr="009277BF">
        <w:rPr>
          <w:rFonts w:ascii="GHEA Grapalat" w:eastAsia="Calibri" w:hAnsi="GHEA Grapalat" w:cs="Sylfaen"/>
          <w:sz w:val="24"/>
          <w:szCs w:val="24"/>
          <w:lang w:val="hy-AM"/>
        </w:rPr>
        <w:t>Ն</w:t>
      </w:r>
      <w:r w:rsidR="002411E6" w:rsidRPr="009277BF">
        <w:rPr>
          <w:rFonts w:ascii="GHEA Grapalat" w:eastAsia="Calibri" w:hAnsi="GHEA Grapalat" w:cs="Sylfaen"/>
          <w:sz w:val="24"/>
          <w:szCs w:val="24"/>
          <w:lang w:val="hy-AM"/>
        </w:rPr>
        <w:t>ախ</w:t>
      </w:r>
      <w:r w:rsidR="002411E6" w:rsidRPr="00652FE9">
        <w:rPr>
          <w:rFonts w:ascii="GHEA Grapalat" w:eastAsia="Calibri" w:hAnsi="GHEA Grapalat" w:cs="Sylfaen"/>
          <w:sz w:val="24"/>
          <w:szCs w:val="24"/>
          <w:lang w:val="hy-AM"/>
        </w:rPr>
        <w:t>ագծի ընդունման կապակցությամբ պետական կամ տեղական ինքնակառավարման մարմնի բյուջեում եկամուտների և ծախսերի ավելացում կամ նվազեցում չի նախատեսվում:</w:t>
      </w:r>
    </w:p>
    <w:p w14:paraId="33F6ECB4" w14:textId="5F8A8D16" w:rsidR="00BB6208" w:rsidRPr="00652FE9" w:rsidRDefault="00BB6208" w:rsidP="00652FE9">
      <w:pPr>
        <w:tabs>
          <w:tab w:val="left" w:pos="851"/>
        </w:tabs>
        <w:spacing w:line="360" w:lineRule="auto"/>
        <w:ind w:firstLine="567"/>
        <w:jc w:val="both"/>
        <w:rPr>
          <w:rFonts w:ascii="GHEA Grapalat" w:hAnsi="GHEA Grapalat" w:cs="GHEA Grapalat"/>
          <w:sz w:val="24"/>
          <w:szCs w:val="24"/>
          <w:lang w:val="hy-AM"/>
        </w:rPr>
      </w:pPr>
    </w:p>
    <w:p w14:paraId="219D37EA" w14:textId="6D612229" w:rsidR="00D44F60" w:rsidRPr="00652FE9" w:rsidRDefault="00D44F60" w:rsidP="00652FE9">
      <w:pPr>
        <w:tabs>
          <w:tab w:val="left" w:pos="851"/>
        </w:tabs>
        <w:spacing w:line="360" w:lineRule="auto"/>
        <w:ind w:firstLine="567"/>
        <w:jc w:val="both"/>
        <w:rPr>
          <w:rFonts w:ascii="GHEA Grapalat" w:hAnsi="GHEA Grapalat" w:cs="GHEA Grapalat"/>
          <w:sz w:val="24"/>
          <w:szCs w:val="24"/>
          <w:lang w:val="hy-AM"/>
        </w:rPr>
      </w:pPr>
    </w:p>
    <w:p w14:paraId="0ED25A69" w14:textId="340B9D43" w:rsidR="00D44F60" w:rsidRPr="00652FE9" w:rsidRDefault="00D44F60" w:rsidP="00652FE9">
      <w:pPr>
        <w:spacing w:line="360" w:lineRule="auto"/>
        <w:rPr>
          <w:rFonts w:ascii="GHEA Grapalat" w:hAnsi="GHEA Grapalat" w:cs="GHEA Grapalat"/>
          <w:sz w:val="24"/>
          <w:szCs w:val="24"/>
          <w:lang w:val="hy-AM"/>
        </w:rPr>
      </w:pPr>
    </w:p>
    <w:sectPr w:rsidR="00D44F60" w:rsidRPr="00652FE9" w:rsidSect="00E649CC">
      <w:headerReference w:type="even" r:id="rId9"/>
      <w:headerReference w:type="default" r:id="rId10"/>
      <w:footerReference w:type="even" r:id="rId11"/>
      <w:footerReference w:type="default" r:id="rId12"/>
      <w:headerReference w:type="first" r:id="rId13"/>
      <w:footerReference w:type="first" r:id="rId14"/>
      <w:pgSz w:w="11909" w:h="16834" w:code="9"/>
      <w:pgMar w:top="1135" w:right="1134" w:bottom="1021" w:left="1134" w:header="720" w:footer="578"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B30399" w14:textId="77777777" w:rsidR="005A73FD" w:rsidRDefault="005A73FD">
      <w:r>
        <w:separator/>
      </w:r>
    </w:p>
  </w:endnote>
  <w:endnote w:type="continuationSeparator" w:id="0">
    <w:p w14:paraId="73E2DEF1" w14:textId="77777777" w:rsidR="005A73FD" w:rsidRDefault="005A7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HEA Grapalat">
    <w:altName w:val="Sylfaen"/>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Armenian">
    <w:panose1 w:val="020B0604020202020204"/>
    <w:charset w:val="00"/>
    <w:family w:val="swiss"/>
    <w:pitch w:val="variable"/>
    <w:sig w:usb0="00000003" w:usb1="00000000" w:usb2="00000000" w:usb3="00000000" w:csb0="00000001" w:csb1="00000000"/>
  </w:font>
  <w:font w:name="Russian Baltica">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AA0E2C" w14:textId="320748E9" w:rsidR="00205EF9" w:rsidRDefault="00205EF9">
    <w:pPr>
      <w:pStyle w:val="Footer"/>
    </w:pPr>
    <w:r>
      <w:rPr>
        <w:sz w:val="18"/>
      </w:rPr>
      <w:fldChar w:fldCharType="begin"/>
    </w:r>
    <w:r>
      <w:rPr>
        <w:sz w:val="18"/>
      </w:rPr>
      <w:instrText xml:space="preserve"> FILENAME  \* MERGEFORMAT </w:instrText>
    </w:r>
    <w:r>
      <w:rPr>
        <w:sz w:val="18"/>
      </w:rPr>
      <w:fldChar w:fldCharType="separate"/>
    </w:r>
    <w:r w:rsidRPr="00393CF9">
      <w:rPr>
        <w:rFonts w:ascii="Arial" w:hAnsi="Arial" w:cs="Arial"/>
        <w:noProof/>
        <w:sz w:val="18"/>
      </w:rPr>
      <w:t>վարչապետի</w:t>
    </w:r>
    <w:r>
      <w:rPr>
        <w:noProof/>
        <w:sz w:val="18"/>
      </w:rPr>
      <w:t xml:space="preserve"> </w:t>
    </w:r>
    <w:r w:rsidRPr="00393CF9">
      <w:rPr>
        <w:rFonts w:ascii="Arial" w:hAnsi="Arial" w:cs="Arial"/>
        <w:noProof/>
        <w:sz w:val="18"/>
      </w:rPr>
      <w:t>որոշում</w:t>
    </w:r>
    <w:r>
      <w:rPr>
        <w:noProof/>
        <w:sz w:val="18"/>
      </w:rPr>
      <w:t xml:space="preserve"> (00000004)</w:t>
    </w:r>
    <w:r>
      <w:rPr>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819424" w14:textId="77777777" w:rsidR="00205EF9" w:rsidRDefault="00205EF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FA9CE8" w14:textId="77777777" w:rsidR="00CA2CB0" w:rsidRDefault="00CA2C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DFA86C" w14:textId="77777777" w:rsidR="005A73FD" w:rsidRDefault="005A73FD">
      <w:r>
        <w:separator/>
      </w:r>
    </w:p>
  </w:footnote>
  <w:footnote w:type="continuationSeparator" w:id="0">
    <w:p w14:paraId="71D30FBE" w14:textId="77777777" w:rsidR="005A73FD" w:rsidRDefault="005A73FD">
      <w:r>
        <w:continuationSeparator/>
      </w:r>
    </w:p>
  </w:footnote>
  <w:footnote w:id="1">
    <w:p w14:paraId="4137369A" w14:textId="1452A36E" w:rsidR="00D11766" w:rsidRDefault="00D11766">
      <w:pPr>
        <w:pStyle w:val="FootnoteText"/>
      </w:pPr>
      <w:r>
        <w:rPr>
          <w:rStyle w:val="FootnoteReference"/>
        </w:rPr>
        <w:footnoteRef/>
      </w:r>
      <w:r>
        <w:t xml:space="preserve"> </w:t>
      </w:r>
      <w:hyperlink r:id="rId1" w:history="1">
        <w:r w:rsidRPr="00656E81">
          <w:rPr>
            <w:rStyle w:val="Hyperlink"/>
          </w:rPr>
          <w:t>http://www.consultant.ru/document/cons_doc_LAW_10699/22ea0d836322679774899278631ddea59433ec39/</w:t>
        </w:r>
      </w:hyperlink>
      <w:r>
        <w:t xml:space="preserve"> </w:t>
      </w:r>
    </w:p>
  </w:footnote>
  <w:footnote w:id="2">
    <w:p w14:paraId="6B5892A2" w14:textId="73D5B7BD" w:rsidR="0069129E" w:rsidRDefault="0069129E">
      <w:pPr>
        <w:pStyle w:val="FootnoteText"/>
      </w:pPr>
      <w:r>
        <w:rPr>
          <w:rStyle w:val="FootnoteReference"/>
        </w:rPr>
        <w:footnoteRef/>
      </w:r>
      <w:r>
        <w:t xml:space="preserve"> </w:t>
      </w:r>
      <w:hyperlink r:id="rId2" w:history="1">
        <w:r w:rsidRPr="00656E81">
          <w:rPr>
            <w:rStyle w:val="Hyperlink"/>
          </w:rPr>
          <w:t>https://adilet.zan.kz/rus/docs/K1400000226</w:t>
        </w:r>
      </w:hyperlink>
      <w:r>
        <w:t xml:space="preserve"> </w:t>
      </w:r>
    </w:p>
  </w:footnote>
  <w:footnote w:id="3">
    <w:p w14:paraId="042E1846" w14:textId="6A0EBDB6" w:rsidR="0069129E" w:rsidRDefault="0069129E">
      <w:pPr>
        <w:pStyle w:val="FootnoteText"/>
      </w:pPr>
      <w:r>
        <w:rPr>
          <w:rStyle w:val="FootnoteReference"/>
        </w:rPr>
        <w:footnoteRef/>
      </w:r>
      <w:r>
        <w:t xml:space="preserve"> </w:t>
      </w:r>
      <w:hyperlink r:id="rId3" w:history="1">
        <w:r w:rsidRPr="00656E81">
          <w:rPr>
            <w:rStyle w:val="Hyperlink"/>
          </w:rPr>
          <w:t>https://kodeksy-by.com/ugolovnyj_kodeks_rb/240.htm</w:t>
        </w:r>
      </w:hyperlink>
      <w:r>
        <w:t xml:space="preserve"> </w:t>
      </w:r>
    </w:p>
  </w:footnote>
  <w:footnote w:id="4">
    <w:p w14:paraId="361C152B" w14:textId="0DDE8634" w:rsidR="0069129E" w:rsidRDefault="0069129E">
      <w:pPr>
        <w:pStyle w:val="FootnoteText"/>
      </w:pPr>
      <w:r>
        <w:rPr>
          <w:rStyle w:val="FootnoteReference"/>
        </w:rPr>
        <w:footnoteRef/>
      </w:r>
      <w:r>
        <w:t xml:space="preserve"> </w:t>
      </w:r>
      <w:hyperlink r:id="rId4" w:history="1">
        <w:r w:rsidRPr="00656E81">
          <w:rPr>
            <w:rStyle w:val="Hyperlink"/>
          </w:rPr>
          <w:t>https://lex.uz/docs/111457</w:t>
        </w:r>
      </w:hyperlink>
      <w:r>
        <w:t xml:space="preserve"> </w:t>
      </w:r>
    </w:p>
  </w:footnote>
  <w:footnote w:id="5">
    <w:p w14:paraId="053E23FC" w14:textId="3E10A380" w:rsidR="0069129E" w:rsidRDefault="0069129E">
      <w:pPr>
        <w:pStyle w:val="FootnoteText"/>
      </w:pPr>
      <w:r>
        <w:rPr>
          <w:rStyle w:val="FootnoteReference"/>
        </w:rPr>
        <w:footnoteRef/>
      </w:r>
      <w:r>
        <w:t xml:space="preserve"> </w:t>
      </w:r>
      <w:hyperlink r:id="rId5" w:history="1">
        <w:r w:rsidRPr="00656E81">
          <w:rPr>
            <w:rStyle w:val="Hyperlink"/>
          </w:rPr>
          <w:t>http://www.sweden4rus.nu/rus/info/juridisk/ugolovnyj_kodeks_shvecii</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E961DF" w14:textId="77777777" w:rsidR="00205EF9" w:rsidRDefault="00205EF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45C53EB" w14:textId="77777777" w:rsidR="00205EF9" w:rsidRDefault="00205EF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5EE411" w14:textId="028A5563" w:rsidR="00205EF9" w:rsidRDefault="00205EF9">
    <w:pPr>
      <w:pStyle w:val="Header"/>
      <w:framePr w:wrap="around" w:vAnchor="text" w:hAnchor="margin" w:xAlign="center" w:y="1"/>
      <w:rPr>
        <w:rStyle w:val="PageNumber"/>
      </w:rPr>
    </w:pPr>
  </w:p>
  <w:p w14:paraId="6A60088F" w14:textId="77777777" w:rsidR="00205EF9" w:rsidRDefault="00205EF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86E027" w14:textId="77777777" w:rsidR="00CA2CB0" w:rsidRDefault="00CA2CB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D045E"/>
    <w:multiLevelType w:val="hybridMultilevel"/>
    <w:tmpl w:val="9EC69962"/>
    <w:lvl w:ilvl="0" w:tplc="DEB0A960">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
    <w:nsid w:val="21B272AE"/>
    <w:multiLevelType w:val="multilevel"/>
    <w:tmpl w:val="2E0E5B3A"/>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39F944F7"/>
    <w:multiLevelType w:val="hybridMultilevel"/>
    <w:tmpl w:val="A8B0002C"/>
    <w:lvl w:ilvl="0" w:tplc="55C83398">
      <w:start w:val="2"/>
      <w:numFmt w:val="bullet"/>
      <w:lvlText w:val="-"/>
      <w:lvlJc w:val="left"/>
      <w:pPr>
        <w:ind w:left="927" w:hanging="360"/>
      </w:pPr>
      <w:rPr>
        <w:rFonts w:ascii="GHEA Grapalat" w:eastAsia="Times New Roman" w:hAnsi="GHEA Grapalat" w:cs="GHEA Grapalat"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nsid w:val="4479295B"/>
    <w:multiLevelType w:val="hybridMultilevel"/>
    <w:tmpl w:val="1C08CB92"/>
    <w:lvl w:ilvl="0" w:tplc="FC40C6DA">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nsid w:val="4E05604F"/>
    <w:multiLevelType w:val="hybridMultilevel"/>
    <w:tmpl w:val="7E82AD22"/>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2415AF4"/>
    <w:multiLevelType w:val="hybridMultilevel"/>
    <w:tmpl w:val="EF38EA4A"/>
    <w:lvl w:ilvl="0" w:tplc="AD24C7C8">
      <w:start w:val="1"/>
      <w:numFmt w:val="decimal"/>
      <w:lvlText w:val="%1."/>
      <w:lvlJc w:val="left"/>
      <w:pPr>
        <w:ind w:left="90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FF20093"/>
    <w:multiLevelType w:val="hybridMultilevel"/>
    <w:tmpl w:val="42AAE6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5A64EA4"/>
    <w:multiLevelType w:val="hybridMultilevel"/>
    <w:tmpl w:val="7D64D354"/>
    <w:lvl w:ilvl="0" w:tplc="B6C8A18E">
      <w:start w:val="1"/>
      <w:numFmt w:val="decimal"/>
      <w:lvlText w:val="%1)"/>
      <w:lvlJc w:val="left"/>
      <w:pPr>
        <w:ind w:left="720" w:hanging="360"/>
      </w:pPr>
      <w:rPr>
        <w:rFonts w:ascii="GHEA Grapalat" w:hAnsi="GHEA Grapalat"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7"/>
  </w:num>
  <w:num w:numId="3">
    <w:abstractNumId w:val="4"/>
  </w:num>
  <w:num w:numId="4">
    <w:abstractNumId w:val="6"/>
  </w:num>
  <w:num w:numId="5">
    <w:abstractNumId w:val="1"/>
  </w:num>
  <w:num w:numId="6">
    <w:abstractNumId w:val="3"/>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36"/>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0AA8"/>
    <w:rsid w:val="00000060"/>
    <w:rsid w:val="00000495"/>
    <w:rsid w:val="000004C8"/>
    <w:rsid w:val="00000C96"/>
    <w:rsid w:val="0000146B"/>
    <w:rsid w:val="00001B32"/>
    <w:rsid w:val="00001B66"/>
    <w:rsid w:val="0000204E"/>
    <w:rsid w:val="000020E9"/>
    <w:rsid w:val="0000224B"/>
    <w:rsid w:val="0000244E"/>
    <w:rsid w:val="0000279D"/>
    <w:rsid w:val="000028ED"/>
    <w:rsid w:val="00003045"/>
    <w:rsid w:val="000034CE"/>
    <w:rsid w:val="00003866"/>
    <w:rsid w:val="00003BD7"/>
    <w:rsid w:val="00003C4D"/>
    <w:rsid w:val="00003D39"/>
    <w:rsid w:val="00003D88"/>
    <w:rsid w:val="0000419C"/>
    <w:rsid w:val="0000475E"/>
    <w:rsid w:val="000047AB"/>
    <w:rsid w:val="00004D8E"/>
    <w:rsid w:val="00004DC4"/>
    <w:rsid w:val="00005297"/>
    <w:rsid w:val="000059D1"/>
    <w:rsid w:val="00005CC8"/>
    <w:rsid w:val="00005D01"/>
    <w:rsid w:val="00005D6F"/>
    <w:rsid w:val="00006377"/>
    <w:rsid w:val="000065D7"/>
    <w:rsid w:val="0000664B"/>
    <w:rsid w:val="00006A15"/>
    <w:rsid w:val="00006C13"/>
    <w:rsid w:val="00006F34"/>
    <w:rsid w:val="000075EB"/>
    <w:rsid w:val="00007B9E"/>
    <w:rsid w:val="000101AA"/>
    <w:rsid w:val="000102D5"/>
    <w:rsid w:val="000105E5"/>
    <w:rsid w:val="000106C1"/>
    <w:rsid w:val="000108CD"/>
    <w:rsid w:val="00010979"/>
    <w:rsid w:val="00010F39"/>
    <w:rsid w:val="000111D8"/>
    <w:rsid w:val="000117D4"/>
    <w:rsid w:val="00011A02"/>
    <w:rsid w:val="00011F71"/>
    <w:rsid w:val="000124A2"/>
    <w:rsid w:val="000127E1"/>
    <w:rsid w:val="0001296C"/>
    <w:rsid w:val="00013332"/>
    <w:rsid w:val="0001338B"/>
    <w:rsid w:val="0001412C"/>
    <w:rsid w:val="00014339"/>
    <w:rsid w:val="00014479"/>
    <w:rsid w:val="000144F6"/>
    <w:rsid w:val="00014772"/>
    <w:rsid w:val="00014A1B"/>
    <w:rsid w:val="00015288"/>
    <w:rsid w:val="00015575"/>
    <w:rsid w:val="00015639"/>
    <w:rsid w:val="000159A5"/>
    <w:rsid w:val="00015BD7"/>
    <w:rsid w:val="0001630E"/>
    <w:rsid w:val="00016AD6"/>
    <w:rsid w:val="00016F8E"/>
    <w:rsid w:val="00017267"/>
    <w:rsid w:val="000174B6"/>
    <w:rsid w:val="00017D78"/>
    <w:rsid w:val="00017D94"/>
    <w:rsid w:val="00020105"/>
    <w:rsid w:val="00020280"/>
    <w:rsid w:val="00020543"/>
    <w:rsid w:val="00020AB5"/>
    <w:rsid w:val="00020C3B"/>
    <w:rsid w:val="00020CB1"/>
    <w:rsid w:val="0002106B"/>
    <w:rsid w:val="00021C94"/>
    <w:rsid w:val="000220C2"/>
    <w:rsid w:val="00022372"/>
    <w:rsid w:val="000223C6"/>
    <w:rsid w:val="000229F0"/>
    <w:rsid w:val="00022A37"/>
    <w:rsid w:val="00023024"/>
    <w:rsid w:val="00023058"/>
    <w:rsid w:val="0002309A"/>
    <w:rsid w:val="000232A7"/>
    <w:rsid w:val="0002346C"/>
    <w:rsid w:val="0002379D"/>
    <w:rsid w:val="00023F7F"/>
    <w:rsid w:val="0002440B"/>
    <w:rsid w:val="000245EE"/>
    <w:rsid w:val="00024AC1"/>
    <w:rsid w:val="00025615"/>
    <w:rsid w:val="000259CF"/>
    <w:rsid w:val="00025C3B"/>
    <w:rsid w:val="00025DE2"/>
    <w:rsid w:val="000267EE"/>
    <w:rsid w:val="00026983"/>
    <w:rsid w:val="00026B36"/>
    <w:rsid w:val="0002744C"/>
    <w:rsid w:val="0002763C"/>
    <w:rsid w:val="000276E2"/>
    <w:rsid w:val="0002790F"/>
    <w:rsid w:val="000279EE"/>
    <w:rsid w:val="00027AE8"/>
    <w:rsid w:val="00027BB3"/>
    <w:rsid w:val="00030100"/>
    <w:rsid w:val="00030757"/>
    <w:rsid w:val="00030827"/>
    <w:rsid w:val="00030D0F"/>
    <w:rsid w:val="00030E9B"/>
    <w:rsid w:val="00030F59"/>
    <w:rsid w:val="00031160"/>
    <w:rsid w:val="00031A1D"/>
    <w:rsid w:val="00031F83"/>
    <w:rsid w:val="000320E6"/>
    <w:rsid w:val="00033087"/>
    <w:rsid w:val="000342AA"/>
    <w:rsid w:val="000343D9"/>
    <w:rsid w:val="000344D5"/>
    <w:rsid w:val="000347D6"/>
    <w:rsid w:val="000348F0"/>
    <w:rsid w:val="000349DD"/>
    <w:rsid w:val="00034A8E"/>
    <w:rsid w:val="000351F8"/>
    <w:rsid w:val="000352E1"/>
    <w:rsid w:val="000353A7"/>
    <w:rsid w:val="00035532"/>
    <w:rsid w:val="00035605"/>
    <w:rsid w:val="000358E2"/>
    <w:rsid w:val="00035FE8"/>
    <w:rsid w:val="0003620F"/>
    <w:rsid w:val="00036972"/>
    <w:rsid w:val="00036C61"/>
    <w:rsid w:val="00036E3F"/>
    <w:rsid w:val="00036E42"/>
    <w:rsid w:val="00036FBB"/>
    <w:rsid w:val="000374DA"/>
    <w:rsid w:val="000379D4"/>
    <w:rsid w:val="00037ADC"/>
    <w:rsid w:val="000401F2"/>
    <w:rsid w:val="00040577"/>
    <w:rsid w:val="0004076E"/>
    <w:rsid w:val="00040A7C"/>
    <w:rsid w:val="00040AA8"/>
    <w:rsid w:val="00040F32"/>
    <w:rsid w:val="00041087"/>
    <w:rsid w:val="000412B6"/>
    <w:rsid w:val="000416F2"/>
    <w:rsid w:val="00041D73"/>
    <w:rsid w:val="00041EF3"/>
    <w:rsid w:val="00041F8D"/>
    <w:rsid w:val="0004201E"/>
    <w:rsid w:val="000420C2"/>
    <w:rsid w:val="000422CF"/>
    <w:rsid w:val="00042DF6"/>
    <w:rsid w:val="00042F7E"/>
    <w:rsid w:val="000431D7"/>
    <w:rsid w:val="000433D9"/>
    <w:rsid w:val="0004344C"/>
    <w:rsid w:val="00043F24"/>
    <w:rsid w:val="000441D2"/>
    <w:rsid w:val="00044616"/>
    <w:rsid w:val="00044765"/>
    <w:rsid w:val="0004476F"/>
    <w:rsid w:val="00044C6D"/>
    <w:rsid w:val="00045A6A"/>
    <w:rsid w:val="00045E34"/>
    <w:rsid w:val="000460E8"/>
    <w:rsid w:val="000460FB"/>
    <w:rsid w:val="00046192"/>
    <w:rsid w:val="00046B11"/>
    <w:rsid w:val="0004707A"/>
    <w:rsid w:val="0004709F"/>
    <w:rsid w:val="00047F82"/>
    <w:rsid w:val="000505F2"/>
    <w:rsid w:val="000508B5"/>
    <w:rsid w:val="00050C57"/>
    <w:rsid w:val="000510FC"/>
    <w:rsid w:val="000511D9"/>
    <w:rsid w:val="000514E9"/>
    <w:rsid w:val="000518C0"/>
    <w:rsid w:val="000523C0"/>
    <w:rsid w:val="00052438"/>
    <w:rsid w:val="00052933"/>
    <w:rsid w:val="0005316E"/>
    <w:rsid w:val="0005345A"/>
    <w:rsid w:val="00053DEA"/>
    <w:rsid w:val="0005458D"/>
    <w:rsid w:val="0005530F"/>
    <w:rsid w:val="000553C1"/>
    <w:rsid w:val="000555D6"/>
    <w:rsid w:val="00056130"/>
    <w:rsid w:val="00056DBC"/>
    <w:rsid w:val="00056F6C"/>
    <w:rsid w:val="00057FDA"/>
    <w:rsid w:val="00060080"/>
    <w:rsid w:val="000601A0"/>
    <w:rsid w:val="00060575"/>
    <w:rsid w:val="000608A4"/>
    <w:rsid w:val="00060D80"/>
    <w:rsid w:val="0006164F"/>
    <w:rsid w:val="00061A88"/>
    <w:rsid w:val="00061ACF"/>
    <w:rsid w:val="00062515"/>
    <w:rsid w:val="0006264A"/>
    <w:rsid w:val="000627B7"/>
    <w:rsid w:val="0006365B"/>
    <w:rsid w:val="000637A5"/>
    <w:rsid w:val="0006389D"/>
    <w:rsid w:val="00063A78"/>
    <w:rsid w:val="00063F0D"/>
    <w:rsid w:val="00064CEF"/>
    <w:rsid w:val="00064E8A"/>
    <w:rsid w:val="00065160"/>
    <w:rsid w:val="00065B7B"/>
    <w:rsid w:val="000667B5"/>
    <w:rsid w:val="00066903"/>
    <w:rsid w:val="0006697A"/>
    <w:rsid w:val="00066A80"/>
    <w:rsid w:val="00066BF5"/>
    <w:rsid w:val="00066D09"/>
    <w:rsid w:val="00066D61"/>
    <w:rsid w:val="000670AB"/>
    <w:rsid w:val="0006745B"/>
    <w:rsid w:val="00067547"/>
    <w:rsid w:val="00067A58"/>
    <w:rsid w:val="00070207"/>
    <w:rsid w:val="00070B2F"/>
    <w:rsid w:val="000716F2"/>
    <w:rsid w:val="000717CD"/>
    <w:rsid w:val="00071A4C"/>
    <w:rsid w:val="00071AB7"/>
    <w:rsid w:val="00071C28"/>
    <w:rsid w:val="00072774"/>
    <w:rsid w:val="000728D3"/>
    <w:rsid w:val="00072AF1"/>
    <w:rsid w:val="00073836"/>
    <w:rsid w:val="00073D70"/>
    <w:rsid w:val="00073E4C"/>
    <w:rsid w:val="00073E66"/>
    <w:rsid w:val="000744BE"/>
    <w:rsid w:val="00075E10"/>
    <w:rsid w:val="000766B1"/>
    <w:rsid w:val="0007671D"/>
    <w:rsid w:val="000767E7"/>
    <w:rsid w:val="00076997"/>
    <w:rsid w:val="00076BA8"/>
    <w:rsid w:val="00076DA3"/>
    <w:rsid w:val="00076E5A"/>
    <w:rsid w:val="000770BE"/>
    <w:rsid w:val="00077A3B"/>
    <w:rsid w:val="00077F27"/>
    <w:rsid w:val="000804CA"/>
    <w:rsid w:val="00080B5B"/>
    <w:rsid w:val="00080BD8"/>
    <w:rsid w:val="00081671"/>
    <w:rsid w:val="000818E1"/>
    <w:rsid w:val="00082097"/>
    <w:rsid w:val="000826A6"/>
    <w:rsid w:val="00082BE1"/>
    <w:rsid w:val="00083117"/>
    <w:rsid w:val="00083348"/>
    <w:rsid w:val="0008339F"/>
    <w:rsid w:val="00083589"/>
    <w:rsid w:val="000845A9"/>
    <w:rsid w:val="00084847"/>
    <w:rsid w:val="00084868"/>
    <w:rsid w:val="0008496D"/>
    <w:rsid w:val="00085B1C"/>
    <w:rsid w:val="0008616B"/>
    <w:rsid w:val="0008664B"/>
    <w:rsid w:val="0008706B"/>
    <w:rsid w:val="000877A2"/>
    <w:rsid w:val="00087854"/>
    <w:rsid w:val="000879A0"/>
    <w:rsid w:val="00087BC7"/>
    <w:rsid w:val="00087DE8"/>
    <w:rsid w:val="00090989"/>
    <w:rsid w:val="0009105C"/>
    <w:rsid w:val="00091214"/>
    <w:rsid w:val="00091990"/>
    <w:rsid w:val="00091B67"/>
    <w:rsid w:val="00091EEA"/>
    <w:rsid w:val="00092634"/>
    <w:rsid w:val="000930D8"/>
    <w:rsid w:val="000934EF"/>
    <w:rsid w:val="000938A2"/>
    <w:rsid w:val="00093A1A"/>
    <w:rsid w:val="00093AA1"/>
    <w:rsid w:val="00094009"/>
    <w:rsid w:val="000940DF"/>
    <w:rsid w:val="00094509"/>
    <w:rsid w:val="00094741"/>
    <w:rsid w:val="00094F02"/>
    <w:rsid w:val="00096205"/>
    <w:rsid w:val="0009638B"/>
    <w:rsid w:val="00096525"/>
    <w:rsid w:val="0009666C"/>
    <w:rsid w:val="00096BE5"/>
    <w:rsid w:val="00096E21"/>
    <w:rsid w:val="00097224"/>
    <w:rsid w:val="00097348"/>
    <w:rsid w:val="000973AA"/>
    <w:rsid w:val="000A0E2C"/>
    <w:rsid w:val="000A0F17"/>
    <w:rsid w:val="000A1077"/>
    <w:rsid w:val="000A1154"/>
    <w:rsid w:val="000A117F"/>
    <w:rsid w:val="000A12DE"/>
    <w:rsid w:val="000A13B4"/>
    <w:rsid w:val="000A1DB7"/>
    <w:rsid w:val="000A207A"/>
    <w:rsid w:val="000A234B"/>
    <w:rsid w:val="000A29CF"/>
    <w:rsid w:val="000A2A62"/>
    <w:rsid w:val="000A318D"/>
    <w:rsid w:val="000A365D"/>
    <w:rsid w:val="000A3FDB"/>
    <w:rsid w:val="000A4271"/>
    <w:rsid w:val="000A4E2E"/>
    <w:rsid w:val="000A50A3"/>
    <w:rsid w:val="000A52DA"/>
    <w:rsid w:val="000A5551"/>
    <w:rsid w:val="000A5692"/>
    <w:rsid w:val="000A64F9"/>
    <w:rsid w:val="000A6535"/>
    <w:rsid w:val="000A66A3"/>
    <w:rsid w:val="000A6806"/>
    <w:rsid w:val="000A6C58"/>
    <w:rsid w:val="000A6E33"/>
    <w:rsid w:val="000A706B"/>
    <w:rsid w:val="000A731C"/>
    <w:rsid w:val="000A77FD"/>
    <w:rsid w:val="000A7932"/>
    <w:rsid w:val="000A79BD"/>
    <w:rsid w:val="000B12DB"/>
    <w:rsid w:val="000B133F"/>
    <w:rsid w:val="000B139D"/>
    <w:rsid w:val="000B165E"/>
    <w:rsid w:val="000B1A8F"/>
    <w:rsid w:val="000B1B94"/>
    <w:rsid w:val="000B1C3E"/>
    <w:rsid w:val="000B214E"/>
    <w:rsid w:val="000B2925"/>
    <w:rsid w:val="000B2B8A"/>
    <w:rsid w:val="000B2C40"/>
    <w:rsid w:val="000B3097"/>
    <w:rsid w:val="000B30D1"/>
    <w:rsid w:val="000B335B"/>
    <w:rsid w:val="000B3D5E"/>
    <w:rsid w:val="000B4215"/>
    <w:rsid w:val="000B491E"/>
    <w:rsid w:val="000B4EDA"/>
    <w:rsid w:val="000B564B"/>
    <w:rsid w:val="000B5667"/>
    <w:rsid w:val="000B5B5B"/>
    <w:rsid w:val="000B5ED1"/>
    <w:rsid w:val="000B6833"/>
    <w:rsid w:val="000B6D52"/>
    <w:rsid w:val="000B7212"/>
    <w:rsid w:val="000B767C"/>
    <w:rsid w:val="000C0D37"/>
    <w:rsid w:val="000C10EF"/>
    <w:rsid w:val="000C192A"/>
    <w:rsid w:val="000C1ABC"/>
    <w:rsid w:val="000C1C19"/>
    <w:rsid w:val="000C1F78"/>
    <w:rsid w:val="000C21B4"/>
    <w:rsid w:val="000C23D2"/>
    <w:rsid w:val="000C2A0C"/>
    <w:rsid w:val="000C2E4D"/>
    <w:rsid w:val="000C2FEC"/>
    <w:rsid w:val="000C357E"/>
    <w:rsid w:val="000C3C8D"/>
    <w:rsid w:val="000C3DFD"/>
    <w:rsid w:val="000C4101"/>
    <w:rsid w:val="000C45EA"/>
    <w:rsid w:val="000C49BC"/>
    <w:rsid w:val="000C4DED"/>
    <w:rsid w:val="000C5247"/>
    <w:rsid w:val="000C54AD"/>
    <w:rsid w:val="000C559B"/>
    <w:rsid w:val="000C5CD8"/>
    <w:rsid w:val="000C5E87"/>
    <w:rsid w:val="000C5F1F"/>
    <w:rsid w:val="000C73B2"/>
    <w:rsid w:val="000C74F5"/>
    <w:rsid w:val="000C755E"/>
    <w:rsid w:val="000C7974"/>
    <w:rsid w:val="000D06C4"/>
    <w:rsid w:val="000D0B02"/>
    <w:rsid w:val="000D0C01"/>
    <w:rsid w:val="000D0D1F"/>
    <w:rsid w:val="000D0F40"/>
    <w:rsid w:val="000D1016"/>
    <w:rsid w:val="000D13F5"/>
    <w:rsid w:val="000D1ED8"/>
    <w:rsid w:val="000D20C5"/>
    <w:rsid w:val="000D26AA"/>
    <w:rsid w:val="000D26BE"/>
    <w:rsid w:val="000D2D79"/>
    <w:rsid w:val="000D311F"/>
    <w:rsid w:val="000D3182"/>
    <w:rsid w:val="000D3370"/>
    <w:rsid w:val="000D347E"/>
    <w:rsid w:val="000D3747"/>
    <w:rsid w:val="000D47CB"/>
    <w:rsid w:val="000D4CF9"/>
    <w:rsid w:val="000D5263"/>
    <w:rsid w:val="000D5614"/>
    <w:rsid w:val="000D5A00"/>
    <w:rsid w:val="000D5CAE"/>
    <w:rsid w:val="000D6551"/>
    <w:rsid w:val="000D6576"/>
    <w:rsid w:val="000D65DD"/>
    <w:rsid w:val="000D72B1"/>
    <w:rsid w:val="000D7700"/>
    <w:rsid w:val="000E01CB"/>
    <w:rsid w:val="000E0AFA"/>
    <w:rsid w:val="000E0B3E"/>
    <w:rsid w:val="000E1474"/>
    <w:rsid w:val="000E1627"/>
    <w:rsid w:val="000E197D"/>
    <w:rsid w:val="000E1C9D"/>
    <w:rsid w:val="000E1F4F"/>
    <w:rsid w:val="000E2AEF"/>
    <w:rsid w:val="000E2B69"/>
    <w:rsid w:val="000E3940"/>
    <w:rsid w:val="000E3980"/>
    <w:rsid w:val="000E3E59"/>
    <w:rsid w:val="000E4301"/>
    <w:rsid w:val="000E43A4"/>
    <w:rsid w:val="000E46FE"/>
    <w:rsid w:val="000E4EC7"/>
    <w:rsid w:val="000E52CF"/>
    <w:rsid w:val="000E52D8"/>
    <w:rsid w:val="000E5585"/>
    <w:rsid w:val="000E55BB"/>
    <w:rsid w:val="000E57E0"/>
    <w:rsid w:val="000E612A"/>
    <w:rsid w:val="000E7338"/>
    <w:rsid w:val="000E74BB"/>
    <w:rsid w:val="000E7552"/>
    <w:rsid w:val="000E7790"/>
    <w:rsid w:val="000E7A41"/>
    <w:rsid w:val="000E7ADA"/>
    <w:rsid w:val="000E7AF2"/>
    <w:rsid w:val="000E7F15"/>
    <w:rsid w:val="000F01EB"/>
    <w:rsid w:val="000F0597"/>
    <w:rsid w:val="000F05C8"/>
    <w:rsid w:val="000F06AE"/>
    <w:rsid w:val="000F0A99"/>
    <w:rsid w:val="000F137D"/>
    <w:rsid w:val="000F1619"/>
    <w:rsid w:val="000F1873"/>
    <w:rsid w:val="000F1BA6"/>
    <w:rsid w:val="000F1C46"/>
    <w:rsid w:val="000F2243"/>
    <w:rsid w:val="000F224C"/>
    <w:rsid w:val="000F231D"/>
    <w:rsid w:val="000F23EB"/>
    <w:rsid w:val="000F2761"/>
    <w:rsid w:val="000F281B"/>
    <w:rsid w:val="000F2BD6"/>
    <w:rsid w:val="000F2F68"/>
    <w:rsid w:val="000F36D4"/>
    <w:rsid w:val="000F37F3"/>
    <w:rsid w:val="000F3863"/>
    <w:rsid w:val="000F3E5E"/>
    <w:rsid w:val="000F4194"/>
    <w:rsid w:val="000F4505"/>
    <w:rsid w:val="000F4C2B"/>
    <w:rsid w:val="000F59C2"/>
    <w:rsid w:val="000F5A1B"/>
    <w:rsid w:val="000F5E0A"/>
    <w:rsid w:val="000F5FCE"/>
    <w:rsid w:val="000F609A"/>
    <w:rsid w:val="000F6329"/>
    <w:rsid w:val="000F65E5"/>
    <w:rsid w:val="000F6A5B"/>
    <w:rsid w:val="000F6EBB"/>
    <w:rsid w:val="000F7003"/>
    <w:rsid w:val="00100860"/>
    <w:rsid w:val="00100E2B"/>
    <w:rsid w:val="0010111A"/>
    <w:rsid w:val="00101299"/>
    <w:rsid w:val="001018AF"/>
    <w:rsid w:val="00101AE6"/>
    <w:rsid w:val="00101F5B"/>
    <w:rsid w:val="0010256B"/>
    <w:rsid w:val="00102839"/>
    <w:rsid w:val="00102953"/>
    <w:rsid w:val="00102B54"/>
    <w:rsid w:val="00103005"/>
    <w:rsid w:val="0010301C"/>
    <w:rsid w:val="00103030"/>
    <w:rsid w:val="00103EE3"/>
    <w:rsid w:val="001041F0"/>
    <w:rsid w:val="00104295"/>
    <w:rsid w:val="001049E1"/>
    <w:rsid w:val="00104AF8"/>
    <w:rsid w:val="00105015"/>
    <w:rsid w:val="00105642"/>
    <w:rsid w:val="001056A9"/>
    <w:rsid w:val="001059BD"/>
    <w:rsid w:val="00105AC9"/>
    <w:rsid w:val="00105E4A"/>
    <w:rsid w:val="001062BA"/>
    <w:rsid w:val="00106340"/>
    <w:rsid w:val="00106820"/>
    <w:rsid w:val="001068AC"/>
    <w:rsid w:val="00106959"/>
    <w:rsid w:val="00106B97"/>
    <w:rsid w:val="00106C8F"/>
    <w:rsid w:val="00106CB9"/>
    <w:rsid w:val="001070F7"/>
    <w:rsid w:val="00107291"/>
    <w:rsid w:val="001077D7"/>
    <w:rsid w:val="00107957"/>
    <w:rsid w:val="00107CA3"/>
    <w:rsid w:val="001102DD"/>
    <w:rsid w:val="0011066E"/>
    <w:rsid w:val="00110741"/>
    <w:rsid w:val="00110773"/>
    <w:rsid w:val="001107A5"/>
    <w:rsid w:val="001108F7"/>
    <w:rsid w:val="00111158"/>
    <w:rsid w:val="00111169"/>
    <w:rsid w:val="00111360"/>
    <w:rsid w:val="00111DF7"/>
    <w:rsid w:val="00111E31"/>
    <w:rsid w:val="00111F79"/>
    <w:rsid w:val="0011253C"/>
    <w:rsid w:val="00112551"/>
    <w:rsid w:val="001128B9"/>
    <w:rsid w:val="00112CC0"/>
    <w:rsid w:val="00112ECC"/>
    <w:rsid w:val="0011306F"/>
    <w:rsid w:val="0011359F"/>
    <w:rsid w:val="00113600"/>
    <w:rsid w:val="00113E20"/>
    <w:rsid w:val="00113F40"/>
    <w:rsid w:val="00113F6A"/>
    <w:rsid w:val="00114093"/>
    <w:rsid w:val="0011471D"/>
    <w:rsid w:val="00114861"/>
    <w:rsid w:val="001149BB"/>
    <w:rsid w:val="001150C6"/>
    <w:rsid w:val="001150DC"/>
    <w:rsid w:val="00115352"/>
    <w:rsid w:val="001156B1"/>
    <w:rsid w:val="001156E9"/>
    <w:rsid w:val="0011572E"/>
    <w:rsid w:val="001157F2"/>
    <w:rsid w:val="00115990"/>
    <w:rsid w:val="00115A72"/>
    <w:rsid w:val="001168D9"/>
    <w:rsid w:val="00117870"/>
    <w:rsid w:val="001178F7"/>
    <w:rsid w:val="00117E76"/>
    <w:rsid w:val="00120106"/>
    <w:rsid w:val="0012013B"/>
    <w:rsid w:val="00120786"/>
    <w:rsid w:val="00120926"/>
    <w:rsid w:val="00120C7C"/>
    <w:rsid w:val="00120D75"/>
    <w:rsid w:val="00120EC0"/>
    <w:rsid w:val="00120FA9"/>
    <w:rsid w:val="00121049"/>
    <w:rsid w:val="001218C9"/>
    <w:rsid w:val="00121AAF"/>
    <w:rsid w:val="00121CF1"/>
    <w:rsid w:val="00121F0E"/>
    <w:rsid w:val="0012209F"/>
    <w:rsid w:val="00122659"/>
    <w:rsid w:val="0012308F"/>
    <w:rsid w:val="00123647"/>
    <w:rsid w:val="001239CF"/>
    <w:rsid w:val="00123FCD"/>
    <w:rsid w:val="001241CC"/>
    <w:rsid w:val="00124252"/>
    <w:rsid w:val="00125896"/>
    <w:rsid w:val="00125E4D"/>
    <w:rsid w:val="00125EA7"/>
    <w:rsid w:val="0012652F"/>
    <w:rsid w:val="00126709"/>
    <w:rsid w:val="00126D58"/>
    <w:rsid w:val="0012756D"/>
    <w:rsid w:val="001279E9"/>
    <w:rsid w:val="00127BBD"/>
    <w:rsid w:val="00127F8B"/>
    <w:rsid w:val="00130009"/>
    <w:rsid w:val="00130424"/>
    <w:rsid w:val="0013047D"/>
    <w:rsid w:val="001307DE"/>
    <w:rsid w:val="001309DF"/>
    <w:rsid w:val="00130DAE"/>
    <w:rsid w:val="001314E2"/>
    <w:rsid w:val="0013167E"/>
    <w:rsid w:val="0013177C"/>
    <w:rsid w:val="00131962"/>
    <w:rsid w:val="001319E1"/>
    <w:rsid w:val="00131EE9"/>
    <w:rsid w:val="00132122"/>
    <w:rsid w:val="00132129"/>
    <w:rsid w:val="00132295"/>
    <w:rsid w:val="001328BC"/>
    <w:rsid w:val="0013291B"/>
    <w:rsid w:val="00132DD0"/>
    <w:rsid w:val="00132F74"/>
    <w:rsid w:val="001330E0"/>
    <w:rsid w:val="00133211"/>
    <w:rsid w:val="00133D67"/>
    <w:rsid w:val="00133F0B"/>
    <w:rsid w:val="001344F1"/>
    <w:rsid w:val="0013454A"/>
    <w:rsid w:val="001348E9"/>
    <w:rsid w:val="001349FA"/>
    <w:rsid w:val="00134BE7"/>
    <w:rsid w:val="00134BF0"/>
    <w:rsid w:val="00135390"/>
    <w:rsid w:val="00135467"/>
    <w:rsid w:val="001359E3"/>
    <w:rsid w:val="00135D57"/>
    <w:rsid w:val="00136104"/>
    <w:rsid w:val="001365FA"/>
    <w:rsid w:val="001367E5"/>
    <w:rsid w:val="00136CFC"/>
    <w:rsid w:val="00140379"/>
    <w:rsid w:val="0014078E"/>
    <w:rsid w:val="00140999"/>
    <w:rsid w:val="00140EEC"/>
    <w:rsid w:val="00141088"/>
    <w:rsid w:val="001411AE"/>
    <w:rsid w:val="00141BDD"/>
    <w:rsid w:val="001424AF"/>
    <w:rsid w:val="00142B14"/>
    <w:rsid w:val="00142CE4"/>
    <w:rsid w:val="00142EED"/>
    <w:rsid w:val="00143590"/>
    <w:rsid w:val="00143C1A"/>
    <w:rsid w:val="001445D1"/>
    <w:rsid w:val="00144EBB"/>
    <w:rsid w:val="00144F9B"/>
    <w:rsid w:val="00145870"/>
    <w:rsid w:val="001458F7"/>
    <w:rsid w:val="00146A59"/>
    <w:rsid w:val="00146A91"/>
    <w:rsid w:val="00146B1C"/>
    <w:rsid w:val="00147838"/>
    <w:rsid w:val="00147C13"/>
    <w:rsid w:val="00147F13"/>
    <w:rsid w:val="00150126"/>
    <w:rsid w:val="00150365"/>
    <w:rsid w:val="001503B5"/>
    <w:rsid w:val="001505CF"/>
    <w:rsid w:val="00150C15"/>
    <w:rsid w:val="00151151"/>
    <w:rsid w:val="001512E4"/>
    <w:rsid w:val="00151A6F"/>
    <w:rsid w:val="00152032"/>
    <w:rsid w:val="001520A1"/>
    <w:rsid w:val="00152380"/>
    <w:rsid w:val="001525BB"/>
    <w:rsid w:val="00152CAE"/>
    <w:rsid w:val="00152E62"/>
    <w:rsid w:val="001532F4"/>
    <w:rsid w:val="00153C12"/>
    <w:rsid w:val="00153CD4"/>
    <w:rsid w:val="00153DAC"/>
    <w:rsid w:val="001543A3"/>
    <w:rsid w:val="00154644"/>
    <w:rsid w:val="00154886"/>
    <w:rsid w:val="001548E4"/>
    <w:rsid w:val="00154A5D"/>
    <w:rsid w:val="00154D88"/>
    <w:rsid w:val="0015512B"/>
    <w:rsid w:val="001554BF"/>
    <w:rsid w:val="00156C42"/>
    <w:rsid w:val="00156CD6"/>
    <w:rsid w:val="00156D38"/>
    <w:rsid w:val="00157430"/>
    <w:rsid w:val="00157CE9"/>
    <w:rsid w:val="0016010D"/>
    <w:rsid w:val="0016015F"/>
    <w:rsid w:val="001601D7"/>
    <w:rsid w:val="00160321"/>
    <w:rsid w:val="001604BC"/>
    <w:rsid w:val="0016111B"/>
    <w:rsid w:val="00161328"/>
    <w:rsid w:val="00161461"/>
    <w:rsid w:val="00161856"/>
    <w:rsid w:val="0016190F"/>
    <w:rsid w:val="00161DF0"/>
    <w:rsid w:val="00161E9D"/>
    <w:rsid w:val="00162309"/>
    <w:rsid w:val="00162841"/>
    <w:rsid w:val="00162CCC"/>
    <w:rsid w:val="00162D06"/>
    <w:rsid w:val="00162D65"/>
    <w:rsid w:val="0016354F"/>
    <w:rsid w:val="001638C9"/>
    <w:rsid w:val="001639D2"/>
    <w:rsid w:val="00163CE3"/>
    <w:rsid w:val="00164535"/>
    <w:rsid w:val="001646E7"/>
    <w:rsid w:val="00164BE2"/>
    <w:rsid w:val="00164CE7"/>
    <w:rsid w:val="00165544"/>
    <w:rsid w:val="001657B4"/>
    <w:rsid w:val="00165EEF"/>
    <w:rsid w:val="001668CB"/>
    <w:rsid w:val="00166BA9"/>
    <w:rsid w:val="00166C61"/>
    <w:rsid w:val="00166ECD"/>
    <w:rsid w:val="001674A5"/>
    <w:rsid w:val="00167793"/>
    <w:rsid w:val="0017013F"/>
    <w:rsid w:val="00170402"/>
    <w:rsid w:val="0017052C"/>
    <w:rsid w:val="00170893"/>
    <w:rsid w:val="00171159"/>
    <w:rsid w:val="00171730"/>
    <w:rsid w:val="00171CDB"/>
    <w:rsid w:val="00172084"/>
    <w:rsid w:val="001721B8"/>
    <w:rsid w:val="00172CAC"/>
    <w:rsid w:val="00172FE1"/>
    <w:rsid w:val="0017366B"/>
    <w:rsid w:val="00174360"/>
    <w:rsid w:val="00174411"/>
    <w:rsid w:val="00174600"/>
    <w:rsid w:val="00174A8B"/>
    <w:rsid w:val="00174AE3"/>
    <w:rsid w:val="00175035"/>
    <w:rsid w:val="00175420"/>
    <w:rsid w:val="00175743"/>
    <w:rsid w:val="00175808"/>
    <w:rsid w:val="0017592B"/>
    <w:rsid w:val="00175DB9"/>
    <w:rsid w:val="00175E1E"/>
    <w:rsid w:val="00175E90"/>
    <w:rsid w:val="0017616F"/>
    <w:rsid w:val="001762B6"/>
    <w:rsid w:val="0017648A"/>
    <w:rsid w:val="00176785"/>
    <w:rsid w:val="00176795"/>
    <w:rsid w:val="001769A8"/>
    <w:rsid w:val="00176E78"/>
    <w:rsid w:val="00177197"/>
    <w:rsid w:val="0017762A"/>
    <w:rsid w:val="0017798A"/>
    <w:rsid w:val="00177E3E"/>
    <w:rsid w:val="001804F6"/>
    <w:rsid w:val="00180659"/>
    <w:rsid w:val="00180736"/>
    <w:rsid w:val="00181A66"/>
    <w:rsid w:val="0018207F"/>
    <w:rsid w:val="0018246F"/>
    <w:rsid w:val="00182B6B"/>
    <w:rsid w:val="00182E54"/>
    <w:rsid w:val="00183566"/>
    <w:rsid w:val="00183BC8"/>
    <w:rsid w:val="00184049"/>
    <w:rsid w:val="00184649"/>
    <w:rsid w:val="0018493C"/>
    <w:rsid w:val="00185514"/>
    <w:rsid w:val="0018580E"/>
    <w:rsid w:val="00185A32"/>
    <w:rsid w:val="00185C77"/>
    <w:rsid w:val="00185EDD"/>
    <w:rsid w:val="00185F6E"/>
    <w:rsid w:val="00186883"/>
    <w:rsid w:val="00187148"/>
    <w:rsid w:val="0019054A"/>
    <w:rsid w:val="00190AF2"/>
    <w:rsid w:val="00190BFF"/>
    <w:rsid w:val="00190E1C"/>
    <w:rsid w:val="00190E85"/>
    <w:rsid w:val="001910F4"/>
    <w:rsid w:val="00191698"/>
    <w:rsid w:val="00191F79"/>
    <w:rsid w:val="00191FC0"/>
    <w:rsid w:val="0019265F"/>
    <w:rsid w:val="00192A36"/>
    <w:rsid w:val="00192CB5"/>
    <w:rsid w:val="00192DAE"/>
    <w:rsid w:val="001930BA"/>
    <w:rsid w:val="001931B5"/>
    <w:rsid w:val="001932A3"/>
    <w:rsid w:val="001936ED"/>
    <w:rsid w:val="00193C4E"/>
    <w:rsid w:val="001942DC"/>
    <w:rsid w:val="00194390"/>
    <w:rsid w:val="00194453"/>
    <w:rsid w:val="0019446B"/>
    <w:rsid w:val="00194C6D"/>
    <w:rsid w:val="00194E63"/>
    <w:rsid w:val="00194FC2"/>
    <w:rsid w:val="00195508"/>
    <w:rsid w:val="00195579"/>
    <w:rsid w:val="0019569E"/>
    <w:rsid w:val="0019609D"/>
    <w:rsid w:val="00196208"/>
    <w:rsid w:val="00196AA1"/>
    <w:rsid w:val="00196B3A"/>
    <w:rsid w:val="00196B99"/>
    <w:rsid w:val="0019724A"/>
    <w:rsid w:val="001973C8"/>
    <w:rsid w:val="00197563"/>
    <w:rsid w:val="00197794"/>
    <w:rsid w:val="00197949"/>
    <w:rsid w:val="00197C5E"/>
    <w:rsid w:val="001A014C"/>
    <w:rsid w:val="001A0AFB"/>
    <w:rsid w:val="001A11EB"/>
    <w:rsid w:val="001A14B7"/>
    <w:rsid w:val="001A1555"/>
    <w:rsid w:val="001A15EB"/>
    <w:rsid w:val="001A195E"/>
    <w:rsid w:val="001A1BED"/>
    <w:rsid w:val="001A253D"/>
    <w:rsid w:val="001A28A6"/>
    <w:rsid w:val="001A299A"/>
    <w:rsid w:val="001A2F98"/>
    <w:rsid w:val="001A320E"/>
    <w:rsid w:val="001A3516"/>
    <w:rsid w:val="001A35A4"/>
    <w:rsid w:val="001A3959"/>
    <w:rsid w:val="001A3C83"/>
    <w:rsid w:val="001A3D71"/>
    <w:rsid w:val="001A438F"/>
    <w:rsid w:val="001A4481"/>
    <w:rsid w:val="001A48D4"/>
    <w:rsid w:val="001A4CEB"/>
    <w:rsid w:val="001A51DD"/>
    <w:rsid w:val="001A5344"/>
    <w:rsid w:val="001A5466"/>
    <w:rsid w:val="001A5B0E"/>
    <w:rsid w:val="001A63E9"/>
    <w:rsid w:val="001A666B"/>
    <w:rsid w:val="001A7747"/>
    <w:rsid w:val="001A7C14"/>
    <w:rsid w:val="001A7E4E"/>
    <w:rsid w:val="001B008C"/>
    <w:rsid w:val="001B0668"/>
    <w:rsid w:val="001B1319"/>
    <w:rsid w:val="001B1567"/>
    <w:rsid w:val="001B2705"/>
    <w:rsid w:val="001B2C48"/>
    <w:rsid w:val="001B3451"/>
    <w:rsid w:val="001B360E"/>
    <w:rsid w:val="001B3D9A"/>
    <w:rsid w:val="001B3E68"/>
    <w:rsid w:val="001B3E77"/>
    <w:rsid w:val="001B3E8C"/>
    <w:rsid w:val="001B58B0"/>
    <w:rsid w:val="001B5E5B"/>
    <w:rsid w:val="001B6481"/>
    <w:rsid w:val="001B66BC"/>
    <w:rsid w:val="001B6EA9"/>
    <w:rsid w:val="001B7679"/>
    <w:rsid w:val="001B7892"/>
    <w:rsid w:val="001B79DA"/>
    <w:rsid w:val="001C0170"/>
    <w:rsid w:val="001C03FB"/>
    <w:rsid w:val="001C06DD"/>
    <w:rsid w:val="001C0BEB"/>
    <w:rsid w:val="001C0D42"/>
    <w:rsid w:val="001C0F01"/>
    <w:rsid w:val="001C139F"/>
    <w:rsid w:val="001C14C8"/>
    <w:rsid w:val="001C1B61"/>
    <w:rsid w:val="001C1CBA"/>
    <w:rsid w:val="001C1D27"/>
    <w:rsid w:val="001C1D8B"/>
    <w:rsid w:val="001C1F2F"/>
    <w:rsid w:val="001C2031"/>
    <w:rsid w:val="001C218A"/>
    <w:rsid w:val="001C23CA"/>
    <w:rsid w:val="001C25DB"/>
    <w:rsid w:val="001C2DB6"/>
    <w:rsid w:val="001C2F6C"/>
    <w:rsid w:val="001C3332"/>
    <w:rsid w:val="001C3473"/>
    <w:rsid w:val="001C3A64"/>
    <w:rsid w:val="001C3E2E"/>
    <w:rsid w:val="001C3E53"/>
    <w:rsid w:val="001C3F4A"/>
    <w:rsid w:val="001C51AF"/>
    <w:rsid w:val="001C57E1"/>
    <w:rsid w:val="001C5EBB"/>
    <w:rsid w:val="001C6881"/>
    <w:rsid w:val="001C71B5"/>
    <w:rsid w:val="001C7422"/>
    <w:rsid w:val="001C7570"/>
    <w:rsid w:val="001C7A80"/>
    <w:rsid w:val="001C7E90"/>
    <w:rsid w:val="001D002F"/>
    <w:rsid w:val="001D05C3"/>
    <w:rsid w:val="001D05C9"/>
    <w:rsid w:val="001D08BE"/>
    <w:rsid w:val="001D0C1E"/>
    <w:rsid w:val="001D0E51"/>
    <w:rsid w:val="001D0F54"/>
    <w:rsid w:val="001D1642"/>
    <w:rsid w:val="001D1EA4"/>
    <w:rsid w:val="001D2031"/>
    <w:rsid w:val="001D2075"/>
    <w:rsid w:val="001D207E"/>
    <w:rsid w:val="001D20AF"/>
    <w:rsid w:val="001D28E5"/>
    <w:rsid w:val="001D295F"/>
    <w:rsid w:val="001D2F7C"/>
    <w:rsid w:val="001D3723"/>
    <w:rsid w:val="001D3A76"/>
    <w:rsid w:val="001D474B"/>
    <w:rsid w:val="001D4A52"/>
    <w:rsid w:val="001D50BE"/>
    <w:rsid w:val="001D57D1"/>
    <w:rsid w:val="001D6115"/>
    <w:rsid w:val="001D6150"/>
    <w:rsid w:val="001D624C"/>
    <w:rsid w:val="001D6268"/>
    <w:rsid w:val="001D680A"/>
    <w:rsid w:val="001D739E"/>
    <w:rsid w:val="001D7402"/>
    <w:rsid w:val="001D7728"/>
    <w:rsid w:val="001E00D6"/>
    <w:rsid w:val="001E03BD"/>
    <w:rsid w:val="001E0A60"/>
    <w:rsid w:val="001E0CF0"/>
    <w:rsid w:val="001E0F77"/>
    <w:rsid w:val="001E130E"/>
    <w:rsid w:val="001E1372"/>
    <w:rsid w:val="001E198D"/>
    <w:rsid w:val="001E1B7D"/>
    <w:rsid w:val="001E1D83"/>
    <w:rsid w:val="001E1E02"/>
    <w:rsid w:val="001E1EED"/>
    <w:rsid w:val="001E1FB5"/>
    <w:rsid w:val="001E2556"/>
    <w:rsid w:val="001E2BE9"/>
    <w:rsid w:val="001E2DD5"/>
    <w:rsid w:val="001E3193"/>
    <w:rsid w:val="001E335C"/>
    <w:rsid w:val="001E3648"/>
    <w:rsid w:val="001E40DB"/>
    <w:rsid w:val="001E46F2"/>
    <w:rsid w:val="001E47FC"/>
    <w:rsid w:val="001E529A"/>
    <w:rsid w:val="001E5732"/>
    <w:rsid w:val="001E5A35"/>
    <w:rsid w:val="001E6A11"/>
    <w:rsid w:val="001E6B6C"/>
    <w:rsid w:val="001E78C6"/>
    <w:rsid w:val="001E7C26"/>
    <w:rsid w:val="001F009B"/>
    <w:rsid w:val="001F0522"/>
    <w:rsid w:val="001F09EE"/>
    <w:rsid w:val="001F0D65"/>
    <w:rsid w:val="001F0E8D"/>
    <w:rsid w:val="001F1134"/>
    <w:rsid w:val="001F1BF4"/>
    <w:rsid w:val="001F1D95"/>
    <w:rsid w:val="001F1E1D"/>
    <w:rsid w:val="001F225D"/>
    <w:rsid w:val="001F254B"/>
    <w:rsid w:val="001F267F"/>
    <w:rsid w:val="001F2933"/>
    <w:rsid w:val="001F2CDB"/>
    <w:rsid w:val="001F2EAC"/>
    <w:rsid w:val="001F34A9"/>
    <w:rsid w:val="001F3567"/>
    <w:rsid w:val="001F41B7"/>
    <w:rsid w:val="001F41FE"/>
    <w:rsid w:val="001F45A6"/>
    <w:rsid w:val="001F45C3"/>
    <w:rsid w:val="001F4C55"/>
    <w:rsid w:val="001F4C71"/>
    <w:rsid w:val="001F4E24"/>
    <w:rsid w:val="001F4E28"/>
    <w:rsid w:val="001F4F20"/>
    <w:rsid w:val="001F5105"/>
    <w:rsid w:val="001F5119"/>
    <w:rsid w:val="001F65C2"/>
    <w:rsid w:val="001F6C54"/>
    <w:rsid w:val="001F6C89"/>
    <w:rsid w:val="001F75D9"/>
    <w:rsid w:val="001F77A3"/>
    <w:rsid w:val="001F78D2"/>
    <w:rsid w:val="001F7A44"/>
    <w:rsid w:val="001F7F1A"/>
    <w:rsid w:val="00200405"/>
    <w:rsid w:val="002004E0"/>
    <w:rsid w:val="0020076E"/>
    <w:rsid w:val="002007DD"/>
    <w:rsid w:val="0020097A"/>
    <w:rsid w:val="0020185E"/>
    <w:rsid w:val="0020203F"/>
    <w:rsid w:val="00202766"/>
    <w:rsid w:val="002027C3"/>
    <w:rsid w:val="0020286B"/>
    <w:rsid w:val="00202C85"/>
    <w:rsid w:val="00202C9B"/>
    <w:rsid w:val="00202CAA"/>
    <w:rsid w:val="00202ED6"/>
    <w:rsid w:val="00203022"/>
    <w:rsid w:val="00203227"/>
    <w:rsid w:val="0020413A"/>
    <w:rsid w:val="002041FA"/>
    <w:rsid w:val="00204660"/>
    <w:rsid w:val="0020480A"/>
    <w:rsid w:val="00204BB1"/>
    <w:rsid w:val="00204DDE"/>
    <w:rsid w:val="00204ECF"/>
    <w:rsid w:val="002055AB"/>
    <w:rsid w:val="00205E4F"/>
    <w:rsid w:val="00205EF9"/>
    <w:rsid w:val="00205FB9"/>
    <w:rsid w:val="002065F9"/>
    <w:rsid w:val="00206641"/>
    <w:rsid w:val="00207150"/>
    <w:rsid w:val="0020744F"/>
    <w:rsid w:val="002075A0"/>
    <w:rsid w:val="002076C8"/>
    <w:rsid w:val="002078C3"/>
    <w:rsid w:val="00207910"/>
    <w:rsid w:val="0020799E"/>
    <w:rsid w:val="00207CC1"/>
    <w:rsid w:val="00210499"/>
    <w:rsid w:val="00210DAB"/>
    <w:rsid w:val="00211051"/>
    <w:rsid w:val="00211413"/>
    <w:rsid w:val="0021176B"/>
    <w:rsid w:val="002121D7"/>
    <w:rsid w:val="002122D6"/>
    <w:rsid w:val="0021273A"/>
    <w:rsid w:val="002132C3"/>
    <w:rsid w:val="0021334B"/>
    <w:rsid w:val="002133B6"/>
    <w:rsid w:val="00213842"/>
    <w:rsid w:val="00213933"/>
    <w:rsid w:val="002139D6"/>
    <w:rsid w:val="00213E6C"/>
    <w:rsid w:val="00213EFB"/>
    <w:rsid w:val="00213F9C"/>
    <w:rsid w:val="00214551"/>
    <w:rsid w:val="002145C9"/>
    <w:rsid w:val="00214E19"/>
    <w:rsid w:val="0021515B"/>
    <w:rsid w:val="00215195"/>
    <w:rsid w:val="002152DE"/>
    <w:rsid w:val="0021552D"/>
    <w:rsid w:val="00215FF7"/>
    <w:rsid w:val="00216A56"/>
    <w:rsid w:val="00216B17"/>
    <w:rsid w:val="002175AC"/>
    <w:rsid w:val="002208DF"/>
    <w:rsid w:val="00220A37"/>
    <w:rsid w:val="00220D47"/>
    <w:rsid w:val="00221575"/>
    <w:rsid w:val="00221711"/>
    <w:rsid w:val="002218B5"/>
    <w:rsid w:val="00222191"/>
    <w:rsid w:val="00222960"/>
    <w:rsid w:val="00223161"/>
    <w:rsid w:val="0022324C"/>
    <w:rsid w:val="002233AA"/>
    <w:rsid w:val="00223672"/>
    <w:rsid w:val="00223E90"/>
    <w:rsid w:val="00224399"/>
    <w:rsid w:val="00224BCC"/>
    <w:rsid w:val="00225481"/>
    <w:rsid w:val="0022573E"/>
    <w:rsid w:val="00225BA5"/>
    <w:rsid w:val="00225EFA"/>
    <w:rsid w:val="002265B1"/>
    <w:rsid w:val="002267DB"/>
    <w:rsid w:val="00226F0C"/>
    <w:rsid w:val="00227193"/>
    <w:rsid w:val="00227B5B"/>
    <w:rsid w:val="00227DA8"/>
    <w:rsid w:val="00230160"/>
    <w:rsid w:val="002305E3"/>
    <w:rsid w:val="002307E9"/>
    <w:rsid w:val="00231029"/>
    <w:rsid w:val="0023152A"/>
    <w:rsid w:val="00231562"/>
    <w:rsid w:val="0023162C"/>
    <w:rsid w:val="00232182"/>
    <w:rsid w:val="002325AB"/>
    <w:rsid w:val="00232619"/>
    <w:rsid w:val="00233C79"/>
    <w:rsid w:val="00234139"/>
    <w:rsid w:val="00234585"/>
    <w:rsid w:val="00234EEA"/>
    <w:rsid w:val="00235361"/>
    <w:rsid w:val="00235A9D"/>
    <w:rsid w:val="00235B9F"/>
    <w:rsid w:val="00235DE5"/>
    <w:rsid w:val="002361BA"/>
    <w:rsid w:val="00236B41"/>
    <w:rsid w:val="002377CB"/>
    <w:rsid w:val="00237863"/>
    <w:rsid w:val="002402A3"/>
    <w:rsid w:val="002403E1"/>
    <w:rsid w:val="00240BFE"/>
    <w:rsid w:val="00240E26"/>
    <w:rsid w:val="00240F87"/>
    <w:rsid w:val="002411E6"/>
    <w:rsid w:val="002416F9"/>
    <w:rsid w:val="00241ABA"/>
    <w:rsid w:val="00241D2B"/>
    <w:rsid w:val="00241E4D"/>
    <w:rsid w:val="002424FD"/>
    <w:rsid w:val="00242604"/>
    <w:rsid w:val="0024269A"/>
    <w:rsid w:val="00242CD7"/>
    <w:rsid w:val="00242DFF"/>
    <w:rsid w:val="0024328B"/>
    <w:rsid w:val="002436D5"/>
    <w:rsid w:val="002439DF"/>
    <w:rsid w:val="0024448E"/>
    <w:rsid w:val="002446B1"/>
    <w:rsid w:val="00244707"/>
    <w:rsid w:val="00246614"/>
    <w:rsid w:val="00246F4E"/>
    <w:rsid w:val="00247348"/>
    <w:rsid w:val="00247592"/>
    <w:rsid w:val="00247C27"/>
    <w:rsid w:val="00247D74"/>
    <w:rsid w:val="00247F8D"/>
    <w:rsid w:val="00250186"/>
    <w:rsid w:val="00250EC1"/>
    <w:rsid w:val="00251123"/>
    <w:rsid w:val="0025143F"/>
    <w:rsid w:val="0025162F"/>
    <w:rsid w:val="0025189A"/>
    <w:rsid w:val="00251AA4"/>
    <w:rsid w:val="00251B34"/>
    <w:rsid w:val="00252014"/>
    <w:rsid w:val="0025218A"/>
    <w:rsid w:val="00252828"/>
    <w:rsid w:val="00253347"/>
    <w:rsid w:val="002536C7"/>
    <w:rsid w:val="002536D5"/>
    <w:rsid w:val="00254682"/>
    <w:rsid w:val="002546B3"/>
    <w:rsid w:val="00254BDB"/>
    <w:rsid w:val="00254EFD"/>
    <w:rsid w:val="002550E4"/>
    <w:rsid w:val="00255190"/>
    <w:rsid w:val="002551C7"/>
    <w:rsid w:val="002551DF"/>
    <w:rsid w:val="0025524B"/>
    <w:rsid w:val="0025548C"/>
    <w:rsid w:val="00255858"/>
    <w:rsid w:val="00255CC1"/>
    <w:rsid w:val="00256282"/>
    <w:rsid w:val="0025642A"/>
    <w:rsid w:val="00256501"/>
    <w:rsid w:val="00256997"/>
    <w:rsid w:val="00256A21"/>
    <w:rsid w:val="00256AF8"/>
    <w:rsid w:val="00256DAD"/>
    <w:rsid w:val="0025707A"/>
    <w:rsid w:val="002576CA"/>
    <w:rsid w:val="00257D4A"/>
    <w:rsid w:val="00257E0F"/>
    <w:rsid w:val="00257F96"/>
    <w:rsid w:val="002603FE"/>
    <w:rsid w:val="00260709"/>
    <w:rsid w:val="002608B3"/>
    <w:rsid w:val="00260DB9"/>
    <w:rsid w:val="00260EFE"/>
    <w:rsid w:val="002616BB"/>
    <w:rsid w:val="00261B28"/>
    <w:rsid w:val="00261B85"/>
    <w:rsid w:val="00261BA6"/>
    <w:rsid w:val="00261E30"/>
    <w:rsid w:val="00262786"/>
    <w:rsid w:val="00262B76"/>
    <w:rsid w:val="00262D21"/>
    <w:rsid w:val="0026316A"/>
    <w:rsid w:val="002635D9"/>
    <w:rsid w:val="00263AC6"/>
    <w:rsid w:val="00263C9E"/>
    <w:rsid w:val="002651D2"/>
    <w:rsid w:val="00265887"/>
    <w:rsid w:val="00265A03"/>
    <w:rsid w:val="00265F12"/>
    <w:rsid w:val="0026676C"/>
    <w:rsid w:val="002668EA"/>
    <w:rsid w:val="00267419"/>
    <w:rsid w:val="00267AB5"/>
    <w:rsid w:val="002704F7"/>
    <w:rsid w:val="00270577"/>
    <w:rsid w:val="00270F01"/>
    <w:rsid w:val="00271267"/>
    <w:rsid w:val="00271404"/>
    <w:rsid w:val="0027170E"/>
    <w:rsid w:val="00271E29"/>
    <w:rsid w:val="00272753"/>
    <w:rsid w:val="00272787"/>
    <w:rsid w:val="00272A64"/>
    <w:rsid w:val="00272B9C"/>
    <w:rsid w:val="00272E5B"/>
    <w:rsid w:val="00272FED"/>
    <w:rsid w:val="002735E7"/>
    <w:rsid w:val="00273CC6"/>
    <w:rsid w:val="0027402D"/>
    <w:rsid w:val="0027430C"/>
    <w:rsid w:val="0027430F"/>
    <w:rsid w:val="00274685"/>
    <w:rsid w:val="00274AF1"/>
    <w:rsid w:val="00274CFB"/>
    <w:rsid w:val="002752B8"/>
    <w:rsid w:val="00275863"/>
    <w:rsid w:val="002759EC"/>
    <w:rsid w:val="00275CFD"/>
    <w:rsid w:val="00276143"/>
    <w:rsid w:val="00276162"/>
    <w:rsid w:val="002764EE"/>
    <w:rsid w:val="00276EEB"/>
    <w:rsid w:val="002772D6"/>
    <w:rsid w:val="00277367"/>
    <w:rsid w:val="002773E9"/>
    <w:rsid w:val="002779B4"/>
    <w:rsid w:val="0028002A"/>
    <w:rsid w:val="00280AA1"/>
    <w:rsid w:val="002812FA"/>
    <w:rsid w:val="002813B5"/>
    <w:rsid w:val="00281CBE"/>
    <w:rsid w:val="00281D7C"/>
    <w:rsid w:val="002824B5"/>
    <w:rsid w:val="0028266C"/>
    <w:rsid w:val="00282734"/>
    <w:rsid w:val="00282854"/>
    <w:rsid w:val="00283017"/>
    <w:rsid w:val="00283175"/>
    <w:rsid w:val="00283197"/>
    <w:rsid w:val="002835D4"/>
    <w:rsid w:val="0028371A"/>
    <w:rsid w:val="002838B8"/>
    <w:rsid w:val="00283A93"/>
    <w:rsid w:val="002842C1"/>
    <w:rsid w:val="00284633"/>
    <w:rsid w:val="0028489A"/>
    <w:rsid w:val="00284E83"/>
    <w:rsid w:val="00284F2D"/>
    <w:rsid w:val="002851CE"/>
    <w:rsid w:val="002851FA"/>
    <w:rsid w:val="0028547C"/>
    <w:rsid w:val="00286038"/>
    <w:rsid w:val="00286F4F"/>
    <w:rsid w:val="0028707D"/>
    <w:rsid w:val="00287256"/>
    <w:rsid w:val="00287BD8"/>
    <w:rsid w:val="00290121"/>
    <w:rsid w:val="00290142"/>
    <w:rsid w:val="00290C57"/>
    <w:rsid w:val="00290C70"/>
    <w:rsid w:val="00290EE5"/>
    <w:rsid w:val="00291128"/>
    <w:rsid w:val="0029167B"/>
    <w:rsid w:val="00291932"/>
    <w:rsid w:val="00291E91"/>
    <w:rsid w:val="002920B5"/>
    <w:rsid w:val="00292565"/>
    <w:rsid w:val="00292707"/>
    <w:rsid w:val="0029292A"/>
    <w:rsid w:val="002931A0"/>
    <w:rsid w:val="00293A9C"/>
    <w:rsid w:val="00293DDF"/>
    <w:rsid w:val="002942BE"/>
    <w:rsid w:val="00294F27"/>
    <w:rsid w:val="00294F2C"/>
    <w:rsid w:val="00295244"/>
    <w:rsid w:val="00295D69"/>
    <w:rsid w:val="00296407"/>
    <w:rsid w:val="00296442"/>
    <w:rsid w:val="002965CF"/>
    <w:rsid w:val="00296772"/>
    <w:rsid w:val="002969D1"/>
    <w:rsid w:val="00297198"/>
    <w:rsid w:val="00297216"/>
    <w:rsid w:val="002976DA"/>
    <w:rsid w:val="002979BF"/>
    <w:rsid w:val="002979E1"/>
    <w:rsid w:val="00297C0A"/>
    <w:rsid w:val="00297C45"/>
    <w:rsid w:val="002A0007"/>
    <w:rsid w:val="002A0636"/>
    <w:rsid w:val="002A071B"/>
    <w:rsid w:val="002A1313"/>
    <w:rsid w:val="002A14B0"/>
    <w:rsid w:val="002A1854"/>
    <w:rsid w:val="002A1DC7"/>
    <w:rsid w:val="002A2C40"/>
    <w:rsid w:val="002A3543"/>
    <w:rsid w:val="002A37A6"/>
    <w:rsid w:val="002A3B0E"/>
    <w:rsid w:val="002A3DCF"/>
    <w:rsid w:val="002A3DD9"/>
    <w:rsid w:val="002A477B"/>
    <w:rsid w:val="002A4C52"/>
    <w:rsid w:val="002A4F17"/>
    <w:rsid w:val="002A4FF5"/>
    <w:rsid w:val="002A5260"/>
    <w:rsid w:val="002A5323"/>
    <w:rsid w:val="002A56A5"/>
    <w:rsid w:val="002A5730"/>
    <w:rsid w:val="002A5834"/>
    <w:rsid w:val="002A58ED"/>
    <w:rsid w:val="002A5999"/>
    <w:rsid w:val="002A59B4"/>
    <w:rsid w:val="002A5B72"/>
    <w:rsid w:val="002A5DD0"/>
    <w:rsid w:val="002A5E9B"/>
    <w:rsid w:val="002A6130"/>
    <w:rsid w:val="002A6614"/>
    <w:rsid w:val="002A6AC1"/>
    <w:rsid w:val="002A6C16"/>
    <w:rsid w:val="002A6E8D"/>
    <w:rsid w:val="002A72E4"/>
    <w:rsid w:val="002A7313"/>
    <w:rsid w:val="002A7C13"/>
    <w:rsid w:val="002B0B4C"/>
    <w:rsid w:val="002B0E70"/>
    <w:rsid w:val="002B0E78"/>
    <w:rsid w:val="002B173D"/>
    <w:rsid w:val="002B17B4"/>
    <w:rsid w:val="002B1A02"/>
    <w:rsid w:val="002B21D9"/>
    <w:rsid w:val="002B2D83"/>
    <w:rsid w:val="002B2EDF"/>
    <w:rsid w:val="002B2F2C"/>
    <w:rsid w:val="002B331B"/>
    <w:rsid w:val="002B345E"/>
    <w:rsid w:val="002B3DCE"/>
    <w:rsid w:val="002B453A"/>
    <w:rsid w:val="002B4F20"/>
    <w:rsid w:val="002B53F2"/>
    <w:rsid w:val="002B5B5B"/>
    <w:rsid w:val="002B5BAA"/>
    <w:rsid w:val="002B5CBA"/>
    <w:rsid w:val="002B5E7F"/>
    <w:rsid w:val="002B6102"/>
    <w:rsid w:val="002B651B"/>
    <w:rsid w:val="002B694B"/>
    <w:rsid w:val="002B69D5"/>
    <w:rsid w:val="002B69E3"/>
    <w:rsid w:val="002B6A96"/>
    <w:rsid w:val="002B6D8F"/>
    <w:rsid w:val="002B765E"/>
    <w:rsid w:val="002B7AF5"/>
    <w:rsid w:val="002B7D58"/>
    <w:rsid w:val="002C00C8"/>
    <w:rsid w:val="002C0912"/>
    <w:rsid w:val="002C09B2"/>
    <w:rsid w:val="002C0B35"/>
    <w:rsid w:val="002C0DB7"/>
    <w:rsid w:val="002C0DCB"/>
    <w:rsid w:val="002C1025"/>
    <w:rsid w:val="002C125E"/>
    <w:rsid w:val="002C12C3"/>
    <w:rsid w:val="002C1919"/>
    <w:rsid w:val="002C1F26"/>
    <w:rsid w:val="002C26BE"/>
    <w:rsid w:val="002C289F"/>
    <w:rsid w:val="002C2990"/>
    <w:rsid w:val="002C2B6D"/>
    <w:rsid w:val="002C31A2"/>
    <w:rsid w:val="002C3373"/>
    <w:rsid w:val="002C3402"/>
    <w:rsid w:val="002C3E34"/>
    <w:rsid w:val="002C404F"/>
    <w:rsid w:val="002C471B"/>
    <w:rsid w:val="002C4B5E"/>
    <w:rsid w:val="002C50C6"/>
    <w:rsid w:val="002C5C94"/>
    <w:rsid w:val="002C5CAB"/>
    <w:rsid w:val="002C6157"/>
    <w:rsid w:val="002C6774"/>
    <w:rsid w:val="002C7561"/>
    <w:rsid w:val="002C7F85"/>
    <w:rsid w:val="002D0359"/>
    <w:rsid w:val="002D0F71"/>
    <w:rsid w:val="002D0FE4"/>
    <w:rsid w:val="002D10F0"/>
    <w:rsid w:val="002D1C49"/>
    <w:rsid w:val="002D23EE"/>
    <w:rsid w:val="002D272A"/>
    <w:rsid w:val="002D2920"/>
    <w:rsid w:val="002D2C68"/>
    <w:rsid w:val="002D2FAF"/>
    <w:rsid w:val="002D36F0"/>
    <w:rsid w:val="002D36F6"/>
    <w:rsid w:val="002D38A6"/>
    <w:rsid w:val="002D3A77"/>
    <w:rsid w:val="002D3AB0"/>
    <w:rsid w:val="002D410F"/>
    <w:rsid w:val="002D4824"/>
    <w:rsid w:val="002D499E"/>
    <w:rsid w:val="002D49C8"/>
    <w:rsid w:val="002D516D"/>
    <w:rsid w:val="002D5628"/>
    <w:rsid w:val="002D5712"/>
    <w:rsid w:val="002D57FA"/>
    <w:rsid w:val="002D58CE"/>
    <w:rsid w:val="002D5BC9"/>
    <w:rsid w:val="002D5DC1"/>
    <w:rsid w:val="002D5DF6"/>
    <w:rsid w:val="002D5E46"/>
    <w:rsid w:val="002D5F26"/>
    <w:rsid w:val="002D60B8"/>
    <w:rsid w:val="002D661C"/>
    <w:rsid w:val="002D663F"/>
    <w:rsid w:val="002D6B99"/>
    <w:rsid w:val="002D7714"/>
    <w:rsid w:val="002D7E55"/>
    <w:rsid w:val="002E021F"/>
    <w:rsid w:val="002E0253"/>
    <w:rsid w:val="002E02D5"/>
    <w:rsid w:val="002E1B6D"/>
    <w:rsid w:val="002E1E27"/>
    <w:rsid w:val="002E1FEC"/>
    <w:rsid w:val="002E27EC"/>
    <w:rsid w:val="002E2856"/>
    <w:rsid w:val="002E2D09"/>
    <w:rsid w:val="002E312C"/>
    <w:rsid w:val="002E31B8"/>
    <w:rsid w:val="002E35F0"/>
    <w:rsid w:val="002E3C85"/>
    <w:rsid w:val="002E3C9C"/>
    <w:rsid w:val="002E3CF6"/>
    <w:rsid w:val="002E3E6A"/>
    <w:rsid w:val="002E3F3C"/>
    <w:rsid w:val="002E448F"/>
    <w:rsid w:val="002E4494"/>
    <w:rsid w:val="002E45C0"/>
    <w:rsid w:val="002E47ED"/>
    <w:rsid w:val="002E49B8"/>
    <w:rsid w:val="002E4B3D"/>
    <w:rsid w:val="002E4E2E"/>
    <w:rsid w:val="002E4E99"/>
    <w:rsid w:val="002E5193"/>
    <w:rsid w:val="002E522A"/>
    <w:rsid w:val="002E5D9B"/>
    <w:rsid w:val="002E5F88"/>
    <w:rsid w:val="002E6599"/>
    <w:rsid w:val="002E6856"/>
    <w:rsid w:val="002E6CB8"/>
    <w:rsid w:val="002E71A0"/>
    <w:rsid w:val="002E72B5"/>
    <w:rsid w:val="002E7427"/>
    <w:rsid w:val="002E7F5B"/>
    <w:rsid w:val="002F0653"/>
    <w:rsid w:val="002F0898"/>
    <w:rsid w:val="002F0A1D"/>
    <w:rsid w:val="002F0DE6"/>
    <w:rsid w:val="002F1968"/>
    <w:rsid w:val="002F197A"/>
    <w:rsid w:val="002F1CD4"/>
    <w:rsid w:val="002F2913"/>
    <w:rsid w:val="002F3190"/>
    <w:rsid w:val="002F3B4E"/>
    <w:rsid w:val="002F3B90"/>
    <w:rsid w:val="002F3D87"/>
    <w:rsid w:val="002F431E"/>
    <w:rsid w:val="002F4790"/>
    <w:rsid w:val="002F4AA2"/>
    <w:rsid w:val="002F4ECA"/>
    <w:rsid w:val="002F55F3"/>
    <w:rsid w:val="002F5651"/>
    <w:rsid w:val="002F5AF7"/>
    <w:rsid w:val="002F62B0"/>
    <w:rsid w:val="002F6CF4"/>
    <w:rsid w:val="002F6E46"/>
    <w:rsid w:val="002F6EB9"/>
    <w:rsid w:val="002F6F64"/>
    <w:rsid w:val="002F7740"/>
    <w:rsid w:val="002F7A9F"/>
    <w:rsid w:val="003000A3"/>
    <w:rsid w:val="003004C7"/>
    <w:rsid w:val="003004CC"/>
    <w:rsid w:val="00300D0E"/>
    <w:rsid w:val="00300FB7"/>
    <w:rsid w:val="0030130E"/>
    <w:rsid w:val="003017EC"/>
    <w:rsid w:val="00301CFC"/>
    <w:rsid w:val="00301DA7"/>
    <w:rsid w:val="00302E08"/>
    <w:rsid w:val="00302EDB"/>
    <w:rsid w:val="003034D7"/>
    <w:rsid w:val="003043C3"/>
    <w:rsid w:val="00304AF4"/>
    <w:rsid w:val="003055C8"/>
    <w:rsid w:val="003056DF"/>
    <w:rsid w:val="003061E5"/>
    <w:rsid w:val="00306436"/>
    <w:rsid w:val="0030700E"/>
    <w:rsid w:val="00307134"/>
    <w:rsid w:val="003073BE"/>
    <w:rsid w:val="0030760F"/>
    <w:rsid w:val="0030784A"/>
    <w:rsid w:val="003101EC"/>
    <w:rsid w:val="00310909"/>
    <w:rsid w:val="00310C8D"/>
    <w:rsid w:val="00310F1E"/>
    <w:rsid w:val="00311921"/>
    <w:rsid w:val="00312589"/>
    <w:rsid w:val="00312934"/>
    <w:rsid w:val="00313593"/>
    <w:rsid w:val="00313A0D"/>
    <w:rsid w:val="0031416F"/>
    <w:rsid w:val="003141D0"/>
    <w:rsid w:val="00314357"/>
    <w:rsid w:val="00314C94"/>
    <w:rsid w:val="00315070"/>
    <w:rsid w:val="003152C7"/>
    <w:rsid w:val="003157CC"/>
    <w:rsid w:val="00315A0D"/>
    <w:rsid w:val="00316146"/>
    <w:rsid w:val="0031699B"/>
    <w:rsid w:val="003169FA"/>
    <w:rsid w:val="00316B24"/>
    <w:rsid w:val="00316B98"/>
    <w:rsid w:val="00316BE3"/>
    <w:rsid w:val="00316EA9"/>
    <w:rsid w:val="00316FD7"/>
    <w:rsid w:val="00317005"/>
    <w:rsid w:val="003171ED"/>
    <w:rsid w:val="0031728D"/>
    <w:rsid w:val="0031747F"/>
    <w:rsid w:val="00317727"/>
    <w:rsid w:val="00317883"/>
    <w:rsid w:val="00317BB2"/>
    <w:rsid w:val="00317C25"/>
    <w:rsid w:val="00320825"/>
    <w:rsid w:val="00320E53"/>
    <w:rsid w:val="003212B9"/>
    <w:rsid w:val="0032164A"/>
    <w:rsid w:val="003221B1"/>
    <w:rsid w:val="0032297E"/>
    <w:rsid w:val="00322B00"/>
    <w:rsid w:val="00322CA0"/>
    <w:rsid w:val="00323031"/>
    <w:rsid w:val="003236CE"/>
    <w:rsid w:val="0032414F"/>
    <w:rsid w:val="003250DE"/>
    <w:rsid w:val="0032561A"/>
    <w:rsid w:val="0032568B"/>
    <w:rsid w:val="003265C4"/>
    <w:rsid w:val="003267D7"/>
    <w:rsid w:val="00327126"/>
    <w:rsid w:val="003275EC"/>
    <w:rsid w:val="00327743"/>
    <w:rsid w:val="003278A4"/>
    <w:rsid w:val="00327A7A"/>
    <w:rsid w:val="00327C34"/>
    <w:rsid w:val="00327E10"/>
    <w:rsid w:val="00330744"/>
    <w:rsid w:val="00330C2E"/>
    <w:rsid w:val="00330E1C"/>
    <w:rsid w:val="003310ED"/>
    <w:rsid w:val="0033115B"/>
    <w:rsid w:val="00331E95"/>
    <w:rsid w:val="003325DB"/>
    <w:rsid w:val="0033266B"/>
    <w:rsid w:val="003328FE"/>
    <w:rsid w:val="00332996"/>
    <w:rsid w:val="00332B71"/>
    <w:rsid w:val="00333037"/>
    <w:rsid w:val="00333721"/>
    <w:rsid w:val="0033394D"/>
    <w:rsid w:val="00333BC0"/>
    <w:rsid w:val="00334297"/>
    <w:rsid w:val="003348BB"/>
    <w:rsid w:val="00335114"/>
    <w:rsid w:val="0033547F"/>
    <w:rsid w:val="0033564E"/>
    <w:rsid w:val="003358FC"/>
    <w:rsid w:val="0033593E"/>
    <w:rsid w:val="00335BB2"/>
    <w:rsid w:val="00335E60"/>
    <w:rsid w:val="003362DC"/>
    <w:rsid w:val="003363EA"/>
    <w:rsid w:val="00336653"/>
    <w:rsid w:val="00336899"/>
    <w:rsid w:val="00336995"/>
    <w:rsid w:val="00337029"/>
    <w:rsid w:val="003370C3"/>
    <w:rsid w:val="00337118"/>
    <w:rsid w:val="00337642"/>
    <w:rsid w:val="00337B59"/>
    <w:rsid w:val="0034012D"/>
    <w:rsid w:val="003402E7"/>
    <w:rsid w:val="00340396"/>
    <w:rsid w:val="00340682"/>
    <w:rsid w:val="00340844"/>
    <w:rsid w:val="00340E28"/>
    <w:rsid w:val="00340F47"/>
    <w:rsid w:val="00340FF4"/>
    <w:rsid w:val="0034148D"/>
    <w:rsid w:val="003414CC"/>
    <w:rsid w:val="003415DD"/>
    <w:rsid w:val="00341D9B"/>
    <w:rsid w:val="00341E05"/>
    <w:rsid w:val="003422C3"/>
    <w:rsid w:val="003422EF"/>
    <w:rsid w:val="00342537"/>
    <w:rsid w:val="00342786"/>
    <w:rsid w:val="003428C3"/>
    <w:rsid w:val="0034292E"/>
    <w:rsid w:val="00342997"/>
    <w:rsid w:val="00342C99"/>
    <w:rsid w:val="003435C4"/>
    <w:rsid w:val="003437D7"/>
    <w:rsid w:val="00343B67"/>
    <w:rsid w:val="00343BAE"/>
    <w:rsid w:val="00343F0A"/>
    <w:rsid w:val="00343FA2"/>
    <w:rsid w:val="003442A5"/>
    <w:rsid w:val="00344678"/>
    <w:rsid w:val="00344A83"/>
    <w:rsid w:val="00344C9A"/>
    <w:rsid w:val="00344CAA"/>
    <w:rsid w:val="00344D54"/>
    <w:rsid w:val="003451CB"/>
    <w:rsid w:val="003455D7"/>
    <w:rsid w:val="003456BC"/>
    <w:rsid w:val="00345D2B"/>
    <w:rsid w:val="003460CE"/>
    <w:rsid w:val="003464FD"/>
    <w:rsid w:val="00346E69"/>
    <w:rsid w:val="00346EAB"/>
    <w:rsid w:val="00347035"/>
    <w:rsid w:val="003475E0"/>
    <w:rsid w:val="00347E22"/>
    <w:rsid w:val="0035005C"/>
    <w:rsid w:val="0035023D"/>
    <w:rsid w:val="0035046B"/>
    <w:rsid w:val="00350539"/>
    <w:rsid w:val="00350D63"/>
    <w:rsid w:val="0035134A"/>
    <w:rsid w:val="003513F3"/>
    <w:rsid w:val="003513FA"/>
    <w:rsid w:val="00351778"/>
    <w:rsid w:val="00351D1C"/>
    <w:rsid w:val="00351E3A"/>
    <w:rsid w:val="00351E68"/>
    <w:rsid w:val="003525ED"/>
    <w:rsid w:val="00352A99"/>
    <w:rsid w:val="00352CBF"/>
    <w:rsid w:val="00352D27"/>
    <w:rsid w:val="00352D9F"/>
    <w:rsid w:val="00353CB5"/>
    <w:rsid w:val="00353D5C"/>
    <w:rsid w:val="00353E54"/>
    <w:rsid w:val="00353FF8"/>
    <w:rsid w:val="00354357"/>
    <w:rsid w:val="00354389"/>
    <w:rsid w:val="00354AA3"/>
    <w:rsid w:val="00354CBA"/>
    <w:rsid w:val="0035502F"/>
    <w:rsid w:val="00355291"/>
    <w:rsid w:val="003553F1"/>
    <w:rsid w:val="0035560D"/>
    <w:rsid w:val="00355A83"/>
    <w:rsid w:val="0035624E"/>
    <w:rsid w:val="0035625D"/>
    <w:rsid w:val="003568AE"/>
    <w:rsid w:val="003568E2"/>
    <w:rsid w:val="00356985"/>
    <w:rsid w:val="00356A97"/>
    <w:rsid w:val="00356C32"/>
    <w:rsid w:val="00356D3A"/>
    <w:rsid w:val="0035732C"/>
    <w:rsid w:val="00357608"/>
    <w:rsid w:val="00357642"/>
    <w:rsid w:val="00357697"/>
    <w:rsid w:val="00357903"/>
    <w:rsid w:val="003603F4"/>
    <w:rsid w:val="00360484"/>
    <w:rsid w:val="00360DDD"/>
    <w:rsid w:val="00360FE3"/>
    <w:rsid w:val="003611A5"/>
    <w:rsid w:val="00361F3A"/>
    <w:rsid w:val="003621BD"/>
    <w:rsid w:val="00362720"/>
    <w:rsid w:val="003630D4"/>
    <w:rsid w:val="0036328D"/>
    <w:rsid w:val="00363326"/>
    <w:rsid w:val="003634F4"/>
    <w:rsid w:val="0036356E"/>
    <w:rsid w:val="00363667"/>
    <w:rsid w:val="0036424E"/>
    <w:rsid w:val="00364590"/>
    <w:rsid w:val="00364981"/>
    <w:rsid w:val="00364A6F"/>
    <w:rsid w:val="00364DE2"/>
    <w:rsid w:val="003652B7"/>
    <w:rsid w:val="003658CE"/>
    <w:rsid w:val="00365C54"/>
    <w:rsid w:val="00365DB6"/>
    <w:rsid w:val="00365ECA"/>
    <w:rsid w:val="00366209"/>
    <w:rsid w:val="003665E0"/>
    <w:rsid w:val="0036668A"/>
    <w:rsid w:val="003667B7"/>
    <w:rsid w:val="00366992"/>
    <w:rsid w:val="00366C71"/>
    <w:rsid w:val="00366EED"/>
    <w:rsid w:val="00367920"/>
    <w:rsid w:val="003679E0"/>
    <w:rsid w:val="003701E8"/>
    <w:rsid w:val="00370218"/>
    <w:rsid w:val="0037021B"/>
    <w:rsid w:val="00370B04"/>
    <w:rsid w:val="00370C0D"/>
    <w:rsid w:val="00370D21"/>
    <w:rsid w:val="00370D7D"/>
    <w:rsid w:val="0037138B"/>
    <w:rsid w:val="00371625"/>
    <w:rsid w:val="003717DD"/>
    <w:rsid w:val="00371F9A"/>
    <w:rsid w:val="00371FC5"/>
    <w:rsid w:val="00372B15"/>
    <w:rsid w:val="00372B92"/>
    <w:rsid w:val="00372C68"/>
    <w:rsid w:val="00372ECC"/>
    <w:rsid w:val="0037310F"/>
    <w:rsid w:val="00373286"/>
    <w:rsid w:val="00373AF5"/>
    <w:rsid w:val="00373BDE"/>
    <w:rsid w:val="00374139"/>
    <w:rsid w:val="003744DB"/>
    <w:rsid w:val="003746B3"/>
    <w:rsid w:val="00374975"/>
    <w:rsid w:val="00374A43"/>
    <w:rsid w:val="003751F2"/>
    <w:rsid w:val="00375C13"/>
    <w:rsid w:val="00375D2F"/>
    <w:rsid w:val="00375F55"/>
    <w:rsid w:val="00376705"/>
    <w:rsid w:val="0037673C"/>
    <w:rsid w:val="00376882"/>
    <w:rsid w:val="0037690B"/>
    <w:rsid w:val="00376AD5"/>
    <w:rsid w:val="00376DDD"/>
    <w:rsid w:val="0037708E"/>
    <w:rsid w:val="00377361"/>
    <w:rsid w:val="00377973"/>
    <w:rsid w:val="003800CC"/>
    <w:rsid w:val="003801A3"/>
    <w:rsid w:val="003807A7"/>
    <w:rsid w:val="003809BC"/>
    <w:rsid w:val="00380A3A"/>
    <w:rsid w:val="00380CBC"/>
    <w:rsid w:val="00380D23"/>
    <w:rsid w:val="00380D46"/>
    <w:rsid w:val="00380DBB"/>
    <w:rsid w:val="0038173E"/>
    <w:rsid w:val="003818C4"/>
    <w:rsid w:val="0038229C"/>
    <w:rsid w:val="0038250F"/>
    <w:rsid w:val="00382A9B"/>
    <w:rsid w:val="00382F70"/>
    <w:rsid w:val="003835FF"/>
    <w:rsid w:val="003840BA"/>
    <w:rsid w:val="003841A8"/>
    <w:rsid w:val="003848F5"/>
    <w:rsid w:val="00384E1B"/>
    <w:rsid w:val="00385263"/>
    <w:rsid w:val="0038533F"/>
    <w:rsid w:val="00385B2D"/>
    <w:rsid w:val="00385F6A"/>
    <w:rsid w:val="0038691C"/>
    <w:rsid w:val="003869D3"/>
    <w:rsid w:val="00387201"/>
    <w:rsid w:val="00387D73"/>
    <w:rsid w:val="00387EC8"/>
    <w:rsid w:val="00390802"/>
    <w:rsid w:val="00390AD6"/>
    <w:rsid w:val="00390B39"/>
    <w:rsid w:val="00390B97"/>
    <w:rsid w:val="00390FDE"/>
    <w:rsid w:val="003912D8"/>
    <w:rsid w:val="003913B9"/>
    <w:rsid w:val="0039156A"/>
    <w:rsid w:val="003917F8"/>
    <w:rsid w:val="00391A25"/>
    <w:rsid w:val="00392371"/>
    <w:rsid w:val="003924DB"/>
    <w:rsid w:val="0039259F"/>
    <w:rsid w:val="00392F6C"/>
    <w:rsid w:val="00392F79"/>
    <w:rsid w:val="00393125"/>
    <w:rsid w:val="003933EC"/>
    <w:rsid w:val="003936AA"/>
    <w:rsid w:val="00393CF9"/>
    <w:rsid w:val="00393FC8"/>
    <w:rsid w:val="00394375"/>
    <w:rsid w:val="003944D4"/>
    <w:rsid w:val="00394DDD"/>
    <w:rsid w:val="00394E74"/>
    <w:rsid w:val="003950F2"/>
    <w:rsid w:val="00395808"/>
    <w:rsid w:val="0039617E"/>
    <w:rsid w:val="003964C6"/>
    <w:rsid w:val="003964F3"/>
    <w:rsid w:val="003966C8"/>
    <w:rsid w:val="00396779"/>
    <w:rsid w:val="00396CF6"/>
    <w:rsid w:val="0039780D"/>
    <w:rsid w:val="00397F41"/>
    <w:rsid w:val="003A00C5"/>
    <w:rsid w:val="003A022A"/>
    <w:rsid w:val="003A062A"/>
    <w:rsid w:val="003A09F5"/>
    <w:rsid w:val="003A1213"/>
    <w:rsid w:val="003A176D"/>
    <w:rsid w:val="003A1879"/>
    <w:rsid w:val="003A1937"/>
    <w:rsid w:val="003A1A9F"/>
    <w:rsid w:val="003A1D16"/>
    <w:rsid w:val="003A20E9"/>
    <w:rsid w:val="003A2896"/>
    <w:rsid w:val="003A2CA6"/>
    <w:rsid w:val="003A30C8"/>
    <w:rsid w:val="003A31CA"/>
    <w:rsid w:val="003A38DF"/>
    <w:rsid w:val="003A419F"/>
    <w:rsid w:val="003A41D3"/>
    <w:rsid w:val="003A4C8D"/>
    <w:rsid w:val="003A549D"/>
    <w:rsid w:val="003A5B56"/>
    <w:rsid w:val="003A5D60"/>
    <w:rsid w:val="003A6142"/>
    <w:rsid w:val="003A61EF"/>
    <w:rsid w:val="003A66F4"/>
    <w:rsid w:val="003A6702"/>
    <w:rsid w:val="003A7F50"/>
    <w:rsid w:val="003A7F62"/>
    <w:rsid w:val="003B056F"/>
    <w:rsid w:val="003B0E16"/>
    <w:rsid w:val="003B0E7F"/>
    <w:rsid w:val="003B0EE8"/>
    <w:rsid w:val="003B1156"/>
    <w:rsid w:val="003B14DB"/>
    <w:rsid w:val="003B19E0"/>
    <w:rsid w:val="003B239A"/>
    <w:rsid w:val="003B249D"/>
    <w:rsid w:val="003B25AD"/>
    <w:rsid w:val="003B26C7"/>
    <w:rsid w:val="003B290F"/>
    <w:rsid w:val="003B292D"/>
    <w:rsid w:val="003B2A38"/>
    <w:rsid w:val="003B2B53"/>
    <w:rsid w:val="003B2CE1"/>
    <w:rsid w:val="003B2DA6"/>
    <w:rsid w:val="003B353D"/>
    <w:rsid w:val="003B384C"/>
    <w:rsid w:val="003B3A3E"/>
    <w:rsid w:val="003B42F5"/>
    <w:rsid w:val="003B4433"/>
    <w:rsid w:val="003B4522"/>
    <w:rsid w:val="003B4932"/>
    <w:rsid w:val="003B4D7B"/>
    <w:rsid w:val="003B5157"/>
    <w:rsid w:val="003B545F"/>
    <w:rsid w:val="003B5515"/>
    <w:rsid w:val="003B56E1"/>
    <w:rsid w:val="003B63ED"/>
    <w:rsid w:val="003B6D12"/>
    <w:rsid w:val="003B6F4B"/>
    <w:rsid w:val="003B7067"/>
    <w:rsid w:val="003B74D4"/>
    <w:rsid w:val="003B750E"/>
    <w:rsid w:val="003B769E"/>
    <w:rsid w:val="003B7B2A"/>
    <w:rsid w:val="003B7EA4"/>
    <w:rsid w:val="003C01AD"/>
    <w:rsid w:val="003C08A1"/>
    <w:rsid w:val="003C0A74"/>
    <w:rsid w:val="003C0C73"/>
    <w:rsid w:val="003C1B42"/>
    <w:rsid w:val="003C1BF9"/>
    <w:rsid w:val="003C2382"/>
    <w:rsid w:val="003C2A4C"/>
    <w:rsid w:val="003C2C4B"/>
    <w:rsid w:val="003C2F18"/>
    <w:rsid w:val="003C3081"/>
    <w:rsid w:val="003C351C"/>
    <w:rsid w:val="003C3AF1"/>
    <w:rsid w:val="003C3C69"/>
    <w:rsid w:val="003C3CCF"/>
    <w:rsid w:val="003C3E5A"/>
    <w:rsid w:val="003C4452"/>
    <w:rsid w:val="003C4951"/>
    <w:rsid w:val="003C4A47"/>
    <w:rsid w:val="003C4C82"/>
    <w:rsid w:val="003C5130"/>
    <w:rsid w:val="003C5540"/>
    <w:rsid w:val="003C593E"/>
    <w:rsid w:val="003C5E1A"/>
    <w:rsid w:val="003C6AB6"/>
    <w:rsid w:val="003C73AE"/>
    <w:rsid w:val="003C7745"/>
    <w:rsid w:val="003C7D61"/>
    <w:rsid w:val="003C7EE7"/>
    <w:rsid w:val="003C7FED"/>
    <w:rsid w:val="003D0210"/>
    <w:rsid w:val="003D03AB"/>
    <w:rsid w:val="003D0E70"/>
    <w:rsid w:val="003D0F32"/>
    <w:rsid w:val="003D100F"/>
    <w:rsid w:val="003D1133"/>
    <w:rsid w:val="003D1361"/>
    <w:rsid w:val="003D13C5"/>
    <w:rsid w:val="003D1719"/>
    <w:rsid w:val="003D1A74"/>
    <w:rsid w:val="003D1B12"/>
    <w:rsid w:val="003D1D5A"/>
    <w:rsid w:val="003D2073"/>
    <w:rsid w:val="003D22B0"/>
    <w:rsid w:val="003D2E62"/>
    <w:rsid w:val="003D37A4"/>
    <w:rsid w:val="003D3C89"/>
    <w:rsid w:val="003D3F8B"/>
    <w:rsid w:val="003D4040"/>
    <w:rsid w:val="003D4111"/>
    <w:rsid w:val="003D4334"/>
    <w:rsid w:val="003D469B"/>
    <w:rsid w:val="003D4979"/>
    <w:rsid w:val="003D4BA2"/>
    <w:rsid w:val="003D54F4"/>
    <w:rsid w:val="003D5717"/>
    <w:rsid w:val="003D5B9F"/>
    <w:rsid w:val="003D6195"/>
    <w:rsid w:val="003D69E6"/>
    <w:rsid w:val="003D6E40"/>
    <w:rsid w:val="003D6E92"/>
    <w:rsid w:val="003D74F9"/>
    <w:rsid w:val="003D75CA"/>
    <w:rsid w:val="003D75EA"/>
    <w:rsid w:val="003D78E4"/>
    <w:rsid w:val="003D7F3E"/>
    <w:rsid w:val="003E05CE"/>
    <w:rsid w:val="003E076A"/>
    <w:rsid w:val="003E07F6"/>
    <w:rsid w:val="003E09B7"/>
    <w:rsid w:val="003E137D"/>
    <w:rsid w:val="003E15D6"/>
    <w:rsid w:val="003E21C8"/>
    <w:rsid w:val="003E29AB"/>
    <w:rsid w:val="003E2A2A"/>
    <w:rsid w:val="003E2EEA"/>
    <w:rsid w:val="003E321C"/>
    <w:rsid w:val="003E33DC"/>
    <w:rsid w:val="003E3B01"/>
    <w:rsid w:val="003E4369"/>
    <w:rsid w:val="003E4B28"/>
    <w:rsid w:val="003E5013"/>
    <w:rsid w:val="003E5541"/>
    <w:rsid w:val="003E57AD"/>
    <w:rsid w:val="003E6684"/>
    <w:rsid w:val="003E6C9B"/>
    <w:rsid w:val="003F06A9"/>
    <w:rsid w:val="003F0794"/>
    <w:rsid w:val="003F1130"/>
    <w:rsid w:val="003F1209"/>
    <w:rsid w:val="003F122C"/>
    <w:rsid w:val="003F2197"/>
    <w:rsid w:val="003F2374"/>
    <w:rsid w:val="003F29AE"/>
    <w:rsid w:val="003F35C1"/>
    <w:rsid w:val="003F37F4"/>
    <w:rsid w:val="003F4557"/>
    <w:rsid w:val="003F4679"/>
    <w:rsid w:val="003F46A8"/>
    <w:rsid w:val="003F4909"/>
    <w:rsid w:val="003F4DFC"/>
    <w:rsid w:val="003F51D3"/>
    <w:rsid w:val="003F589D"/>
    <w:rsid w:val="003F6018"/>
    <w:rsid w:val="003F657D"/>
    <w:rsid w:val="003F6646"/>
    <w:rsid w:val="003F6727"/>
    <w:rsid w:val="003F698B"/>
    <w:rsid w:val="003F7018"/>
    <w:rsid w:val="003F78A7"/>
    <w:rsid w:val="003F7C99"/>
    <w:rsid w:val="004000E4"/>
    <w:rsid w:val="00400423"/>
    <w:rsid w:val="00400452"/>
    <w:rsid w:val="0040081D"/>
    <w:rsid w:val="00400A09"/>
    <w:rsid w:val="00400A37"/>
    <w:rsid w:val="00400CC1"/>
    <w:rsid w:val="00400E94"/>
    <w:rsid w:val="004013B2"/>
    <w:rsid w:val="004018ED"/>
    <w:rsid w:val="00401B4E"/>
    <w:rsid w:val="00401D87"/>
    <w:rsid w:val="004020B8"/>
    <w:rsid w:val="00402111"/>
    <w:rsid w:val="0040232C"/>
    <w:rsid w:val="00402429"/>
    <w:rsid w:val="004024DA"/>
    <w:rsid w:val="0040264F"/>
    <w:rsid w:val="00402790"/>
    <w:rsid w:val="00402EDA"/>
    <w:rsid w:val="00402F8B"/>
    <w:rsid w:val="0040330C"/>
    <w:rsid w:val="00403A1A"/>
    <w:rsid w:val="00404062"/>
    <w:rsid w:val="0040415D"/>
    <w:rsid w:val="0040422C"/>
    <w:rsid w:val="004043F4"/>
    <w:rsid w:val="00404732"/>
    <w:rsid w:val="00404CF5"/>
    <w:rsid w:val="004051EE"/>
    <w:rsid w:val="00405700"/>
    <w:rsid w:val="004057CE"/>
    <w:rsid w:val="004058A8"/>
    <w:rsid w:val="00405F15"/>
    <w:rsid w:val="004063CF"/>
    <w:rsid w:val="004068FB"/>
    <w:rsid w:val="004074AC"/>
    <w:rsid w:val="004079F4"/>
    <w:rsid w:val="00407ECB"/>
    <w:rsid w:val="00410120"/>
    <w:rsid w:val="0041065C"/>
    <w:rsid w:val="00410744"/>
    <w:rsid w:val="00411384"/>
    <w:rsid w:val="00411678"/>
    <w:rsid w:val="004116DF"/>
    <w:rsid w:val="00411D0B"/>
    <w:rsid w:val="00411E18"/>
    <w:rsid w:val="00412177"/>
    <w:rsid w:val="004123F6"/>
    <w:rsid w:val="004124D7"/>
    <w:rsid w:val="004126F8"/>
    <w:rsid w:val="004128DC"/>
    <w:rsid w:val="0041298E"/>
    <w:rsid w:val="00412A7E"/>
    <w:rsid w:val="00412ECB"/>
    <w:rsid w:val="00412EFC"/>
    <w:rsid w:val="0041325F"/>
    <w:rsid w:val="00413949"/>
    <w:rsid w:val="00413E71"/>
    <w:rsid w:val="004140C2"/>
    <w:rsid w:val="0041449E"/>
    <w:rsid w:val="004145BA"/>
    <w:rsid w:val="00414833"/>
    <w:rsid w:val="00414946"/>
    <w:rsid w:val="00414D7D"/>
    <w:rsid w:val="00414FBD"/>
    <w:rsid w:val="004150DF"/>
    <w:rsid w:val="00415644"/>
    <w:rsid w:val="00415A40"/>
    <w:rsid w:val="00415C95"/>
    <w:rsid w:val="00415CEB"/>
    <w:rsid w:val="00415E64"/>
    <w:rsid w:val="00415F58"/>
    <w:rsid w:val="004162B1"/>
    <w:rsid w:val="00416730"/>
    <w:rsid w:val="00416A21"/>
    <w:rsid w:val="00416BEE"/>
    <w:rsid w:val="00416BFD"/>
    <w:rsid w:val="00416C05"/>
    <w:rsid w:val="004172AF"/>
    <w:rsid w:val="004173F7"/>
    <w:rsid w:val="00417717"/>
    <w:rsid w:val="004177F4"/>
    <w:rsid w:val="00417E7E"/>
    <w:rsid w:val="00417F96"/>
    <w:rsid w:val="004207CA"/>
    <w:rsid w:val="00420C62"/>
    <w:rsid w:val="00420EB7"/>
    <w:rsid w:val="00420EDB"/>
    <w:rsid w:val="004215F8"/>
    <w:rsid w:val="00421898"/>
    <w:rsid w:val="00422037"/>
    <w:rsid w:val="0042224C"/>
    <w:rsid w:val="00422859"/>
    <w:rsid w:val="004228BE"/>
    <w:rsid w:val="00422B1A"/>
    <w:rsid w:val="0042304B"/>
    <w:rsid w:val="00424347"/>
    <w:rsid w:val="00424CCA"/>
    <w:rsid w:val="00424F80"/>
    <w:rsid w:val="00425873"/>
    <w:rsid w:val="00425B55"/>
    <w:rsid w:val="00426745"/>
    <w:rsid w:val="00426AA4"/>
    <w:rsid w:val="00426DB1"/>
    <w:rsid w:val="00426ED6"/>
    <w:rsid w:val="00427483"/>
    <w:rsid w:val="004279C1"/>
    <w:rsid w:val="004279E9"/>
    <w:rsid w:val="004304D9"/>
    <w:rsid w:val="0043086F"/>
    <w:rsid w:val="00430D20"/>
    <w:rsid w:val="00430D2E"/>
    <w:rsid w:val="004310C3"/>
    <w:rsid w:val="004317E3"/>
    <w:rsid w:val="004318CE"/>
    <w:rsid w:val="00431D8F"/>
    <w:rsid w:val="00431F01"/>
    <w:rsid w:val="0043267F"/>
    <w:rsid w:val="00432A2F"/>
    <w:rsid w:val="004334A4"/>
    <w:rsid w:val="004338AC"/>
    <w:rsid w:val="00433A5B"/>
    <w:rsid w:val="00433ACE"/>
    <w:rsid w:val="00434447"/>
    <w:rsid w:val="00434BB9"/>
    <w:rsid w:val="00434D59"/>
    <w:rsid w:val="00434FEA"/>
    <w:rsid w:val="0043618E"/>
    <w:rsid w:val="00436447"/>
    <w:rsid w:val="0043654F"/>
    <w:rsid w:val="00436BC4"/>
    <w:rsid w:val="00436C68"/>
    <w:rsid w:val="00436CD6"/>
    <w:rsid w:val="00437384"/>
    <w:rsid w:val="004373BF"/>
    <w:rsid w:val="004378E4"/>
    <w:rsid w:val="00437E39"/>
    <w:rsid w:val="00437E77"/>
    <w:rsid w:val="00440898"/>
    <w:rsid w:val="00440F35"/>
    <w:rsid w:val="00441371"/>
    <w:rsid w:val="00441402"/>
    <w:rsid w:val="00441AA4"/>
    <w:rsid w:val="00441C7A"/>
    <w:rsid w:val="00441E2E"/>
    <w:rsid w:val="00442126"/>
    <w:rsid w:val="004425EE"/>
    <w:rsid w:val="004429BB"/>
    <w:rsid w:val="00442E74"/>
    <w:rsid w:val="004430AD"/>
    <w:rsid w:val="004431B0"/>
    <w:rsid w:val="00443523"/>
    <w:rsid w:val="00443874"/>
    <w:rsid w:val="004438AA"/>
    <w:rsid w:val="00444754"/>
    <w:rsid w:val="00444BCD"/>
    <w:rsid w:val="00445050"/>
    <w:rsid w:val="00445446"/>
    <w:rsid w:val="00445983"/>
    <w:rsid w:val="00445B8D"/>
    <w:rsid w:val="004464FF"/>
    <w:rsid w:val="00446605"/>
    <w:rsid w:val="004468B3"/>
    <w:rsid w:val="00446B18"/>
    <w:rsid w:val="00446D52"/>
    <w:rsid w:val="0044731D"/>
    <w:rsid w:val="00447449"/>
    <w:rsid w:val="00447484"/>
    <w:rsid w:val="004474EE"/>
    <w:rsid w:val="00447955"/>
    <w:rsid w:val="004479AD"/>
    <w:rsid w:val="004503C0"/>
    <w:rsid w:val="00450930"/>
    <w:rsid w:val="00450A37"/>
    <w:rsid w:val="0045110E"/>
    <w:rsid w:val="004517E5"/>
    <w:rsid w:val="004518C5"/>
    <w:rsid w:val="00451CC9"/>
    <w:rsid w:val="00452280"/>
    <w:rsid w:val="00452B7A"/>
    <w:rsid w:val="00452D44"/>
    <w:rsid w:val="00453299"/>
    <w:rsid w:val="00453495"/>
    <w:rsid w:val="00453863"/>
    <w:rsid w:val="00453BF0"/>
    <w:rsid w:val="00453DAE"/>
    <w:rsid w:val="00454158"/>
    <w:rsid w:val="004542A6"/>
    <w:rsid w:val="004547BE"/>
    <w:rsid w:val="004547BF"/>
    <w:rsid w:val="0045495A"/>
    <w:rsid w:val="00454AC7"/>
    <w:rsid w:val="00454FB9"/>
    <w:rsid w:val="00455181"/>
    <w:rsid w:val="00455411"/>
    <w:rsid w:val="00455449"/>
    <w:rsid w:val="00455791"/>
    <w:rsid w:val="004557F1"/>
    <w:rsid w:val="0045588A"/>
    <w:rsid w:val="0045670A"/>
    <w:rsid w:val="00456AB1"/>
    <w:rsid w:val="00456CF6"/>
    <w:rsid w:val="0045719E"/>
    <w:rsid w:val="004571D3"/>
    <w:rsid w:val="00457363"/>
    <w:rsid w:val="00457A55"/>
    <w:rsid w:val="00457ED0"/>
    <w:rsid w:val="0046017D"/>
    <w:rsid w:val="0046032E"/>
    <w:rsid w:val="00460890"/>
    <w:rsid w:val="0046208F"/>
    <w:rsid w:val="0046228B"/>
    <w:rsid w:val="00462623"/>
    <w:rsid w:val="0046323A"/>
    <w:rsid w:val="004632D4"/>
    <w:rsid w:val="00463A52"/>
    <w:rsid w:val="004647E5"/>
    <w:rsid w:val="00464C3F"/>
    <w:rsid w:val="00464E88"/>
    <w:rsid w:val="0046565D"/>
    <w:rsid w:val="00465930"/>
    <w:rsid w:val="00465B53"/>
    <w:rsid w:val="00465B5A"/>
    <w:rsid w:val="004661B7"/>
    <w:rsid w:val="0046650D"/>
    <w:rsid w:val="00466DA8"/>
    <w:rsid w:val="00466E28"/>
    <w:rsid w:val="00467C49"/>
    <w:rsid w:val="00467EA7"/>
    <w:rsid w:val="0047058D"/>
    <w:rsid w:val="00470889"/>
    <w:rsid w:val="00470A04"/>
    <w:rsid w:val="00470BFE"/>
    <w:rsid w:val="004717AC"/>
    <w:rsid w:val="00472216"/>
    <w:rsid w:val="00472684"/>
    <w:rsid w:val="0047287F"/>
    <w:rsid w:val="00472BAA"/>
    <w:rsid w:val="004733E7"/>
    <w:rsid w:val="004735A5"/>
    <w:rsid w:val="0047374F"/>
    <w:rsid w:val="00474105"/>
    <w:rsid w:val="00474303"/>
    <w:rsid w:val="004748DD"/>
    <w:rsid w:val="0047520B"/>
    <w:rsid w:val="00475A1A"/>
    <w:rsid w:val="00475DB0"/>
    <w:rsid w:val="0047672D"/>
    <w:rsid w:val="00477316"/>
    <w:rsid w:val="004774C3"/>
    <w:rsid w:val="004775B2"/>
    <w:rsid w:val="00477631"/>
    <w:rsid w:val="00477A18"/>
    <w:rsid w:val="00477D7A"/>
    <w:rsid w:val="004809F2"/>
    <w:rsid w:val="004812F3"/>
    <w:rsid w:val="00481524"/>
    <w:rsid w:val="00481548"/>
    <w:rsid w:val="00481564"/>
    <w:rsid w:val="004815C9"/>
    <w:rsid w:val="004816A8"/>
    <w:rsid w:val="00481AE4"/>
    <w:rsid w:val="004820CD"/>
    <w:rsid w:val="004821EA"/>
    <w:rsid w:val="0048245E"/>
    <w:rsid w:val="00482640"/>
    <w:rsid w:val="004826EB"/>
    <w:rsid w:val="00482D32"/>
    <w:rsid w:val="00482E41"/>
    <w:rsid w:val="004838BE"/>
    <w:rsid w:val="00483E79"/>
    <w:rsid w:val="00483F3B"/>
    <w:rsid w:val="00484111"/>
    <w:rsid w:val="004844DC"/>
    <w:rsid w:val="00484904"/>
    <w:rsid w:val="00484EFF"/>
    <w:rsid w:val="00485425"/>
    <w:rsid w:val="00485696"/>
    <w:rsid w:val="00485DB9"/>
    <w:rsid w:val="00485F5B"/>
    <w:rsid w:val="00486F07"/>
    <w:rsid w:val="00487023"/>
    <w:rsid w:val="004900EC"/>
    <w:rsid w:val="0049018C"/>
    <w:rsid w:val="00490DCB"/>
    <w:rsid w:val="00490E5B"/>
    <w:rsid w:val="0049125C"/>
    <w:rsid w:val="00491D06"/>
    <w:rsid w:val="00492962"/>
    <w:rsid w:val="00492D84"/>
    <w:rsid w:val="004932ED"/>
    <w:rsid w:val="00493781"/>
    <w:rsid w:val="004939FD"/>
    <w:rsid w:val="00493B32"/>
    <w:rsid w:val="00494627"/>
    <w:rsid w:val="004955CB"/>
    <w:rsid w:val="0049567B"/>
    <w:rsid w:val="00495ED5"/>
    <w:rsid w:val="004976D8"/>
    <w:rsid w:val="0049780C"/>
    <w:rsid w:val="0049797B"/>
    <w:rsid w:val="004A082C"/>
    <w:rsid w:val="004A08DD"/>
    <w:rsid w:val="004A1252"/>
    <w:rsid w:val="004A16F8"/>
    <w:rsid w:val="004A1C42"/>
    <w:rsid w:val="004A1D1F"/>
    <w:rsid w:val="004A2541"/>
    <w:rsid w:val="004A277D"/>
    <w:rsid w:val="004A2A87"/>
    <w:rsid w:val="004A2E77"/>
    <w:rsid w:val="004A3615"/>
    <w:rsid w:val="004A4506"/>
    <w:rsid w:val="004A484C"/>
    <w:rsid w:val="004A4867"/>
    <w:rsid w:val="004A490D"/>
    <w:rsid w:val="004A4B9A"/>
    <w:rsid w:val="004A4EB8"/>
    <w:rsid w:val="004A565F"/>
    <w:rsid w:val="004A59B9"/>
    <w:rsid w:val="004A6575"/>
    <w:rsid w:val="004A684D"/>
    <w:rsid w:val="004A6AD3"/>
    <w:rsid w:val="004A7149"/>
    <w:rsid w:val="004A7BD5"/>
    <w:rsid w:val="004A7C08"/>
    <w:rsid w:val="004B0004"/>
    <w:rsid w:val="004B0128"/>
    <w:rsid w:val="004B0A59"/>
    <w:rsid w:val="004B0A94"/>
    <w:rsid w:val="004B0BE2"/>
    <w:rsid w:val="004B1359"/>
    <w:rsid w:val="004B13B7"/>
    <w:rsid w:val="004B149F"/>
    <w:rsid w:val="004B14E5"/>
    <w:rsid w:val="004B1EA3"/>
    <w:rsid w:val="004B2955"/>
    <w:rsid w:val="004B2D80"/>
    <w:rsid w:val="004B31C2"/>
    <w:rsid w:val="004B3228"/>
    <w:rsid w:val="004B3682"/>
    <w:rsid w:val="004B37DD"/>
    <w:rsid w:val="004B3A27"/>
    <w:rsid w:val="004B3B08"/>
    <w:rsid w:val="004B4946"/>
    <w:rsid w:val="004B4AF2"/>
    <w:rsid w:val="004B4D43"/>
    <w:rsid w:val="004B4FCB"/>
    <w:rsid w:val="004B54E0"/>
    <w:rsid w:val="004B5A59"/>
    <w:rsid w:val="004B5BC1"/>
    <w:rsid w:val="004B6073"/>
    <w:rsid w:val="004B6084"/>
    <w:rsid w:val="004B61C3"/>
    <w:rsid w:val="004B62FD"/>
    <w:rsid w:val="004B6486"/>
    <w:rsid w:val="004B6525"/>
    <w:rsid w:val="004B709B"/>
    <w:rsid w:val="004B7F1C"/>
    <w:rsid w:val="004C0942"/>
    <w:rsid w:val="004C0A3A"/>
    <w:rsid w:val="004C0FB0"/>
    <w:rsid w:val="004C1676"/>
    <w:rsid w:val="004C1BDC"/>
    <w:rsid w:val="004C2199"/>
    <w:rsid w:val="004C2285"/>
    <w:rsid w:val="004C24C3"/>
    <w:rsid w:val="004C28CC"/>
    <w:rsid w:val="004C2F54"/>
    <w:rsid w:val="004C37C0"/>
    <w:rsid w:val="004C3EB5"/>
    <w:rsid w:val="004C416C"/>
    <w:rsid w:val="004C427C"/>
    <w:rsid w:val="004C4AB9"/>
    <w:rsid w:val="004C4CAB"/>
    <w:rsid w:val="004C4D2E"/>
    <w:rsid w:val="004C4EBA"/>
    <w:rsid w:val="004C5315"/>
    <w:rsid w:val="004C5F0C"/>
    <w:rsid w:val="004C6AEF"/>
    <w:rsid w:val="004C6D16"/>
    <w:rsid w:val="004C6EBB"/>
    <w:rsid w:val="004C6F78"/>
    <w:rsid w:val="004D034D"/>
    <w:rsid w:val="004D13B1"/>
    <w:rsid w:val="004D15E0"/>
    <w:rsid w:val="004D174C"/>
    <w:rsid w:val="004D186A"/>
    <w:rsid w:val="004D1876"/>
    <w:rsid w:val="004D191C"/>
    <w:rsid w:val="004D1A27"/>
    <w:rsid w:val="004D23AC"/>
    <w:rsid w:val="004D2791"/>
    <w:rsid w:val="004D2F03"/>
    <w:rsid w:val="004D2F56"/>
    <w:rsid w:val="004D3359"/>
    <w:rsid w:val="004D385C"/>
    <w:rsid w:val="004D3D22"/>
    <w:rsid w:val="004D3EDD"/>
    <w:rsid w:val="004D451C"/>
    <w:rsid w:val="004D4747"/>
    <w:rsid w:val="004D4860"/>
    <w:rsid w:val="004D51A9"/>
    <w:rsid w:val="004D5346"/>
    <w:rsid w:val="004D562B"/>
    <w:rsid w:val="004D5707"/>
    <w:rsid w:val="004D5958"/>
    <w:rsid w:val="004D59D1"/>
    <w:rsid w:val="004D5FCB"/>
    <w:rsid w:val="004D62BF"/>
    <w:rsid w:val="004D655A"/>
    <w:rsid w:val="004D663B"/>
    <w:rsid w:val="004D6AB9"/>
    <w:rsid w:val="004D6AE9"/>
    <w:rsid w:val="004D6C55"/>
    <w:rsid w:val="004D6FC5"/>
    <w:rsid w:val="004D7103"/>
    <w:rsid w:val="004D72D0"/>
    <w:rsid w:val="004D7B3C"/>
    <w:rsid w:val="004D7E4B"/>
    <w:rsid w:val="004E0431"/>
    <w:rsid w:val="004E0539"/>
    <w:rsid w:val="004E0644"/>
    <w:rsid w:val="004E0BE3"/>
    <w:rsid w:val="004E0DE1"/>
    <w:rsid w:val="004E1E98"/>
    <w:rsid w:val="004E2004"/>
    <w:rsid w:val="004E2172"/>
    <w:rsid w:val="004E22A2"/>
    <w:rsid w:val="004E2A04"/>
    <w:rsid w:val="004E2A36"/>
    <w:rsid w:val="004E3142"/>
    <w:rsid w:val="004E382C"/>
    <w:rsid w:val="004E397D"/>
    <w:rsid w:val="004E3A14"/>
    <w:rsid w:val="004E3F46"/>
    <w:rsid w:val="004E4481"/>
    <w:rsid w:val="004E4790"/>
    <w:rsid w:val="004E4B5D"/>
    <w:rsid w:val="004E50A2"/>
    <w:rsid w:val="004E5462"/>
    <w:rsid w:val="004E54CD"/>
    <w:rsid w:val="004E6362"/>
    <w:rsid w:val="004E717D"/>
    <w:rsid w:val="004E727D"/>
    <w:rsid w:val="004E7479"/>
    <w:rsid w:val="004E7BB5"/>
    <w:rsid w:val="004E7FCB"/>
    <w:rsid w:val="004F0882"/>
    <w:rsid w:val="004F0C25"/>
    <w:rsid w:val="004F0C76"/>
    <w:rsid w:val="004F0E0A"/>
    <w:rsid w:val="004F1430"/>
    <w:rsid w:val="004F1976"/>
    <w:rsid w:val="004F1C3E"/>
    <w:rsid w:val="004F1C58"/>
    <w:rsid w:val="004F1D75"/>
    <w:rsid w:val="004F1D9E"/>
    <w:rsid w:val="004F1F2B"/>
    <w:rsid w:val="004F1F3B"/>
    <w:rsid w:val="004F2174"/>
    <w:rsid w:val="004F2AA7"/>
    <w:rsid w:val="004F2CD6"/>
    <w:rsid w:val="004F2E3F"/>
    <w:rsid w:val="004F304E"/>
    <w:rsid w:val="004F3386"/>
    <w:rsid w:val="004F3B75"/>
    <w:rsid w:val="004F4060"/>
    <w:rsid w:val="004F41FA"/>
    <w:rsid w:val="004F4397"/>
    <w:rsid w:val="004F4416"/>
    <w:rsid w:val="004F44EF"/>
    <w:rsid w:val="004F4F48"/>
    <w:rsid w:val="004F5470"/>
    <w:rsid w:val="004F5618"/>
    <w:rsid w:val="004F5687"/>
    <w:rsid w:val="004F57AF"/>
    <w:rsid w:val="004F58F2"/>
    <w:rsid w:val="004F5FDB"/>
    <w:rsid w:val="004F61D9"/>
    <w:rsid w:val="004F667B"/>
    <w:rsid w:val="004F672F"/>
    <w:rsid w:val="004F6B77"/>
    <w:rsid w:val="004F7B19"/>
    <w:rsid w:val="004F7B71"/>
    <w:rsid w:val="004F7B78"/>
    <w:rsid w:val="00500061"/>
    <w:rsid w:val="00500196"/>
    <w:rsid w:val="0050119F"/>
    <w:rsid w:val="005011E1"/>
    <w:rsid w:val="0050153F"/>
    <w:rsid w:val="005015DE"/>
    <w:rsid w:val="005016F2"/>
    <w:rsid w:val="00501D1B"/>
    <w:rsid w:val="00502125"/>
    <w:rsid w:val="00502288"/>
    <w:rsid w:val="005026B4"/>
    <w:rsid w:val="0050281D"/>
    <w:rsid w:val="00502DA9"/>
    <w:rsid w:val="00502E2B"/>
    <w:rsid w:val="00502FFD"/>
    <w:rsid w:val="0050305B"/>
    <w:rsid w:val="00503414"/>
    <w:rsid w:val="00503AB6"/>
    <w:rsid w:val="00503E15"/>
    <w:rsid w:val="00504081"/>
    <w:rsid w:val="0050427D"/>
    <w:rsid w:val="0050465A"/>
    <w:rsid w:val="0050546B"/>
    <w:rsid w:val="0050575E"/>
    <w:rsid w:val="00505D50"/>
    <w:rsid w:val="00505E6D"/>
    <w:rsid w:val="00506212"/>
    <w:rsid w:val="005063EA"/>
    <w:rsid w:val="00506875"/>
    <w:rsid w:val="005068B0"/>
    <w:rsid w:val="005069A0"/>
    <w:rsid w:val="00506BD0"/>
    <w:rsid w:val="0050766C"/>
    <w:rsid w:val="00507734"/>
    <w:rsid w:val="0050795C"/>
    <w:rsid w:val="00507A7F"/>
    <w:rsid w:val="00507E57"/>
    <w:rsid w:val="0051069A"/>
    <w:rsid w:val="00510F20"/>
    <w:rsid w:val="00511E87"/>
    <w:rsid w:val="005126E2"/>
    <w:rsid w:val="00512901"/>
    <w:rsid w:val="00512CFA"/>
    <w:rsid w:val="005131AD"/>
    <w:rsid w:val="00513B91"/>
    <w:rsid w:val="00513EB8"/>
    <w:rsid w:val="00513EE8"/>
    <w:rsid w:val="00514247"/>
    <w:rsid w:val="005143A5"/>
    <w:rsid w:val="005148F5"/>
    <w:rsid w:val="00514E56"/>
    <w:rsid w:val="00514E69"/>
    <w:rsid w:val="005151A1"/>
    <w:rsid w:val="005152C6"/>
    <w:rsid w:val="0051564A"/>
    <w:rsid w:val="005158D8"/>
    <w:rsid w:val="00515A6B"/>
    <w:rsid w:val="00515CE4"/>
    <w:rsid w:val="00515FBD"/>
    <w:rsid w:val="00516607"/>
    <w:rsid w:val="00516763"/>
    <w:rsid w:val="005169B8"/>
    <w:rsid w:val="005169D4"/>
    <w:rsid w:val="0051715C"/>
    <w:rsid w:val="00517889"/>
    <w:rsid w:val="00517C38"/>
    <w:rsid w:val="0052035C"/>
    <w:rsid w:val="0052046B"/>
    <w:rsid w:val="00520475"/>
    <w:rsid w:val="0052120F"/>
    <w:rsid w:val="00521617"/>
    <w:rsid w:val="0052207D"/>
    <w:rsid w:val="0052226D"/>
    <w:rsid w:val="00522359"/>
    <w:rsid w:val="005225F0"/>
    <w:rsid w:val="005228CF"/>
    <w:rsid w:val="005228F1"/>
    <w:rsid w:val="00522C05"/>
    <w:rsid w:val="00522C28"/>
    <w:rsid w:val="00522EE3"/>
    <w:rsid w:val="00523445"/>
    <w:rsid w:val="0052363B"/>
    <w:rsid w:val="00523907"/>
    <w:rsid w:val="00523AED"/>
    <w:rsid w:val="005240C6"/>
    <w:rsid w:val="005242D4"/>
    <w:rsid w:val="00524E10"/>
    <w:rsid w:val="005250B3"/>
    <w:rsid w:val="00525220"/>
    <w:rsid w:val="00525764"/>
    <w:rsid w:val="00525BBA"/>
    <w:rsid w:val="00525D9E"/>
    <w:rsid w:val="00525DA4"/>
    <w:rsid w:val="00525E5D"/>
    <w:rsid w:val="00526466"/>
    <w:rsid w:val="0052670E"/>
    <w:rsid w:val="00526739"/>
    <w:rsid w:val="00527228"/>
    <w:rsid w:val="005275DB"/>
    <w:rsid w:val="0052763D"/>
    <w:rsid w:val="00527730"/>
    <w:rsid w:val="005277D3"/>
    <w:rsid w:val="005278A0"/>
    <w:rsid w:val="00527A5C"/>
    <w:rsid w:val="00527A74"/>
    <w:rsid w:val="00527ABD"/>
    <w:rsid w:val="0053080D"/>
    <w:rsid w:val="00530A8A"/>
    <w:rsid w:val="00530AD9"/>
    <w:rsid w:val="00530B4E"/>
    <w:rsid w:val="00530BBC"/>
    <w:rsid w:val="00531039"/>
    <w:rsid w:val="00532204"/>
    <w:rsid w:val="00532234"/>
    <w:rsid w:val="005322EB"/>
    <w:rsid w:val="005326B1"/>
    <w:rsid w:val="00532781"/>
    <w:rsid w:val="00532915"/>
    <w:rsid w:val="00532986"/>
    <w:rsid w:val="00532D14"/>
    <w:rsid w:val="00532DAD"/>
    <w:rsid w:val="00533084"/>
    <w:rsid w:val="0053314F"/>
    <w:rsid w:val="0053380F"/>
    <w:rsid w:val="0053385E"/>
    <w:rsid w:val="00533C67"/>
    <w:rsid w:val="00534048"/>
    <w:rsid w:val="005349D3"/>
    <w:rsid w:val="00534E95"/>
    <w:rsid w:val="00535523"/>
    <w:rsid w:val="005357C9"/>
    <w:rsid w:val="00536341"/>
    <w:rsid w:val="00536396"/>
    <w:rsid w:val="0053685A"/>
    <w:rsid w:val="00536FA7"/>
    <w:rsid w:val="00537075"/>
    <w:rsid w:val="0053712A"/>
    <w:rsid w:val="00537245"/>
    <w:rsid w:val="005376C0"/>
    <w:rsid w:val="00540034"/>
    <w:rsid w:val="00540107"/>
    <w:rsid w:val="00540371"/>
    <w:rsid w:val="00540611"/>
    <w:rsid w:val="00540810"/>
    <w:rsid w:val="00540938"/>
    <w:rsid w:val="00540C58"/>
    <w:rsid w:val="00540C5F"/>
    <w:rsid w:val="00540C73"/>
    <w:rsid w:val="00540D0B"/>
    <w:rsid w:val="00541035"/>
    <w:rsid w:val="005410BE"/>
    <w:rsid w:val="00541144"/>
    <w:rsid w:val="00541227"/>
    <w:rsid w:val="005413B7"/>
    <w:rsid w:val="0054198D"/>
    <w:rsid w:val="00541B54"/>
    <w:rsid w:val="00541C29"/>
    <w:rsid w:val="00541D4D"/>
    <w:rsid w:val="0054225D"/>
    <w:rsid w:val="00542E61"/>
    <w:rsid w:val="005433C9"/>
    <w:rsid w:val="00543446"/>
    <w:rsid w:val="005434B4"/>
    <w:rsid w:val="005434B8"/>
    <w:rsid w:val="005439DC"/>
    <w:rsid w:val="0054419D"/>
    <w:rsid w:val="0054422D"/>
    <w:rsid w:val="0054526C"/>
    <w:rsid w:val="00545AFE"/>
    <w:rsid w:val="00545CAA"/>
    <w:rsid w:val="0054647D"/>
    <w:rsid w:val="005467BB"/>
    <w:rsid w:val="00546824"/>
    <w:rsid w:val="0054738E"/>
    <w:rsid w:val="005478DB"/>
    <w:rsid w:val="00547B4E"/>
    <w:rsid w:val="00547D30"/>
    <w:rsid w:val="00550A18"/>
    <w:rsid w:val="00550F5B"/>
    <w:rsid w:val="00551A07"/>
    <w:rsid w:val="00551FDE"/>
    <w:rsid w:val="00552433"/>
    <w:rsid w:val="00552604"/>
    <w:rsid w:val="00552B3B"/>
    <w:rsid w:val="00552E3F"/>
    <w:rsid w:val="0055316B"/>
    <w:rsid w:val="005532D4"/>
    <w:rsid w:val="0055351B"/>
    <w:rsid w:val="00553817"/>
    <w:rsid w:val="00553C03"/>
    <w:rsid w:val="005547DC"/>
    <w:rsid w:val="005549F4"/>
    <w:rsid w:val="00554E49"/>
    <w:rsid w:val="00554F7D"/>
    <w:rsid w:val="00555274"/>
    <w:rsid w:val="005554D4"/>
    <w:rsid w:val="00555C1F"/>
    <w:rsid w:val="00555E84"/>
    <w:rsid w:val="005562B9"/>
    <w:rsid w:val="00556318"/>
    <w:rsid w:val="005564AA"/>
    <w:rsid w:val="005572D7"/>
    <w:rsid w:val="005573B2"/>
    <w:rsid w:val="005577DC"/>
    <w:rsid w:val="00560320"/>
    <w:rsid w:val="00560642"/>
    <w:rsid w:val="00560BCB"/>
    <w:rsid w:val="005612F5"/>
    <w:rsid w:val="00561E25"/>
    <w:rsid w:val="005622F5"/>
    <w:rsid w:val="005624FE"/>
    <w:rsid w:val="0056335B"/>
    <w:rsid w:val="00563586"/>
    <w:rsid w:val="005635BF"/>
    <w:rsid w:val="0056378F"/>
    <w:rsid w:val="005637F7"/>
    <w:rsid w:val="005638BE"/>
    <w:rsid w:val="0056440B"/>
    <w:rsid w:val="00564461"/>
    <w:rsid w:val="0056456D"/>
    <w:rsid w:val="00564ED0"/>
    <w:rsid w:val="00565189"/>
    <w:rsid w:val="0056521F"/>
    <w:rsid w:val="00565439"/>
    <w:rsid w:val="005656CB"/>
    <w:rsid w:val="00565C68"/>
    <w:rsid w:val="00565E9F"/>
    <w:rsid w:val="00565F64"/>
    <w:rsid w:val="00565F72"/>
    <w:rsid w:val="00566520"/>
    <w:rsid w:val="00566939"/>
    <w:rsid w:val="00566AFE"/>
    <w:rsid w:val="00566B1A"/>
    <w:rsid w:val="00567196"/>
    <w:rsid w:val="00567D6C"/>
    <w:rsid w:val="00570549"/>
    <w:rsid w:val="005705B4"/>
    <w:rsid w:val="005706CD"/>
    <w:rsid w:val="0057094E"/>
    <w:rsid w:val="00570A26"/>
    <w:rsid w:val="00570BA8"/>
    <w:rsid w:val="00570E0E"/>
    <w:rsid w:val="005713E1"/>
    <w:rsid w:val="005713F2"/>
    <w:rsid w:val="0057145E"/>
    <w:rsid w:val="00571A4F"/>
    <w:rsid w:val="00572046"/>
    <w:rsid w:val="005721AB"/>
    <w:rsid w:val="00572E4E"/>
    <w:rsid w:val="005741EC"/>
    <w:rsid w:val="0057443F"/>
    <w:rsid w:val="0057451A"/>
    <w:rsid w:val="0057469C"/>
    <w:rsid w:val="00574896"/>
    <w:rsid w:val="00576420"/>
    <w:rsid w:val="00576471"/>
    <w:rsid w:val="005767F7"/>
    <w:rsid w:val="00576DB2"/>
    <w:rsid w:val="005776F9"/>
    <w:rsid w:val="00577ABA"/>
    <w:rsid w:val="0058015D"/>
    <w:rsid w:val="00580299"/>
    <w:rsid w:val="00580C04"/>
    <w:rsid w:val="00581724"/>
    <w:rsid w:val="00581C54"/>
    <w:rsid w:val="00581D80"/>
    <w:rsid w:val="005824E8"/>
    <w:rsid w:val="005825CB"/>
    <w:rsid w:val="00582797"/>
    <w:rsid w:val="0058296D"/>
    <w:rsid w:val="00582BC6"/>
    <w:rsid w:val="00582EB3"/>
    <w:rsid w:val="0058356B"/>
    <w:rsid w:val="00583965"/>
    <w:rsid w:val="00583AEE"/>
    <w:rsid w:val="00583EF3"/>
    <w:rsid w:val="005840BB"/>
    <w:rsid w:val="00584257"/>
    <w:rsid w:val="00584E22"/>
    <w:rsid w:val="00584F7C"/>
    <w:rsid w:val="00585267"/>
    <w:rsid w:val="00585558"/>
    <w:rsid w:val="00585A90"/>
    <w:rsid w:val="00585FDA"/>
    <w:rsid w:val="005861AD"/>
    <w:rsid w:val="00586A85"/>
    <w:rsid w:val="005872CB"/>
    <w:rsid w:val="005872F9"/>
    <w:rsid w:val="00587581"/>
    <w:rsid w:val="00587A33"/>
    <w:rsid w:val="00587C6B"/>
    <w:rsid w:val="00587C77"/>
    <w:rsid w:val="00590884"/>
    <w:rsid w:val="00590D53"/>
    <w:rsid w:val="00590F6D"/>
    <w:rsid w:val="00591327"/>
    <w:rsid w:val="005914FA"/>
    <w:rsid w:val="00591D14"/>
    <w:rsid w:val="005921ED"/>
    <w:rsid w:val="00592374"/>
    <w:rsid w:val="0059244E"/>
    <w:rsid w:val="00592456"/>
    <w:rsid w:val="005925F0"/>
    <w:rsid w:val="005925FE"/>
    <w:rsid w:val="005927B5"/>
    <w:rsid w:val="00592928"/>
    <w:rsid w:val="00592F82"/>
    <w:rsid w:val="00593033"/>
    <w:rsid w:val="00593735"/>
    <w:rsid w:val="005940FF"/>
    <w:rsid w:val="005947D7"/>
    <w:rsid w:val="005948C9"/>
    <w:rsid w:val="00594962"/>
    <w:rsid w:val="00594F0F"/>
    <w:rsid w:val="00595678"/>
    <w:rsid w:val="005959D9"/>
    <w:rsid w:val="005959E0"/>
    <w:rsid w:val="00595C95"/>
    <w:rsid w:val="00595D86"/>
    <w:rsid w:val="00596045"/>
    <w:rsid w:val="005964FF"/>
    <w:rsid w:val="00596B0E"/>
    <w:rsid w:val="00596CA9"/>
    <w:rsid w:val="00596EDE"/>
    <w:rsid w:val="00597452"/>
    <w:rsid w:val="00597950"/>
    <w:rsid w:val="00597B7C"/>
    <w:rsid w:val="00597BEB"/>
    <w:rsid w:val="00597BFB"/>
    <w:rsid w:val="00597C4C"/>
    <w:rsid w:val="00597DAE"/>
    <w:rsid w:val="00597EF4"/>
    <w:rsid w:val="005A00B6"/>
    <w:rsid w:val="005A06EE"/>
    <w:rsid w:val="005A0A26"/>
    <w:rsid w:val="005A0CC3"/>
    <w:rsid w:val="005A0EC8"/>
    <w:rsid w:val="005A0FAB"/>
    <w:rsid w:val="005A16B2"/>
    <w:rsid w:val="005A18AB"/>
    <w:rsid w:val="005A1B4B"/>
    <w:rsid w:val="005A3424"/>
    <w:rsid w:val="005A3594"/>
    <w:rsid w:val="005A38A6"/>
    <w:rsid w:val="005A3AA8"/>
    <w:rsid w:val="005A3C0A"/>
    <w:rsid w:val="005A3F82"/>
    <w:rsid w:val="005A4785"/>
    <w:rsid w:val="005A4B23"/>
    <w:rsid w:val="005A6232"/>
    <w:rsid w:val="005A646C"/>
    <w:rsid w:val="005A6A49"/>
    <w:rsid w:val="005A7205"/>
    <w:rsid w:val="005A73FD"/>
    <w:rsid w:val="005A7562"/>
    <w:rsid w:val="005A781C"/>
    <w:rsid w:val="005A7851"/>
    <w:rsid w:val="005A7DFE"/>
    <w:rsid w:val="005B08B8"/>
    <w:rsid w:val="005B1107"/>
    <w:rsid w:val="005B1757"/>
    <w:rsid w:val="005B1758"/>
    <w:rsid w:val="005B1848"/>
    <w:rsid w:val="005B1AC8"/>
    <w:rsid w:val="005B1D81"/>
    <w:rsid w:val="005B2011"/>
    <w:rsid w:val="005B24E9"/>
    <w:rsid w:val="005B252B"/>
    <w:rsid w:val="005B2B38"/>
    <w:rsid w:val="005B2C8A"/>
    <w:rsid w:val="005B2E4B"/>
    <w:rsid w:val="005B33B9"/>
    <w:rsid w:val="005B362B"/>
    <w:rsid w:val="005B371D"/>
    <w:rsid w:val="005B3866"/>
    <w:rsid w:val="005B3C9F"/>
    <w:rsid w:val="005B3CAD"/>
    <w:rsid w:val="005B3D9A"/>
    <w:rsid w:val="005B466D"/>
    <w:rsid w:val="005B469D"/>
    <w:rsid w:val="005B4A3C"/>
    <w:rsid w:val="005B4EB8"/>
    <w:rsid w:val="005B4F4B"/>
    <w:rsid w:val="005B5B28"/>
    <w:rsid w:val="005B5C86"/>
    <w:rsid w:val="005B6091"/>
    <w:rsid w:val="005B6759"/>
    <w:rsid w:val="005B6B3C"/>
    <w:rsid w:val="005B719E"/>
    <w:rsid w:val="005C0409"/>
    <w:rsid w:val="005C06EC"/>
    <w:rsid w:val="005C0750"/>
    <w:rsid w:val="005C0D85"/>
    <w:rsid w:val="005C0E8D"/>
    <w:rsid w:val="005C1D27"/>
    <w:rsid w:val="005C1ECF"/>
    <w:rsid w:val="005C2106"/>
    <w:rsid w:val="005C21DB"/>
    <w:rsid w:val="005C2797"/>
    <w:rsid w:val="005C2A81"/>
    <w:rsid w:val="005C2E56"/>
    <w:rsid w:val="005C2E76"/>
    <w:rsid w:val="005C309A"/>
    <w:rsid w:val="005C30E5"/>
    <w:rsid w:val="005C33A9"/>
    <w:rsid w:val="005C3412"/>
    <w:rsid w:val="005C3773"/>
    <w:rsid w:val="005C38D8"/>
    <w:rsid w:val="005C3A2C"/>
    <w:rsid w:val="005C41E5"/>
    <w:rsid w:val="005C4399"/>
    <w:rsid w:val="005C4639"/>
    <w:rsid w:val="005C4A43"/>
    <w:rsid w:val="005C526B"/>
    <w:rsid w:val="005C5466"/>
    <w:rsid w:val="005C5645"/>
    <w:rsid w:val="005C593E"/>
    <w:rsid w:val="005C59B4"/>
    <w:rsid w:val="005C5C2D"/>
    <w:rsid w:val="005C5D11"/>
    <w:rsid w:val="005C6102"/>
    <w:rsid w:val="005C695D"/>
    <w:rsid w:val="005D1320"/>
    <w:rsid w:val="005D18CF"/>
    <w:rsid w:val="005D1C24"/>
    <w:rsid w:val="005D1D53"/>
    <w:rsid w:val="005D1ECA"/>
    <w:rsid w:val="005D1EDB"/>
    <w:rsid w:val="005D21A4"/>
    <w:rsid w:val="005D23E3"/>
    <w:rsid w:val="005D25D2"/>
    <w:rsid w:val="005D27FA"/>
    <w:rsid w:val="005D4320"/>
    <w:rsid w:val="005D43F5"/>
    <w:rsid w:val="005D449D"/>
    <w:rsid w:val="005D455C"/>
    <w:rsid w:val="005D4FE0"/>
    <w:rsid w:val="005D5617"/>
    <w:rsid w:val="005D5EBC"/>
    <w:rsid w:val="005D6367"/>
    <w:rsid w:val="005D702D"/>
    <w:rsid w:val="005D71FB"/>
    <w:rsid w:val="005D791F"/>
    <w:rsid w:val="005E0838"/>
    <w:rsid w:val="005E0B93"/>
    <w:rsid w:val="005E0EA7"/>
    <w:rsid w:val="005E1001"/>
    <w:rsid w:val="005E11F2"/>
    <w:rsid w:val="005E12B6"/>
    <w:rsid w:val="005E1EA0"/>
    <w:rsid w:val="005E2444"/>
    <w:rsid w:val="005E27F1"/>
    <w:rsid w:val="005E2946"/>
    <w:rsid w:val="005E30BC"/>
    <w:rsid w:val="005E32F1"/>
    <w:rsid w:val="005E3976"/>
    <w:rsid w:val="005E404C"/>
    <w:rsid w:val="005E42D3"/>
    <w:rsid w:val="005E4321"/>
    <w:rsid w:val="005E520D"/>
    <w:rsid w:val="005E57F6"/>
    <w:rsid w:val="005E5962"/>
    <w:rsid w:val="005E59D1"/>
    <w:rsid w:val="005E5FA9"/>
    <w:rsid w:val="005E6489"/>
    <w:rsid w:val="005E6A56"/>
    <w:rsid w:val="005E6A8A"/>
    <w:rsid w:val="005E71BF"/>
    <w:rsid w:val="005E7EBA"/>
    <w:rsid w:val="005E7FA0"/>
    <w:rsid w:val="005F01E0"/>
    <w:rsid w:val="005F0828"/>
    <w:rsid w:val="005F0AE1"/>
    <w:rsid w:val="005F0B9F"/>
    <w:rsid w:val="005F0F7E"/>
    <w:rsid w:val="005F1399"/>
    <w:rsid w:val="005F1556"/>
    <w:rsid w:val="005F1732"/>
    <w:rsid w:val="005F17C8"/>
    <w:rsid w:val="005F1FCC"/>
    <w:rsid w:val="005F202A"/>
    <w:rsid w:val="005F205B"/>
    <w:rsid w:val="005F20F8"/>
    <w:rsid w:val="005F2A26"/>
    <w:rsid w:val="005F3D6D"/>
    <w:rsid w:val="005F3ED7"/>
    <w:rsid w:val="005F44D8"/>
    <w:rsid w:val="005F542A"/>
    <w:rsid w:val="005F60E5"/>
    <w:rsid w:val="005F6945"/>
    <w:rsid w:val="005F69F0"/>
    <w:rsid w:val="005F6B3D"/>
    <w:rsid w:val="005F7499"/>
    <w:rsid w:val="005F770C"/>
    <w:rsid w:val="005F7A3F"/>
    <w:rsid w:val="005F7A63"/>
    <w:rsid w:val="005F7D6D"/>
    <w:rsid w:val="006004F0"/>
    <w:rsid w:val="006006DF"/>
    <w:rsid w:val="00600920"/>
    <w:rsid w:val="0060092C"/>
    <w:rsid w:val="00600979"/>
    <w:rsid w:val="00600ACB"/>
    <w:rsid w:val="0060124D"/>
    <w:rsid w:val="006012AB"/>
    <w:rsid w:val="006013FF"/>
    <w:rsid w:val="006019E6"/>
    <w:rsid w:val="00601E8F"/>
    <w:rsid w:val="00602809"/>
    <w:rsid w:val="00602E0B"/>
    <w:rsid w:val="00602E33"/>
    <w:rsid w:val="00603B2B"/>
    <w:rsid w:val="006041FE"/>
    <w:rsid w:val="006042CC"/>
    <w:rsid w:val="006042FF"/>
    <w:rsid w:val="006050FD"/>
    <w:rsid w:val="006059C0"/>
    <w:rsid w:val="00605DDF"/>
    <w:rsid w:val="00605E1D"/>
    <w:rsid w:val="006062D1"/>
    <w:rsid w:val="00606686"/>
    <w:rsid w:val="00606FA9"/>
    <w:rsid w:val="006100F5"/>
    <w:rsid w:val="0061048A"/>
    <w:rsid w:val="00610788"/>
    <w:rsid w:val="00610C46"/>
    <w:rsid w:val="00610D8E"/>
    <w:rsid w:val="00610E8D"/>
    <w:rsid w:val="00611132"/>
    <w:rsid w:val="006118A7"/>
    <w:rsid w:val="00611B1D"/>
    <w:rsid w:val="00611D6D"/>
    <w:rsid w:val="00611F16"/>
    <w:rsid w:val="0061219E"/>
    <w:rsid w:val="0061246E"/>
    <w:rsid w:val="00612652"/>
    <w:rsid w:val="006128F8"/>
    <w:rsid w:val="00612E40"/>
    <w:rsid w:val="00613615"/>
    <w:rsid w:val="00613679"/>
    <w:rsid w:val="00613797"/>
    <w:rsid w:val="00613943"/>
    <w:rsid w:val="0061394A"/>
    <w:rsid w:val="00613975"/>
    <w:rsid w:val="00613BAC"/>
    <w:rsid w:val="00613FD1"/>
    <w:rsid w:val="0061469A"/>
    <w:rsid w:val="00614977"/>
    <w:rsid w:val="00614978"/>
    <w:rsid w:val="006153E1"/>
    <w:rsid w:val="006161D9"/>
    <w:rsid w:val="006167AA"/>
    <w:rsid w:val="00616EEC"/>
    <w:rsid w:val="00617088"/>
    <w:rsid w:val="006207ED"/>
    <w:rsid w:val="006208EC"/>
    <w:rsid w:val="006208F4"/>
    <w:rsid w:val="00620962"/>
    <w:rsid w:val="00620E36"/>
    <w:rsid w:val="006214CE"/>
    <w:rsid w:val="00621726"/>
    <w:rsid w:val="006218FF"/>
    <w:rsid w:val="00622276"/>
    <w:rsid w:val="0062268F"/>
    <w:rsid w:val="00622752"/>
    <w:rsid w:val="0062289A"/>
    <w:rsid w:val="00622ADB"/>
    <w:rsid w:val="00623064"/>
    <w:rsid w:val="00623921"/>
    <w:rsid w:val="00623B39"/>
    <w:rsid w:val="00623C07"/>
    <w:rsid w:val="0062412F"/>
    <w:rsid w:val="00624219"/>
    <w:rsid w:val="00624541"/>
    <w:rsid w:val="006245F4"/>
    <w:rsid w:val="00624748"/>
    <w:rsid w:val="00624D77"/>
    <w:rsid w:val="006251E3"/>
    <w:rsid w:val="006258A7"/>
    <w:rsid w:val="00625ECF"/>
    <w:rsid w:val="006264A1"/>
    <w:rsid w:val="00626B01"/>
    <w:rsid w:val="00626B3B"/>
    <w:rsid w:val="00626B99"/>
    <w:rsid w:val="00626E93"/>
    <w:rsid w:val="006277A1"/>
    <w:rsid w:val="0062790B"/>
    <w:rsid w:val="00627A37"/>
    <w:rsid w:val="00627F2D"/>
    <w:rsid w:val="006304F8"/>
    <w:rsid w:val="00630979"/>
    <w:rsid w:val="00630AE3"/>
    <w:rsid w:val="00631FF7"/>
    <w:rsid w:val="00632069"/>
    <w:rsid w:val="006329D9"/>
    <w:rsid w:val="0063321A"/>
    <w:rsid w:val="00634141"/>
    <w:rsid w:val="00634618"/>
    <w:rsid w:val="00634765"/>
    <w:rsid w:val="00634AB1"/>
    <w:rsid w:val="00634E91"/>
    <w:rsid w:val="0063510E"/>
    <w:rsid w:val="00635300"/>
    <w:rsid w:val="006363AA"/>
    <w:rsid w:val="0063644C"/>
    <w:rsid w:val="006364C0"/>
    <w:rsid w:val="006365AA"/>
    <w:rsid w:val="006366C2"/>
    <w:rsid w:val="0063681D"/>
    <w:rsid w:val="00636CC9"/>
    <w:rsid w:val="0063706A"/>
    <w:rsid w:val="006371A4"/>
    <w:rsid w:val="00637327"/>
    <w:rsid w:val="00637862"/>
    <w:rsid w:val="0064087B"/>
    <w:rsid w:val="0064100E"/>
    <w:rsid w:val="00641697"/>
    <w:rsid w:val="00641CD9"/>
    <w:rsid w:val="00641DC8"/>
    <w:rsid w:val="00641E1D"/>
    <w:rsid w:val="0064245E"/>
    <w:rsid w:val="0064284C"/>
    <w:rsid w:val="00643893"/>
    <w:rsid w:val="00643C53"/>
    <w:rsid w:val="00644062"/>
    <w:rsid w:val="006442FB"/>
    <w:rsid w:val="00644CA7"/>
    <w:rsid w:val="00645097"/>
    <w:rsid w:val="00645135"/>
    <w:rsid w:val="0064516D"/>
    <w:rsid w:val="006452F6"/>
    <w:rsid w:val="00645704"/>
    <w:rsid w:val="00646629"/>
    <w:rsid w:val="0064662D"/>
    <w:rsid w:val="00646B8A"/>
    <w:rsid w:val="00646C73"/>
    <w:rsid w:val="006470E7"/>
    <w:rsid w:val="00647215"/>
    <w:rsid w:val="00647353"/>
    <w:rsid w:val="00647444"/>
    <w:rsid w:val="00650174"/>
    <w:rsid w:val="00650213"/>
    <w:rsid w:val="006502E5"/>
    <w:rsid w:val="00650646"/>
    <w:rsid w:val="006506BB"/>
    <w:rsid w:val="0065091D"/>
    <w:rsid w:val="00650B83"/>
    <w:rsid w:val="00650DBE"/>
    <w:rsid w:val="00650DCB"/>
    <w:rsid w:val="00651063"/>
    <w:rsid w:val="0065117C"/>
    <w:rsid w:val="0065119A"/>
    <w:rsid w:val="0065142D"/>
    <w:rsid w:val="006516F2"/>
    <w:rsid w:val="00651FF3"/>
    <w:rsid w:val="00652895"/>
    <w:rsid w:val="00652996"/>
    <w:rsid w:val="0065299A"/>
    <w:rsid w:val="00652F4F"/>
    <w:rsid w:val="00652FE9"/>
    <w:rsid w:val="006535F8"/>
    <w:rsid w:val="006537FF"/>
    <w:rsid w:val="00653C12"/>
    <w:rsid w:val="00654155"/>
    <w:rsid w:val="00654208"/>
    <w:rsid w:val="0065478F"/>
    <w:rsid w:val="00654845"/>
    <w:rsid w:val="00654985"/>
    <w:rsid w:val="00654B4F"/>
    <w:rsid w:val="00654CB9"/>
    <w:rsid w:val="00654CEF"/>
    <w:rsid w:val="00654E33"/>
    <w:rsid w:val="006551A4"/>
    <w:rsid w:val="0065558E"/>
    <w:rsid w:val="006555B9"/>
    <w:rsid w:val="006556AA"/>
    <w:rsid w:val="00655763"/>
    <w:rsid w:val="00655A01"/>
    <w:rsid w:val="00655D3B"/>
    <w:rsid w:val="00656051"/>
    <w:rsid w:val="00656179"/>
    <w:rsid w:val="00656295"/>
    <w:rsid w:val="00656401"/>
    <w:rsid w:val="006569DC"/>
    <w:rsid w:val="00656C15"/>
    <w:rsid w:val="00656C6A"/>
    <w:rsid w:val="00656D8E"/>
    <w:rsid w:val="00657330"/>
    <w:rsid w:val="00657528"/>
    <w:rsid w:val="0065780F"/>
    <w:rsid w:val="00657941"/>
    <w:rsid w:val="0066028E"/>
    <w:rsid w:val="00660325"/>
    <w:rsid w:val="006606CF"/>
    <w:rsid w:val="006607F5"/>
    <w:rsid w:val="006608B1"/>
    <w:rsid w:val="00660A4B"/>
    <w:rsid w:val="00660EBA"/>
    <w:rsid w:val="00660FE2"/>
    <w:rsid w:val="0066197B"/>
    <w:rsid w:val="00661B68"/>
    <w:rsid w:val="00661BEE"/>
    <w:rsid w:val="006620ED"/>
    <w:rsid w:val="00662110"/>
    <w:rsid w:val="006625E5"/>
    <w:rsid w:val="00663059"/>
    <w:rsid w:val="006630A6"/>
    <w:rsid w:val="0066411B"/>
    <w:rsid w:val="0066439F"/>
    <w:rsid w:val="00664DF4"/>
    <w:rsid w:val="00664EC6"/>
    <w:rsid w:val="0066521B"/>
    <w:rsid w:val="006652C1"/>
    <w:rsid w:val="00666290"/>
    <w:rsid w:val="00666783"/>
    <w:rsid w:val="0066741E"/>
    <w:rsid w:val="00667596"/>
    <w:rsid w:val="00667AF7"/>
    <w:rsid w:val="00667BB4"/>
    <w:rsid w:val="00667C35"/>
    <w:rsid w:val="00667C47"/>
    <w:rsid w:val="0067049D"/>
    <w:rsid w:val="006704E4"/>
    <w:rsid w:val="00670612"/>
    <w:rsid w:val="00670655"/>
    <w:rsid w:val="006708DB"/>
    <w:rsid w:val="00670EF3"/>
    <w:rsid w:val="00670F28"/>
    <w:rsid w:val="00671152"/>
    <w:rsid w:val="006715D6"/>
    <w:rsid w:val="0067161C"/>
    <w:rsid w:val="0067196F"/>
    <w:rsid w:val="00671E87"/>
    <w:rsid w:val="00671F24"/>
    <w:rsid w:val="00671F70"/>
    <w:rsid w:val="0067210A"/>
    <w:rsid w:val="006722B3"/>
    <w:rsid w:val="006726D2"/>
    <w:rsid w:val="00672916"/>
    <w:rsid w:val="00673111"/>
    <w:rsid w:val="006734AA"/>
    <w:rsid w:val="006734B9"/>
    <w:rsid w:val="00673618"/>
    <w:rsid w:val="00673734"/>
    <w:rsid w:val="00674158"/>
    <w:rsid w:val="00674249"/>
    <w:rsid w:val="006745A9"/>
    <w:rsid w:val="006746D4"/>
    <w:rsid w:val="006748CA"/>
    <w:rsid w:val="006758C3"/>
    <w:rsid w:val="006759E8"/>
    <w:rsid w:val="00675B40"/>
    <w:rsid w:val="00675F78"/>
    <w:rsid w:val="00676384"/>
    <w:rsid w:val="00676431"/>
    <w:rsid w:val="00676580"/>
    <w:rsid w:val="00676598"/>
    <w:rsid w:val="006765EA"/>
    <w:rsid w:val="006766B1"/>
    <w:rsid w:val="006766F7"/>
    <w:rsid w:val="006768B8"/>
    <w:rsid w:val="00676B09"/>
    <w:rsid w:val="00676FF1"/>
    <w:rsid w:val="00677387"/>
    <w:rsid w:val="006778F4"/>
    <w:rsid w:val="00677C96"/>
    <w:rsid w:val="00680195"/>
    <w:rsid w:val="006802E0"/>
    <w:rsid w:val="006810F2"/>
    <w:rsid w:val="0068114D"/>
    <w:rsid w:val="006813D5"/>
    <w:rsid w:val="00681406"/>
    <w:rsid w:val="0068220D"/>
    <w:rsid w:val="00682229"/>
    <w:rsid w:val="006824B4"/>
    <w:rsid w:val="00682D66"/>
    <w:rsid w:val="00683301"/>
    <w:rsid w:val="0068389E"/>
    <w:rsid w:val="00683AF7"/>
    <w:rsid w:val="00683DD7"/>
    <w:rsid w:val="00683E8A"/>
    <w:rsid w:val="00684006"/>
    <w:rsid w:val="00684400"/>
    <w:rsid w:val="0068583F"/>
    <w:rsid w:val="00685EDF"/>
    <w:rsid w:val="00685EF1"/>
    <w:rsid w:val="006865F0"/>
    <w:rsid w:val="00686662"/>
    <w:rsid w:val="0068687C"/>
    <w:rsid w:val="00686B58"/>
    <w:rsid w:val="00686D86"/>
    <w:rsid w:val="00686F08"/>
    <w:rsid w:val="006870FA"/>
    <w:rsid w:val="00687BF7"/>
    <w:rsid w:val="00687D8B"/>
    <w:rsid w:val="006908D8"/>
    <w:rsid w:val="0069097A"/>
    <w:rsid w:val="00690CB6"/>
    <w:rsid w:val="00690E44"/>
    <w:rsid w:val="0069129E"/>
    <w:rsid w:val="006912AF"/>
    <w:rsid w:val="006914B8"/>
    <w:rsid w:val="00691FC6"/>
    <w:rsid w:val="00692003"/>
    <w:rsid w:val="006923E5"/>
    <w:rsid w:val="0069271F"/>
    <w:rsid w:val="00692A6F"/>
    <w:rsid w:val="006933F0"/>
    <w:rsid w:val="0069372F"/>
    <w:rsid w:val="0069395E"/>
    <w:rsid w:val="00693CFC"/>
    <w:rsid w:val="00693D07"/>
    <w:rsid w:val="00693EB3"/>
    <w:rsid w:val="00694C8E"/>
    <w:rsid w:val="00695991"/>
    <w:rsid w:val="00695D57"/>
    <w:rsid w:val="00696179"/>
    <w:rsid w:val="0069627E"/>
    <w:rsid w:val="006963C9"/>
    <w:rsid w:val="0069655E"/>
    <w:rsid w:val="0069730B"/>
    <w:rsid w:val="006975FE"/>
    <w:rsid w:val="0069762B"/>
    <w:rsid w:val="00697758"/>
    <w:rsid w:val="006978EB"/>
    <w:rsid w:val="00697BB7"/>
    <w:rsid w:val="00697C98"/>
    <w:rsid w:val="00697F9D"/>
    <w:rsid w:val="006A010F"/>
    <w:rsid w:val="006A047B"/>
    <w:rsid w:val="006A0754"/>
    <w:rsid w:val="006A0975"/>
    <w:rsid w:val="006A0BC5"/>
    <w:rsid w:val="006A0E19"/>
    <w:rsid w:val="006A13C5"/>
    <w:rsid w:val="006A18D2"/>
    <w:rsid w:val="006A1B9D"/>
    <w:rsid w:val="006A1C27"/>
    <w:rsid w:val="006A203F"/>
    <w:rsid w:val="006A2CD8"/>
    <w:rsid w:val="006A2D41"/>
    <w:rsid w:val="006A2E15"/>
    <w:rsid w:val="006A2FEA"/>
    <w:rsid w:val="006A3041"/>
    <w:rsid w:val="006A342D"/>
    <w:rsid w:val="006A3ADA"/>
    <w:rsid w:val="006A3F77"/>
    <w:rsid w:val="006A422B"/>
    <w:rsid w:val="006A4377"/>
    <w:rsid w:val="006A456C"/>
    <w:rsid w:val="006A4585"/>
    <w:rsid w:val="006A4A41"/>
    <w:rsid w:val="006A5294"/>
    <w:rsid w:val="006A5A43"/>
    <w:rsid w:val="006A5F63"/>
    <w:rsid w:val="006A677D"/>
    <w:rsid w:val="006A6AD1"/>
    <w:rsid w:val="006A773F"/>
    <w:rsid w:val="006A788B"/>
    <w:rsid w:val="006B0400"/>
    <w:rsid w:val="006B046F"/>
    <w:rsid w:val="006B109D"/>
    <w:rsid w:val="006B1284"/>
    <w:rsid w:val="006B136D"/>
    <w:rsid w:val="006B2958"/>
    <w:rsid w:val="006B309F"/>
    <w:rsid w:val="006B36E8"/>
    <w:rsid w:val="006B41D1"/>
    <w:rsid w:val="006B42DC"/>
    <w:rsid w:val="006B43D0"/>
    <w:rsid w:val="006B4610"/>
    <w:rsid w:val="006B49CA"/>
    <w:rsid w:val="006B510D"/>
    <w:rsid w:val="006B524C"/>
    <w:rsid w:val="006B527A"/>
    <w:rsid w:val="006B53F9"/>
    <w:rsid w:val="006B57DB"/>
    <w:rsid w:val="006B6061"/>
    <w:rsid w:val="006B637B"/>
    <w:rsid w:val="006B649F"/>
    <w:rsid w:val="006B64C6"/>
    <w:rsid w:val="006B6C57"/>
    <w:rsid w:val="006B70DB"/>
    <w:rsid w:val="006B7639"/>
    <w:rsid w:val="006B7FAC"/>
    <w:rsid w:val="006C01C0"/>
    <w:rsid w:val="006C06C3"/>
    <w:rsid w:val="006C07CB"/>
    <w:rsid w:val="006C102C"/>
    <w:rsid w:val="006C17E5"/>
    <w:rsid w:val="006C1A67"/>
    <w:rsid w:val="006C24F8"/>
    <w:rsid w:val="006C288E"/>
    <w:rsid w:val="006C2E9C"/>
    <w:rsid w:val="006C3B05"/>
    <w:rsid w:val="006C3CEA"/>
    <w:rsid w:val="006C3CF9"/>
    <w:rsid w:val="006C4069"/>
    <w:rsid w:val="006C4151"/>
    <w:rsid w:val="006C41F5"/>
    <w:rsid w:val="006C41FD"/>
    <w:rsid w:val="006C433D"/>
    <w:rsid w:val="006C4DBA"/>
    <w:rsid w:val="006C4EC8"/>
    <w:rsid w:val="006C4F7C"/>
    <w:rsid w:val="006C57FC"/>
    <w:rsid w:val="006C5ABF"/>
    <w:rsid w:val="006C5B0D"/>
    <w:rsid w:val="006C5C92"/>
    <w:rsid w:val="006C5CEB"/>
    <w:rsid w:val="006C5F61"/>
    <w:rsid w:val="006C6810"/>
    <w:rsid w:val="006C6A1D"/>
    <w:rsid w:val="006C6BCE"/>
    <w:rsid w:val="006C7043"/>
    <w:rsid w:val="006C7411"/>
    <w:rsid w:val="006C7930"/>
    <w:rsid w:val="006C7CC3"/>
    <w:rsid w:val="006D039F"/>
    <w:rsid w:val="006D05EC"/>
    <w:rsid w:val="006D0A74"/>
    <w:rsid w:val="006D0D98"/>
    <w:rsid w:val="006D0EFC"/>
    <w:rsid w:val="006D1048"/>
    <w:rsid w:val="006D1162"/>
    <w:rsid w:val="006D11C7"/>
    <w:rsid w:val="006D14FB"/>
    <w:rsid w:val="006D1509"/>
    <w:rsid w:val="006D16F6"/>
    <w:rsid w:val="006D18B8"/>
    <w:rsid w:val="006D1C17"/>
    <w:rsid w:val="006D245D"/>
    <w:rsid w:val="006D2489"/>
    <w:rsid w:val="006D29EC"/>
    <w:rsid w:val="006D2B3E"/>
    <w:rsid w:val="006D3F75"/>
    <w:rsid w:val="006D4484"/>
    <w:rsid w:val="006D471C"/>
    <w:rsid w:val="006D5061"/>
    <w:rsid w:val="006D56FC"/>
    <w:rsid w:val="006D5DE6"/>
    <w:rsid w:val="006D6015"/>
    <w:rsid w:val="006D66B2"/>
    <w:rsid w:val="006D6983"/>
    <w:rsid w:val="006D6B70"/>
    <w:rsid w:val="006D6CB9"/>
    <w:rsid w:val="006D6FB6"/>
    <w:rsid w:val="006D7636"/>
    <w:rsid w:val="006E0068"/>
    <w:rsid w:val="006E0363"/>
    <w:rsid w:val="006E0663"/>
    <w:rsid w:val="006E07E7"/>
    <w:rsid w:val="006E0C47"/>
    <w:rsid w:val="006E1AEE"/>
    <w:rsid w:val="006E1FB2"/>
    <w:rsid w:val="006E204A"/>
    <w:rsid w:val="006E240D"/>
    <w:rsid w:val="006E2DE8"/>
    <w:rsid w:val="006E2E53"/>
    <w:rsid w:val="006E2F12"/>
    <w:rsid w:val="006E304E"/>
    <w:rsid w:val="006E3186"/>
    <w:rsid w:val="006E443E"/>
    <w:rsid w:val="006E453F"/>
    <w:rsid w:val="006E461A"/>
    <w:rsid w:val="006E4C93"/>
    <w:rsid w:val="006E504D"/>
    <w:rsid w:val="006E5198"/>
    <w:rsid w:val="006E5675"/>
    <w:rsid w:val="006E59B4"/>
    <w:rsid w:val="006E5CEC"/>
    <w:rsid w:val="006E6055"/>
    <w:rsid w:val="006E6A87"/>
    <w:rsid w:val="006E7386"/>
    <w:rsid w:val="006E7585"/>
    <w:rsid w:val="006E794F"/>
    <w:rsid w:val="006E7D83"/>
    <w:rsid w:val="006F00F8"/>
    <w:rsid w:val="006F08D6"/>
    <w:rsid w:val="006F0B97"/>
    <w:rsid w:val="006F0CAB"/>
    <w:rsid w:val="006F0FA9"/>
    <w:rsid w:val="006F1450"/>
    <w:rsid w:val="006F1BCD"/>
    <w:rsid w:val="006F1EBB"/>
    <w:rsid w:val="006F2032"/>
    <w:rsid w:val="006F2048"/>
    <w:rsid w:val="006F25BE"/>
    <w:rsid w:val="006F28F4"/>
    <w:rsid w:val="006F2A08"/>
    <w:rsid w:val="006F30F5"/>
    <w:rsid w:val="006F3C37"/>
    <w:rsid w:val="006F4463"/>
    <w:rsid w:val="006F454C"/>
    <w:rsid w:val="006F5040"/>
    <w:rsid w:val="006F5617"/>
    <w:rsid w:val="006F5809"/>
    <w:rsid w:val="006F5CB5"/>
    <w:rsid w:val="006F5E95"/>
    <w:rsid w:val="006F60BF"/>
    <w:rsid w:val="006F60E6"/>
    <w:rsid w:val="006F6633"/>
    <w:rsid w:val="006F7975"/>
    <w:rsid w:val="006F7F30"/>
    <w:rsid w:val="007001BF"/>
    <w:rsid w:val="0070059B"/>
    <w:rsid w:val="0070084E"/>
    <w:rsid w:val="00700EB8"/>
    <w:rsid w:val="00701322"/>
    <w:rsid w:val="00701CB6"/>
    <w:rsid w:val="0070205D"/>
    <w:rsid w:val="00702593"/>
    <w:rsid w:val="00702750"/>
    <w:rsid w:val="00702A63"/>
    <w:rsid w:val="00702E45"/>
    <w:rsid w:val="00704114"/>
    <w:rsid w:val="007053E9"/>
    <w:rsid w:val="00705549"/>
    <w:rsid w:val="007056BF"/>
    <w:rsid w:val="007058C0"/>
    <w:rsid w:val="00705DFB"/>
    <w:rsid w:val="00705DFF"/>
    <w:rsid w:val="007060BA"/>
    <w:rsid w:val="0070623C"/>
    <w:rsid w:val="00706A91"/>
    <w:rsid w:val="00706ADF"/>
    <w:rsid w:val="00706FB7"/>
    <w:rsid w:val="007070AB"/>
    <w:rsid w:val="007076D4"/>
    <w:rsid w:val="007079D4"/>
    <w:rsid w:val="00707D78"/>
    <w:rsid w:val="007100F3"/>
    <w:rsid w:val="00710343"/>
    <w:rsid w:val="00710A35"/>
    <w:rsid w:val="00711AB6"/>
    <w:rsid w:val="00711B2E"/>
    <w:rsid w:val="00712137"/>
    <w:rsid w:val="0071269B"/>
    <w:rsid w:val="0071272D"/>
    <w:rsid w:val="0071285F"/>
    <w:rsid w:val="00712969"/>
    <w:rsid w:val="00712FF6"/>
    <w:rsid w:val="00713332"/>
    <w:rsid w:val="0071336E"/>
    <w:rsid w:val="0071372A"/>
    <w:rsid w:val="00713843"/>
    <w:rsid w:val="007138A5"/>
    <w:rsid w:val="00713A3F"/>
    <w:rsid w:val="00714230"/>
    <w:rsid w:val="00714488"/>
    <w:rsid w:val="00714730"/>
    <w:rsid w:val="00714951"/>
    <w:rsid w:val="00714ED3"/>
    <w:rsid w:val="00714FDF"/>
    <w:rsid w:val="007153AE"/>
    <w:rsid w:val="007154A3"/>
    <w:rsid w:val="007158F5"/>
    <w:rsid w:val="00715EC1"/>
    <w:rsid w:val="00715F3D"/>
    <w:rsid w:val="00716052"/>
    <w:rsid w:val="00716534"/>
    <w:rsid w:val="0071661E"/>
    <w:rsid w:val="00716F10"/>
    <w:rsid w:val="00717014"/>
    <w:rsid w:val="0071716D"/>
    <w:rsid w:val="0071731E"/>
    <w:rsid w:val="0071736A"/>
    <w:rsid w:val="00717583"/>
    <w:rsid w:val="0071781E"/>
    <w:rsid w:val="007178C4"/>
    <w:rsid w:val="007200DA"/>
    <w:rsid w:val="007202E1"/>
    <w:rsid w:val="00720D41"/>
    <w:rsid w:val="00720FCF"/>
    <w:rsid w:val="0072126E"/>
    <w:rsid w:val="00721295"/>
    <w:rsid w:val="00721534"/>
    <w:rsid w:val="00721890"/>
    <w:rsid w:val="00721BC2"/>
    <w:rsid w:val="00722115"/>
    <w:rsid w:val="00722D08"/>
    <w:rsid w:val="0072310E"/>
    <w:rsid w:val="0072377F"/>
    <w:rsid w:val="007238DF"/>
    <w:rsid w:val="00723CB7"/>
    <w:rsid w:val="00724644"/>
    <w:rsid w:val="007246C6"/>
    <w:rsid w:val="00724AA0"/>
    <w:rsid w:val="00724F2D"/>
    <w:rsid w:val="00725527"/>
    <w:rsid w:val="00725692"/>
    <w:rsid w:val="007259E2"/>
    <w:rsid w:val="00725DB5"/>
    <w:rsid w:val="00726203"/>
    <w:rsid w:val="007264B0"/>
    <w:rsid w:val="00726A7B"/>
    <w:rsid w:val="00726AF1"/>
    <w:rsid w:val="00726E1C"/>
    <w:rsid w:val="0072755C"/>
    <w:rsid w:val="00727A35"/>
    <w:rsid w:val="00727B99"/>
    <w:rsid w:val="0073016D"/>
    <w:rsid w:val="00730961"/>
    <w:rsid w:val="00730B61"/>
    <w:rsid w:val="00730BAA"/>
    <w:rsid w:val="00730CCD"/>
    <w:rsid w:val="00730E58"/>
    <w:rsid w:val="00730EE1"/>
    <w:rsid w:val="00731232"/>
    <w:rsid w:val="00731406"/>
    <w:rsid w:val="00731428"/>
    <w:rsid w:val="00731FE1"/>
    <w:rsid w:val="00732AF3"/>
    <w:rsid w:val="0073301B"/>
    <w:rsid w:val="00733073"/>
    <w:rsid w:val="00733553"/>
    <w:rsid w:val="00733B21"/>
    <w:rsid w:val="00733E60"/>
    <w:rsid w:val="0073476B"/>
    <w:rsid w:val="00734D18"/>
    <w:rsid w:val="00735491"/>
    <w:rsid w:val="00735A25"/>
    <w:rsid w:val="00735D9C"/>
    <w:rsid w:val="00735DB5"/>
    <w:rsid w:val="007364CD"/>
    <w:rsid w:val="00736934"/>
    <w:rsid w:val="00736B37"/>
    <w:rsid w:val="00737381"/>
    <w:rsid w:val="0073786D"/>
    <w:rsid w:val="0073788C"/>
    <w:rsid w:val="007378C7"/>
    <w:rsid w:val="00737FBE"/>
    <w:rsid w:val="007402F1"/>
    <w:rsid w:val="00740531"/>
    <w:rsid w:val="007408BD"/>
    <w:rsid w:val="0074114B"/>
    <w:rsid w:val="0074141D"/>
    <w:rsid w:val="007415F0"/>
    <w:rsid w:val="007419C6"/>
    <w:rsid w:val="007420B5"/>
    <w:rsid w:val="007420D8"/>
    <w:rsid w:val="007421D6"/>
    <w:rsid w:val="00742794"/>
    <w:rsid w:val="007429CC"/>
    <w:rsid w:val="00742D9C"/>
    <w:rsid w:val="00743492"/>
    <w:rsid w:val="0074365D"/>
    <w:rsid w:val="0074379D"/>
    <w:rsid w:val="007441FF"/>
    <w:rsid w:val="00744463"/>
    <w:rsid w:val="00744570"/>
    <w:rsid w:val="007448EC"/>
    <w:rsid w:val="00744B79"/>
    <w:rsid w:val="00744E81"/>
    <w:rsid w:val="00745193"/>
    <w:rsid w:val="00745F07"/>
    <w:rsid w:val="00746161"/>
    <w:rsid w:val="00746A9D"/>
    <w:rsid w:val="007473E8"/>
    <w:rsid w:val="00747D8F"/>
    <w:rsid w:val="007500C5"/>
    <w:rsid w:val="0075030D"/>
    <w:rsid w:val="0075048A"/>
    <w:rsid w:val="007506CD"/>
    <w:rsid w:val="00750EE3"/>
    <w:rsid w:val="00750F9C"/>
    <w:rsid w:val="007510B6"/>
    <w:rsid w:val="00751AAD"/>
    <w:rsid w:val="00751B04"/>
    <w:rsid w:val="00751DEA"/>
    <w:rsid w:val="00752355"/>
    <w:rsid w:val="007523FC"/>
    <w:rsid w:val="0075288E"/>
    <w:rsid w:val="007529DA"/>
    <w:rsid w:val="00752E7F"/>
    <w:rsid w:val="00752FF4"/>
    <w:rsid w:val="00753145"/>
    <w:rsid w:val="007533C9"/>
    <w:rsid w:val="0075369A"/>
    <w:rsid w:val="00753A11"/>
    <w:rsid w:val="00753AA6"/>
    <w:rsid w:val="00753B3A"/>
    <w:rsid w:val="00753CCA"/>
    <w:rsid w:val="00753FE9"/>
    <w:rsid w:val="00754073"/>
    <w:rsid w:val="007540F6"/>
    <w:rsid w:val="00754A02"/>
    <w:rsid w:val="00754F5F"/>
    <w:rsid w:val="0075599E"/>
    <w:rsid w:val="00755B58"/>
    <w:rsid w:val="00755E64"/>
    <w:rsid w:val="0075608D"/>
    <w:rsid w:val="007567EA"/>
    <w:rsid w:val="007569B9"/>
    <w:rsid w:val="00756C99"/>
    <w:rsid w:val="00756EE6"/>
    <w:rsid w:val="007572BF"/>
    <w:rsid w:val="0075732C"/>
    <w:rsid w:val="0075769C"/>
    <w:rsid w:val="00757AFA"/>
    <w:rsid w:val="00757E5A"/>
    <w:rsid w:val="007601DD"/>
    <w:rsid w:val="0076049C"/>
    <w:rsid w:val="00760DE8"/>
    <w:rsid w:val="00760F6C"/>
    <w:rsid w:val="00761A8B"/>
    <w:rsid w:val="00761B90"/>
    <w:rsid w:val="00761F2D"/>
    <w:rsid w:val="007621AF"/>
    <w:rsid w:val="00762F9C"/>
    <w:rsid w:val="00763344"/>
    <w:rsid w:val="00763576"/>
    <w:rsid w:val="00763683"/>
    <w:rsid w:val="0076368F"/>
    <w:rsid w:val="007636FE"/>
    <w:rsid w:val="00763886"/>
    <w:rsid w:val="007638AA"/>
    <w:rsid w:val="007640C9"/>
    <w:rsid w:val="007642F2"/>
    <w:rsid w:val="00765118"/>
    <w:rsid w:val="007651CF"/>
    <w:rsid w:val="007653E2"/>
    <w:rsid w:val="00765663"/>
    <w:rsid w:val="00765746"/>
    <w:rsid w:val="00765919"/>
    <w:rsid w:val="007666B7"/>
    <w:rsid w:val="00766817"/>
    <w:rsid w:val="00766888"/>
    <w:rsid w:val="00766D21"/>
    <w:rsid w:val="00766DDE"/>
    <w:rsid w:val="007676CB"/>
    <w:rsid w:val="00767CC5"/>
    <w:rsid w:val="00770110"/>
    <w:rsid w:val="0077071C"/>
    <w:rsid w:val="00770D1F"/>
    <w:rsid w:val="00770EE9"/>
    <w:rsid w:val="00771299"/>
    <w:rsid w:val="00771428"/>
    <w:rsid w:val="0077153E"/>
    <w:rsid w:val="007719AB"/>
    <w:rsid w:val="00771A2B"/>
    <w:rsid w:val="00771C86"/>
    <w:rsid w:val="00771CBD"/>
    <w:rsid w:val="00772063"/>
    <w:rsid w:val="0077212F"/>
    <w:rsid w:val="007721A0"/>
    <w:rsid w:val="00772AAF"/>
    <w:rsid w:val="007735DF"/>
    <w:rsid w:val="00773BA0"/>
    <w:rsid w:val="00773C24"/>
    <w:rsid w:val="00773C72"/>
    <w:rsid w:val="00773DBB"/>
    <w:rsid w:val="00774317"/>
    <w:rsid w:val="00774431"/>
    <w:rsid w:val="0077465B"/>
    <w:rsid w:val="00774827"/>
    <w:rsid w:val="00774B9A"/>
    <w:rsid w:val="00774D4E"/>
    <w:rsid w:val="00774F82"/>
    <w:rsid w:val="00775100"/>
    <w:rsid w:val="0077543B"/>
    <w:rsid w:val="00775705"/>
    <w:rsid w:val="00775B6C"/>
    <w:rsid w:val="00776D6E"/>
    <w:rsid w:val="00777250"/>
    <w:rsid w:val="00777627"/>
    <w:rsid w:val="00777727"/>
    <w:rsid w:val="00777782"/>
    <w:rsid w:val="00777971"/>
    <w:rsid w:val="00777C9C"/>
    <w:rsid w:val="00777D35"/>
    <w:rsid w:val="00777DE5"/>
    <w:rsid w:val="00777F9D"/>
    <w:rsid w:val="007804EB"/>
    <w:rsid w:val="00780624"/>
    <w:rsid w:val="007811D3"/>
    <w:rsid w:val="00781339"/>
    <w:rsid w:val="007813EC"/>
    <w:rsid w:val="00781566"/>
    <w:rsid w:val="0078175F"/>
    <w:rsid w:val="00781B7C"/>
    <w:rsid w:val="00781EC6"/>
    <w:rsid w:val="00781F10"/>
    <w:rsid w:val="00782579"/>
    <w:rsid w:val="00782680"/>
    <w:rsid w:val="007829F4"/>
    <w:rsid w:val="007829FD"/>
    <w:rsid w:val="00782E18"/>
    <w:rsid w:val="0078346D"/>
    <w:rsid w:val="007838F9"/>
    <w:rsid w:val="00783943"/>
    <w:rsid w:val="0078415C"/>
    <w:rsid w:val="007841B8"/>
    <w:rsid w:val="00784821"/>
    <w:rsid w:val="00784CB5"/>
    <w:rsid w:val="00784DA8"/>
    <w:rsid w:val="00785957"/>
    <w:rsid w:val="00786322"/>
    <w:rsid w:val="00786687"/>
    <w:rsid w:val="007867C1"/>
    <w:rsid w:val="0078708C"/>
    <w:rsid w:val="007870DA"/>
    <w:rsid w:val="00787130"/>
    <w:rsid w:val="00787845"/>
    <w:rsid w:val="00787A9B"/>
    <w:rsid w:val="00787AD3"/>
    <w:rsid w:val="00787B5E"/>
    <w:rsid w:val="00790107"/>
    <w:rsid w:val="007901F8"/>
    <w:rsid w:val="00791086"/>
    <w:rsid w:val="00791123"/>
    <w:rsid w:val="00791FF1"/>
    <w:rsid w:val="0079221B"/>
    <w:rsid w:val="00792821"/>
    <w:rsid w:val="00792859"/>
    <w:rsid w:val="00792BBD"/>
    <w:rsid w:val="00793209"/>
    <w:rsid w:val="00793240"/>
    <w:rsid w:val="007932C1"/>
    <w:rsid w:val="0079347E"/>
    <w:rsid w:val="00793D52"/>
    <w:rsid w:val="00794698"/>
    <w:rsid w:val="00794F84"/>
    <w:rsid w:val="00795081"/>
    <w:rsid w:val="0079548D"/>
    <w:rsid w:val="00796691"/>
    <w:rsid w:val="00796C7F"/>
    <w:rsid w:val="00796D67"/>
    <w:rsid w:val="00796D71"/>
    <w:rsid w:val="0079719B"/>
    <w:rsid w:val="007971A5"/>
    <w:rsid w:val="00797333"/>
    <w:rsid w:val="00797512"/>
    <w:rsid w:val="007975BF"/>
    <w:rsid w:val="00797693"/>
    <w:rsid w:val="00797701"/>
    <w:rsid w:val="0079780F"/>
    <w:rsid w:val="007A0164"/>
    <w:rsid w:val="007A0A6E"/>
    <w:rsid w:val="007A1813"/>
    <w:rsid w:val="007A1A31"/>
    <w:rsid w:val="007A1A8E"/>
    <w:rsid w:val="007A216D"/>
    <w:rsid w:val="007A2469"/>
    <w:rsid w:val="007A251C"/>
    <w:rsid w:val="007A2952"/>
    <w:rsid w:val="007A3443"/>
    <w:rsid w:val="007A34B7"/>
    <w:rsid w:val="007A38C5"/>
    <w:rsid w:val="007A3A32"/>
    <w:rsid w:val="007A3A71"/>
    <w:rsid w:val="007A3E73"/>
    <w:rsid w:val="007A40BC"/>
    <w:rsid w:val="007A415C"/>
    <w:rsid w:val="007A43B1"/>
    <w:rsid w:val="007A4455"/>
    <w:rsid w:val="007A452C"/>
    <w:rsid w:val="007A45DF"/>
    <w:rsid w:val="007A493C"/>
    <w:rsid w:val="007A4B40"/>
    <w:rsid w:val="007A506E"/>
    <w:rsid w:val="007A54C2"/>
    <w:rsid w:val="007A5CEA"/>
    <w:rsid w:val="007A5DED"/>
    <w:rsid w:val="007A6119"/>
    <w:rsid w:val="007A621D"/>
    <w:rsid w:val="007A6B3B"/>
    <w:rsid w:val="007A6E42"/>
    <w:rsid w:val="007A70CE"/>
    <w:rsid w:val="007A7481"/>
    <w:rsid w:val="007A753D"/>
    <w:rsid w:val="007A7E7E"/>
    <w:rsid w:val="007A7EBB"/>
    <w:rsid w:val="007B0173"/>
    <w:rsid w:val="007B01E2"/>
    <w:rsid w:val="007B03F0"/>
    <w:rsid w:val="007B1525"/>
    <w:rsid w:val="007B24E3"/>
    <w:rsid w:val="007B269D"/>
    <w:rsid w:val="007B2985"/>
    <w:rsid w:val="007B3082"/>
    <w:rsid w:val="007B35DF"/>
    <w:rsid w:val="007B386D"/>
    <w:rsid w:val="007B3EB1"/>
    <w:rsid w:val="007B3FD3"/>
    <w:rsid w:val="007B471E"/>
    <w:rsid w:val="007B47DC"/>
    <w:rsid w:val="007B5187"/>
    <w:rsid w:val="007B55F2"/>
    <w:rsid w:val="007B5655"/>
    <w:rsid w:val="007B5AEE"/>
    <w:rsid w:val="007B603C"/>
    <w:rsid w:val="007B61A1"/>
    <w:rsid w:val="007B67F5"/>
    <w:rsid w:val="007B6FD4"/>
    <w:rsid w:val="007B7DC3"/>
    <w:rsid w:val="007B7E2A"/>
    <w:rsid w:val="007C0062"/>
    <w:rsid w:val="007C0989"/>
    <w:rsid w:val="007C0C0E"/>
    <w:rsid w:val="007C0CDA"/>
    <w:rsid w:val="007C0E5C"/>
    <w:rsid w:val="007C0F20"/>
    <w:rsid w:val="007C1112"/>
    <w:rsid w:val="007C15CD"/>
    <w:rsid w:val="007C1C6D"/>
    <w:rsid w:val="007C20FB"/>
    <w:rsid w:val="007C224A"/>
    <w:rsid w:val="007C238F"/>
    <w:rsid w:val="007C23F2"/>
    <w:rsid w:val="007C295B"/>
    <w:rsid w:val="007C2A2A"/>
    <w:rsid w:val="007C2DCC"/>
    <w:rsid w:val="007C2E90"/>
    <w:rsid w:val="007C343F"/>
    <w:rsid w:val="007C34AC"/>
    <w:rsid w:val="007C38C4"/>
    <w:rsid w:val="007C3B5D"/>
    <w:rsid w:val="007C3F91"/>
    <w:rsid w:val="007C4371"/>
    <w:rsid w:val="007C4560"/>
    <w:rsid w:val="007C4795"/>
    <w:rsid w:val="007C4BFC"/>
    <w:rsid w:val="007C501E"/>
    <w:rsid w:val="007C5564"/>
    <w:rsid w:val="007C55A6"/>
    <w:rsid w:val="007C5A1B"/>
    <w:rsid w:val="007C5F25"/>
    <w:rsid w:val="007C6076"/>
    <w:rsid w:val="007C6288"/>
    <w:rsid w:val="007C6491"/>
    <w:rsid w:val="007C7081"/>
    <w:rsid w:val="007C7352"/>
    <w:rsid w:val="007C7CA9"/>
    <w:rsid w:val="007D0360"/>
    <w:rsid w:val="007D087F"/>
    <w:rsid w:val="007D10F6"/>
    <w:rsid w:val="007D16E4"/>
    <w:rsid w:val="007D187C"/>
    <w:rsid w:val="007D2019"/>
    <w:rsid w:val="007D2110"/>
    <w:rsid w:val="007D2260"/>
    <w:rsid w:val="007D2D1A"/>
    <w:rsid w:val="007D2F49"/>
    <w:rsid w:val="007D3217"/>
    <w:rsid w:val="007D39E5"/>
    <w:rsid w:val="007D3BAD"/>
    <w:rsid w:val="007D41EC"/>
    <w:rsid w:val="007D43DE"/>
    <w:rsid w:val="007D479D"/>
    <w:rsid w:val="007D5785"/>
    <w:rsid w:val="007D587C"/>
    <w:rsid w:val="007D5A79"/>
    <w:rsid w:val="007D5CA0"/>
    <w:rsid w:val="007D5E98"/>
    <w:rsid w:val="007D5FBA"/>
    <w:rsid w:val="007D612E"/>
    <w:rsid w:val="007D669D"/>
    <w:rsid w:val="007D6A13"/>
    <w:rsid w:val="007D6BFE"/>
    <w:rsid w:val="007D6CDC"/>
    <w:rsid w:val="007D719E"/>
    <w:rsid w:val="007D7C68"/>
    <w:rsid w:val="007D7CA8"/>
    <w:rsid w:val="007E01CB"/>
    <w:rsid w:val="007E035A"/>
    <w:rsid w:val="007E1060"/>
    <w:rsid w:val="007E120B"/>
    <w:rsid w:val="007E126F"/>
    <w:rsid w:val="007E182C"/>
    <w:rsid w:val="007E23A9"/>
    <w:rsid w:val="007E26D1"/>
    <w:rsid w:val="007E2AFE"/>
    <w:rsid w:val="007E3AD4"/>
    <w:rsid w:val="007E3E01"/>
    <w:rsid w:val="007E4737"/>
    <w:rsid w:val="007E49F7"/>
    <w:rsid w:val="007E4BFF"/>
    <w:rsid w:val="007E4D48"/>
    <w:rsid w:val="007E5E9D"/>
    <w:rsid w:val="007E6029"/>
    <w:rsid w:val="007E6406"/>
    <w:rsid w:val="007E64F2"/>
    <w:rsid w:val="007E6766"/>
    <w:rsid w:val="007E6979"/>
    <w:rsid w:val="007E708C"/>
    <w:rsid w:val="007E7450"/>
    <w:rsid w:val="007E77F0"/>
    <w:rsid w:val="007F0512"/>
    <w:rsid w:val="007F0595"/>
    <w:rsid w:val="007F09A3"/>
    <w:rsid w:val="007F09A8"/>
    <w:rsid w:val="007F167F"/>
    <w:rsid w:val="007F1F6E"/>
    <w:rsid w:val="007F1FF3"/>
    <w:rsid w:val="007F28C2"/>
    <w:rsid w:val="007F2F0B"/>
    <w:rsid w:val="007F2FE3"/>
    <w:rsid w:val="007F37D4"/>
    <w:rsid w:val="007F390F"/>
    <w:rsid w:val="007F3BEC"/>
    <w:rsid w:val="007F3CCB"/>
    <w:rsid w:val="007F3F4C"/>
    <w:rsid w:val="007F4012"/>
    <w:rsid w:val="007F437D"/>
    <w:rsid w:val="007F449B"/>
    <w:rsid w:val="007F455D"/>
    <w:rsid w:val="007F4818"/>
    <w:rsid w:val="007F4A7D"/>
    <w:rsid w:val="007F507B"/>
    <w:rsid w:val="007F5183"/>
    <w:rsid w:val="007F573C"/>
    <w:rsid w:val="007F5926"/>
    <w:rsid w:val="007F62A0"/>
    <w:rsid w:val="007F644D"/>
    <w:rsid w:val="007F6C3E"/>
    <w:rsid w:val="007F6D8F"/>
    <w:rsid w:val="007F72B4"/>
    <w:rsid w:val="007F7330"/>
    <w:rsid w:val="007F7651"/>
    <w:rsid w:val="008010A0"/>
    <w:rsid w:val="00801264"/>
    <w:rsid w:val="008012C5"/>
    <w:rsid w:val="00801AF0"/>
    <w:rsid w:val="00801BAA"/>
    <w:rsid w:val="00801DBF"/>
    <w:rsid w:val="00801E0F"/>
    <w:rsid w:val="00802021"/>
    <w:rsid w:val="00802832"/>
    <w:rsid w:val="00802B4B"/>
    <w:rsid w:val="00803426"/>
    <w:rsid w:val="0080394C"/>
    <w:rsid w:val="00803AC3"/>
    <w:rsid w:val="00803D4C"/>
    <w:rsid w:val="00803F7D"/>
    <w:rsid w:val="008040F0"/>
    <w:rsid w:val="008048D1"/>
    <w:rsid w:val="00804D10"/>
    <w:rsid w:val="00804D2C"/>
    <w:rsid w:val="008050A3"/>
    <w:rsid w:val="00805B24"/>
    <w:rsid w:val="00805D37"/>
    <w:rsid w:val="00806074"/>
    <w:rsid w:val="008069A6"/>
    <w:rsid w:val="00807148"/>
    <w:rsid w:val="00807918"/>
    <w:rsid w:val="008100E7"/>
    <w:rsid w:val="008102D4"/>
    <w:rsid w:val="00810930"/>
    <w:rsid w:val="0081097A"/>
    <w:rsid w:val="00810F04"/>
    <w:rsid w:val="0081106D"/>
    <w:rsid w:val="008117BB"/>
    <w:rsid w:val="00811966"/>
    <w:rsid w:val="00812669"/>
    <w:rsid w:val="008129C5"/>
    <w:rsid w:val="00812D5D"/>
    <w:rsid w:val="008130EA"/>
    <w:rsid w:val="00813374"/>
    <w:rsid w:val="00813905"/>
    <w:rsid w:val="008139C3"/>
    <w:rsid w:val="00813C63"/>
    <w:rsid w:val="00813E27"/>
    <w:rsid w:val="008146B8"/>
    <w:rsid w:val="00815484"/>
    <w:rsid w:val="0081555D"/>
    <w:rsid w:val="00815653"/>
    <w:rsid w:val="00815B47"/>
    <w:rsid w:val="00815F72"/>
    <w:rsid w:val="0081621A"/>
    <w:rsid w:val="008162A9"/>
    <w:rsid w:val="00816AC2"/>
    <w:rsid w:val="00816C72"/>
    <w:rsid w:val="00816CAE"/>
    <w:rsid w:val="008170DA"/>
    <w:rsid w:val="008171B5"/>
    <w:rsid w:val="00817329"/>
    <w:rsid w:val="008173D0"/>
    <w:rsid w:val="00817518"/>
    <w:rsid w:val="0081774F"/>
    <w:rsid w:val="00817EE9"/>
    <w:rsid w:val="0082025B"/>
    <w:rsid w:val="0082097A"/>
    <w:rsid w:val="00820A1B"/>
    <w:rsid w:val="00820C7D"/>
    <w:rsid w:val="00820E30"/>
    <w:rsid w:val="008213C5"/>
    <w:rsid w:val="00821700"/>
    <w:rsid w:val="00821FB2"/>
    <w:rsid w:val="008222E1"/>
    <w:rsid w:val="00822319"/>
    <w:rsid w:val="00822818"/>
    <w:rsid w:val="00822AD9"/>
    <w:rsid w:val="00822CB4"/>
    <w:rsid w:val="008236AF"/>
    <w:rsid w:val="008239C0"/>
    <w:rsid w:val="00823BF0"/>
    <w:rsid w:val="00823C7F"/>
    <w:rsid w:val="008241BA"/>
    <w:rsid w:val="008244E0"/>
    <w:rsid w:val="008248F6"/>
    <w:rsid w:val="00824909"/>
    <w:rsid w:val="00824A2A"/>
    <w:rsid w:val="00824ADF"/>
    <w:rsid w:val="00825495"/>
    <w:rsid w:val="0082612E"/>
    <w:rsid w:val="00826204"/>
    <w:rsid w:val="008268FD"/>
    <w:rsid w:val="00826A9A"/>
    <w:rsid w:val="00826EEB"/>
    <w:rsid w:val="00826F15"/>
    <w:rsid w:val="00826FD7"/>
    <w:rsid w:val="00827333"/>
    <w:rsid w:val="008274B2"/>
    <w:rsid w:val="00827A84"/>
    <w:rsid w:val="00827ABE"/>
    <w:rsid w:val="00830451"/>
    <w:rsid w:val="00830666"/>
    <w:rsid w:val="00830855"/>
    <w:rsid w:val="00830C63"/>
    <w:rsid w:val="00831DB7"/>
    <w:rsid w:val="00831FB8"/>
    <w:rsid w:val="0083254F"/>
    <w:rsid w:val="00832E5C"/>
    <w:rsid w:val="00833557"/>
    <w:rsid w:val="0083440D"/>
    <w:rsid w:val="00835115"/>
    <w:rsid w:val="008351FC"/>
    <w:rsid w:val="00835392"/>
    <w:rsid w:val="008354B0"/>
    <w:rsid w:val="00835EF2"/>
    <w:rsid w:val="0083607D"/>
    <w:rsid w:val="0083609F"/>
    <w:rsid w:val="008364FB"/>
    <w:rsid w:val="008366E5"/>
    <w:rsid w:val="0083676B"/>
    <w:rsid w:val="008367E7"/>
    <w:rsid w:val="00836F1B"/>
    <w:rsid w:val="008378DF"/>
    <w:rsid w:val="0083792F"/>
    <w:rsid w:val="00840612"/>
    <w:rsid w:val="00840647"/>
    <w:rsid w:val="00840922"/>
    <w:rsid w:val="00840AC4"/>
    <w:rsid w:val="00840FB2"/>
    <w:rsid w:val="0084123D"/>
    <w:rsid w:val="008412D4"/>
    <w:rsid w:val="008413EC"/>
    <w:rsid w:val="00841E73"/>
    <w:rsid w:val="008427D7"/>
    <w:rsid w:val="00842CC5"/>
    <w:rsid w:val="00843077"/>
    <w:rsid w:val="008430FF"/>
    <w:rsid w:val="0084330B"/>
    <w:rsid w:val="008436A6"/>
    <w:rsid w:val="0084385D"/>
    <w:rsid w:val="00843C04"/>
    <w:rsid w:val="00843F63"/>
    <w:rsid w:val="008440A3"/>
    <w:rsid w:val="008448DD"/>
    <w:rsid w:val="00845216"/>
    <w:rsid w:val="00845540"/>
    <w:rsid w:val="00845541"/>
    <w:rsid w:val="00845799"/>
    <w:rsid w:val="00845847"/>
    <w:rsid w:val="0084585B"/>
    <w:rsid w:val="008462A8"/>
    <w:rsid w:val="008462B4"/>
    <w:rsid w:val="008463E8"/>
    <w:rsid w:val="008466D2"/>
    <w:rsid w:val="00846949"/>
    <w:rsid w:val="00846C04"/>
    <w:rsid w:val="00846C76"/>
    <w:rsid w:val="00847570"/>
    <w:rsid w:val="008477B6"/>
    <w:rsid w:val="008479A9"/>
    <w:rsid w:val="00847B0A"/>
    <w:rsid w:val="00847C8F"/>
    <w:rsid w:val="00850590"/>
    <w:rsid w:val="0085094F"/>
    <w:rsid w:val="0085143E"/>
    <w:rsid w:val="0085147D"/>
    <w:rsid w:val="00851CD7"/>
    <w:rsid w:val="00852133"/>
    <w:rsid w:val="008528E5"/>
    <w:rsid w:val="00852C11"/>
    <w:rsid w:val="00853414"/>
    <w:rsid w:val="00853612"/>
    <w:rsid w:val="00853AA3"/>
    <w:rsid w:val="00853C68"/>
    <w:rsid w:val="008542D4"/>
    <w:rsid w:val="0085443B"/>
    <w:rsid w:val="008549C3"/>
    <w:rsid w:val="00854C36"/>
    <w:rsid w:val="00854C8C"/>
    <w:rsid w:val="00854FDC"/>
    <w:rsid w:val="008555ED"/>
    <w:rsid w:val="00855CBD"/>
    <w:rsid w:val="00856338"/>
    <w:rsid w:val="0085650B"/>
    <w:rsid w:val="0085681D"/>
    <w:rsid w:val="00857A45"/>
    <w:rsid w:val="00857B3E"/>
    <w:rsid w:val="00857EB6"/>
    <w:rsid w:val="00857EB8"/>
    <w:rsid w:val="00857FD4"/>
    <w:rsid w:val="008601F4"/>
    <w:rsid w:val="008604CD"/>
    <w:rsid w:val="008608FC"/>
    <w:rsid w:val="00860BC7"/>
    <w:rsid w:val="00860BE2"/>
    <w:rsid w:val="00860CB8"/>
    <w:rsid w:val="00860CEC"/>
    <w:rsid w:val="00861986"/>
    <w:rsid w:val="008622DB"/>
    <w:rsid w:val="008625E0"/>
    <w:rsid w:val="00862728"/>
    <w:rsid w:val="008629D2"/>
    <w:rsid w:val="00862D1D"/>
    <w:rsid w:val="00862E40"/>
    <w:rsid w:val="00863012"/>
    <w:rsid w:val="008638CC"/>
    <w:rsid w:val="00863BA3"/>
    <w:rsid w:val="00863BD2"/>
    <w:rsid w:val="0086407A"/>
    <w:rsid w:val="008644A8"/>
    <w:rsid w:val="00864A41"/>
    <w:rsid w:val="00865152"/>
    <w:rsid w:val="00865BC7"/>
    <w:rsid w:val="00865E98"/>
    <w:rsid w:val="008661A2"/>
    <w:rsid w:val="00866448"/>
    <w:rsid w:val="008667E5"/>
    <w:rsid w:val="00866A74"/>
    <w:rsid w:val="00866BE0"/>
    <w:rsid w:val="00866BFD"/>
    <w:rsid w:val="00866D56"/>
    <w:rsid w:val="00866F9E"/>
    <w:rsid w:val="0086727C"/>
    <w:rsid w:val="008675C8"/>
    <w:rsid w:val="00867827"/>
    <w:rsid w:val="0086795D"/>
    <w:rsid w:val="0087001E"/>
    <w:rsid w:val="008700AB"/>
    <w:rsid w:val="00870132"/>
    <w:rsid w:val="00870569"/>
    <w:rsid w:val="008716DB"/>
    <w:rsid w:val="00871EA4"/>
    <w:rsid w:val="00871F40"/>
    <w:rsid w:val="0087218E"/>
    <w:rsid w:val="008722BD"/>
    <w:rsid w:val="0087266E"/>
    <w:rsid w:val="008727CA"/>
    <w:rsid w:val="00872F4D"/>
    <w:rsid w:val="008735B6"/>
    <w:rsid w:val="0087394B"/>
    <w:rsid w:val="00873AD8"/>
    <w:rsid w:val="00873EA2"/>
    <w:rsid w:val="00874463"/>
    <w:rsid w:val="00874507"/>
    <w:rsid w:val="0087532E"/>
    <w:rsid w:val="008755E9"/>
    <w:rsid w:val="0087666F"/>
    <w:rsid w:val="00876CED"/>
    <w:rsid w:val="00876EE9"/>
    <w:rsid w:val="008770B6"/>
    <w:rsid w:val="00877355"/>
    <w:rsid w:val="008773A4"/>
    <w:rsid w:val="00877654"/>
    <w:rsid w:val="008779DB"/>
    <w:rsid w:val="00877A80"/>
    <w:rsid w:val="008808E1"/>
    <w:rsid w:val="00880AF6"/>
    <w:rsid w:val="00880C30"/>
    <w:rsid w:val="00880CFA"/>
    <w:rsid w:val="00880E39"/>
    <w:rsid w:val="008819CB"/>
    <w:rsid w:val="00882196"/>
    <w:rsid w:val="00882481"/>
    <w:rsid w:val="00882753"/>
    <w:rsid w:val="00882908"/>
    <w:rsid w:val="008829FC"/>
    <w:rsid w:val="00883823"/>
    <w:rsid w:val="00883CF7"/>
    <w:rsid w:val="00883E26"/>
    <w:rsid w:val="008843E9"/>
    <w:rsid w:val="0088441F"/>
    <w:rsid w:val="00884DC5"/>
    <w:rsid w:val="008850A7"/>
    <w:rsid w:val="00885597"/>
    <w:rsid w:val="00885868"/>
    <w:rsid w:val="008864E8"/>
    <w:rsid w:val="008868DC"/>
    <w:rsid w:val="008874AD"/>
    <w:rsid w:val="00887774"/>
    <w:rsid w:val="0088798C"/>
    <w:rsid w:val="00887C52"/>
    <w:rsid w:val="00890258"/>
    <w:rsid w:val="00890557"/>
    <w:rsid w:val="00890653"/>
    <w:rsid w:val="008907E8"/>
    <w:rsid w:val="00890A3F"/>
    <w:rsid w:val="00890A67"/>
    <w:rsid w:val="00890ACE"/>
    <w:rsid w:val="00890D34"/>
    <w:rsid w:val="00891625"/>
    <w:rsid w:val="00891BE5"/>
    <w:rsid w:val="00891D4B"/>
    <w:rsid w:val="00892557"/>
    <w:rsid w:val="00892C63"/>
    <w:rsid w:val="00892D8E"/>
    <w:rsid w:val="00893337"/>
    <w:rsid w:val="00893687"/>
    <w:rsid w:val="0089386D"/>
    <w:rsid w:val="00893FD0"/>
    <w:rsid w:val="00894387"/>
    <w:rsid w:val="008956DE"/>
    <w:rsid w:val="00895892"/>
    <w:rsid w:val="00895959"/>
    <w:rsid w:val="00895BD8"/>
    <w:rsid w:val="00895C09"/>
    <w:rsid w:val="00895EBC"/>
    <w:rsid w:val="008964D4"/>
    <w:rsid w:val="008968C7"/>
    <w:rsid w:val="00896980"/>
    <w:rsid w:val="00896DF3"/>
    <w:rsid w:val="00897593"/>
    <w:rsid w:val="008975C1"/>
    <w:rsid w:val="008977E4"/>
    <w:rsid w:val="00897C75"/>
    <w:rsid w:val="00897CBE"/>
    <w:rsid w:val="00897D1A"/>
    <w:rsid w:val="008A0004"/>
    <w:rsid w:val="008A08D0"/>
    <w:rsid w:val="008A0A41"/>
    <w:rsid w:val="008A0A85"/>
    <w:rsid w:val="008A0AF5"/>
    <w:rsid w:val="008A0D90"/>
    <w:rsid w:val="008A0DA2"/>
    <w:rsid w:val="008A12EF"/>
    <w:rsid w:val="008A1720"/>
    <w:rsid w:val="008A227A"/>
    <w:rsid w:val="008A2526"/>
    <w:rsid w:val="008A253A"/>
    <w:rsid w:val="008A277A"/>
    <w:rsid w:val="008A27E2"/>
    <w:rsid w:val="008A3C14"/>
    <w:rsid w:val="008A3CA6"/>
    <w:rsid w:val="008A415F"/>
    <w:rsid w:val="008A470F"/>
    <w:rsid w:val="008A47A9"/>
    <w:rsid w:val="008A4C4A"/>
    <w:rsid w:val="008A4DF1"/>
    <w:rsid w:val="008A50F9"/>
    <w:rsid w:val="008A60FF"/>
    <w:rsid w:val="008A6169"/>
    <w:rsid w:val="008A64D9"/>
    <w:rsid w:val="008A6CDB"/>
    <w:rsid w:val="008A708C"/>
    <w:rsid w:val="008A734F"/>
    <w:rsid w:val="008A75D1"/>
    <w:rsid w:val="008A7CCD"/>
    <w:rsid w:val="008A7D97"/>
    <w:rsid w:val="008A7F9D"/>
    <w:rsid w:val="008B0FBB"/>
    <w:rsid w:val="008B14BE"/>
    <w:rsid w:val="008B1A27"/>
    <w:rsid w:val="008B2353"/>
    <w:rsid w:val="008B27DB"/>
    <w:rsid w:val="008B27E4"/>
    <w:rsid w:val="008B2D7A"/>
    <w:rsid w:val="008B2DB4"/>
    <w:rsid w:val="008B36BB"/>
    <w:rsid w:val="008B3919"/>
    <w:rsid w:val="008B397C"/>
    <w:rsid w:val="008B3ADD"/>
    <w:rsid w:val="008B451C"/>
    <w:rsid w:val="008B5023"/>
    <w:rsid w:val="008B52E8"/>
    <w:rsid w:val="008B56CA"/>
    <w:rsid w:val="008B57BD"/>
    <w:rsid w:val="008B58CA"/>
    <w:rsid w:val="008B5B2D"/>
    <w:rsid w:val="008B647F"/>
    <w:rsid w:val="008C0409"/>
    <w:rsid w:val="008C0852"/>
    <w:rsid w:val="008C0B8A"/>
    <w:rsid w:val="008C0BDA"/>
    <w:rsid w:val="008C0DB7"/>
    <w:rsid w:val="008C11C6"/>
    <w:rsid w:val="008C1415"/>
    <w:rsid w:val="008C14AB"/>
    <w:rsid w:val="008C16A0"/>
    <w:rsid w:val="008C177C"/>
    <w:rsid w:val="008C193A"/>
    <w:rsid w:val="008C1AC7"/>
    <w:rsid w:val="008C1DCB"/>
    <w:rsid w:val="008C26D7"/>
    <w:rsid w:val="008C2D0B"/>
    <w:rsid w:val="008C2D5F"/>
    <w:rsid w:val="008C2DA9"/>
    <w:rsid w:val="008C2E05"/>
    <w:rsid w:val="008C3AA7"/>
    <w:rsid w:val="008C3DD5"/>
    <w:rsid w:val="008C4727"/>
    <w:rsid w:val="008C49C7"/>
    <w:rsid w:val="008C49CE"/>
    <w:rsid w:val="008C51C2"/>
    <w:rsid w:val="008C5CD6"/>
    <w:rsid w:val="008C5E3A"/>
    <w:rsid w:val="008C64AF"/>
    <w:rsid w:val="008C6DA2"/>
    <w:rsid w:val="008C707A"/>
    <w:rsid w:val="008C7C0D"/>
    <w:rsid w:val="008D0201"/>
    <w:rsid w:val="008D09AD"/>
    <w:rsid w:val="008D0E2B"/>
    <w:rsid w:val="008D1652"/>
    <w:rsid w:val="008D19BF"/>
    <w:rsid w:val="008D2AB4"/>
    <w:rsid w:val="008D3423"/>
    <w:rsid w:val="008D34A9"/>
    <w:rsid w:val="008D3520"/>
    <w:rsid w:val="008D36C8"/>
    <w:rsid w:val="008D48C1"/>
    <w:rsid w:val="008D49E6"/>
    <w:rsid w:val="008D528F"/>
    <w:rsid w:val="008D5944"/>
    <w:rsid w:val="008D5B5B"/>
    <w:rsid w:val="008D6354"/>
    <w:rsid w:val="008D6E02"/>
    <w:rsid w:val="008D731E"/>
    <w:rsid w:val="008D7468"/>
    <w:rsid w:val="008D7953"/>
    <w:rsid w:val="008D79DE"/>
    <w:rsid w:val="008D7CA2"/>
    <w:rsid w:val="008D7F4B"/>
    <w:rsid w:val="008E00E4"/>
    <w:rsid w:val="008E03C8"/>
    <w:rsid w:val="008E0DEB"/>
    <w:rsid w:val="008E1462"/>
    <w:rsid w:val="008E1543"/>
    <w:rsid w:val="008E1E7B"/>
    <w:rsid w:val="008E1F19"/>
    <w:rsid w:val="008E2063"/>
    <w:rsid w:val="008E2484"/>
    <w:rsid w:val="008E2DA4"/>
    <w:rsid w:val="008E3390"/>
    <w:rsid w:val="008E3969"/>
    <w:rsid w:val="008E3B0D"/>
    <w:rsid w:val="008E3B3D"/>
    <w:rsid w:val="008E3FFA"/>
    <w:rsid w:val="008E4150"/>
    <w:rsid w:val="008E462D"/>
    <w:rsid w:val="008E46C1"/>
    <w:rsid w:val="008E5149"/>
    <w:rsid w:val="008E5869"/>
    <w:rsid w:val="008E5B56"/>
    <w:rsid w:val="008E5C58"/>
    <w:rsid w:val="008E72D7"/>
    <w:rsid w:val="008E7BA9"/>
    <w:rsid w:val="008E7CAE"/>
    <w:rsid w:val="008E7CB3"/>
    <w:rsid w:val="008F0011"/>
    <w:rsid w:val="008F0B84"/>
    <w:rsid w:val="008F0F1F"/>
    <w:rsid w:val="008F1436"/>
    <w:rsid w:val="008F164E"/>
    <w:rsid w:val="008F199F"/>
    <w:rsid w:val="008F1B90"/>
    <w:rsid w:val="008F1BFF"/>
    <w:rsid w:val="008F2094"/>
    <w:rsid w:val="008F2261"/>
    <w:rsid w:val="008F237B"/>
    <w:rsid w:val="008F2396"/>
    <w:rsid w:val="008F283D"/>
    <w:rsid w:val="008F337E"/>
    <w:rsid w:val="008F37A3"/>
    <w:rsid w:val="008F38DB"/>
    <w:rsid w:val="008F3922"/>
    <w:rsid w:val="008F394A"/>
    <w:rsid w:val="008F3B62"/>
    <w:rsid w:val="008F3F17"/>
    <w:rsid w:val="008F3FA0"/>
    <w:rsid w:val="008F4245"/>
    <w:rsid w:val="008F43B5"/>
    <w:rsid w:val="008F4859"/>
    <w:rsid w:val="008F4C06"/>
    <w:rsid w:val="008F4C49"/>
    <w:rsid w:val="008F5053"/>
    <w:rsid w:val="008F5A93"/>
    <w:rsid w:val="008F60EB"/>
    <w:rsid w:val="008F61E3"/>
    <w:rsid w:val="008F6409"/>
    <w:rsid w:val="008F6579"/>
    <w:rsid w:val="008F75D8"/>
    <w:rsid w:val="008F7A6F"/>
    <w:rsid w:val="008F7B27"/>
    <w:rsid w:val="008F7B7D"/>
    <w:rsid w:val="008F7E23"/>
    <w:rsid w:val="008F7EBA"/>
    <w:rsid w:val="008F7F24"/>
    <w:rsid w:val="009001B5"/>
    <w:rsid w:val="009006D9"/>
    <w:rsid w:val="00900752"/>
    <w:rsid w:val="009007E0"/>
    <w:rsid w:val="009008E0"/>
    <w:rsid w:val="00900ED5"/>
    <w:rsid w:val="009010D1"/>
    <w:rsid w:val="00901B4F"/>
    <w:rsid w:val="00901D90"/>
    <w:rsid w:val="009037DA"/>
    <w:rsid w:val="00903F1D"/>
    <w:rsid w:val="009043DC"/>
    <w:rsid w:val="0090465F"/>
    <w:rsid w:val="00904742"/>
    <w:rsid w:val="009049D8"/>
    <w:rsid w:val="00904CF3"/>
    <w:rsid w:val="00904DA6"/>
    <w:rsid w:val="0090568A"/>
    <w:rsid w:val="0090571C"/>
    <w:rsid w:val="00905D5E"/>
    <w:rsid w:val="00905D71"/>
    <w:rsid w:val="00906474"/>
    <w:rsid w:val="00906682"/>
    <w:rsid w:val="009066D2"/>
    <w:rsid w:val="00906714"/>
    <w:rsid w:val="00906B52"/>
    <w:rsid w:val="00906B5C"/>
    <w:rsid w:val="00906CC2"/>
    <w:rsid w:val="0090765F"/>
    <w:rsid w:val="00907738"/>
    <w:rsid w:val="009078F8"/>
    <w:rsid w:val="00907E33"/>
    <w:rsid w:val="00907F20"/>
    <w:rsid w:val="00910400"/>
    <w:rsid w:val="00910580"/>
    <w:rsid w:val="00910BDC"/>
    <w:rsid w:val="00911263"/>
    <w:rsid w:val="009114B7"/>
    <w:rsid w:val="009114D3"/>
    <w:rsid w:val="00911770"/>
    <w:rsid w:val="00911A5F"/>
    <w:rsid w:val="00911CFF"/>
    <w:rsid w:val="00911E1A"/>
    <w:rsid w:val="00911F69"/>
    <w:rsid w:val="0091237D"/>
    <w:rsid w:val="009129F5"/>
    <w:rsid w:val="009139D2"/>
    <w:rsid w:val="00913B07"/>
    <w:rsid w:val="00913BB2"/>
    <w:rsid w:val="00913BCF"/>
    <w:rsid w:val="00913E81"/>
    <w:rsid w:val="00913F68"/>
    <w:rsid w:val="009146E9"/>
    <w:rsid w:val="009148AF"/>
    <w:rsid w:val="00914E3D"/>
    <w:rsid w:val="009153DA"/>
    <w:rsid w:val="0091565B"/>
    <w:rsid w:val="00915704"/>
    <w:rsid w:val="009157AB"/>
    <w:rsid w:val="00916748"/>
    <w:rsid w:val="009167AB"/>
    <w:rsid w:val="0091720E"/>
    <w:rsid w:val="0091727F"/>
    <w:rsid w:val="00917922"/>
    <w:rsid w:val="00917B81"/>
    <w:rsid w:val="00920157"/>
    <w:rsid w:val="009203AB"/>
    <w:rsid w:val="0092065F"/>
    <w:rsid w:val="00920A1E"/>
    <w:rsid w:val="00921062"/>
    <w:rsid w:val="009212AF"/>
    <w:rsid w:val="00921583"/>
    <w:rsid w:val="009218A6"/>
    <w:rsid w:val="00921A95"/>
    <w:rsid w:val="00921EAE"/>
    <w:rsid w:val="00921FD0"/>
    <w:rsid w:val="00922136"/>
    <w:rsid w:val="009222AE"/>
    <w:rsid w:val="00922788"/>
    <w:rsid w:val="00922949"/>
    <w:rsid w:val="00922A69"/>
    <w:rsid w:val="00922A87"/>
    <w:rsid w:val="00922D63"/>
    <w:rsid w:val="00922E28"/>
    <w:rsid w:val="00923526"/>
    <w:rsid w:val="0092356B"/>
    <w:rsid w:val="009235C3"/>
    <w:rsid w:val="0092363E"/>
    <w:rsid w:val="009236EC"/>
    <w:rsid w:val="00923956"/>
    <w:rsid w:val="009241E8"/>
    <w:rsid w:val="0092437C"/>
    <w:rsid w:val="00924C04"/>
    <w:rsid w:val="00924D9D"/>
    <w:rsid w:val="009250A8"/>
    <w:rsid w:val="009253B9"/>
    <w:rsid w:val="0092589E"/>
    <w:rsid w:val="009258E7"/>
    <w:rsid w:val="00925F57"/>
    <w:rsid w:val="009260CD"/>
    <w:rsid w:val="009261C2"/>
    <w:rsid w:val="00926636"/>
    <w:rsid w:val="00926748"/>
    <w:rsid w:val="009268F8"/>
    <w:rsid w:val="009269E6"/>
    <w:rsid w:val="00926C90"/>
    <w:rsid w:val="0092751E"/>
    <w:rsid w:val="009277BF"/>
    <w:rsid w:val="009277F3"/>
    <w:rsid w:val="0092787E"/>
    <w:rsid w:val="0092788E"/>
    <w:rsid w:val="00927970"/>
    <w:rsid w:val="00927AC4"/>
    <w:rsid w:val="00927C38"/>
    <w:rsid w:val="00930395"/>
    <w:rsid w:val="009305C9"/>
    <w:rsid w:val="009308C9"/>
    <w:rsid w:val="00930FD5"/>
    <w:rsid w:val="0093101D"/>
    <w:rsid w:val="009312E6"/>
    <w:rsid w:val="0093133D"/>
    <w:rsid w:val="009317C3"/>
    <w:rsid w:val="0093182C"/>
    <w:rsid w:val="00931A71"/>
    <w:rsid w:val="00931B22"/>
    <w:rsid w:val="009327F2"/>
    <w:rsid w:val="00932EA7"/>
    <w:rsid w:val="009331E0"/>
    <w:rsid w:val="0093362A"/>
    <w:rsid w:val="00933B81"/>
    <w:rsid w:val="00933D61"/>
    <w:rsid w:val="00933F63"/>
    <w:rsid w:val="009343B8"/>
    <w:rsid w:val="00934A08"/>
    <w:rsid w:val="00934C1A"/>
    <w:rsid w:val="00934DDE"/>
    <w:rsid w:val="00935660"/>
    <w:rsid w:val="00936088"/>
    <w:rsid w:val="00936E0F"/>
    <w:rsid w:val="00936ED4"/>
    <w:rsid w:val="009376CC"/>
    <w:rsid w:val="00937C74"/>
    <w:rsid w:val="00937D50"/>
    <w:rsid w:val="00937E7B"/>
    <w:rsid w:val="0094000E"/>
    <w:rsid w:val="009406F4"/>
    <w:rsid w:val="0094091B"/>
    <w:rsid w:val="0094092F"/>
    <w:rsid w:val="00940CDE"/>
    <w:rsid w:val="00940E87"/>
    <w:rsid w:val="00940FBA"/>
    <w:rsid w:val="00941295"/>
    <w:rsid w:val="0094150B"/>
    <w:rsid w:val="009418B1"/>
    <w:rsid w:val="009418C3"/>
    <w:rsid w:val="0094216A"/>
    <w:rsid w:val="00942417"/>
    <w:rsid w:val="009425D2"/>
    <w:rsid w:val="00942B58"/>
    <w:rsid w:val="00942C65"/>
    <w:rsid w:val="00942E5F"/>
    <w:rsid w:val="00943248"/>
    <w:rsid w:val="00943276"/>
    <w:rsid w:val="009440A1"/>
    <w:rsid w:val="009440AF"/>
    <w:rsid w:val="00944353"/>
    <w:rsid w:val="00944503"/>
    <w:rsid w:val="00944760"/>
    <w:rsid w:val="00944AF8"/>
    <w:rsid w:val="00944D88"/>
    <w:rsid w:val="009450C9"/>
    <w:rsid w:val="009453BB"/>
    <w:rsid w:val="009453CB"/>
    <w:rsid w:val="0094594B"/>
    <w:rsid w:val="00945F17"/>
    <w:rsid w:val="00945FC9"/>
    <w:rsid w:val="00946477"/>
    <w:rsid w:val="0094653F"/>
    <w:rsid w:val="00946CCD"/>
    <w:rsid w:val="00946FF5"/>
    <w:rsid w:val="00947162"/>
    <w:rsid w:val="0094741B"/>
    <w:rsid w:val="009474AA"/>
    <w:rsid w:val="00947B5A"/>
    <w:rsid w:val="0095000A"/>
    <w:rsid w:val="009500D4"/>
    <w:rsid w:val="0095057B"/>
    <w:rsid w:val="00950726"/>
    <w:rsid w:val="009510C0"/>
    <w:rsid w:val="009510F3"/>
    <w:rsid w:val="0095166A"/>
    <w:rsid w:val="00951838"/>
    <w:rsid w:val="00952296"/>
    <w:rsid w:val="00952600"/>
    <w:rsid w:val="009529AB"/>
    <w:rsid w:val="00952FAD"/>
    <w:rsid w:val="0095347E"/>
    <w:rsid w:val="0095370B"/>
    <w:rsid w:val="009539C3"/>
    <w:rsid w:val="009540C2"/>
    <w:rsid w:val="009548A0"/>
    <w:rsid w:val="00955201"/>
    <w:rsid w:val="009554B7"/>
    <w:rsid w:val="00955656"/>
    <w:rsid w:val="00956157"/>
    <w:rsid w:val="00956686"/>
    <w:rsid w:val="0095679F"/>
    <w:rsid w:val="00956835"/>
    <w:rsid w:val="00956914"/>
    <w:rsid w:val="00956FCD"/>
    <w:rsid w:val="009570A7"/>
    <w:rsid w:val="0095743D"/>
    <w:rsid w:val="009575BD"/>
    <w:rsid w:val="00960BF4"/>
    <w:rsid w:val="00961002"/>
    <w:rsid w:val="009613E0"/>
    <w:rsid w:val="009616BA"/>
    <w:rsid w:val="00961E3D"/>
    <w:rsid w:val="00962CF6"/>
    <w:rsid w:val="0096301A"/>
    <w:rsid w:val="009637F0"/>
    <w:rsid w:val="00963917"/>
    <w:rsid w:val="00963D40"/>
    <w:rsid w:val="00963DAC"/>
    <w:rsid w:val="00963FD3"/>
    <w:rsid w:val="00964215"/>
    <w:rsid w:val="00964249"/>
    <w:rsid w:val="0096461B"/>
    <w:rsid w:val="0096496D"/>
    <w:rsid w:val="00964E11"/>
    <w:rsid w:val="00964E12"/>
    <w:rsid w:val="00965363"/>
    <w:rsid w:val="0096559D"/>
    <w:rsid w:val="00965761"/>
    <w:rsid w:val="00965DE3"/>
    <w:rsid w:val="00966040"/>
    <w:rsid w:val="00966B9A"/>
    <w:rsid w:val="00966FE8"/>
    <w:rsid w:val="009673C2"/>
    <w:rsid w:val="0096779C"/>
    <w:rsid w:val="00970DF5"/>
    <w:rsid w:val="00970E79"/>
    <w:rsid w:val="00971065"/>
    <w:rsid w:val="009710F2"/>
    <w:rsid w:val="00971AB5"/>
    <w:rsid w:val="0097202B"/>
    <w:rsid w:val="00972537"/>
    <w:rsid w:val="009729B0"/>
    <w:rsid w:val="00972DCD"/>
    <w:rsid w:val="00972EE5"/>
    <w:rsid w:val="009735F0"/>
    <w:rsid w:val="00973BB4"/>
    <w:rsid w:val="00973BC4"/>
    <w:rsid w:val="00973F54"/>
    <w:rsid w:val="009743C0"/>
    <w:rsid w:val="009744E1"/>
    <w:rsid w:val="00974C78"/>
    <w:rsid w:val="00974E84"/>
    <w:rsid w:val="00975435"/>
    <w:rsid w:val="00975A76"/>
    <w:rsid w:val="00975CD0"/>
    <w:rsid w:val="009772BE"/>
    <w:rsid w:val="0097733E"/>
    <w:rsid w:val="00977481"/>
    <w:rsid w:val="00977736"/>
    <w:rsid w:val="009778B9"/>
    <w:rsid w:val="009800A6"/>
    <w:rsid w:val="009804F0"/>
    <w:rsid w:val="00980873"/>
    <w:rsid w:val="00980A17"/>
    <w:rsid w:val="00980D6B"/>
    <w:rsid w:val="00980D77"/>
    <w:rsid w:val="0098117F"/>
    <w:rsid w:val="009812B5"/>
    <w:rsid w:val="009816C7"/>
    <w:rsid w:val="009818CB"/>
    <w:rsid w:val="0098199D"/>
    <w:rsid w:val="009820BB"/>
    <w:rsid w:val="009822D0"/>
    <w:rsid w:val="0098274A"/>
    <w:rsid w:val="009827E6"/>
    <w:rsid w:val="00982AD8"/>
    <w:rsid w:val="00982F2E"/>
    <w:rsid w:val="009838F5"/>
    <w:rsid w:val="00983980"/>
    <w:rsid w:val="00983A18"/>
    <w:rsid w:val="009840F8"/>
    <w:rsid w:val="0098427E"/>
    <w:rsid w:val="0098453D"/>
    <w:rsid w:val="009845C1"/>
    <w:rsid w:val="00985489"/>
    <w:rsid w:val="00985E1E"/>
    <w:rsid w:val="00986223"/>
    <w:rsid w:val="00986663"/>
    <w:rsid w:val="009869F2"/>
    <w:rsid w:val="00986BD5"/>
    <w:rsid w:val="0098732E"/>
    <w:rsid w:val="00987557"/>
    <w:rsid w:val="009877B7"/>
    <w:rsid w:val="00987BB5"/>
    <w:rsid w:val="00987D9E"/>
    <w:rsid w:val="009903C0"/>
    <w:rsid w:val="0099058F"/>
    <w:rsid w:val="009909AB"/>
    <w:rsid w:val="00990BD6"/>
    <w:rsid w:val="0099149F"/>
    <w:rsid w:val="0099150F"/>
    <w:rsid w:val="00991889"/>
    <w:rsid w:val="00991D83"/>
    <w:rsid w:val="00992562"/>
    <w:rsid w:val="0099272D"/>
    <w:rsid w:val="00992849"/>
    <w:rsid w:val="0099294B"/>
    <w:rsid w:val="00992B94"/>
    <w:rsid w:val="00992DF9"/>
    <w:rsid w:val="00992EAE"/>
    <w:rsid w:val="0099328C"/>
    <w:rsid w:val="00993D7A"/>
    <w:rsid w:val="00993DE6"/>
    <w:rsid w:val="00993DF5"/>
    <w:rsid w:val="00993E3E"/>
    <w:rsid w:val="009940DA"/>
    <w:rsid w:val="00994262"/>
    <w:rsid w:val="00994A88"/>
    <w:rsid w:val="00994C27"/>
    <w:rsid w:val="0099534D"/>
    <w:rsid w:val="0099544D"/>
    <w:rsid w:val="00995A82"/>
    <w:rsid w:val="00996393"/>
    <w:rsid w:val="00996CD7"/>
    <w:rsid w:val="00997408"/>
    <w:rsid w:val="00997B22"/>
    <w:rsid w:val="00997BD5"/>
    <w:rsid w:val="009A011B"/>
    <w:rsid w:val="009A0587"/>
    <w:rsid w:val="009A15AF"/>
    <w:rsid w:val="009A1B43"/>
    <w:rsid w:val="009A1F98"/>
    <w:rsid w:val="009A2409"/>
    <w:rsid w:val="009A28CE"/>
    <w:rsid w:val="009A295D"/>
    <w:rsid w:val="009A2C7F"/>
    <w:rsid w:val="009A2FCB"/>
    <w:rsid w:val="009A323A"/>
    <w:rsid w:val="009A3B3F"/>
    <w:rsid w:val="009A406B"/>
    <w:rsid w:val="009A441B"/>
    <w:rsid w:val="009A4A42"/>
    <w:rsid w:val="009A4E09"/>
    <w:rsid w:val="009A4E71"/>
    <w:rsid w:val="009A4FA5"/>
    <w:rsid w:val="009A5517"/>
    <w:rsid w:val="009A559E"/>
    <w:rsid w:val="009A573C"/>
    <w:rsid w:val="009A5AE0"/>
    <w:rsid w:val="009A5BA0"/>
    <w:rsid w:val="009A5D93"/>
    <w:rsid w:val="009A6888"/>
    <w:rsid w:val="009A6C03"/>
    <w:rsid w:val="009A74AD"/>
    <w:rsid w:val="009A7721"/>
    <w:rsid w:val="009A7D8F"/>
    <w:rsid w:val="009B0045"/>
    <w:rsid w:val="009B04AA"/>
    <w:rsid w:val="009B0780"/>
    <w:rsid w:val="009B099A"/>
    <w:rsid w:val="009B09D9"/>
    <w:rsid w:val="009B0C6A"/>
    <w:rsid w:val="009B10C9"/>
    <w:rsid w:val="009B151C"/>
    <w:rsid w:val="009B188D"/>
    <w:rsid w:val="009B1C58"/>
    <w:rsid w:val="009B1FA1"/>
    <w:rsid w:val="009B21FE"/>
    <w:rsid w:val="009B237A"/>
    <w:rsid w:val="009B2476"/>
    <w:rsid w:val="009B2909"/>
    <w:rsid w:val="009B2EBE"/>
    <w:rsid w:val="009B3031"/>
    <w:rsid w:val="009B322E"/>
    <w:rsid w:val="009B3483"/>
    <w:rsid w:val="009B34E8"/>
    <w:rsid w:val="009B3EB7"/>
    <w:rsid w:val="009B41A5"/>
    <w:rsid w:val="009B4519"/>
    <w:rsid w:val="009B4C13"/>
    <w:rsid w:val="009B4C3F"/>
    <w:rsid w:val="009B54BC"/>
    <w:rsid w:val="009B58F5"/>
    <w:rsid w:val="009B5CB0"/>
    <w:rsid w:val="009B605A"/>
    <w:rsid w:val="009B666C"/>
    <w:rsid w:val="009B6D55"/>
    <w:rsid w:val="009B7132"/>
    <w:rsid w:val="009B72E0"/>
    <w:rsid w:val="009B73CB"/>
    <w:rsid w:val="009B74C7"/>
    <w:rsid w:val="009B7997"/>
    <w:rsid w:val="009C02E2"/>
    <w:rsid w:val="009C035D"/>
    <w:rsid w:val="009C0C68"/>
    <w:rsid w:val="009C0ECA"/>
    <w:rsid w:val="009C11C3"/>
    <w:rsid w:val="009C173A"/>
    <w:rsid w:val="009C187A"/>
    <w:rsid w:val="009C1895"/>
    <w:rsid w:val="009C1BB8"/>
    <w:rsid w:val="009C2834"/>
    <w:rsid w:val="009C29DD"/>
    <w:rsid w:val="009C29FA"/>
    <w:rsid w:val="009C2B3F"/>
    <w:rsid w:val="009C2CD0"/>
    <w:rsid w:val="009C2D5F"/>
    <w:rsid w:val="009C2D99"/>
    <w:rsid w:val="009C38A7"/>
    <w:rsid w:val="009C3D3F"/>
    <w:rsid w:val="009C4901"/>
    <w:rsid w:val="009C49C7"/>
    <w:rsid w:val="009C53C5"/>
    <w:rsid w:val="009C5907"/>
    <w:rsid w:val="009C5A79"/>
    <w:rsid w:val="009C5CFD"/>
    <w:rsid w:val="009C61A8"/>
    <w:rsid w:val="009C7220"/>
    <w:rsid w:val="009C7253"/>
    <w:rsid w:val="009C7437"/>
    <w:rsid w:val="009C7670"/>
    <w:rsid w:val="009C7B18"/>
    <w:rsid w:val="009C7DBE"/>
    <w:rsid w:val="009C7ECF"/>
    <w:rsid w:val="009D0395"/>
    <w:rsid w:val="009D081A"/>
    <w:rsid w:val="009D0EE9"/>
    <w:rsid w:val="009D0EF0"/>
    <w:rsid w:val="009D16AB"/>
    <w:rsid w:val="009D1934"/>
    <w:rsid w:val="009D1A09"/>
    <w:rsid w:val="009D1FEB"/>
    <w:rsid w:val="009D22A7"/>
    <w:rsid w:val="009D22B8"/>
    <w:rsid w:val="009D2FEA"/>
    <w:rsid w:val="009D300B"/>
    <w:rsid w:val="009D3134"/>
    <w:rsid w:val="009D320E"/>
    <w:rsid w:val="009D3232"/>
    <w:rsid w:val="009D329F"/>
    <w:rsid w:val="009D3823"/>
    <w:rsid w:val="009D3EFB"/>
    <w:rsid w:val="009D3F4D"/>
    <w:rsid w:val="009D44A4"/>
    <w:rsid w:val="009D46AF"/>
    <w:rsid w:val="009D4B25"/>
    <w:rsid w:val="009D52BC"/>
    <w:rsid w:val="009D5756"/>
    <w:rsid w:val="009D59AB"/>
    <w:rsid w:val="009D5A42"/>
    <w:rsid w:val="009D5A45"/>
    <w:rsid w:val="009D65F8"/>
    <w:rsid w:val="009D66BF"/>
    <w:rsid w:val="009D6FD5"/>
    <w:rsid w:val="009D7277"/>
    <w:rsid w:val="009D7DE4"/>
    <w:rsid w:val="009E0425"/>
    <w:rsid w:val="009E0A9E"/>
    <w:rsid w:val="009E0B7F"/>
    <w:rsid w:val="009E0CCA"/>
    <w:rsid w:val="009E0CDB"/>
    <w:rsid w:val="009E0EF9"/>
    <w:rsid w:val="009E12BA"/>
    <w:rsid w:val="009E1DFB"/>
    <w:rsid w:val="009E1F47"/>
    <w:rsid w:val="009E20C6"/>
    <w:rsid w:val="009E25CA"/>
    <w:rsid w:val="009E2A69"/>
    <w:rsid w:val="009E2CF8"/>
    <w:rsid w:val="009E2D2A"/>
    <w:rsid w:val="009E3532"/>
    <w:rsid w:val="009E3D5F"/>
    <w:rsid w:val="009E4284"/>
    <w:rsid w:val="009E42E0"/>
    <w:rsid w:val="009E47B1"/>
    <w:rsid w:val="009E527C"/>
    <w:rsid w:val="009E5582"/>
    <w:rsid w:val="009E5BFF"/>
    <w:rsid w:val="009E61C3"/>
    <w:rsid w:val="009E6659"/>
    <w:rsid w:val="009E67E8"/>
    <w:rsid w:val="009E6BDC"/>
    <w:rsid w:val="009E79A8"/>
    <w:rsid w:val="009F08B3"/>
    <w:rsid w:val="009F0A74"/>
    <w:rsid w:val="009F0F3C"/>
    <w:rsid w:val="009F18B5"/>
    <w:rsid w:val="009F1B14"/>
    <w:rsid w:val="009F231C"/>
    <w:rsid w:val="009F23F6"/>
    <w:rsid w:val="009F2AB7"/>
    <w:rsid w:val="009F31A0"/>
    <w:rsid w:val="009F3279"/>
    <w:rsid w:val="009F37F0"/>
    <w:rsid w:val="009F3B9F"/>
    <w:rsid w:val="009F410E"/>
    <w:rsid w:val="009F441D"/>
    <w:rsid w:val="009F4500"/>
    <w:rsid w:val="009F5037"/>
    <w:rsid w:val="009F526A"/>
    <w:rsid w:val="009F561C"/>
    <w:rsid w:val="009F5940"/>
    <w:rsid w:val="009F597D"/>
    <w:rsid w:val="009F5E4B"/>
    <w:rsid w:val="009F6212"/>
    <w:rsid w:val="009F67B9"/>
    <w:rsid w:val="009F6949"/>
    <w:rsid w:val="009F711C"/>
    <w:rsid w:val="009F723D"/>
    <w:rsid w:val="009F7478"/>
    <w:rsid w:val="009F77B5"/>
    <w:rsid w:val="009F77C4"/>
    <w:rsid w:val="009F78B1"/>
    <w:rsid w:val="009F7B51"/>
    <w:rsid w:val="009F7E7D"/>
    <w:rsid w:val="00A002C1"/>
    <w:rsid w:val="00A0052F"/>
    <w:rsid w:val="00A00582"/>
    <w:rsid w:val="00A0062A"/>
    <w:rsid w:val="00A00D10"/>
    <w:rsid w:val="00A00D46"/>
    <w:rsid w:val="00A00E0F"/>
    <w:rsid w:val="00A01A67"/>
    <w:rsid w:val="00A02041"/>
    <w:rsid w:val="00A0205A"/>
    <w:rsid w:val="00A022AF"/>
    <w:rsid w:val="00A02624"/>
    <w:rsid w:val="00A028CB"/>
    <w:rsid w:val="00A02964"/>
    <w:rsid w:val="00A02972"/>
    <w:rsid w:val="00A02EFD"/>
    <w:rsid w:val="00A02FF9"/>
    <w:rsid w:val="00A03236"/>
    <w:rsid w:val="00A03287"/>
    <w:rsid w:val="00A034ED"/>
    <w:rsid w:val="00A044AE"/>
    <w:rsid w:val="00A04D28"/>
    <w:rsid w:val="00A04DF3"/>
    <w:rsid w:val="00A0561A"/>
    <w:rsid w:val="00A05C15"/>
    <w:rsid w:val="00A05CB6"/>
    <w:rsid w:val="00A05CD0"/>
    <w:rsid w:val="00A05F72"/>
    <w:rsid w:val="00A060C7"/>
    <w:rsid w:val="00A061CC"/>
    <w:rsid w:val="00A0627D"/>
    <w:rsid w:val="00A06305"/>
    <w:rsid w:val="00A0707F"/>
    <w:rsid w:val="00A07DF6"/>
    <w:rsid w:val="00A07F9A"/>
    <w:rsid w:val="00A101F8"/>
    <w:rsid w:val="00A107C1"/>
    <w:rsid w:val="00A10E5F"/>
    <w:rsid w:val="00A11188"/>
    <w:rsid w:val="00A11347"/>
    <w:rsid w:val="00A115E4"/>
    <w:rsid w:val="00A11625"/>
    <w:rsid w:val="00A11640"/>
    <w:rsid w:val="00A116A5"/>
    <w:rsid w:val="00A11FBF"/>
    <w:rsid w:val="00A121A7"/>
    <w:rsid w:val="00A125D5"/>
    <w:rsid w:val="00A127D7"/>
    <w:rsid w:val="00A12A7B"/>
    <w:rsid w:val="00A12BBA"/>
    <w:rsid w:val="00A1325A"/>
    <w:rsid w:val="00A137C1"/>
    <w:rsid w:val="00A13AA2"/>
    <w:rsid w:val="00A13CEB"/>
    <w:rsid w:val="00A143D2"/>
    <w:rsid w:val="00A145D8"/>
    <w:rsid w:val="00A148EC"/>
    <w:rsid w:val="00A14919"/>
    <w:rsid w:val="00A14CB6"/>
    <w:rsid w:val="00A14E15"/>
    <w:rsid w:val="00A153AB"/>
    <w:rsid w:val="00A15695"/>
    <w:rsid w:val="00A1576B"/>
    <w:rsid w:val="00A15AB3"/>
    <w:rsid w:val="00A15AF5"/>
    <w:rsid w:val="00A16749"/>
    <w:rsid w:val="00A16CE2"/>
    <w:rsid w:val="00A16E94"/>
    <w:rsid w:val="00A16FB2"/>
    <w:rsid w:val="00A17100"/>
    <w:rsid w:val="00A17CCA"/>
    <w:rsid w:val="00A2055D"/>
    <w:rsid w:val="00A208A2"/>
    <w:rsid w:val="00A209E2"/>
    <w:rsid w:val="00A20B6A"/>
    <w:rsid w:val="00A20D04"/>
    <w:rsid w:val="00A20F4A"/>
    <w:rsid w:val="00A21147"/>
    <w:rsid w:val="00A21276"/>
    <w:rsid w:val="00A2133E"/>
    <w:rsid w:val="00A2136B"/>
    <w:rsid w:val="00A2164A"/>
    <w:rsid w:val="00A21B57"/>
    <w:rsid w:val="00A222C4"/>
    <w:rsid w:val="00A2243F"/>
    <w:rsid w:val="00A2254F"/>
    <w:rsid w:val="00A2301E"/>
    <w:rsid w:val="00A23650"/>
    <w:rsid w:val="00A23B7E"/>
    <w:rsid w:val="00A23D53"/>
    <w:rsid w:val="00A2432B"/>
    <w:rsid w:val="00A2436C"/>
    <w:rsid w:val="00A243EB"/>
    <w:rsid w:val="00A2516C"/>
    <w:rsid w:val="00A2549F"/>
    <w:rsid w:val="00A255E4"/>
    <w:rsid w:val="00A25660"/>
    <w:rsid w:val="00A25911"/>
    <w:rsid w:val="00A26496"/>
    <w:rsid w:val="00A2694E"/>
    <w:rsid w:val="00A26C9C"/>
    <w:rsid w:val="00A26D6A"/>
    <w:rsid w:val="00A26F9A"/>
    <w:rsid w:val="00A274C4"/>
    <w:rsid w:val="00A303AD"/>
    <w:rsid w:val="00A30662"/>
    <w:rsid w:val="00A30C50"/>
    <w:rsid w:val="00A310E1"/>
    <w:rsid w:val="00A3115B"/>
    <w:rsid w:val="00A311DD"/>
    <w:rsid w:val="00A312BE"/>
    <w:rsid w:val="00A319C3"/>
    <w:rsid w:val="00A31BFF"/>
    <w:rsid w:val="00A3237D"/>
    <w:rsid w:val="00A32CC2"/>
    <w:rsid w:val="00A32D31"/>
    <w:rsid w:val="00A32D38"/>
    <w:rsid w:val="00A32F78"/>
    <w:rsid w:val="00A33182"/>
    <w:rsid w:val="00A33313"/>
    <w:rsid w:val="00A3388A"/>
    <w:rsid w:val="00A33B59"/>
    <w:rsid w:val="00A33E41"/>
    <w:rsid w:val="00A340F7"/>
    <w:rsid w:val="00A34113"/>
    <w:rsid w:val="00A3422D"/>
    <w:rsid w:val="00A342EE"/>
    <w:rsid w:val="00A345A1"/>
    <w:rsid w:val="00A34F62"/>
    <w:rsid w:val="00A352E5"/>
    <w:rsid w:val="00A360C5"/>
    <w:rsid w:val="00A3622A"/>
    <w:rsid w:val="00A3629D"/>
    <w:rsid w:val="00A36E7B"/>
    <w:rsid w:val="00A40B49"/>
    <w:rsid w:val="00A40FEB"/>
    <w:rsid w:val="00A420D4"/>
    <w:rsid w:val="00A4232B"/>
    <w:rsid w:val="00A424CD"/>
    <w:rsid w:val="00A42A27"/>
    <w:rsid w:val="00A42DDB"/>
    <w:rsid w:val="00A432A5"/>
    <w:rsid w:val="00A435FD"/>
    <w:rsid w:val="00A44162"/>
    <w:rsid w:val="00A4433A"/>
    <w:rsid w:val="00A44ADE"/>
    <w:rsid w:val="00A44E33"/>
    <w:rsid w:val="00A44EBB"/>
    <w:rsid w:val="00A450AC"/>
    <w:rsid w:val="00A450B7"/>
    <w:rsid w:val="00A4510C"/>
    <w:rsid w:val="00A451B0"/>
    <w:rsid w:val="00A45AD5"/>
    <w:rsid w:val="00A45B2D"/>
    <w:rsid w:val="00A46146"/>
    <w:rsid w:val="00A464B3"/>
    <w:rsid w:val="00A46995"/>
    <w:rsid w:val="00A46C73"/>
    <w:rsid w:val="00A46D23"/>
    <w:rsid w:val="00A477B7"/>
    <w:rsid w:val="00A47ABA"/>
    <w:rsid w:val="00A47BEC"/>
    <w:rsid w:val="00A50785"/>
    <w:rsid w:val="00A50FEB"/>
    <w:rsid w:val="00A51D6D"/>
    <w:rsid w:val="00A51E8E"/>
    <w:rsid w:val="00A52152"/>
    <w:rsid w:val="00A52640"/>
    <w:rsid w:val="00A526F0"/>
    <w:rsid w:val="00A52936"/>
    <w:rsid w:val="00A52ADB"/>
    <w:rsid w:val="00A532A3"/>
    <w:rsid w:val="00A53902"/>
    <w:rsid w:val="00A53985"/>
    <w:rsid w:val="00A53D1F"/>
    <w:rsid w:val="00A542C2"/>
    <w:rsid w:val="00A543F2"/>
    <w:rsid w:val="00A545F9"/>
    <w:rsid w:val="00A547D2"/>
    <w:rsid w:val="00A54862"/>
    <w:rsid w:val="00A54C96"/>
    <w:rsid w:val="00A54DEF"/>
    <w:rsid w:val="00A54EA8"/>
    <w:rsid w:val="00A55D2F"/>
    <w:rsid w:val="00A55F7D"/>
    <w:rsid w:val="00A56054"/>
    <w:rsid w:val="00A561A1"/>
    <w:rsid w:val="00A56222"/>
    <w:rsid w:val="00A5637D"/>
    <w:rsid w:val="00A56570"/>
    <w:rsid w:val="00A5674E"/>
    <w:rsid w:val="00A56DAC"/>
    <w:rsid w:val="00A56F25"/>
    <w:rsid w:val="00A57038"/>
    <w:rsid w:val="00A5723E"/>
    <w:rsid w:val="00A60C07"/>
    <w:rsid w:val="00A60E00"/>
    <w:rsid w:val="00A612FB"/>
    <w:rsid w:val="00A61509"/>
    <w:rsid w:val="00A6151F"/>
    <w:rsid w:val="00A61A15"/>
    <w:rsid w:val="00A61CB8"/>
    <w:rsid w:val="00A62370"/>
    <w:rsid w:val="00A6267B"/>
    <w:rsid w:val="00A62A55"/>
    <w:rsid w:val="00A62F11"/>
    <w:rsid w:val="00A63247"/>
    <w:rsid w:val="00A6380E"/>
    <w:rsid w:val="00A63886"/>
    <w:rsid w:val="00A63BEF"/>
    <w:rsid w:val="00A64062"/>
    <w:rsid w:val="00A643B1"/>
    <w:rsid w:val="00A643DB"/>
    <w:rsid w:val="00A6474B"/>
    <w:rsid w:val="00A647A5"/>
    <w:rsid w:val="00A64946"/>
    <w:rsid w:val="00A649E8"/>
    <w:rsid w:val="00A64B41"/>
    <w:rsid w:val="00A64C5C"/>
    <w:rsid w:val="00A64DA2"/>
    <w:rsid w:val="00A64EFE"/>
    <w:rsid w:val="00A655C6"/>
    <w:rsid w:val="00A66259"/>
    <w:rsid w:val="00A6658E"/>
    <w:rsid w:val="00A66765"/>
    <w:rsid w:val="00A669A9"/>
    <w:rsid w:val="00A674D6"/>
    <w:rsid w:val="00A6772E"/>
    <w:rsid w:val="00A67751"/>
    <w:rsid w:val="00A67C25"/>
    <w:rsid w:val="00A67FA3"/>
    <w:rsid w:val="00A7018D"/>
    <w:rsid w:val="00A70559"/>
    <w:rsid w:val="00A70575"/>
    <w:rsid w:val="00A70972"/>
    <w:rsid w:val="00A70DE2"/>
    <w:rsid w:val="00A711CE"/>
    <w:rsid w:val="00A7143F"/>
    <w:rsid w:val="00A71586"/>
    <w:rsid w:val="00A7178A"/>
    <w:rsid w:val="00A71BBD"/>
    <w:rsid w:val="00A71F8E"/>
    <w:rsid w:val="00A72597"/>
    <w:rsid w:val="00A72735"/>
    <w:rsid w:val="00A72B30"/>
    <w:rsid w:val="00A72B40"/>
    <w:rsid w:val="00A72EB5"/>
    <w:rsid w:val="00A73017"/>
    <w:rsid w:val="00A737D9"/>
    <w:rsid w:val="00A73836"/>
    <w:rsid w:val="00A73D55"/>
    <w:rsid w:val="00A74017"/>
    <w:rsid w:val="00A747E0"/>
    <w:rsid w:val="00A74F9C"/>
    <w:rsid w:val="00A75AF9"/>
    <w:rsid w:val="00A75EC5"/>
    <w:rsid w:val="00A76296"/>
    <w:rsid w:val="00A765A3"/>
    <w:rsid w:val="00A766AD"/>
    <w:rsid w:val="00A7701C"/>
    <w:rsid w:val="00A77024"/>
    <w:rsid w:val="00A773F2"/>
    <w:rsid w:val="00A77599"/>
    <w:rsid w:val="00A779F9"/>
    <w:rsid w:val="00A77AFA"/>
    <w:rsid w:val="00A77D28"/>
    <w:rsid w:val="00A77E0F"/>
    <w:rsid w:val="00A80198"/>
    <w:rsid w:val="00A804E7"/>
    <w:rsid w:val="00A808F0"/>
    <w:rsid w:val="00A81B44"/>
    <w:rsid w:val="00A822B5"/>
    <w:rsid w:val="00A825CE"/>
    <w:rsid w:val="00A82692"/>
    <w:rsid w:val="00A8282A"/>
    <w:rsid w:val="00A82A7F"/>
    <w:rsid w:val="00A8338F"/>
    <w:rsid w:val="00A836FD"/>
    <w:rsid w:val="00A838A6"/>
    <w:rsid w:val="00A83989"/>
    <w:rsid w:val="00A83AC5"/>
    <w:rsid w:val="00A84953"/>
    <w:rsid w:val="00A84968"/>
    <w:rsid w:val="00A84E27"/>
    <w:rsid w:val="00A84EFB"/>
    <w:rsid w:val="00A853DF"/>
    <w:rsid w:val="00A8556C"/>
    <w:rsid w:val="00A85655"/>
    <w:rsid w:val="00A8574D"/>
    <w:rsid w:val="00A861B7"/>
    <w:rsid w:val="00A867FA"/>
    <w:rsid w:val="00A868A7"/>
    <w:rsid w:val="00A87586"/>
    <w:rsid w:val="00A876EE"/>
    <w:rsid w:val="00A878E2"/>
    <w:rsid w:val="00A87BCD"/>
    <w:rsid w:val="00A902B8"/>
    <w:rsid w:val="00A90307"/>
    <w:rsid w:val="00A9052E"/>
    <w:rsid w:val="00A9110E"/>
    <w:rsid w:val="00A912B0"/>
    <w:rsid w:val="00A91459"/>
    <w:rsid w:val="00A919CF"/>
    <w:rsid w:val="00A91C0A"/>
    <w:rsid w:val="00A91E74"/>
    <w:rsid w:val="00A921E3"/>
    <w:rsid w:val="00A92297"/>
    <w:rsid w:val="00A923A6"/>
    <w:rsid w:val="00A93260"/>
    <w:rsid w:val="00A932A4"/>
    <w:rsid w:val="00A9340B"/>
    <w:rsid w:val="00A939F0"/>
    <w:rsid w:val="00A93F66"/>
    <w:rsid w:val="00A940DF"/>
    <w:rsid w:val="00A94D27"/>
    <w:rsid w:val="00A950D0"/>
    <w:rsid w:val="00A95EDC"/>
    <w:rsid w:val="00A96311"/>
    <w:rsid w:val="00A9656D"/>
    <w:rsid w:val="00A96B91"/>
    <w:rsid w:val="00A96CA3"/>
    <w:rsid w:val="00A96F54"/>
    <w:rsid w:val="00A971BC"/>
    <w:rsid w:val="00A97235"/>
    <w:rsid w:val="00A97630"/>
    <w:rsid w:val="00A979E5"/>
    <w:rsid w:val="00AA0075"/>
    <w:rsid w:val="00AA0396"/>
    <w:rsid w:val="00AA08EC"/>
    <w:rsid w:val="00AA1B34"/>
    <w:rsid w:val="00AA2442"/>
    <w:rsid w:val="00AA2BFF"/>
    <w:rsid w:val="00AA376A"/>
    <w:rsid w:val="00AA38A9"/>
    <w:rsid w:val="00AA3B0A"/>
    <w:rsid w:val="00AA3FC4"/>
    <w:rsid w:val="00AA405E"/>
    <w:rsid w:val="00AA4AB9"/>
    <w:rsid w:val="00AA4B67"/>
    <w:rsid w:val="00AA4BEE"/>
    <w:rsid w:val="00AA5884"/>
    <w:rsid w:val="00AA597B"/>
    <w:rsid w:val="00AA6028"/>
    <w:rsid w:val="00AA6095"/>
    <w:rsid w:val="00AA60B8"/>
    <w:rsid w:val="00AA694F"/>
    <w:rsid w:val="00AA69FB"/>
    <w:rsid w:val="00AA6D02"/>
    <w:rsid w:val="00AA72E4"/>
    <w:rsid w:val="00AA7B47"/>
    <w:rsid w:val="00AA7E8F"/>
    <w:rsid w:val="00AA7FBC"/>
    <w:rsid w:val="00AB07C2"/>
    <w:rsid w:val="00AB1379"/>
    <w:rsid w:val="00AB14E5"/>
    <w:rsid w:val="00AB1647"/>
    <w:rsid w:val="00AB1D43"/>
    <w:rsid w:val="00AB2321"/>
    <w:rsid w:val="00AB255A"/>
    <w:rsid w:val="00AB2B42"/>
    <w:rsid w:val="00AB3019"/>
    <w:rsid w:val="00AB30C2"/>
    <w:rsid w:val="00AB324F"/>
    <w:rsid w:val="00AB3257"/>
    <w:rsid w:val="00AB34E2"/>
    <w:rsid w:val="00AB3A79"/>
    <w:rsid w:val="00AB3EE2"/>
    <w:rsid w:val="00AB3F5A"/>
    <w:rsid w:val="00AB4468"/>
    <w:rsid w:val="00AB4647"/>
    <w:rsid w:val="00AB5142"/>
    <w:rsid w:val="00AB52E0"/>
    <w:rsid w:val="00AB55E5"/>
    <w:rsid w:val="00AB57D2"/>
    <w:rsid w:val="00AB57FB"/>
    <w:rsid w:val="00AB5812"/>
    <w:rsid w:val="00AB605E"/>
    <w:rsid w:val="00AB6B2D"/>
    <w:rsid w:val="00AB710A"/>
    <w:rsid w:val="00AB7355"/>
    <w:rsid w:val="00AB7F5C"/>
    <w:rsid w:val="00AC0AAF"/>
    <w:rsid w:val="00AC0F24"/>
    <w:rsid w:val="00AC1A4C"/>
    <w:rsid w:val="00AC1DF0"/>
    <w:rsid w:val="00AC1FA9"/>
    <w:rsid w:val="00AC26A1"/>
    <w:rsid w:val="00AC2A94"/>
    <w:rsid w:val="00AC2D8C"/>
    <w:rsid w:val="00AC2F06"/>
    <w:rsid w:val="00AC350B"/>
    <w:rsid w:val="00AC352A"/>
    <w:rsid w:val="00AC386E"/>
    <w:rsid w:val="00AC3CF4"/>
    <w:rsid w:val="00AC4107"/>
    <w:rsid w:val="00AC41F9"/>
    <w:rsid w:val="00AC4694"/>
    <w:rsid w:val="00AC4C56"/>
    <w:rsid w:val="00AC507F"/>
    <w:rsid w:val="00AC5639"/>
    <w:rsid w:val="00AC5928"/>
    <w:rsid w:val="00AC5931"/>
    <w:rsid w:val="00AC5958"/>
    <w:rsid w:val="00AC5B43"/>
    <w:rsid w:val="00AC60BB"/>
    <w:rsid w:val="00AC6196"/>
    <w:rsid w:val="00AC644F"/>
    <w:rsid w:val="00AC6995"/>
    <w:rsid w:val="00AC69D4"/>
    <w:rsid w:val="00AC6D24"/>
    <w:rsid w:val="00AC6E65"/>
    <w:rsid w:val="00AC6F1F"/>
    <w:rsid w:val="00AC7006"/>
    <w:rsid w:val="00AC7324"/>
    <w:rsid w:val="00AC7B0F"/>
    <w:rsid w:val="00AC7CF4"/>
    <w:rsid w:val="00AC7DCA"/>
    <w:rsid w:val="00AD0281"/>
    <w:rsid w:val="00AD05E0"/>
    <w:rsid w:val="00AD0B0E"/>
    <w:rsid w:val="00AD0E30"/>
    <w:rsid w:val="00AD175F"/>
    <w:rsid w:val="00AD1E04"/>
    <w:rsid w:val="00AD216E"/>
    <w:rsid w:val="00AD2AFB"/>
    <w:rsid w:val="00AD37AD"/>
    <w:rsid w:val="00AD3AC5"/>
    <w:rsid w:val="00AD3C9A"/>
    <w:rsid w:val="00AD3E41"/>
    <w:rsid w:val="00AD4858"/>
    <w:rsid w:val="00AD494C"/>
    <w:rsid w:val="00AD4A26"/>
    <w:rsid w:val="00AD5055"/>
    <w:rsid w:val="00AD537E"/>
    <w:rsid w:val="00AD55B6"/>
    <w:rsid w:val="00AD6102"/>
    <w:rsid w:val="00AD612C"/>
    <w:rsid w:val="00AD6320"/>
    <w:rsid w:val="00AD6A8E"/>
    <w:rsid w:val="00AD6C7B"/>
    <w:rsid w:val="00AD7030"/>
    <w:rsid w:val="00AD7378"/>
    <w:rsid w:val="00AD7506"/>
    <w:rsid w:val="00AD7C23"/>
    <w:rsid w:val="00AD7EF3"/>
    <w:rsid w:val="00AE018D"/>
    <w:rsid w:val="00AE046F"/>
    <w:rsid w:val="00AE0908"/>
    <w:rsid w:val="00AE0A07"/>
    <w:rsid w:val="00AE0BAA"/>
    <w:rsid w:val="00AE0D51"/>
    <w:rsid w:val="00AE1417"/>
    <w:rsid w:val="00AE191E"/>
    <w:rsid w:val="00AE1C20"/>
    <w:rsid w:val="00AE210B"/>
    <w:rsid w:val="00AE22CE"/>
    <w:rsid w:val="00AE2354"/>
    <w:rsid w:val="00AE27FC"/>
    <w:rsid w:val="00AE2EA9"/>
    <w:rsid w:val="00AE37B9"/>
    <w:rsid w:val="00AE38CA"/>
    <w:rsid w:val="00AE3BAB"/>
    <w:rsid w:val="00AE44ED"/>
    <w:rsid w:val="00AE457C"/>
    <w:rsid w:val="00AE4B44"/>
    <w:rsid w:val="00AE4CEA"/>
    <w:rsid w:val="00AE5153"/>
    <w:rsid w:val="00AE559C"/>
    <w:rsid w:val="00AE5653"/>
    <w:rsid w:val="00AE56DD"/>
    <w:rsid w:val="00AE5A24"/>
    <w:rsid w:val="00AE5D3F"/>
    <w:rsid w:val="00AE6564"/>
    <w:rsid w:val="00AE7854"/>
    <w:rsid w:val="00AE78C0"/>
    <w:rsid w:val="00AE7D72"/>
    <w:rsid w:val="00AE7F5B"/>
    <w:rsid w:val="00AE7FCE"/>
    <w:rsid w:val="00AF01A9"/>
    <w:rsid w:val="00AF03BA"/>
    <w:rsid w:val="00AF0632"/>
    <w:rsid w:val="00AF08B4"/>
    <w:rsid w:val="00AF0B05"/>
    <w:rsid w:val="00AF0CD0"/>
    <w:rsid w:val="00AF0E05"/>
    <w:rsid w:val="00AF1510"/>
    <w:rsid w:val="00AF17C5"/>
    <w:rsid w:val="00AF184D"/>
    <w:rsid w:val="00AF1933"/>
    <w:rsid w:val="00AF19DB"/>
    <w:rsid w:val="00AF1B19"/>
    <w:rsid w:val="00AF1B92"/>
    <w:rsid w:val="00AF1DF1"/>
    <w:rsid w:val="00AF1F68"/>
    <w:rsid w:val="00AF283D"/>
    <w:rsid w:val="00AF286B"/>
    <w:rsid w:val="00AF2EF8"/>
    <w:rsid w:val="00AF3045"/>
    <w:rsid w:val="00AF3D34"/>
    <w:rsid w:val="00AF4037"/>
    <w:rsid w:val="00AF4243"/>
    <w:rsid w:val="00AF4407"/>
    <w:rsid w:val="00AF445E"/>
    <w:rsid w:val="00AF482E"/>
    <w:rsid w:val="00AF4AD3"/>
    <w:rsid w:val="00AF4AF9"/>
    <w:rsid w:val="00AF5CCD"/>
    <w:rsid w:val="00AF5CD7"/>
    <w:rsid w:val="00AF5E2E"/>
    <w:rsid w:val="00AF6206"/>
    <w:rsid w:val="00AF62EB"/>
    <w:rsid w:val="00AF67FD"/>
    <w:rsid w:val="00AF6889"/>
    <w:rsid w:val="00AF6DEB"/>
    <w:rsid w:val="00AF72EE"/>
    <w:rsid w:val="00AF7405"/>
    <w:rsid w:val="00AF766D"/>
    <w:rsid w:val="00AF774E"/>
    <w:rsid w:val="00AF7F68"/>
    <w:rsid w:val="00B00CA7"/>
    <w:rsid w:val="00B01696"/>
    <w:rsid w:val="00B01763"/>
    <w:rsid w:val="00B01D61"/>
    <w:rsid w:val="00B021F5"/>
    <w:rsid w:val="00B027DB"/>
    <w:rsid w:val="00B0299C"/>
    <w:rsid w:val="00B02F7D"/>
    <w:rsid w:val="00B034C0"/>
    <w:rsid w:val="00B038D0"/>
    <w:rsid w:val="00B03B33"/>
    <w:rsid w:val="00B04B1C"/>
    <w:rsid w:val="00B05178"/>
    <w:rsid w:val="00B0520A"/>
    <w:rsid w:val="00B05953"/>
    <w:rsid w:val="00B05BD2"/>
    <w:rsid w:val="00B05DCD"/>
    <w:rsid w:val="00B05E5C"/>
    <w:rsid w:val="00B060B1"/>
    <w:rsid w:val="00B0626D"/>
    <w:rsid w:val="00B06A81"/>
    <w:rsid w:val="00B07321"/>
    <w:rsid w:val="00B07382"/>
    <w:rsid w:val="00B07404"/>
    <w:rsid w:val="00B077D1"/>
    <w:rsid w:val="00B07901"/>
    <w:rsid w:val="00B07A45"/>
    <w:rsid w:val="00B07F1C"/>
    <w:rsid w:val="00B07FD5"/>
    <w:rsid w:val="00B100E2"/>
    <w:rsid w:val="00B100F9"/>
    <w:rsid w:val="00B10146"/>
    <w:rsid w:val="00B10408"/>
    <w:rsid w:val="00B11228"/>
    <w:rsid w:val="00B11232"/>
    <w:rsid w:val="00B11294"/>
    <w:rsid w:val="00B1183C"/>
    <w:rsid w:val="00B11851"/>
    <w:rsid w:val="00B11CC0"/>
    <w:rsid w:val="00B12198"/>
    <w:rsid w:val="00B125AA"/>
    <w:rsid w:val="00B12B11"/>
    <w:rsid w:val="00B135A7"/>
    <w:rsid w:val="00B135BC"/>
    <w:rsid w:val="00B136C8"/>
    <w:rsid w:val="00B13E13"/>
    <w:rsid w:val="00B14011"/>
    <w:rsid w:val="00B1446C"/>
    <w:rsid w:val="00B144E1"/>
    <w:rsid w:val="00B14A8A"/>
    <w:rsid w:val="00B14D7A"/>
    <w:rsid w:val="00B1504E"/>
    <w:rsid w:val="00B15344"/>
    <w:rsid w:val="00B15482"/>
    <w:rsid w:val="00B15C93"/>
    <w:rsid w:val="00B15FF8"/>
    <w:rsid w:val="00B16628"/>
    <w:rsid w:val="00B168D5"/>
    <w:rsid w:val="00B16EE8"/>
    <w:rsid w:val="00B1789C"/>
    <w:rsid w:val="00B17D11"/>
    <w:rsid w:val="00B2007E"/>
    <w:rsid w:val="00B20D1D"/>
    <w:rsid w:val="00B20F07"/>
    <w:rsid w:val="00B21251"/>
    <w:rsid w:val="00B21A29"/>
    <w:rsid w:val="00B21E3C"/>
    <w:rsid w:val="00B21ED1"/>
    <w:rsid w:val="00B223FE"/>
    <w:rsid w:val="00B227E6"/>
    <w:rsid w:val="00B22A3C"/>
    <w:rsid w:val="00B22F3B"/>
    <w:rsid w:val="00B239F2"/>
    <w:rsid w:val="00B23A37"/>
    <w:rsid w:val="00B23E0E"/>
    <w:rsid w:val="00B242FD"/>
    <w:rsid w:val="00B2472C"/>
    <w:rsid w:val="00B250A1"/>
    <w:rsid w:val="00B251B2"/>
    <w:rsid w:val="00B254EA"/>
    <w:rsid w:val="00B25967"/>
    <w:rsid w:val="00B25B4C"/>
    <w:rsid w:val="00B25B68"/>
    <w:rsid w:val="00B25D64"/>
    <w:rsid w:val="00B25D67"/>
    <w:rsid w:val="00B267F2"/>
    <w:rsid w:val="00B27062"/>
    <w:rsid w:val="00B27063"/>
    <w:rsid w:val="00B270C5"/>
    <w:rsid w:val="00B270D1"/>
    <w:rsid w:val="00B27644"/>
    <w:rsid w:val="00B27826"/>
    <w:rsid w:val="00B278D3"/>
    <w:rsid w:val="00B27D14"/>
    <w:rsid w:val="00B27EDA"/>
    <w:rsid w:val="00B302BE"/>
    <w:rsid w:val="00B30DF2"/>
    <w:rsid w:val="00B30F54"/>
    <w:rsid w:val="00B310F1"/>
    <w:rsid w:val="00B31875"/>
    <w:rsid w:val="00B31E75"/>
    <w:rsid w:val="00B32843"/>
    <w:rsid w:val="00B32971"/>
    <w:rsid w:val="00B32EF6"/>
    <w:rsid w:val="00B33015"/>
    <w:rsid w:val="00B33228"/>
    <w:rsid w:val="00B33238"/>
    <w:rsid w:val="00B33439"/>
    <w:rsid w:val="00B33513"/>
    <w:rsid w:val="00B3476B"/>
    <w:rsid w:val="00B34A54"/>
    <w:rsid w:val="00B34E67"/>
    <w:rsid w:val="00B34EDB"/>
    <w:rsid w:val="00B34F85"/>
    <w:rsid w:val="00B3583D"/>
    <w:rsid w:val="00B35A40"/>
    <w:rsid w:val="00B35AA8"/>
    <w:rsid w:val="00B3636B"/>
    <w:rsid w:val="00B365B2"/>
    <w:rsid w:val="00B369C2"/>
    <w:rsid w:val="00B36E2A"/>
    <w:rsid w:val="00B36E6A"/>
    <w:rsid w:val="00B37499"/>
    <w:rsid w:val="00B37783"/>
    <w:rsid w:val="00B3795D"/>
    <w:rsid w:val="00B40086"/>
    <w:rsid w:val="00B40DD4"/>
    <w:rsid w:val="00B41152"/>
    <w:rsid w:val="00B41719"/>
    <w:rsid w:val="00B41BFC"/>
    <w:rsid w:val="00B4274A"/>
    <w:rsid w:val="00B42B9E"/>
    <w:rsid w:val="00B42E79"/>
    <w:rsid w:val="00B43042"/>
    <w:rsid w:val="00B4362E"/>
    <w:rsid w:val="00B43B61"/>
    <w:rsid w:val="00B44569"/>
    <w:rsid w:val="00B44665"/>
    <w:rsid w:val="00B449C1"/>
    <w:rsid w:val="00B44FDF"/>
    <w:rsid w:val="00B4505E"/>
    <w:rsid w:val="00B4596B"/>
    <w:rsid w:val="00B45F89"/>
    <w:rsid w:val="00B460F5"/>
    <w:rsid w:val="00B464EE"/>
    <w:rsid w:val="00B46604"/>
    <w:rsid w:val="00B46870"/>
    <w:rsid w:val="00B46D67"/>
    <w:rsid w:val="00B470FE"/>
    <w:rsid w:val="00B47123"/>
    <w:rsid w:val="00B47653"/>
    <w:rsid w:val="00B479E6"/>
    <w:rsid w:val="00B47AD3"/>
    <w:rsid w:val="00B47C74"/>
    <w:rsid w:val="00B504B1"/>
    <w:rsid w:val="00B5061A"/>
    <w:rsid w:val="00B507FC"/>
    <w:rsid w:val="00B5097E"/>
    <w:rsid w:val="00B50A4A"/>
    <w:rsid w:val="00B50AAE"/>
    <w:rsid w:val="00B50B18"/>
    <w:rsid w:val="00B50F21"/>
    <w:rsid w:val="00B50F2F"/>
    <w:rsid w:val="00B50F6D"/>
    <w:rsid w:val="00B5101C"/>
    <w:rsid w:val="00B515BF"/>
    <w:rsid w:val="00B5250E"/>
    <w:rsid w:val="00B5258D"/>
    <w:rsid w:val="00B525A6"/>
    <w:rsid w:val="00B53FEA"/>
    <w:rsid w:val="00B5489E"/>
    <w:rsid w:val="00B54A9F"/>
    <w:rsid w:val="00B55123"/>
    <w:rsid w:val="00B5539B"/>
    <w:rsid w:val="00B55440"/>
    <w:rsid w:val="00B5555A"/>
    <w:rsid w:val="00B557D6"/>
    <w:rsid w:val="00B55F04"/>
    <w:rsid w:val="00B5699F"/>
    <w:rsid w:val="00B56E8E"/>
    <w:rsid w:val="00B56EB0"/>
    <w:rsid w:val="00B57665"/>
    <w:rsid w:val="00B6030B"/>
    <w:rsid w:val="00B60AF9"/>
    <w:rsid w:val="00B60FAF"/>
    <w:rsid w:val="00B61B55"/>
    <w:rsid w:val="00B6202F"/>
    <w:rsid w:val="00B62432"/>
    <w:rsid w:val="00B62533"/>
    <w:rsid w:val="00B62586"/>
    <w:rsid w:val="00B62711"/>
    <w:rsid w:val="00B63143"/>
    <w:rsid w:val="00B639F6"/>
    <w:rsid w:val="00B643DD"/>
    <w:rsid w:val="00B64C62"/>
    <w:rsid w:val="00B64E57"/>
    <w:rsid w:val="00B6568E"/>
    <w:rsid w:val="00B6582F"/>
    <w:rsid w:val="00B6597C"/>
    <w:rsid w:val="00B65DBE"/>
    <w:rsid w:val="00B65FCE"/>
    <w:rsid w:val="00B65FDF"/>
    <w:rsid w:val="00B664D8"/>
    <w:rsid w:val="00B66A2B"/>
    <w:rsid w:val="00B66C4B"/>
    <w:rsid w:val="00B66EB3"/>
    <w:rsid w:val="00B66F25"/>
    <w:rsid w:val="00B66F2B"/>
    <w:rsid w:val="00B66FE3"/>
    <w:rsid w:val="00B66FF2"/>
    <w:rsid w:val="00B677AF"/>
    <w:rsid w:val="00B6786A"/>
    <w:rsid w:val="00B70D79"/>
    <w:rsid w:val="00B70E22"/>
    <w:rsid w:val="00B71410"/>
    <w:rsid w:val="00B71631"/>
    <w:rsid w:val="00B723E5"/>
    <w:rsid w:val="00B725E8"/>
    <w:rsid w:val="00B7280E"/>
    <w:rsid w:val="00B72B5A"/>
    <w:rsid w:val="00B72B5D"/>
    <w:rsid w:val="00B733E8"/>
    <w:rsid w:val="00B746F7"/>
    <w:rsid w:val="00B74843"/>
    <w:rsid w:val="00B7619F"/>
    <w:rsid w:val="00B764BC"/>
    <w:rsid w:val="00B76865"/>
    <w:rsid w:val="00B769B5"/>
    <w:rsid w:val="00B77016"/>
    <w:rsid w:val="00B77629"/>
    <w:rsid w:val="00B77844"/>
    <w:rsid w:val="00B77C12"/>
    <w:rsid w:val="00B77D24"/>
    <w:rsid w:val="00B80866"/>
    <w:rsid w:val="00B80BB8"/>
    <w:rsid w:val="00B80DD5"/>
    <w:rsid w:val="00B80E73"/>
    <w:rsid w:val="00B81499"/>
    <w:rsid w:val="00B81603"/>
    <w:rsid w:val="00B8181D"/>
    <w:rsid w:val="00B8183C"/>
    <w:rsid w:val="00B81E79"/>
    <w:rsid w:val="00B82E6D"/>
    <w:rsid w:val="00B82F76"/>
    <w:rsid w:val="00B8322A"/>
    <w:rsid w:val="00B83AC5"/>
    <w:rsid w:val="00B83DF7"/>
    <w:rsid w:val="00B84180"/>
    <w:rsid w:val="00B849FA"/>
    <w:rsid w:val="00B851A5"/>
    <w:rsid w:val="00B86E5E"/>
    <w:rsid w:val="00B870D3"/>
    <w:rsid w:val="00B87407"/>
    <w:rsid w:val="00B874B2"/>
    <w:rsid w:val="00B875EC"/>
    <w:rsid w:val="00B900BF"/>
    <w:rsid w:val="00B90AB8"/>
    <w:rsid w:val="00B90C20"/>
    <w:rsid w:val="00B9107B"/>
    <w:rsid w:val="00B910E4"/>
    <w:rsid w:val="00B91761"/>
    <w:rsid w:val="00B92183"/>
    <w:rsid w:val="00B9248A"/>
    <w:rsid w:val="00B92AD3"/>
    <w:rsid w:val="00B92FC3"/>
    <w:rsid w:val="00B9313D"/>
    <w:rsid w:val="00B935A8"/>
    <w:rsid w:val="00B93A31"/>
    <w:rsid w:val="00B949B7"/>
    <w:rsid w:val="00B95350"/>
    <w:rsid w:val="00B954B6"/>
    <w:rsid w:val="00B95893"/>
    <w:rsid w:val="00B95AEE"/>
    <w:rsid w:val="00B95E30"/>
    <w:rsid w:val="00B963ED"/>
    <w:rsid w:val="00B965FC"/>
    <w:rsid w:val="00B9772F"/>
    <w:rsid w:val="00B97B7C"/>
    <w:rsid w:val="00B97B8D"/>
    <w:rsid w:val="00B97C4E"/>
    <w:rsid w:val="00B97D95"/>
    <w:rsid w:val="00BA024C"/>
    <w:rsid w:val="00BA0994"/>
    <w:rsid w:val="00BA0AC4"/>
    <w:rsid w:val="00BA1062"/>
    <w:rsid w:val="00BA10DF"/>
    <w:rsid w:val="00BA208C"/>
    <w:rsid w:val="00BA20A8"/>
    <w:rsid w:val="00BA218F"/>
    <w:rsid w:val="00BA264D"/>
    <w:rsid w:val="00BA2714"/>
    <w:rsid w:val="00BA28B4"/>
    <w:rsid w:val="00BA2A72"/>
    <w:rsid w:val="00BA2DFA"/>
    <w:rsid w:val="00BA2EB2"/>
    <w:rsid w:val="00BA3136"/>
    <w:rsid w:val="00BA33C9"/>
    <w:rsid w:val="00BA37ED"/>
    <w:rsid w:val="00BA3EFC"/>
    <w:rsid w:val="00BA4176"/>
    <w:rsid w:val="00BA41EB"/>
    <w:rsid w:val="00BA4391"/>
    <w:rsid w:val="00BA4397"/>
    <w:rsid w:val="00BA453D"/>
    <w:rsid w:val="00BA47AB"/>
    <w:rsid w:val="00BA49FC"/>
    <w:rsid w:val="00BA5087"/>
    <w:rsid w:val="00BA50B5"/>
    <w:rsid w:val="00BA51CA"/>
    <w:rsid w:val="00BA57AA"/>
    <w:rsid w:val="00BA5C81"/>
    <w:rsid w:val="00BA5FBA"/>
    <w:rsid w:val="00BA6373"/>
    <w:rsid w:val="00BA673A"/>
    <w:rsid w:val="00BA6CDC"/>
    <w:rsid w:val="00BA6D78"/>
    <w:rsid w:val="00BA6D80"/>
    <w:rsid w:val="00BA716C"/>
    <w:rsid w:val="00BB009D"/>
    <w:rsid w:val="00BB00ED"/>
    <w:rsid w:val="00BB0CA4"/>
    <w:rsid w:val="00BB138D"/>
    <w:rsid w:val="00BB175E"/>
    <w:rsid w:val="00BB1824"/>
    <w:rsid w:val="00BB18AE"/>
    <w:rsid w:val="00BB18DD"/>
    <w:rsid w:val="00BB1E78"/>
    <w:rsid w:val="00BB2050"/>
    <w:rsid w:val="00BB20A7"/>
    <w:rsid w:val="00BB21F6"/>
    <w:rsid w:val="00BB285C"/>
    <w:rsid w:val="00BB2A61"/>
    <w:rsid w:val="00BB2B02"/>
    <w:rsid w:val="00BB2EEF"/>
    <w:rsid w:val="00BB369A"/>
    <w:rsid w:val="00BB38F0"/>
    <w:rsid w:val="00BB3DC9"/>
    <w:rsid w:val="00BB4558"/>
    <w:rsid w:val="00BB458B"/>
    <w:rsid w:val="00BB46CA"/>
    <w:rsid w:val="00BB4A41"/>
    <w:rsid w:val="00BB4F28"/>
    <w:rsid w:val="00BB514F"/>
    <w:rsid w:val="00BB5299"/>
    <w:rsid w:val="00BB5873"/>
    <w:rsid w:val="00BB59ED"/>
    <w:rsid w:val="00BB6208"/>
    <w:rsid w:val="00BB64C7"/>
    <w:rsid w:val="00BB693A"/>
    <w:rsid w:val="00BB782B"/>
    <w:rsid w:val="00BB7887"/>
    <w:rsid w:val="00BB79FC"/>
    <w:rsid w:val="00BB7AF6"/>
    <w:rsid w:val="00BB7DA1"/>
    <w:rsid w:val="00BC00BD"/>
    <w:rsid w:val="00BC026A"/>
    <w:rsid w:val="00BC0430"/>
    <w:rsid w:val="00BC05C8"/>
    <w:rsid w:val="00BC0CEB"/>
    <w:rsid w:val="00BC0D96"/>
    <w:rsid w:val="00BC1407"/>
    <w:rsid w:val="00BC1A72"/>
    <w:rsid w:val="00BC22E3"/>
    <w:rsid w:val="00BC23EE"/>
    <w:rsid w:val="00BC2445"/>
    <w:rsid w:val="00BC27ED"/>
    <w:rsid w:val="00BC2E43"/>
    <w:rsid w:val="00BC33E2"/>
    <w:rsid w:val="00BC352F"/>
    <w:rsid w:val="00BC3E10"/>
    <w:rsid w:val="00BC412C"/>
    <w:rsid w:val="00BC47C6"/>
    <w:rsid w:val="00BC47D8"/>
    <w:rsid w:val="00BC4B32"/>
    <w:rsid w:val="00BC53CB"/>
    <w:rsid w:val="00BC57D2"/>
    <w:rsid w:val="00BC5FEA"/>
    <w:rsid w:val="00BC617A"/>
    <w:rsid w:val="00BC6515"/>
    <w:rsid w:val="00BC65E2"/>
    <w:rsid w:val="00BC6C45"/>
    <w:rsid w:val="00BC6CDC"/>
    <w:rsid w:val="00BC724E"/>
    <w:rsid w:val="00BC76B3"/>
    <w:rsid w:val="00BC7E77"/>
    <w:rsid w:val="00BD02AE"/>
    <w:rsid w:val="00BD0449"/>
    <w:rsid w:val="00BD0681"/>
    <w:rsid w:val="00BD0776"/>
    <w:rsid w:val="00BD0863"/>
    <w:rsid w:val="00BD0982"/>
    <w:rsid w:val="00BD0A77"/>
    <w:rsid w:val="00BD0FC0"/>
    <w:rsid w:val="00BD13DC"/>
    <w:rsid w:val="00BD170B"/>
    <w:rsid w:val="00BD178E"/>
    <w:rsid w:val="00BD247E"/>
    <w:rsid w:val="00BD25B6"/>
    <w:rsid w:val="00BD2A3A"/>
    <w:rsid w:val="00BD2BA8"/>
    <w:rsid w:val="00BD2D01"/>
    <w:rsid w:val="00BD382D"/>
    <w:rsid w:val="00BD3FB5"/>
    <w:rsid w:val="00BD4C9A"/>
    <w:rsid w:val="00BD5291"/>
    <w:rsid w:val="00BD578F"/>
    <w:rsid w:val="00BD5B54"/>
    <w:rsid w:val="00BD66DA"/>
    <w:rsid w:val="00BD671E"/>
    <w:rsid w:val="00BD6738"/>
    <w:rsid w:val="00BD6768"/>
    <w:rsid w:val="00BD6DC1"/>
    <w:rsid w:val="00BD71B7"/>
    <w:rsid w:val="00BD7344"/>
    <w:rsid w:val="00BD7366"/>
    <w:rsid w:val="00BD7641"/>
    <w:rsid w:val="00BD77BF"/>
    <w:rsid w:val="00BD7812"/>
    <w:rsid w:val="00BD7DCB"/>
    <w:rsid w:val="00BD7ED9"/>
    <w:rsid w:val="00BE0040"/>
    <w:rsid w:val="00BE04B5"/>
    <w:rsid w:val="00BE0A26"/>
    <w:rsid w:val="00BE0DD8"/>
    <w:rsid w:val="00BE0F1D"/>
    <w:rsid w:val="00BE1442"/>
    <w:rsid w:val="00BE1879"/>
    <w:rsid w:val="00BE25FD"/>
    <w:rsid w:val="00BE2F92"/>
    <w:rsid w:val="00BE2FCA"/>
    <w:rsid w:val="00BE3812"/>
    <w:rsid w:val="00BE38A5"/>
    <w:rsid w:val="00BE498C"/>
    <w:rsid w:val="00BE4D79"/>
    <w:rsid w:val="00BE4DC3"/>
    <w:rsid w:val="00BE4F81"/>
    <w:rsid w:val="00BE52DB"/>
    <w:rsid w:val="00BE5FF0"/>
    <w:rsid w:val="00BE6C28"/>
    <w:rsid w:val="00BE6C56"/>
    <w:rsid w:val="00BE6E39"/>
    <w:rsid w:val="00BE7502"/>
    <w:rsid w:val="00BF05C1"/>
    <w:rsid w:val="00BF06A4"/>
    <w:rsid w:val="00BF07B1"/>
    <w:rsid w:val="00BF0999"/>
    <w:rsid w:val="00BF0CF6"/>
    <w:rsid w:val="00BF1352"/>
    <w:rsid w:val="00BF14F2"/>
    <w:rsid w:val="00BF1521"/>
    <w:rsid w:val="00BF1522"/>
    <w:rsid w:val="00BF155B"/>
    <w:rsid w:val="00BF1920"/>
    <w:rsid w:val="00BF1978"/>
    <w:rsid w:val="00BF1B56"/>
    <w:rsid w:val="00BF2407"/>
    <w:rsid w:val="00BF2448"/>
    <w:rsid w:val="00BF2462"/>
    <w:rsid w:val="00BF2AF4"/>
    <w:rsid w:val="00BF31A9"/>
    <w:rsid w:val="00BF35CD"/>
    <w:rsid w:val="00BF3740"/>
    <w:rsid w:val="00BF3BB7"/>
    <w:rsid w:val="00BF3E79"/>
    <w:rsid w:val="00BF3FC6"/>
    <w:rsid w:val="00BF419F"/>
    <w:rsid w:val="00BF41DA"/>
    <w:rsid w:val="00BF4620"/>
    <w:rsid w:val="00BF4B44"/>
    <w:rsid w:val="00BF4EE6"/>
    <w:rsid w:val="00BF4FB9"/>
    <w:rsid w:val="00BF560A"/>
    <w:rsid w:val="00BF6081"/>
    <w:rsid w:val="00BF61EA"/>
    <w:rsid w:val="00BF65B1"/>
    <w:rsid w:val="00BF6749"/>
    <w:rsid w:val="00BF71DA"/>
    <w:rsid w:val="00BF722D"/>
    <w:rsid w:val="00BF752D"/>
    <w:rsid w:val="00BF7676"/>
    <w:rsid w:val="00BF78AB"/>
    <w:rsid w:val="00BF7ECF"/>
    <w:rsid w:val="00C005BF"/>
    <w:rsid w:val="00C007F2"/>
    <w:rsid w:val="00C00821"/>
    <w:rsid w:val="00C00EE3"/>
    <w:rsid w:val="00C00F30"/>
    <w:rsid w:val="00C013C9"/>
    <w:rsid w:val="00C013E1"/>
    <w:rsid w:val="00C01CD4"/>
    <w:rsid w:val="00C01D0F"/>
    <w:rsid w:val="00C02189"/>
    <w:rsid w:val="00C02AF0"/>
    <w:rsid w:val="00C02B46"/>
    <w:rsid w:val="00C02B8E"/>
    <w:rsid w:val="00C02C2B"/>
    <w:rsid w:val="00C03346"/>
    <w:rsid w:val="00C037E5"/>
    <w:rsid w:val="00C03A15"/>
    <w:rsid w:val="00C03C21"/>
    <w:rsid w:val="00C04154"/>
    <w:rsid w:val="00C04E59"/>
    <w:rsid w:val="00C0506D"/>
    <w:rsid w:val="00C056D9"/>
    <w:rsid w:val="00C05B9F"/>
    <w:rsid w:val="00C05D8A"/>
    <w:rsid w:val="00C060AB"/>
    <w:rsid w:val="00C067FB"/>
    <w:rsid w:val="00C0696D"/>
    <w:rsid w:val="00C06C25"/>
    <w:rsid w:val="00C06C78"/>
    <w:rsid w:val="00C06CBD"/>
    <w:rsid w:val="00C0710A"/>
    <w:rsid w:val="00C07340"/>
    <w:rsid w:val="00C07662"/>
    <w:rsid w:val="00C07B56"/>
    <w:rsid w:val="00C07CAA"/>
    <w:rsid w:val="00C07E3D"/>
    <w:rsid w:val="00C10E66"/>
    <w:rsid w:val="00C10E86"/>
    <w:rsid w:val="00C115C6"/>
    <w:rsid w:val="00C1162E"/>
    <w:rsid w:val="00C1165F"/>
    <w:rsid w:val="00C1167A"/>
    <w:rsid w:val="00C1182E"/>
    <w:rsid w:val="00C11DDB"/>
    <w:rsid w:val="00C11F06"/>
    <w:rsid w:val="00C121D5"/>
    <w:rsid w:val="00C122CC"/>
    <w:rsid w:val="00C1268D"/>
    <w:rsid w:val="00C12945"/>
    <w:rsid w:val="00C12C9C"/>
    <w:rsid w:val="00C12ED3"/>
    <w:rsid w:val="00C13293"/>
    <w:rsid w:val="00C135BA"/>
    <w:rsid w:val="00C13A98"/>
    <w:rsid w:val="00C13F3F"/>
    <w:rsid w:val="00C14278"/>
    <w:rsid w:val="00C14630"/>
    <w:rsid w:val="00C15391"/>
    <w:rsid w:val="00C15470"/>
    <w:rsid w:val="00C15A07"/>
    <w:rsid w:val="00C15C2F"/>
    <w:rsid w:val="00C15CFB"/>
    <w:rsid w:val="00C162FA"/>
    <w:rsid w:val="00C165A8"/>
    <w:rsid w:val="00C165FD"/>
    <w:rsid w:val="00C1678D"/>
    <w:rsid w:val="00C16A5A"/>
    <w:rsid w:val="00C16E0F"/>
    <w:rsid w:val="00C16FA6"/>
    <w:rsid w:val="00C17073"/>
    <w:rsid w:val="00C1728F"/>
    <w:rsid w:val="00C17591"/>
    <w:rsid w:val="00C17983"/>
    <w:rsid w:val="00C17DCC"/>
    <w:rsid w:val="00C20741"/>
    <w:rsid w:val="00C20A34"/>
    <w:rsid w:val="00C20F38"/>
    <w:rsid w:val="00C21057"/>
    <w:rsid w:val="00C211D5"/>
    <w:rsid w:val="00C21AE1"/>
    <w:rsid w:val="00C21B52"/>
    <w:rsid w:val="00C21E49"/>
    <w:rsid w:val="00C22108"/>
    <w:rsid w:val="00C22DF2"/>
    <w:rsid w:val="00C23222"/>
    <w:rsid w:val="00C239A1"/>
    <w:rsid w:val="00C23E2B"/>
    <w:rsid w:val="00C23E6A"/>
    <w:rsid w:val="00C23FFE"/>
    <w:rsid w:val="00C24DB9"/>
    <w:rsid w:val="00C24F45"/>
    <w:rsid w:val="00C25089"/>
    <w:rsid w:val="00C258AD"/>
    <w:rsid w:val="00C25ABE"/>
    <w:rsid w:val="00C25BBD"/>
    <w:rsid w:val="00C25BC8"/>
    <w:rsid w:val="00C25EBF"/>
    <w:rsid w:val="00C26016"/>
    <w:rsid w:val="00C260BC"/>
    <w:rsid w:val="00C26228"/>
    <w:rsid w:val="00C26C4D"/>
    <w:rsid w:val="00C26D2E"/>
    <w:rsid w:val="00C26F1C"/>
    <w:rsid w:val="00C26F33"/>
    <w:rsid w:val="00C26FA1"/>
    <w:rsid w:val="00C2702B"/>
    <w:rsid w:val="00C2720D"/>
    <w:rsid w:val="00C272B2"/>
    <w:rsid w:val="00C272B8"/>
    <w:rsid w:val="00C27C18"/>
    <w:rsid w:val="00C300E7"/>
    <w:rsid w:val="00C30179"/>
    <w:rsid w:val="00C303B2"/>
    <w:rsid w:val="00C309E7"/>
    <w:rsid w:val="00C30C55"/>
    <w:rsid w:val="00C30D78"/>
    <w:rsid w:val="00C30DDC"/>
    <w:rsid w:val="00C31047"/>
    <w:rsid w:val="00C31061"/>
    <w:rsid w:val="00C316E8"/>
    <w:rsid w:val="00C316FC"/>
    <w:rsid w:val="00C3210F"/>
    <w:rsid w:val="00C32565"/>
    <w:rsid w:val="00C326CC"/>
    <w:rsid w:val="00C326D3"/>
    <w:rsid w:val="00C32782"/>
    <w:rsid w:val="00C327CF"/>
    <w:rsid w:val="00C32B5B"/>
    <w:rsid w:val="00C3371E"/>
    <w:rsid w:val="00C33810"/>
    <w:rsid w:val="00C33910"/>
    <w:rsid w:val="00C33EC7"/>
    <w:rsid w:val="00C34649"/>
    <w:rsid w:val="00C346C4"/>
    <w:rsid w:val="00C34E00"/>
    <w:rsid w:val="00C34E94"/>
    <w:rsid w:val="00C350DD"/>
    <w:rsid w:val="00C351F0"/>
    <w:rsid w:val="00C35897"/>
    <w:rsid w:val="00C35A75"/>
    <w:rsid w:val="00C36551"/>
    <w:rsid w:val="00C3676D"/>
    <w:rsid w:val="00C37014"/>
    <w:rsid w:val="00C37092"/>
    <w:rsid w:val="00C37388"/>
    <w:rsid w:val="00C37453"/>
    <w:rsid w:val="00C375F9"/>
    <w:rsid w:val="00C37619"/>
    <w:rsid w:val="00C37778"/>
    <w:rsid w:val="00C37D2E"/>
    <w:rsid w:val="00C37F1B"/>
    <w:rsid w:val="00C407A2"/>
    <w:rsid w:val="00C408F9"/>
    <w:rsid w:val="00C40DA2"/>
    <w:rsid w:val="00C40E75"/>
    <w:rsid w:val="00C4138D"/>
    <w:rsid w:val="00C4146A"/>
    <w:rsid w:val="00C4181C"/>
    <w:rsid w:val="00C418D0"/>
    <w:rsid w:val="00C41C5D"/>
    <w:rsid w:val="00C41D70"/>
    <w:rsid w:val="00C41F5B"/>
    <w:rsid w:val="00C42A17"/>
    <w:rsid w:val="00C42AA0"/>
    <w:rsid w:val="00C42ABD"/>
    <w:rsid w:val="00C42D88"/>
    <w:rsid w:val="00C43CA7"/>
    <w:rsid w:val="00C43E9B"/>
    <w:rsid w:val="00C4410E"/>
    <w:rsid w:val="00C44BC9"/>
    <w:rsid w:val="00C44E58"/>
    <w:rsid w:val="00C44F88"/>
    <w:rsid w:val="00C45007"/>
    <w:rsid w:val="00C45812"/>
    <w:rsid w:val="00C459CA"/>
    <w:rsid w:val="00C45CC9"/>
    <w:rsid w:val="00C46500"/>
    <w:rsid w:val="00C4651E"/>
    <w:rsid w:val="00C46652"/>
    <w:rsid w:val="00C4688A"/>
    <w:rsid w:val="00C46ABE"/>
    <w:rsid w:val="00C46F13"/>
    <w:rsid w:val="00C4746E"/>
    <w:rsid w:val="00C476CC"/>
    <w:rsid w:val="00C4791B"/>
    <w:rsid w:val="00C47DF7"/>
    <w:rsid w:val="00C47F49"/>
    <w:rsid w:val="00C47F72"/>
    <w:rsid w:val="00C5029A"/>
    <w:rsid w:val="00C502C6"/>
    <w:rsid w:val="00C505C1"/>
    <w:rsid w:val="00C50788"/>
    <w:rsid w:val="00C50956"/>
    <w:rsid w:val="00C509BC"/>
    <w:rsid w:val="00C50DA3"/>
    <w:rsid w:val="00C50DD5"/>
    <w:rsid w:val="00C50E14"/>
    <w:rsid w:val="00C50F1A"/>
    <w:rsid w:val="00C50F53"/>
    <w:rsid w:val="00C50FB5"/>
    <w:rsid w:val="00C51748"/>
    <w:rsid w:val="00C51855"/>
    <w:rsid w:val="00C51C3C"/>
    <w:rsid w:val="00C521CE"/>
    <w:rsid w:val="00C524CA"/>
    <w:rsid w:val="00C52850"/>
    <w:rsid w:val="00C52943"/>
    <w:rsid w:val="00C52C7E"/>
    <w:rsid w:val="00C52D95"/>
    <w:rsid w:val="00C52F99"/>
    <w:rsid w:val="00C530D9"/>
    <w:rsid w:val="00C53A6B"/>
    <w:rsid w:val="00C545CF"/>
    <w:rsid w:val="00C545FD"/>
    <w:rsid w:val="00C54898"/>
    <w:rsid w:val="00C54A3F"/>
    <w:rsid w:val="00C54F0B"/>
    <w:rsid w:val="00C550A6"/>
    <w:rsid w:val="00C550F5"/>
    <w:rsid w:val="00C55271"/>
    <w:rsid w:val="00C556AD"/>
    <w:rsid w:val="00C55C01"/>
    <w:rsid w:val="00C55CAB"/>
    <w:rsid w:val="00C55E4C"/>
    <w:rsid w:val="00C561FD"/>
    <w:rsid w:val="00C57665"/>
    <w:rsid w:val="00C577B2"/>
    <w:rsid w:val="00C60075"/>
    <w:rsid w:val="00C61071"/>
    <w:rsid w:val="00C615E0"/>
    <w:rsid w:val="00C619AB"/>
    <w:rsid w:val="00C61B0E"/>
    <w:rsid w:val="00C61D3C"/>
    <w:rsid w:val="00C62426"/>
    <w:rsid w:val="00C6242D"/>
    <w:rsid w:val="00C626D7"/>
    <w:rsid w:val="00C62F3E"/>
    <w:rsid w:val="00C63438"/>
    <w:rsid w:val="00C6363C"/>
    <w:rsid w:val="00C63DDC"/>
    <w:rsid w:val="00C63E8E"/>
    <w:rsid w:val="00C6404E"/>
    <w:rsid w:val="00C640B0"/>
    <w:rsid w:val="00C6484E"/>
    <w:rsid w:val="00C64A52"/>
    <w:rsid w:val="00C652D3"/>
    <w:rsid w:val="00C65678"/>
    <w:rsid w:val="00C65973"/>
    <w:rsid w:val="00C65AF8"/>
    <w:rsid w:val="00C65DAF"/>
    <w:rsid w:val="00C6618F"/>
    <w:rsid w:val="00C664A9"/>
    <w:rsid w:val="00C6693C"/>
    <w:rsid w:val="00C66F89"/>
    <w:rsid w:val="00C672A4"/>
    <w:rsid w:val="00C6786E"/>
    <w:rsid w:val="00C7051E"/>
    <w:rsid w:val="00C70B4C"/>
    <w:rsid w:val="00C70DF0"/>
    <w:rsid w:val="00C7100F"/>
    <w:rsid w:val="00C71815"/>
    <w:rsid w:val="00C71B4C"/>
    <w:rsid w:val="00C7221F"/>
    <w:rsid w:val="00C7268A"/>
    <w:rsid w:val="00C72826"/>
    <w:rsid w:val="00C72AE4"/>
    <w:rsid w:val="00C72BCC"/>
    <w:rsid w:val="00C72CCB"/>
    <w:rsid w:val="00C72D7E"/>
    <w:rsid w:val="00C7305C"/>
    <w:rsid w:val="00C73269"/>
    <w:rsid w:val="00C73282"/>
    <w:rsid w:val="00C733E2"/>
    <w:rsid w:val="00C734DA"/>
    <w:rsid w:val="00C7418F"/>
    <w:rsid w:val="00C744A0"/>
    <w:rsid w:val="00C74547"/>
    <w:rsid w:val="00C749EA"/>
    <w:rsid w:val="00C74B80"/>
    <w:rsid w:val="00C74F2C"/>
    <w:rsid w:val="00C75872"/>
    <w:rsid w:val="00C75A25"/>
    <w:rsid w:val="00C765F1"/>
    <w:rsid w:val="00C767C5"/>
    <w:rsid w:val="00C76BB5"/>
    <w:rsid w:val="00C76E45"/>
    <w:rsid w:val="00C76FED"/>
    <w:rsid w:val="00C77069"/>
    <w:rsid w:val="00C81187"/>
    <w:rsid w:val="00C812BC"/>
    <w:rsid w:val="00C812DA"/>
    <w:rsid w:val="00C81889"/>
    <w:rsid w:val="00C81A74"/>
    <w:rsid w:val="00C81DFC"/>
    <w:rsid w:val="00C81F95"/>
    <w:rsid w:val="00C82635"/>
    <w:rsid w:val="00C82909"/>
    <w:rsid w:val="00C82E28"/>
    <w:rsid w:val="00C82F49"/>
    <w:rsid w:val="00C83138"/>
    <w:rsid w:val="00C8332A"/>
    <w:rsid w:val="00C83C7C"/>
    <w:rsid w:val="00C83FD7"/>
    <w:rsid w:val="00C8429A"/>
    <w:rsid w:val="00C84723"/>
    <w:rsid w:val="00C847D3"/>
    <w:rsid w:val="00C847D8"/>
    <w:rsid w:val="00C84873"/>
    <w:rsid w:val="00C848BD"/>
    <w:rsid w:val="00C84D33"/>
    <w:rsid w:val="00C851B5"/>
    <w:rsid w:val="00C85279"/>
    <w:rsid w:val="00C85355"/>
    <w:rsid w:val="00C853BD"/>
    <w:rsid w:val="00C85571"/>
    <w:rsid w:val="00C85A4C"/>
    <w:rsid w:val="00C86CDE"/>
    <w:rsid w:val="00C86F38"/>
    <w:rsid w:val="00C8792F"/>
    <w:rsid w:val="00C87A9D"/>
    <w:rsid w:val="00C87B84"/>
    <w:rsid w:val="00C90831"/>
    <w:rsid w:val="00C90CF8"/>
    <w:rsid w:val="00C91376"/>
    <w:rsid w:val="00C91AC6"/>
    <w:rsid w:val="00C9234B"/>
    <w:rsid w:val="00C92587"/>
    <w:rsid w:val="00C92733"/>
    <w:rsid w:val="00C928E9"/>
    <w:rsid w:val="00C92AE4"/>
    <w:rsid w:val="00C92CEE"/>
    <w:rsid w:val="00C939B3"/>
    <w:rsid w:val="00C93AE7"/>
    <w:rsid w:val="00C93EE5"/>
    <w:rsid w:val="00C94218"/>
    <w:rsid w:val="00C948E4"/>
    <w:rsid w:val="00C94EFF"/>
    <w:rsid w:val="00C950C0"/>
    <w:rsid w:val="00C953F6"/>
    <w:rsid w:val="00C9570E"/>
    <w:rsid w:val="00C95734"/>
    <w:rsid w:val="00C95751"/>
    <w:rsid w:val="00C95AB9"/>
    <w:rsid w:val="00C95DAD"/>
    <w:rsid w:val="00C95FCE"/>
    <w:rsid w:val="00C96CEB"/>
    <w:rsid w:val="00C96FCB"/>
    <w:rsid w:val="00C9711C"/>
    <w:rsid w:val="00C97785"/>
    <w:rsid w:val="00C978B8"/>
    <w:rsid w:val="00C97F96"/>
    <w:rsid w:val="00CA00E3"/>
    <w:rsid w:val="00CA0155"/>
    <w:rsid w:val="00CA04B9"/>
    <w:rsid w:val="00CA0640"/>
    <w:rsid w:val="00CA07FD"/>
    <w:rsid w:val="00CA09FB"/>
    <w:rsid w:val="00CA0D49"/>
    <w:rsid w:val="00CA121E"/>
    <w:rsid w:val="00CA12E2"/>
    <w:rsid w:val="00CA17C0"/>
    <w:rsid w:val="00CA1DE8"/>
    <w:rsid w:val="00CA1E11"/>
    <w:rsid w:val="00CA21BC"/>
    <w:rsid w:val="00CA23C1"/>
    <w:rsid w:val="00CA2AEE"/>
    <w:rsid w:val="00CA2B89"/>
    <w:rsid w:val="00CA2CB0"/>
    <w:rsid w:val="00CA32C6"/>
    <w:rsid w:val="00CA3304"/>
    <w:rsid w:val="00CA40A7"/>
    <w:rsid w:val="00CA43DE"/>
    <w:rsid w:val="00CA45A6"/>
    <w:rsid w:val="00CA48CC"/>
    <w:rsid w:val="00CA4BB3"/>
    <w:rsid w:val="00CA4D96"/>
    <w:rsid w:val="00CA4ECB"/>
    <w:rsid w:val="00CA56B4"/>
    <w:rsid w:val="00CA58F8"/>
    <w:rsid w:val="00CA5DE0"/>
    <w:rsid w:val="00CA661E"/>
    <w:rsid w:val="00CA690B"/>
    <w:rsid w:val="00CA696C"/>
    <w:rsid w:val="00CA6CFE"/>
    <w:rsid w:val="00CA6DD2"/>
    <w:rsid w:val="00CA6EE6"/>
    <w:rsid w:val="00CA7134"/>
    <w:rsid w:val="00CA7B85"/>
    <w:rsid w:val="00CA7CD3"/>
    <w:rsid w:val="00CB0439"/>
    <w:rsid w:val="00CB0775"/>
    <w:rsid w:val="00CB0968"/>
    <w:rsid w:val="00CB0D59"/>
    <w:rsid w:val="00CB1305"/>
    <w:rsid w:val="00CB1A7D"/>
    <w:rsid w:val="00CB1D7A"/>
    <w:rsid w:val="00CB2197"/>
    <w:rsid w:val="00CB2266"/>
    <w:rsid w:val="00CB22D6"/>
    <w:rsid w:val="00CB2304"/>
    <w:rsid w:val="00CB2E25"/>
    <w:rsid w:val="00CB2F04"/>
    <w:rsid w:val="00CB31CE"/>
    <w:rsid w:val="00CB3224"/>
    <w:rsid w:val="00CB33B0"/>
    <w:rsid w:val="00CB3843"/>
    <w:rsid w:val="00CB387B"/>
    <w:rsid w:val="00CB3C7C"/>
    <w:rsid w:val="00CB40AC"/>
    <w:rsid w:val="00CB40C7"/>
    <w:rsid w:val="00CB474E"/>
    <w:rsid w:val="00CB4956"/>
    <w:rsid w:val="00CB4AAE"/>
    <w:rsid w:val="00CB5333"/>
    <w:rsid w:val="00CB5495"/>
    <w:rsid w:val="00CB5FE6"/>
    <w:rsid w:val="00CB6918"/>
    <w:rsid w:val="00CB6C1D"/>
    <w:rsid w:val="00CB6C91"/>
    <w:rsid w:val="00CB76FA"/>
    <w:rsid w:val="00CB7706"/>
    <w:rsid w:val="00CB7ACF"/>
    <w:rsid w:val="00CB7AEC"/>
    <w:rsid w:val="00CB7CA6"/>
    <w:rsid w:val="00CB7E4E"/>
    <w:rsid w:val="00CB7E62"/>
    <w:rsid w:val="00CC02F3"/>
    <w:rsid w:val="00CC076A"/>
    <w:rsid w:val="00CC10E6"/>
    <w:rsid w:val="00CC149F"/>
    <w:rsid w:val="00CC1631"/>
    <w:rsid w:val="00CC22AD"/>
    <w:rsid w:val="00CC23EC"/>
    <w:rsid w:val="00CC2419"/>
    <w:rsid w:val="00CC2580"/>
    <w:rsid w:val="00CC2C50"/>
    <w:rsid w:val="00CC3116"/>
    <w:rsid w:val="00CC3782"/>
    <w:rsid w:val="00CC388F"/>
    <w:rsid w:val="00CC3A40"/>
    <w:rsid w:val="00CC3A90"/>
    <w:rsid w:val="00CC3B6B"/>
    <w:rsid w:val="00CC3DAE"/>
    <w:rsid w:val="00CC3FD5"/>
    <w:rsid w:val="00CC414F"/>
    <w:rsid w:val="00CC44F8"/>
    <w:rsid w:val="00CC4985"/>
    <w:rsid w:val="00CC4ED2"/>
    <w:rsid w:val="00CC50FC"/>
    <w:rsid w:val="00CC5418"/>
    <w:rsid w:val="00CC5A80"/>
    <w:rsid w:val="00CC5FCF"/>
    <w:rsid w:val="00CC614C"/>
    <w:rsid w:val="00CC6715"/>
    <w:rsid w:val="00CC678F"/>
    <w:rsid w:val="00CC6AA6"/>
    <w:rsid w:val="00CC6FA7"/>
    <w:rsid w:val="00CC7038"/>
    <w:rsid w:val="00CC74FB"/>
    <w:rsid w:val="00CC7699"/>
    <w:rsid w:val="00CC7B51"/>
    <w:rsid w:val="00CD0305"/>
    <w:rsid w:val="00CD03F4"/>
    <w:rsid w:val="00CD0413"/>
    <w:rsid w:val="00CD064E"/>
    <w:rsid w:val="00CD0746"/>
    <w:rsid w:val="00CD085C"/>
    <w:rsid w:val="00CD0CC8"/>
    <w:rsid w:val="00CD0E27"/>
    <w:rsid w:val="00CD1704"/>
    <w:rsid w:val="00CD170B"/>
    <w:rsid w:val="00CD1DF5"/>
    <w:rsid w:val="00CD2B8B"/>
    <w:rsid w:val="00CD38D4"/>
    <w:rsid w:val="00CD390E"/>
    <w:rsid w:val="00CD3B74"/>
    <w:rsid w:val="00CD3F88"/>
    <w:rsid w:val="00CD4333"/>
    <w:rsid w:val="00CD4468"/>
    <w:rsid w:val="00CD4843"/>
    <w:rsid w:val="00CD4E50"/>
    <w:rsid w:val="00CD5133"/>
    <w:rsid w:val="00CD568A"/>
    <w:rsid w:val="00CD5CD4"/>
    <w:rsid w:val="00CD604C"/>
    <w:rsid w:val="00CD626B"/>
    <w:rsid w:val="00CD6579"/>
    <w:rsid w:val="00CD6BE1"/>
    <w:rsid w:val="00CD74EE"/>
    <w:rsid w:val="00CD7826"/>
    <w:rsid w:val="00CE079F"/>
    <w:rsid w:val="00CE0BD4"/>
    <w:rsid w:val="00CE1064"/>
    <w:rsid w:val="00CE1656"/>
    <w:rsid w:val="00CE1705"/>
    <w:rsid w:val="00CE1F52"/>
    <w:rsid w:val="00CE261D"/>
    <w:rsid w:val="00CE2766"/>
    <w:rsid w:val="00CE30A6"/>
    <w:rsid w:val="00CE38DE"/>
    <w:rsid w:val="00CE3924"/>
    <w:rsid w:val="00CE39F1"/>
    <w:rsid w:val="00CE415D"/>
    <w:rsid w:val="00CE437D"/>
    <w:rsid w:val="00CE43B9"/>
    <w:rsid w:val="00CE4E05"/>
    <w:rsid w:val="00CE4F05"/>
    <w:rsid w:val="00CE5228"/>
    <w:rsid w:val="00CE542B"/>
    <w:rsid w:val="00CE54D7"/>
    <w:rsid w:val="00CE6387"/>
    <w:rsid w:val="00CE63F8"/>
    <w:rsid w:val="00CE65ED"/>
    <w:rsid w:val="00CE687A"/>
    <w:rsid w:val="00CE6AB3"/>
    <w:rsid w:val="00CE6D05"/>
    <w:rsid w:val="00CE70C6"/>
    <w:rsid w:val="00CE7112"/>
    <w:rsid w:val="00CE7741"/>
    <w:rsid w:val="00CE7BB1"/>
    <w:rsid w:val="00CE7C1C"/>
    <w:rsid w:val="00CE7D1E"/>
    <w:rsid w:val="00CF00EF"/>
    <w:rsid w:val="00CF05AA"/>
    <w:rsid w:val="00CF081C"/>
    <w:rsid w:val="00CF19D6"/>
    <w:rsid w:val="00CF1BD0"/>
    <w:rsid w:val="00CF2013"/>
    <w:rsid w:val="00CF215C"/>
    <w:rsid w:val="00CF2198"/>
    <w:rsid w:val="00CF219C"/>
    <w:rsid w:val="00CF2475"/>
    <w:rsid w:val="00CF24F6"/>
    <w:rsid w:val="00CF2A9A"/>
    <w:rsid w:val="00CF2DFB"/>
    <w:rsid w:val="00CF3106"/>
    <w:rsid w:val="00CF374B"/>
    <w:rsid w:val="00CF38C8"/>
    <w:rsid w:val="00CF3AF0"/>
    <w:rsid w:val="00CF3B22"/>
    <w:rsid w:val="00CF3B98"/>
    <w:rsid w:val="00CF3C68"/>
    <w:rsid w:val="00CF427B"/>
    <w:rsid w:val="00CF4306"/>
    <w:rsid w:val="00CF4882"/>
    <w:rsid w:val="00CF525B"/>
    <w:rsid w:val="00CF5352"/>
    <w:rsid w:val="00CF5603"/>
    <w:rsid w:val="00CF5748"/>
    <w:rsid w:val="00CF590F"/>
    <w:rsid w:val="00CF5975"/>
    <w:rsid w:val="00CF5EA9"/>
    <w:rsid w:val="00CF67CB"/>
    <w:rsid w:val="00CF699D"/>
    <w:rsid w:val="00CF6A1D"/>
    <w:rsid w:val="00CF6AA0"/>
    <w:rsid w:val="00CF6E85"/>
    <w:rsid w:val="00CF7289"/>
    <w:rsid w:val="00D0000F"/>
    <w:rsid w:val="00D00399"/>
    <w:rsid w:val="00D00B9B"/>
    <w:rsid w:val="00D00BDC"/>
    <w:rsid w:val="00D01316"/>
    <w:rsid w:val="00D0147A"/>
    <w:rsid w:val="00D01C9C"/>
    <w:rsid w:val="00D01CD5"/>
    <w:rsid w:val="00D0213D"/>
    <w:rsid w:val="00D02398"/>
    <w:rsid w:val="00D02455"/>
    <w:rsid w:val="00D0264C"/>
    <w:rsid w:val="00D02CA8"/>
    <w:rsid w:val="00D02F3C"/>
    <w:rsid w:val="00D036ED"/>
    <w:rsid w:val="00D03E80"/>
    <w:rsid w:val="00D041C6"/>
    <w:rsid w:val="00D042B6"/>
    <w:rsid w:val="00D046A6"/>
    <w:rsid w:val="00D04E4F"/>
    <w:rsid w:val="00D04EBB"/>
    <w:rsid w:val="00D054A4"/>
    <w:rsid w:val="00D057A2"/>
    <w:rsid w:val="00D05808"/>
    <w:rsid w:val="00D05888"/>
    <w:rsid w:val="00D05999"/>
    <w:rsid w:val="00D05FAE"/>
    <w:rsid w:val="00D06190"/>
    <w:rsid w:val="00D06550"/>
    <w:rsid w:val="00D06578"/>
    <w:rsid w:val="00D065C5"/>
    <w:rsid w:val="00D06E19"/>
    <w:rsid w:val="00D06FA5"/>
    <w:rsid w:val="00D07709"/>
    <w:rsid w:val="00D07F40"/>
    <w:rsid w:val="00D07FA0"/>
    <w:rsid w:val="00D10018"/>
    <w:rsid w:val="00D10661"/>
    <w:rsid w:val="00D10A3E"/>
    <w:rsid w:val="00D10E98"/>
    <w:rsid w:val="00D10F45"/>
    <w:rsid w:val="00D11026"/>
    <w:rsid w:val="00D1161C"/>
    <w:rsid w:val="00D11766"/>
    <w:rsid w:val="00D118BE"/>
    <w:rsid w:val="00D11BEA"/>
    <w:rsid w:val="00D11E7B"/>
    <w:rsid w:val="00D1323D"/>
    <w:rsid w:val="00D1464D"/>
    <w:rsid w:val="00D14889"/>
    <w:rsid w:val="00D14BBF"/>
    <w:rsid w:val="00D14BD9"/>
    <w:rsid w:val="00D14DA8"/>
    <w:rsid w:val="00D151C2"/>
    <w:rsid w:val="00D1522D"/>
    <w:rsid w:val="00D15254"/>
    <w:rsid w:val="00D152C6"/>
    <w:rsid w:val="00D1591F"/>
    <w:rsid w:val="00D15B01"/>
    <w:rsid w:val="00D165B4"/>
    <w:rsid w:val="00D167D5"/>
    <w:rsid w:val="00D1681E"/>
    <w:rsid w:val="00D16832"/>
    <w:rsid w:val="00D170FB"/>
    <w:rsid w:val="00D174E2"/>
    <w:rsid w:val="00D17876"/>
    <w:rsid w:val="00D17CE4"/>
    <w:rsid w:val="00D17DC0"/>
    <w:rsid w:val="00D17F81"/>
    <w:rsid w:val="00D17FBA"/>
    <w:rsid w:val="00D20248"/>
    <w:rsid w:val="00D20315"/>
    <w:rsid w:val="00D20371"/>
    <w:rsid w:val="00D20449"/>
    <w:rsid w:val="00D20527"/>
    <w:rsid w:val="00D2086B"/>
    <w:rsid w:val="00D210F8"/>
    <w:rsid w:val="00D21CA0"/>
    <w:rsid w:val="00D2233F"/>
    <w:rsid w:val="00D2234A"/>
    <w:rsid w:val="00D22AA0"/>
    <w:rsid w:val="00D22AC8"/>
    <w:rsid w:val="00D238C7"/>
    <w:rsid w:val="00D23E92"/>
    <w:rsid w:val="00D24D5D"/>
    <w:rsid w:val="00D24FE2"/>
    <w:rsid w:val="00D25186"/>
    <w:rsid w:val="00D25269"/>
    <w:rsid w:val="00D258D4"/>
    <w:rsid w:val="00D25D5C"/>
    <w:rsid w:val="00D26065"/>
    <w:rsid w:val="00D2674E"/>
    <w:rsid w:val="00D267D5"/>
    <w:rsid w:val="00D267F7"/>
    <w:rsid w:val="00D26ABA"/>
    <w:rsid w:val="00D26DEB"/>
    <w:rsid w:val="00D270B4"/>
    <w:rsid w:val="00D272B3"/>
    <w:rsid w:val="00D27CED"/>
    <w:rsid w:val="00D300B7"/>
    <w:rsid w:val="00D30112"/>
    <w:rsid w:val="00D3048F"/>
    <w:rsid w:val="00D306A3"/>
    <w:rsid w:val="00D30739"/>
    <w:rsid w:val="00D308EE"/>
    <w:rsid w:val="00D309A5"/>
    <w:rsid w:val="00D30ABA"/>
    <w:rsid w:val="00D31270"/>
    <w:rsid w:val="00D3137E"/>
    <w:rsid w:val="00D31819"/>
    <w:rsid w:val="00D31A04"/>
    <w:rsid w:val="00D31E35"/>
    <w:rsid w:val="00D31F53"/>
    <w:rsid w:val="00D32627"/>
    <w:rsid w:val="00D327BD"/>
    <w:rsid w:val="00D32A97"/>
    <w:rsid w:val="00D32B5D"/>
    <w:rsid w:val="00D32E17"/>
    <w:rsid w:val="00D32F03"/>
    <w:rsid w:val="00D32FC7"/>
    <w:rsid w:val="00D33AC2"/>
    <w:rsid w:val="00D341A0"/>
    <w:rsid w:val="00D34261"/>
    <w:rsid w:val="00D343F8"/>
    <w:rsid w:val="00D3455A"/>
    <w:rsid w:val="00D345DE"/>
    <w:rsid w:val="00D35147"/>
    <w:rsid w:val="00D35498"/>
    <w:rsid w:val="00D358C9"/>
    <w:rsid w:val="00D3597D"/>
    <w:rsid w:val="00D35CD8"/>
    <w:rsid w:val="00D364E3"/>
    <w:rsid w:val="00D37007"/>
    <w:rsid w:val="00D371F6"/>
    <w:rsid w:val="00D3770E"/>
    <w:rsid w:val="00D37A09"/>
    <w:rsid w:val="00D37D10"/>
    <w:rsid w:val="00D402EE"/>
    <w:rsid w:val="00D407A4"/>
    <w:rsid w:val="00D40A96"/>
    <w:rsid w:val="00D40BF8"/>
    <w:rsid w:val="00D41683"/>
    <w:rsid w:val="00D41862"/>
    <w:rsid w:val="00D41AC1"/>
    <w:rsid w:val="00D41CBD"/>
    <w:rsid w:val="00D41E7A"/>
    <w:rsid w:val="00D42FDE"/>
    <w:rsid w:val="00D4302E"/>
    <w:rsid w:val="00D43AE3"/>
    <w:rsid w:val="00D43B30"/>
    <w:rsid w:val="00D4406D"/>
    <w:rsid w:val="00D44945"/>
    <w:rsid w:val="00D44C8D"/>
    <w:rsid w:val="00D44CA1"/>
    <w:rsid w:val="00D44F60"/>
    <w:rsid w:val="00D44F92"/>
    <w:rsid w:val="00D450A0"/>
    <w:rsid w:val="00D454D7"/>
    <w:rsid w:val="00D455F2"/>
    <w:rsid w:val="00D45907"/>
    <w:rsid w:val="00D45AAB"/>
    <w:rsid w:val="00D45F69"/>
    <w:rsid w:val="00D46699"/>
    <w:rsid w:val="00D46710"/>
    <w:rsid w:val="00D46891"/>
    <w:rsid w:val="00D46A82"/>
    <w:rsid w:val="00D46B6A"/>
    <w:rsid w:val="00D474F1"/>
    <w:rsid w:val="00D47A3C"/>
    <w:rsid w:val="00D47A4E"/>
    <w:rsid w:val="00D47ED7"/>
    <w:rsid w:val="00D503A9"/>
    <w:rsid w:val="00D5045A"/>
    <w:rsid w:val="00D50548"/>
    <w:rsid w:val="00D508DB"/>
    <w:rsid w:val="00D50D89"/>
    <w:rsid w:val="00D516CE"/>
    <w:rsid w:val="00D5172F"/>
    <w:rsid w:val="00D51C0A"/>
    <w:rsid w:val="00D51D82"/>
    <w:rsid w:val="00D51DE5"/>
    <w:rsid w:val="00D52233"/>
    <w:rsid w:val="00D5258D"/>
    <w:rsid w:val="00D525AE"/>
    <w:rsid w:val="00D527D1"/>
    <w:rsid w:val="00D528F2"/>
    <w:rsid w:val="00D5307C"/>
    <w:rsid w:val="00D534DF"/>
    <w:rsid w:val="00D535CB"/>
    <w:rsid w:val="00D5435F"/>
    <w:rsid w:val="00D5452C"/>
    <w:rsid w:val="00D5459A"/>
    <w:rsid w:val="00D54A22"/>
    <w:rsid w:val="00D54AFD"/>
    <w:rsid w:val="00D551D7"/>
    <w:rsid w:val="00D553D8"/>
    <w:rsid w:val="00D55406"/>
    <w:rsid w:val="00D55596"/>
    <w:rsid w:val="00D5626E"/>
    <w:rsid w:val="00D5629F"/>
    <w:rsid w:val="00D562D7"/>
    <w:rsid w:val="00D5632A"/>
    <w:rsid w:val="00D566FF"/>
    <w:rsid w:val="00D57297"/>
    <w:rsid w:val="00D577EC"/>
    <w:rsid w:val="00D57C1D"/>
    <w:rsid w:val="00D57C2B"/>
    <w:rsid w:val="00D60508"/>
    <w:rsid w:val="00D60D0B"/>
    <w:rsid w:val="00D61B10"/>
    <w:rsid w:val="00D61B1F"/>
    <w:rsid w:val="00D61C20"/>
    <w:rsid w:val="00D61D2A"/>
    <w:rsid w:val="00D61E46"/>
    <w:rsid w:val="00D62242"/>
    <w:rsid w:val="00D626AA"/>
    <w:rsid w:val="00D62F97"/>
    <w:rsid w:val="00D6303D"/>
    <w:rsid w:val="00D637C5"/>
    <w:rsid w:val="00D63BE5"/>
    <w:rsid w:val="00D63C23"/>
    <w:rsid w:val="00D63DCB"/>
    <w:rsid w:val="00D6434E"/>
    <w:rsid w:val="00D643E0"/>
    <w:rsid w:val="00D6453F"/>
    <w:rsid w:val="00D64562"/>
    <w:rsid w:val="00D6466B"/>
    <w:rsid w:val="00D647B0"/>
    <w:rsid w:val="00D64CA4"/>
    <w:rsid w:val="00D65276"/>
    <w:rsid w:val="00D65674"/>
    <w:rsid w:val="00D65695"/>
    <w:rsid w:val="00D6573A"/>
    <w:rsid w:val="00D65A37"/>
    <w:rsid w:val="00D65C8F"/>
    <w:rsid w:val="00D65EC3"/>
    <w:rsid w:val="00D66286"/>
    <w:rsid w:val="00D6697F"/>
    <w:rsid w:val="00D66A07"/>
    <w:rsid w:val="00D670E9"/>
    <w:rsid w:val="00D671C1"/>
    <w:rsid w:val="00D6779F"/>
    <w:rsid w:val="00D67990"/>
    <w:rsid w:val="00D67D02"/>
    <w:rsid w:val="00D70394"/>
    <w:rsid w:val="00D7043F"/>
    <w:rsid w:val="00D705D7"/>
    <w:rsid w:val="00D7092F"/>
    <w:rsid w:val="00D70E20"/>
    <w:rsid w:val="00D71352"/>
    <w:rsid w:val="00D7151E"/>
    <w:rsid w:val="00D71662"/>
    <w:rsid w:val="00D7169A"/>
    <w:rsid w:val="00D71818"/>
    <w:rsid w:val="00D71A48"/>
    <w:rsid w:val="00D71BF4"/>
    <w:rsid w:val="00D71CA6"/>
    <w:rsid w:val="00D71CD8"/>
    <w:rsid w:val="00D71CF1"/>
    <w:rsid w:val="00D722E7"/>
    <w:rsid w:val="00D72347"/>
    <w:rsid w:val="00D723BE"/>
    <w:rsid w:val="00D723C1"/>
    <w:rsid w:val="00D72435"/>
    <w:rsid w:val="00D72551"/>
    <w:rsid w:val="00D728BD"/>
    <w:rsid w:val="00D728C8"/>
    <w:rsid w:val="00D72977"/>
    <w:rsid w:val="00D72C39"/>
    <w:rsid w:val="00D72F9B"/>
    <w:rsid w:val="00D732E0"/>
    <w:rsid w:val="00D737A0"/>
    <w:rsid w:val="00D7384E"/>
    <w:rsid w:val="00D7386F"/>
    <w:rsid w:val="00D73BBE"/>
    <w:rsid w:val="00D73E79"/>
    <w:rsid w:val="00D73FF3"/>
    <w:rsid w:val="00D74177"/>
    <w:rsid w:val="00D74E23"/>
    <w:rsid w:val="00D75188"/>
    <w:rsid w:val="00D75192"/>
    <w:rsid w:val="00D752C9"/>
    <w:rsid w:val="00D7573B"/>
    <w:rsid w:val="00D75AC5"/>
    <w:rsid w:val="00D75F1A"/>
    <w:rsid w:val="00D760C4"/>
    <w:rsid w:val="00D7690B"/>
    <w:rsid w:val="00D77148"/>
    <w:rsid w:val="00D772D4"/>
    <w:rsid w:val="00D779A8"/>
    <w:rsid w:val="00D77A33"/>
    <w:rsid w:val="00D77E10"/>
    <w:rsid w:val="00D77FAA"/>
    <w:rsid w:val="00D80884"/>
    <w:rsid w:val="00D80ED4"/>
    <w:rsid w:val="00D81284"/>
    <w:rsid w:val="00D813AC"/>
    <w:rsid w:val="00D816A7"/>
    <w:rsid w:val="00D81BFC"/>
    <w:rsid w:val="00D81C27"/>
    <w:rsid w:val="00D81EA4"/>
    <w:rsid w:val="00D81F15"/>
    <w:rsid w:val="00D82792"/>
    <w:rsid w:val="00D827EF"/>
    <w:rsid w:val="00D82DAF"/>
    <w:rsid w:val="00D82E9A"/>
    <w:rsid w:val="00D84660"/>
    <w:rsid w:val="00D84847"/>
    <w:rsid w:val="00D8484B"/>
    <w:rsid w:val="00D849A4"/>
    <w:rsid w:val="00D8525B"/>
    <w:rsid w:val="00D85416"/>
    <w:rsid w:val="00D854E3"/>
    <w:rsid w:val="00D8565E"/>
    <w:rsid w:val="00D85799"/>
    <w:rsid w:val="00D85912"/>
    <w:rsid w:val="00D85AD1"/>
    <w:rsid w:val="00D85C35"/>
    <w:rsid w:val="00D86555"/>
    <w:rsid w:val="00D86C6F"/>
    <w:rsid w:val="00D870EA"/>
    <w:rsid w:val="00D8776B"/>
    <w:rsid w:val="00D87A4C"/>
    <w:rsid w:val="00D87CFC"/>
    <w:rsid w:val="00D90980"/>
    <w:rsid w:val="00D90BEC"/>
    <w:rsid w:val="00D90CEA"/>
    <w:rsid w:val="00D90D9F"/>
    <w:rsid w:val="00D90E07"/>
    <w:rsid w:val="00D90F4D"/>
    <w:rsid w:val="00D917FC"/>
    <w:rsid w:val="00D91AD8"/>
    <w:rsid w:val="00D91D7B"/>
    <w:rsid w:val="00D91F96"/>
    <w:rsid w:val="00D91FBB"/>
    <w:rsid w:val="00D9217F"/>
    <w:rsid w:val="00D922F0"/>
    <w:rsid w:val="00D92D57"/>
    <w:rsid w:val="00D92FFB"/>
    <w:rsid w:val="00D93226"/>
    <w:rsid w:val="00D932B9"/>
    <w:rsid w:val="00D93B9E"/>
    <w:rsid w:val="00D93BA8"/>
    <w:rsid w:val="00D93FBE"/>
    <w:rsid w:val="00D94047"/>
    <w:rsid w:val="00D940F9"/>
    <w:rsid w:val="00D94757"/>
    <w:rsid w:val="00D94800"/>
    <w:rsid w:val="00D94DE7"/>
    <w:rsid w:val="00D95167"/>
    <w:rsid w:val="00D9563F"/>
    <w:rsid w:val="00D95726"/>
    <w:rsid w:val="00D95748"/>
    <w:rsid w:val="00D95ABF"/>
    <w:rsid w:val="00D95D4A"/>
    <w:rsid w:val="00D95FA1"/>
    <w:rsid w:val="00D9609F"/>
    <w:rsid w:val="00D9627A"/>
    <w:rsid w:val="00D966C5"/>
    <w:rsid w:val="00D96E27"/>
    <w:rsid w:val="00D96E7A"/>
    <w:rsid w:val="00D96E7E"/>
    <w:rsid w:val="00D976F8"/>
    <w:rsid w:val="00D97A69"/>
    <w:rsid w:val="00D97C5B"/>
    <w:rsid w:val="00D97FCF"/>
    <w:rsid w:val="00DA02DB"/>
    <w:rsid w:val="00DA0549"/>
    <w:rsid w:val="00DA06AD"/>
    <w:rsid w:val="00DA1190"/>
    <w:rsid w:val="00DA1460"/>
    <w:rsid w:val="00DA166E"/>
    <w:rsid w:val="00DA17DD"/>
    <w:rsid w:val="00DA1C17"/>
    <w:rsid w:val="00DA1ECF"/>
    <w:rsid w:val="00DA296C"/>
    <w:rsid w:val="00DA299D"/>
    <w:rsid w:val="00DA2A82"/>
    <w:rsid w:val="00DA2CB4"/>
    <w:rsid w:val="00DA2EFD"/>
    <w:rsid w:val="00DA3083"/>
    <w:rsid w:val="00DA3BFE"/>
    <w:rsid w:val="00DA3F18"/>
    <w:rsid w:val="00DA4090"/>
    <w:rsid w:val="00DA43A8"/>
    <w:rsid w:val="00DA44B3"/>
    <w:rsid w:val="00DA4530"/>
    <w:rsid w:val="00DA46D6"/>
    <w:rsid w:val="00DA4ADE"/>
    <w:rsid w:val="00DA4CA0"/>
    <w:rsid w:val="00DA4CC4"/>
    <w:rsid w:val="00DA4E24"/>
    <w:rsid w:val="00DA546C"/>
    <w:rsid w:val="00DA5C37"/>
    <w:rsid w:val="00DA5C87"/>
    <w:rsid w:val="00DA5FD8"/>
    <w:rsid w:val="00DA673D"/>
    <w:rsid w:val="00DA69F3"/>
    <w:rsid w:val="00DA6B9C"/>
    <w:rsid w:val="00DA7135"/>
    <w:rsid w:val="00DA7246"/>
    <w:rsid w:val="00DA7943"/>
    <w:rsid w:val="00DA7B6C"/>
    <w:rsid w:val="00DA7CE7"/>
    <w:rsid w:val="00DA7D45"/>
    <w:rsid w:val="00DA7DB2"/>
    <w:rsid w:val="00DB0225"/>
    <w:rsid w:val="00DB0D05"/>
    <w:rsid w:val="00DB1924"/>
    <w:rsid w:val="00DB20C7"/>
    <w:rsid w:val="00DB25E4"/>
    <w:rsid w:val="00DB26A5"/>
    <w:rsid w:val="00DB299A"/>
    <w:rsid w:val="00DB301E"/>
    <w:rsid w:val="00DB331B"/>
    <w:rsid w:val="00DB3352"/>
    <w:rsid w:val="00DB3784"/>
    <w:rsid w:val="00DB37E4"/>
    <w:rsid w:val="00DB424A"/>
    <w:rsid w:val="00DB4796"/>
    <w:rsid w:val="00DB4F19"/>
    <w:rsid w:val="00DB50B1"/>
    <w:rsid w:val="00DB5174"/>
    <w:rsid w:val="00DB52C9"/>
    <w:rsid w:val="00DB5485"/>
    <w:rsid w:val="00DB5500"/>
    <w:rsid w:val="00DB5763"/>
    <w:rsid w:val="00DB5FDE"/>
    <w:rsid w:val="00DB62BF"/>
    <w:rsid w:val="00DB6632"/>
    <w:rsid w:val="00DB697D"/>
    <w:rsid w:val="00DB6DD0"/>
    <w:rsid w:val="00DB78A1"/>
    <w:rsid w:val="00DB7DAC"/>
    <w:rsid w:val="00DB7DE9"/>
    <w:rsid w:val="00DB7EAF"/>
    <w:rsid w:val="00DC00EA"/>
    <w:rsid w:val="00DC0647"/>
    <w:rsid w:val="00DC0832"/>
    <w:rsid w:val="00DC0898"/>
    <w:rsid w:val="00DC0DC8"/>
    <w:rsid w:val="00DC0F4E"/>
    <w:rsid w:val="00DC1377"/>
    <w:rsid w:val="00DC15F2"/>
    <w:rsid w:val="00DC1A55"/>
    <w:rsid w:val="00DC1B20"/>
    <w:rsid w:val="00DC20AD"/>
    <w:rsid w:val="00DC20CD"/>
    <w:rsid w:val="00DC2A33"/>
    <w:rsid w:val="00DC333D"/>
    <w:rsid w:val="00DC3829"/>
    <w:rsid w:val="00DC3957"/>
    <w:rsid w:val="00DC429B"/>
    <w:rsid w:val="00DC4D84"/>
    <w:rsid w:val="00DC5D0E"/>
    <w:rsid w:val="00DC5D6B"/>
    <w:rsid w:val="00DC61F7"/>
    <w:rsid w:val="00DC6227"/>
    <w:rsid w:val="00DC6403"/>
    <w:rsid w:val="00DC699A"/>
    <w:rsid w:val="00DC6FED"/>
    <w:rsid w:val="00DC7268"/>
    <w:rsid w:val="00DC72D9"/>
    <w:rsid w:val="00DC7550"/>
    <w:rsid w:val="00DC75A3"/>
    <w:rsid w:val="00DC772C"/>
    <w:rsid w:val="00DC7E15"/>
    <w:rsid w:val="00DD03D2"/>
    <w:rsid w:val="00DD06E5"/>
    <w:rsid w:val="00DD0C42"/>
    <w:rsid w:val="00DD0D4E"/>
    <w:rsid w:val="00DD0EFE"/>
    <w:rsid w:val="00DD1645"/>
    <w:rsid w:val="00DD17A2"/>
    <w:rsid w:val="00DD1994"/>
    <w:rsid w:val="00DD1CC1"/>
    <w:rsid w:val="00DD1F37"/>
    <w:rsid w:val="00DD2663"/>
    <w:rsid w:val="00DD268D"/>
    <w:rsid w:val="00DD26C9"/>
    <w:rsid w:val="00DD288A"/>
    <w:rsid w:val="00DD2E77"/>
    <w:rsid w:val="00DD37F8"/>
    <w:rsid w:val="00DD402A"/>
    <w:rsid w:val="00DD4287"/>
    <w:rsid w:val="00DD4384"/>
    <w:rsid w:val="00DD45F7"/>
    <w:rsid w:val="00DD4626"/>
    <w:rsid w:val="00DD473B"/>
    <w:rsid w:val="00DD57DD"/>
    <w:rsid w:val="00DD5BDE"/>
    <w:rsid w:val="00DD5DFA"/>
    <w:rsid w:val="00DD6056"/>
    <w:rsid w:val="00DD627C"/>
    <w:rsid w:val="00DD6526"/>
    <w:rsid w:val="00DD6B38"/>
    <w:rsid w:val="00DD6D6E"/>
    <w:rsid w:val="00DD6E69"/>
    <w:rsid w:val="00DD723C"/>
    <w:rsid w:val="00DD7FE0"/>
    <w:rsid w:val="00DE0157"/>
    <w:rsid w:val="00DE0423"/>
    <w:rsid w:val="00DE0622"/>
    <w:rsid w:val="00DE0979"/>
    <w:rsid w:val="00DE0A62"/>
    <w:rsid w:val="00DE0D96"/>
    <w:rsid w:val="00DE0EC3"/>
    <w:rsid w:val="00DE0FB4"/>
    <w:rsid w:val="00DE16FD"/>
    <w:rsid w:val="00DE30C9"/>
    <w:rsid w:val="00DE3135"/>
    <w:rsid w:val="00DE330B"/>
    <w:rsid w:val="00DE34CB"/>
    <w:rsid w:val="00DE36FF"/>
    <w:rsid w:val="00DE3AA6"/>
    <w:rsid w:val="00DE3E95"/>
    <w:rsid w:val="00DE40A7"/>
    <w:rsid w:val="00DE4339"/>
    <w:rsid w:val="00DE43EE"/>
    <w:rsid w:val="00DE44E8"/>
    <w:rsid w:val="00DE464F"/>
    <w:rsid w:val="00DE48D6"/>
    <w:rsid w:val="00DE49BD"/>
    <w:rsid w:val="00DE4A9D"/>
    <w:rsid w:val="00DE52A4"/>
    <w:rsid w:val="00DE5836"/>
    <w:rsid w:val="00DE585A"/>
    <w:rsid w:val="00DE5DAE"/>
    <w:rsid w:val="00DE5FE0"/>
    <w:rsid w:val="00DE6474"/>
    <w:rsid w:val="00DE6B9A"/>
    <w:rsid w:val="00DE6CE1"/>
    <w:rsid w:val="00DE721A"/>
    <w:rsid w:val="00DE7A12"/>
    <w:rsid w:val="00DE7A73"/>
    <w:rsid w:val="00DE7BFA"/>
    <w:rsid w:val="00DF0406"/>
    <w:rsid w:val="00DF0845"/>
    <w:rsid w:val="00DF089B"/>
    <w:rsid w:val="00DF1325"/>
    <w:rsid w:val="00DF14C3"/>
    <w:rsid w:val="00DF165D"/>
    <w:rsid w:val="00DF1850"/>
    <w:rsid w:val="00DF2492"/>
    <w:rsid w:val="00DF282F"/>
    <w:rsid w:val="00DF2913"/>
    <w:rsid w:val="00DF29C1"/>
    <w:rsid w:val="00DF2F8A"/>
    <w:rsid w:val="00DF30B4"/>
    <w:rsid w:val="00DF30CE"/>
    <w:rsid w:val="00DF3632"/>
    <w:rsid w:val="00DF3634"/>
    <w:rsid w:val="00DF3A19"/>
    <w:rsid w:val="00DF4391"/>
    <w:rsid w:val="00DF4631"/>
    <w:rsid w:val="00DF47B2"/>
    <w:rsid w:val="00DF47D4"/>
    <w:rsid w:val="00DF4915"/>
    <w:rsid w:val="00DF5266"/>
    <w:rsid w:val="00DF5589"/>
    <w:rsid w:val="00DF59CA"/>
    <w:rsid w:val="00DF60C6"/>
    <w:rsid w:val="00DF780C"/>
    <w:rsid w:val="00DF7D21"/>
    <w:rsid w:val="00E0025B"/>
    <w:rsid w:val="00E0070D"/>
    <w:rsid w:val="00E00C40"/>
    <w:rsid w:val="00E01705"/>
    <w:rsid w:val="00E0186D"/>
    <w:rsid w:val="00E02361"/>
    <w:rsid w:val="00E023B7"/>
    <w:rsid w:val="00E02FD5"/>
    <w:rsid w:val="00E03074"/>
    <w:rsid w:val="00E032DE"/>
    <w:rsid w:val="00E036AB"/>
    <w:rsid w:val="00E03914"/>
    <w:rsid w:val="00E03BD0"/>
    <w:rsid w:val="00E03E2A"/>
    <w:rsid w:val="00E03E7A"/>
    <w:rsid w:val="00E04438"/>
    <w:rsid w:val="00E04605"/>
    <w:rsid w:val="00E04BD9"/>
    <w:rsid w:val="00E05022"/>
    <w:rsid w:val="00E054EF"/>
    <w:rsid w:val="00E05660"/>
    <w:rsid w:val="00E0598E"/>
    <w:rsid w:val="00E059D5"/>
    <w:rsid w:val="00E05F3C"/>
    <w:rsid w:val="00E05F42"/>
    <w:rsid w:val="00E0613C"/>
    <w:rsid w:val="00E0694F"/>
    <w:rsid w:val="00E06978"/>
    <w:rsid w:val="00E06A66"/>
    <w:rsid w:val="00E06AB6"/>
    <w:rsid w:val="00E0706D"/>
    <w:rsid w:val="00E07171"/>
    <w:rsid w:val="00E0718C"/>
    <w:rsid w:val="00E07347"/>
    <w:rsid w:val="00E077C9"/>
    <w:rsid w:val="00E077E6"/>
    <w:rsid w:val="00E0790A"/>
    <w:rsid w:val="00E07989"/>
    <w:rsid w:val="00E07A00"/>
    <w:rsid w:val="00E07A89"/>
    <w:rsid w:val="00E07C33"/>
    <w:rsid w:val="00E07E45"/>
    <w:rsid w:val="00E07E96"/>
    <w:rsid w:val="00E07EB4"/>
    <w:rsid w:val="00E10078"/>
    <w:rsid w:val="00E10088"/>
    <w:rsid w:val="00E10312"/>
    <w:rsid w:val="00E10561"/>
    <w:rsid w:val="00E105E4"/>
    <w:rsid w:val="00E109C2"/>
    <w:rsid w:val="00E11CE4"/>
    <w:rsid w:val="00E11F52"/>
    <w:rsid w:val="00E12126"/>
    <w:rsid w:val="00E12E35"/>
    <w:rsid w:val="00E130A8"/>
    <w:rsid w:val="00E13129"/>
    <w:rsid w:val="00E131AE"/>
    <w:rsid w:val="00E13268"/>
    <w:rsid w:val="00E133B0"/>
    <w:rsid w:val="00E13915"/>
    <w:rsid w:val="00E13DFD"/>
    <w:rsid w:val="00E13F93"/>
    <w:rsid w:val="00E141F7"/>
    <w:rsid w:val="00E14852"/>
    <w:rsid w:val="00E14C1F"/>
    <w:rsid w:val="00E14CC0"/>
    <w:rsid w:val="00E14D08"/>
    <w:rsid w:val="00E14EB0"/>
    <w:rsid w:val="00E14FA2"/>
    <w:rsid w:val="00E15388"/>
    <w:rsid w:val="00E153BC"/>
    <w:rsid w:val="00E15897"/>
    <w:rsid w:val="00E15A69"/>
    <w:rsid w:val="00E167F6"/>
    <w:rsid w:val="00E1688E"/>
    <w:rsid w:val="00E16899"/>
    <w:rsid w:val="00E168F4"/>
    <w:rsid w:val="00E16B48"/>
    <w:rsid w:val="00E16B8E"/>
    <w:rsid w:val="00E170FA"/>
    <w:rsid w:val="00E1739A"/>
    <w:rsid w:val="00E17F8B"/>
    <w:rsid w:val="00E20281"/>
    <w:rsid w:val="00E209AE"/>
    <w:rsid w:val="00E20DB1"/>
    <w:rsid w:val="00E2129C"/>
    <w:rsid w:val="00E21426"/>
    <w:rsid w:val="00E22D5D"/>
    <w:rsid w:val="00E22E65"/>
    <w:rsid w:val="00E240EF"/>
    <w:rsid w:val="00E243CF"/>
    <w:rsid w:val="00E244FE"/>
    <w:rsid w:val="00E247F5"/>
    <w:rsid w:val="00E24D3C"/>
    <w:rsid w:val="00E2507C"/>
    <w:rsid w:val="00E25116"/>
    <w:rsid w:val="00E25167"/>
    <w:rsid w:val="00E25C2B"/>
    <w:rsid w:val="00E25CAF"/>
    <w:rsid w:val="00E25F2B"/>
    <w:rsid w:val="00E25F81"/>
    <w:rsid w:val="00E25F93"/>
    <w:rsid w:val="00E25FA0"/>
    <w:rsid w:val="00E260DF"/>
    <w:rsid w:val="00E26243"/>
    <w:rsid w:val="00E2633A"/>
    <w:rsid w:val="00E26551"/>
    <w:rsid w:val="00E266E5"/>
    <w:rsid w:val="00E26A2B"/>
    <w:rsid w:val="00E26DD3"/>
    <w:rsid w:val="00E26FC2"/>
    <w:rsid w:val="00E27A68"/>
    <w:rsid w:val="00E27BD9"/>
    <w:rsid w:val="00E300F0"/>
    <w:rsid w:val="00E30556"/>
    <w:rsid w:val="00E3066F"/>
    <w:rsid w:val="00E30D4D"/>
    <w:rsid w:val="00E30E62"/>
    <w:rsid w:val="00E30ECC"/>
    <w:rsid w:val="00E310D8"/>
    <w:rsid w:val="00E310E5"/>
    <w:rsid w:val="00E31969"/>
    <w:rsid w:val="00E31A33"/>
    <w:rsid w:val="00E31D9A"/>
    <w:rsid w:val="00E321D0"/>
    <w:rsid w:val="00E32A2C"/>
    <w:rsid w:val="00E33005"/>
    <w:rsid w:val="00E331C5"/>
    <w:rsid w:val="00E33645"/>
    <w:rsid w:val="00E33DE5"/>
    <w:rsid w:val="00E34054"/>
    <w:rsid w:val="00E342BC"/>
    <w:rsid w:val="00E344ED"/>
    <w:rsid w:val="00E34C30"/>
    <w:rsid w:val="00E34F9B"/>
    <w:rsid w:val="00E3521B"/>
    <w:rsid w:val="00E352EB"/>
    <w:rsid w:val="00E3577A"/>
    <w:rsid w:val="00E35858"/>
    <w:rsid w:val="00E3590E"/>
    <w:rsid w:val="00E35A10"/>
    <w:rsid w:val="00E360C7"/>
    <w:rsid w:val="00E3667B"/>
    <w:rsid w:val="00E36693"/>
    <w:rsid w:val="00E36841"/>
    <w:rsid w:val="00E36896"/>
    <w:rsid w:val="00E36AB8"/>
    <w:rsid w:val="00E36E0B"/>
    <w:rsid w:val="00E37418"/>
    <w:rsid w:val="00E374C8"/>
    <w:rsid w:val="00E3778D"/>
    <w:rsid w:val="00E377BE"/>
    <w:rsid w:val="00E37C5F"/>
    <w:rsid w:val="00E37F6D"/>
    <w:rsid w:val="00E40347"/>
    <w:rsid w:val="00E4039E"/>
    <w:rsid w:val="00E403B2"/>
    <w:rsid w:val="00E4089B"/>
    <w:rsid w:val="00E4139F"/>
    <w:rsid w:val="00E414BC"/>
    <w:rsid w:val="00E41724"/>
    <w:rsid w:val="00E41912"/>
    <w:rsid w:val="00E41C62"/>
    <w:rsid w:val="00E41E45"/>
    <w:rsid w:val="00E41FBE"/>
    <w:rsid w:val="00E421F0"/>
    <w:rsid w:val="00E434AD"/>
    <w:rsid w:val="00E43799"/>
    <w:rsid w:val="00E43966"/>
    <w:rsid w:val="00E44080"/>
    <w:rsid w:val="00E44105"/>
    <w:rsid w:val="00E442F7"/>
    <w:rsid w:val="00E44520"/>
    <w:rsid w:val="00E44C37"/>
    <w:rsid w:val="00E4552B"/>
    <w:rsid w:val="00E455E4"/>
    <w:rsid w:val="00E45AD0"/>
    <w:rsid w:val="00E460DD"/>
    <w:rsid w:val="00E46C7B"/>
    <w:rsid w:val="00E47066"/>
    <w:rsid w:val="00E4751C"/>
    <w:rsid w:val="00E476BF"/>
    <w:rsid w:val="00E47ED7"/>
    <w:rsid w:val="00E500D4"/>
    <w:rsid w:val="00E50357"/>
    <w:rsid w:val="00E5077A"/>
    <w:rsid w:val="00E5118F"/>
    <w:rsid w:val="00E51DA4"/>
    <w:rsid w:val="00E5251A"/>
    <w:rsid w:val="00E52D54"/>
    <w:rsid w:val="00E53061"/>
    <w:rsid w:val="00E53B98"/>
    <w:rsid w:val="00E542B9"/>
    <w:rsid w:val="00E5448D"/>
    <w:rsid w:val="00E545B6"/>
    <w:rsid w:val="00E54828"/>
    <w:rsid w:val="00E54A22"/>
    <w:rsid w:val="00E54BAA"/>
    <w:rsid w:val="00E54BD2"/>
    <w:rsid w:val="00E54EA9"/>
    <w:rsid w:val="00E55021"/>
    <w:rsid w:val="00E554B4"/>
    <w:rsid w:val="00E5556C"/>
    <w:rsid w:val="00E55825"/>
    <w:rsid w:val="00E56D79"/>
    <w:rsid w:val="00E56DF6"/>
    <w:rsid w:val="00E56E15"/>
    <w:rsid w:val="00E57315"/>
    <w:rsid w:val="00E576C8"/>
    <w:rsid w:val="00E6068A"/>
    <w:rsid w:val="00E610B4"/>
    <w:rsid w:val="00E61804"/>
    <w:rsid w:val="00E61D9D"/>
    <w:rsid w:val="00E62AE8"/>
    <w:rsid w:val="00E62B79"/>
    <w:rsid w:val="00E630EF"/>
    <w:rsid w:val="00E63D4B"/>
    <w:rsid w:val="00E647F6"/>
    <w:rsid w:val="00E649CC"/>
    <w:rsid w:val="00E64CC3"/>
    <w:rsid w:val="00E64F3F"/>
    <w:rsid w:val="00E64FB2"/>
    <w:rsid w:val="00E65228"/>
    <w:rsid w:val="00E6538C"/>
    <w:rsid w:val="00E65A92"/>
    <w:rsid w:val="00E6650C"/>
    <w:rsid w:val="00E665B0"/>
    <w:rsid w:val="00E66B01"/>
    <w:rsid w:val="00E66BC8"/>
    <w:rsid w:val="00E67389"/>
    <w:rsid w:val="00E67903"/>
    <w:rsid w:val="00E679C3"/>
    <w:rsid w:val="00E70052"/>
    <w:rsid w:val="00E7053C"/>
    <w:rsid w:val="00E7062A"/>
    <w:rsid w:val="00E70879"/>
    <w:rsid w:val="00E7089B"/>
    <w:rsid w:val="00E708D4"/>
    <w:rsid w:val="00E70B1E"/>
    <w:rsid w:val="00E70FFD"/>
    <w:rsid w:val="00E71088"/>
    <w:rsid w:val="00E71291"/>
    <w:rsid w:val="00E716D8"/>
    <w:rsid w:val="00E717AE"/>
    <w:rsid w:val="00E71BB8"/>
    <w:rsid w:val="00E71E2E"/>
    <w:rsid w:val="00E72383"/>
    <w:rsid w:val="00E7268C"/>
    <w:rsid w:val="00E726B3"/>
    <w:rsid w:val="00E726C6"/>
    <w:rsid w:val="00E72D45"/>
    <w:rsid w:val="00E73043"/>
    <w:rsid w:val="00E737F5"/>
    <w:rsid w:val="00E73947"/>
    <w:rsid w:val="00E73F61"/>
    <w:rsid w:val="00E73F8C"/>
    <w:rsid w:val="00E742BF"/>
    <w:rsid w:val="00E754A6"/>
    <w:rsid w:val="00E75D1F"/>
    <w:rsid w:val="00E75FD3"/>
    <w:rsid w:val="00E7616B"/>
    <w:rsid w:val="00E76354"/>
    <w:rsid w:val="00E7670C"/>
    <w:rsid w:val="00E76FA4"/>
    <w:rsid w:val="00E77118"/>
    <w:rsid w:val="00E771F5"/>
    <w:rsid w:val="00E7720E"/>
    <w:rsid w:val="00E77438"/>
    <w:rsid w:val="00E777F3"/>
    <w:rsid w:val="00E77943"/>
    <w:rsid w:val="00E77B23"/>
    <w:rsid w:val="00E8010B"/>
    <w:rsid w:val="00E80155"/>
    <w:rsid w:val="00E80475"/>
    <w:rsid w:val="00E806DB"/>
    <w:rsid w:val="00E80707"/>
    <w:rsid w:val="00E807AF"/>
    <w:rsid w:val="00E80D34"/>
    <w:rsid w:val="00E80F6A"/>
    <w:rsid w:val="00E811BB"/>
    <w:rsid w:val="00E81288"/>
    <w:rsid w:val="00E813CD"/>
    <w:rsid w:val="00E81477"/>
    <w:rsid w:val="00E81A33"/>
    <w:rsid w:val="00E81F86"/>
    <w:rsid w:val="00E82483"/>
    <w:rsid w:val="00E826CA"/>
    <w:rsid w:val="00E82868"/>
    <w:rsid w:val="00E82B7C"/>
    <w:rsid w:val="00E8312C"/>
    <w:rsid w:val="00E83476"/>
    <w:rsid w:val="00E84913"/>
    <w:rsid w:val="00E84943"/>
    <w:rsid w:val="00E85435"/>
    <w:rsid w:val="00E854E7"/>
    <w:rsid w:val="00E85843"/>
    <w:rsid w:val="00E85982"/>
    <w:rsid w:val="00E8603B"/>
    <w:rsid w:val="00E86266"/>
    <w:rsid w:val="00E86485"/>
    <w:rsid w:val="00E8658C"/>
    <w:rsid w:val="00E8682A"/>
    <w:rsid w:val="00E86E62"/>
    <w:rsid w:val="00E87318"/>
    <w:rsid w:val="00E879D1"/>
    <w:rsid w:val="00E9028E"/>
    <w:rsid w:val="00E9048E"/>
    <w:rsid w:val="00E9050C"/>
    <w:rsid w:val="00E90CCC"/>
    <w:rsid w:val="00E90D82"/>
    <w:rsid w:val="00E91037"/>
    <w:rsid w:val="00E910C3"/>
    <w:rsid w:val="00E91126"/>
    <w:rsid w:val="00E9198E"/>
    <w:rsid w:val="00E91A0C"/>
    <w:rsid w:val="00E92106"/>
    <w:rsid w:val="00E9260D"/>
    <w:rsid w:val="00E9277C"/>
    <w:rsid w:val="00E93220"/>
    <w:rsid w:val="00E93375"/>
    <w:rsid w:val="00E93513"/>
    <w:rsid w:val="00E9378A"/>
    <w:rsid w:val="00E9395F"/>
    <w:rsid w:val="00E93AD5"/>
    <w:rsid w:val="00E93C27"/>
    <w:rsid w:val="00E93E9C"/>
    <w:rsid w:val="00E93F6F"/>
    <w:rsid w:val="00E9405D"/>
    <w:rsid w:val="00E942E7"/>
    <w:rsid w:val="00E94752"/>
    <w:rsid w:val="00E95366"/>
    <w:rsid w:val="00E95A48"/>
    <w:rsid w:val="00E95B5F"/>
    <w:rsid w:val="00E95BCC"/>
    <w:rsid w:val="00E96795"/>
    <w:rsid w:val="00E96982"/>
    <w:rsid w:val="00E96F96"/>
    <w:rsid w:val="00E970D4"/>
    <w:rsid w:val="00E97950"/>
    <w:rsid w:val="00EA0428"/>
    <w:rsid w:val="00EA0AE2"/>
    <w:rsid w:val="00EA0BFF"/>
    <w:rsid w:val="00EA0DDF"/>
    <w:rsid w:val="00EA18EF"/>
    <w:rsid w:val="00EA29DA"/>
    <w:rsid w:val="00EA2DE5"/>
    <w:rsid w:val="00EA2FDD"/>
    <w:rsid w:val="00EA35F5"/>
    <w:rsid w:val="00EA3689"/>
    <w:rsid w:val="00EA386A"/>
    <w:rsid w:val="00EA3B71"/>
    <w:rsid w:val="00EA3FB4"/>
    <w:rsid w:val="00EA407A"/>
    <w:rsid w:val="00EA4515"/>
    <w:rsid w:val="00EA468C"/>
    <w:rsid w:val="00EA4AE7"/>
    <w:rsid w:val="00EA4E65"/>
    <w:rsid w:val="00EA5521"/>
    <w:rsid w:val="00EA6139"/>
    <w:rsid w:val="00EA6164"/>
    <w:rsid w:val="00EA6511"/>
    <w:rsid w:val="00EA6C77"/>
    <w:rsid w:val="00EA6D55"/>
    <w:rsid w:val="00EA7156"/>
    <w:rsid w:val="00EA794A"/>
    <w:rsid w:val="00EA7E0F"/>
    <w:rsid w:val="00EA7E1E"/>
    <w:rsid w:val="00EA7EC2"/>
    <w:rsid w:val="00EB0335"/>
    <w:rsid w:val="00EB0417"/>
    <w:rsid w:val="00EB07AA"/>
    <w:rsid w:val="00EB093F"/>
    <w:rsid w:val="00EB0DD6"/>
    <w:rsid w:val="00EB12BF"/>
    <w:rsid w:val="00EB14CA"/>
    <w:rsid w:val="00EB16D1"/>
    <w:rsid w:val="00EB1BE4"/>
    <w:rsid w:val="00EB2323"/>
    <w:rsid w:val="00EB266D"/>
    <w:rsid w:val="00EB2B0A"/>
    <w:rsid w:val="00EB30B0"/>
    <w:rsid w:val="00EB3459"/>
    <w:rsid w:val="00EB3659"/>
    <w:rsid w:val="00EB36F3"/>
    <w:rsid w:val="00EB3B05"/>
    <w:rsid w:val="00EB3D6C"/>
    <w:rsid w:val="00EB3EE2"/>
    <w:rsid w:val="00EB4102"/>
    <w:rsid w:val="00EB45D5"/>
    <w:rsid w:val="00EB5254"/>
    <w:rsid w:val="00EB593A"/>
    <w:rsid w:val="00EB59C2"/>
    <w:rsid w:val="00EB5AF8"/>
    <w:rsid w:val="00EB5B2A"/>
    <w:rsid w:val="00EB5E0F"/>
    <w:rsid w:val="00EB5EAF"/>
    <w:rsid w:val="00EB60C5"/>
    <w:rsid w:val="00EB622C"/>
    <w:rsid w:val="00EB62A0"/>
    <w:rsid w:val="00EB62B4"/>
    <w:rsid w:val="00EB6334"/>
    <w:rsid w:val="00EB6468"/>
    <w:rsid w:val="00EB6B97"/>
    <w:rsid w:val="00EB6FE0"/>
    <w:rsid w:val="00EB7640"/>
    <w:rsid w:val="00EB7B3F"/>
    <w:rsid w:val="00EB7E38"/>
    <w:rsid w:val="00EB7E7A"/>
    <w:rsid w:val="00EC00CF"/>
    <w:rsid w:val="00EC0505"/>
    <w:rsid w:val="00EC0A19"/>
    <w:rsid w:val="00EC0B93"/>
    <w:rsid w:val="00EC1A4E"/>
    <w:rsid w:val="00EC1A82"/>
    <w:rsid w:val="00EC1C7D"/>
    <w:rsid w:val="00EC1E28"/>
    <w:rsid w:val="00EC1E67"/>
    <w:rsid w:val="00EC1FA5"/>
    <w:rsid w:val="00EC20AB"/>
    <w:rsid w:val="00EC2258"/>
    <w:rsid w:val="00EC27AB"/>
    <w:rsid w:val="00EC294D"/>
    <w:rsid w:val="00EC38AB"/>
    <w:rsid w:val="00EC3DDF"/>
    <w:rsid w:val="00EC3EFD"/>
    <w:rsid w:val="00EC4208"/>
    <w:rsid w:val="00EC42FE"/>
    <w:rsid w:val="00EC48CC"/>
    <w:rsid w:val="00EC4D93"/>
    <w:rsid w:val="00EC5314"/>
    <w:rsid w:val="00EC541B"/>
    <w:rsid w:val="00EC552B"/>
    <w:rsid w:val="00EC5B87"/>
    <w:rsid w:val="00EC5BF9"/>
    <w:rsid w:val="00EC5E53"/>
    <w:rsid w:val="00EC5F10"/>
    <w:rsid w:val="00EC61D3"/>
    <w:rsid w:val="00EC627E"/>
    <w:rsid w:val="00EC6412"/>
    <w:rsid w:val="00EC645F"/>
    <w:rsid w:val="00EC6CA3"/>
    <w:rsid w:val="00EC768C"/>
    <w:rsid w:val="00EC769C"/>
    <w:rsid w:val="00EC77F1"/>
    <w:rsid w:val="00EC7AA0"/>
    <w:rsid w:val="00ED00CD"/>
    <w:rsid w:val="00ED02C4"/>
    <w:rsid w:val="00ED125C"/>
    <w:rsid w:val="00ED1B16"/>
    <w:rsid w:val="00ED1C68"/>
    <w:rsid w:val="00ED21BD"/>
    <w:rsid w:val="00ED23D7"/>
    <w:rsid w:val="00ED2638"/>
    <w:rsid w:val="00ED2836"/>
    <w:rsid w:val="00ED293B"/>
    <w:rsid w:val="00ED30A5"/>
    <w:rsid w:val="00ED37F9"/>
    <w:rsid w:val="00ED3A43"/>
    <w:rsid w:val="00ED3BB6"/>
    <w:rsid w:val="00ED3DCF"/>
    <w:rsid w:val="00ED4033"/>
    <w:rsid w:val="00ED424C"/>
    <w:rsid w:val="00ED4D9D"/>
    <w:rsid w:val="00ED4F92"/>
    <w:rsid w:val="00ED5C9F"/>
    <w:rsid w:val="00ED5F60"/>
    <w:rsid w:val="00ED60AE"/>
    <w:rsid w:val="00ED6359"/>
    <w:rsid w:val="00ED63BC"/>
    <w:rsid w:val="00ED718E"/>
    <w:rsid w:val="00ED7318"/>
    <w:rsid w:val="00ED74A3"/>
    <w:rsid w:val="00ED75E3"/>
    <w:rsid w:val="00ED7904"/>
    <w:rsid w:val="00ED7AD6"/>
    <w:rsid w:val="00ED7CDF"/>
    <w:rsid w:val="00ED7DF7"/>
    <w:rsid w:val="00EE0B48"/>
    <w:rsid w:val="00EE0CD9"/>
    <w:rsid w:val="00EE0D85"/>
    <w:rsid w:val="00EE0EFF"/>
    <w:rsid w:val="00EE11FB"/>
    <w:rsid w:val="00EE13F1"/>
    <w:rsid w:val="00EE17AD"/>
    <w:rsid w:val="00EE19B8"/>
    <w:rsid w:val="00EE1E51"/>
    <w:rsid w:val="00EE25AB"/>
    <w:rsid w:val="00EE26F1"/>
    <w:rsid w:val="00EE29B4"/>
    <w:rsid w:val="00EE2E02"/>
    <w:rsid w:val="00EE3115"/>
    <w:rsid w:val="00EE3253"/>
    <w:rsid w:val="00EE3659"/>
    <w:rsid w:val="00EE36E3"/>
    <w:rsid w:val="00EE3A2B"/>
    <w:rsid w:val="00EE3A37"/>
    <w:rsid w:val="00EE3D09"/>
    <w:rsid w:val="00EE3D5F"/>
    <w:rsid w:val="00EE3FDE"/>
    <w:rsid w:val="00EE426C"/>
    <w:rsid w:val="00EE4477"/>
    <w:rsid w:val="00EE45F4"/>
    <w:rsid w:val="00EE487A"/>
    <w:rsid w:val="00EE5342"/>
    <w:rsid w:val="00EE5643"/>
    <w:rsid w:val="00EE5DA2"/>
    <w:rsid w:val="00EE6D3C"/>
    <w:rsid w:val="00EE702F"/>
    <w:rsid w:val="00EE7158"/>
    <w:rsid w:val="00EE7621"/>
    <w:rsid w:val="00EE775D"/>
    <w:rsid w:val="00EE777D"/>
    <w:rsid w:val="00EE77E8"/>
    <w:rsid w:val="00EE7F37"/>
    <w:rsid w:val="00EF0438"/>
    <w:rsid w:val="00EF0467"/>
    <w:rsid w:val="00EF0619"/>
    <w:rsid w:val="00EF080F"/>
    <w:rsid w:val="00EF0A3A"/>
    <w:rsid w:val="00EF0BA1"/>
    <w:rsid w:val="00EF1029"/>
    <w:rsid w:val="00EF126E"/>
    <w:rsid w:val="00EF1384"/>
    <w:rsid w:val="00EF1A04"/>
    <w:rsid w:val="00EF1F75"/>
    <w:rsid w:val="00EF21AF"/>
    <w:rsid w:val="00EF24D7"/>
    <w:rsid w:val="00EF258A"/>
    <w:rsid w:val="00EF26AE"/>
    <w:rsid w:val="00EF276B"/>
    <w:rsid w:val="00EF36ED"/>
    <w:rsid w:val="00EF3BB9"/>
    <w:rsid w:val="00EF4407"/>
    <w:rsid w:val="00EF452D"/>
    <w:rsid w:val="00EF4A90"/>
    <w:rsid w:val="00EF4B1C"/>
    <w:rsid w:val="00EF4C90"/>
    <w:rsid w:val="00EF4EEF"/>
    <w:rsid w:val="00EF4FD3"/>
    <w:rsid w:val="00EF57FE"/>
    <w:rsid w:val="00EF5CB9"/>
    <w:rsid w:val="00EF5CE4"/>
    <w:rsid w:val="00EF62AF"/>
    <w:rsid w:val="00EF657B"/>
    <w:rsid w:val="00EF6876"/>
    <w:rsid w:val="00EF6882"/>
    <w:rsid w:val="00EF69B1"/>
    <w:rsid w:val="00EF6C75"/>
    <w:rsid w:val="00EF6CC9"/>
    <w:rsid w:val="00EF6CE0"/>
    <w:rsid w:val="00EF73E6"/>
    <w:rsid w:val="00F001B6"/>
    <w:rsid w:val="00F0059B"/>
    <w:rsid w:val="00F00863"/>
    <w:rsid w:val="00F0090F"/>
    <w:rsid w:val="00F00CFF"/>
    <w:rsid w:val="00F011C6"/>
    <w:rsid w:val="00F0172E"/>
    <w:rsid w:val="00F017DD"/>
    <w:rsid w:val="00F01E8D"/>
    <w:rsid w:val="00F01F9A"/>
    <w:rsid w:val="00F02C86"/>
    <w:rsid w:val="00F02DE6"/>
    <w:rsid w:val="00F030AE"/>
    <w:rsid w:val="00F030BC"/>
    <w:rsid w:val="00F03362"/>
    <w:rsid w:val="00F03AF9"/>
    <w:rsid w:val="00F03CAB"/>
    <w:rsid w:val="00F03D76"/>
    <w:rsid w:val="00F0447D"/>
    <w:rsid w:val="00F045AC"/>
    <w:rsid w:val="00F04642"/>
    <w:rsid w:val="00F04B9A"/>
    <w:rsid w:val="00F05805"/>
    <w:rsid w:val="00F06761"/>
    <w:rsid w:val="00F06B0E"/>
    <w:rsid w:val="00F07133"/>
    <w:rsid w:val="00F0740F"/>
    <w:rsid w:val="00F07509"/>
    <w:rsid w:val="00F077C5"/>
    <w:rsid w:val="00F07FF7"/>
    <w:rsid w:val="00F1020D"/>
    <w:rsid w:val="00F10B51"/>
    <w:rsid w:val="00F11075"/>
    <w:rsid w:val="00F115F7"/>
    <w:rsid w:val="00F11D89"/>
    <w:rsid w:val="00F126E7"/>
    <w:rsid w:val="00F12748"/>
    <w:rsid w:val="00F12E1B"/>
    <w:rsid w:val="00F12F5C"/>
    <w:rsid w:val="00F13030"/>
    <w:rsid w:val="00F13699"/>
    <w:rsid w:val="00F13852"/>
    <w:rsid w:val="00F13C32"/>
    <w:rsid w:val="00F13EC1"/>
    <w:rsid w:val="00F13F63"/>
    <w:rsid w:val="00F1438D"/>
    <w:rsid w:val="00F1496E"/>
    <w:rsid w:val="00F14995"/>
    <w:rsid w:val="00F14A7B"/>
    <w:rsid w:val="00F14B0C"/>
    <w:rsid w:val="00F1538A"/>
    <w:rsid w:val="00F154B2"/>
    <w:rsid w:val="00F154FB"/>
    <w:rsid w:val="00F155DE"/>
    <w:rsid w:val="00F1658B"/>
    <w:rsid w:val="00F1678D"/>
    <w:rsid w:val="00F16CFB"/>
    <w:rsid w:val="00F16ECB"/>
    <w:rsid w:val="00F17572"/>
    <w:rsid w:val="00F176DB"/>
    <w:rsid w:val="00F17C0F"/>
    <w:rsid w:val="00F20146"/>
    <w:rsid w:val="00F20961"/>
    <w:rsid w:val="00F21291"/>
    <w:rsid w:val="00F21636"/>
    <w:rsid w:val="00F216E6"/>
    <w:rsid w:val="00F21DD5"/>
    <w:rsid w:val="00F22087"/>
    <w:rsid w:val="00F225C0"/>
    <w:rsid w:val="00F226AE"/>
    <w:rsid w:val="00F22ACB"/>
    <w:rsid w:val="00F23792"/>
    <w:rsid w:val="00F23CD5"/>
    <w:rsid w:val="00F24008"/>
    <w:rsid w:val="00F24112"/>
    <w:rsid w:val="00F24294"/>
    <w:rsid w:val="00F24655"/>
    <w:rsid w:val="00F248C6"/>
    <w:rsid w:val="00F24A5E"/>
    <w:rsid w:val="00F24AD0"/>
    <w:rsid w:val="00F24ADF"/>
    <w:rsid w:val="00F24B00"/>
    <w:rsid w:val="00F24C71"/>
    <w:rsid w:val="00F24E21"/>
    <w:rsid w:val="00F254FE"/>
    <w:rsid w:val="00F255B3"/>
    <w:rsid w:val="00F25834"/>
    <w:rsid w:val="00F25918"/>
    <w:rsid w:val="00F259F2"/>
    <w:rsid w:val="00F25B72"/>
    <w:rsid w:val="00F25BF3"/>
    <w:rsid w:val="00F25CB3"/>
    <w:rsid w:val="00F25E91"/>
    <w:rsid w:val="00F2645D"/>
    <w:rsid w:val="00F2661C"/>
    <w:rsid w:val="00F268F0"/>
    <w:rsid w:val="00F26B31"/>
    <w:rsid w:val="00F26DF3"/>
    <w:rsid w:val="00F26EC3"/>
    <w:rsid w:val="00F2719F"/>
    <w:rsid w:val="00F2725D"/>
    <w:rsid w:val="00F27500"/>
    <w:rsid w:val="00F275EB"/>
    <w:rsid w:val="00F27C04"/>
    <w:rsid w:val="00F304B7"/>
    <w:rsid w:val="00F312EE"/>
    <w:rsid w:val="00F3150E"/>
    <w:rsid w:val="00F315F7"/>
    <w:rsid w:val="00F31955"/>
    <w:rsid w:val="00F31A16"/>
    <w:rsid w:val="00F31AE0"/>
    <w:rsid w:val="00F31BE0"/>
    <w:rsid w:val="00F32596"/>
    <w:rsid w:val="00F32A6A"/>
    <w:rsid w:val="00F32C9B"/>
    <w:rsid w:val="00F33575"/>
    <w:rsid w:val="00F33B78"/>
    <w:rsid w:val="00F34468"/>
    <w:rsid w:val="00F3455A"/>
    <w:rsid w:val="00F351D7"/>
    <w:rsid w:val="00F3592D"/>
    <w:rsid w:val="00F35A4C"/>
    <w:rsid w:val="00F35ADE"/>
    <w:rsid w:val="00F35E07"/>
    <w:rsid w:val="00F365CC"/>
    <w:rsid w:val="00F36624"/>
    <w:rsid w:val="00F36691"/>
    <w:rsid w:val="00F366F8"/>
    <w:rsid w:val="00F367A4"/>
    <w:rsid w:val="00F36897"/>
    <w:rsid w:val="00F37078"/>
    <w:rsid w:val="00F3735E"/>
    <w:rsid w:val="00F3770B"/>
    <w:rsid w:val="00F37F01"/>
    <w:rsid w:val="00F404A0"/>
    <w:rsid w:val="00F406B6"/>
    <w:rsid w:val="00F40A5F"/>
    <w:rsid w:val="00F40A92"/>
    <w:rsid w:val="00F40AD0"/>
    <w:rsid w:val="00F40F55"/>
    <w:rsid w:val="00F40FB1"/>
    <w:rsid w:val="00F414E3"/>
    <w:rsid w:val="00F41542"/>
    <w:rsid w:val="00F4187D"/>
    <w:rsid w:val="00F418D4"/>
    <w:rsid w:val="00F41A06"/>
    <w:rsid w:val="00F421DB"/>
    <w:rsid w:val="00F428BD"/>
    <w:rsid w:val="00F435E6"/>
    <w:rsid w:val="00F43645"/>
    <w:rsid w:val="00F44583"/>
    <w:rsid w:val="00F44BF9"/>
    <w:rsid w:val="00F44E08"/>
    <w:rsid w:val="00F452A0"/>
    <w:rsid w:val="00F45322"/>
    <w:rsid w:val="00F45771"/>
    <w:rsid w:val="00F459D8"/>
    <w:rsid w:val="00F459FC"/>
    <w:rsid w:val="00F45C4A"/>
    <w:rsid w:val="00F45C92"/>
    <w:rsid w:val="00F46C1C"/>
    <w:rsid w:val="00F46DC3"/>
    <w:rsid w:val="00F470F7"/>
    <w:rsid w:val="00F475E1"/>
    <w:rsid w:val="00F47A2F"/>
    <w:rsid w:val="00F47EDB"/>
    <w:rsid w:val="00F500BD"/>
    <w:rsid w:val="00F51464"/>
    <w:rsid w:val="00F5151D"/>
    <w:rsid w:val="00F51712"/>
    <w:rsid w:val="00F51C38"/>
    <w:rsid w:val="00F51CAB"/>
    <w:rsid w:val="00F523A6"/>
    <w:rsid w:val="00F525B6"/>
    <w:rsid w:val="00F52643"/>
    <w:rsid w:val="00F526FC"/>
    <w:rsid w:val="00F52C8B"/>
    <w:rsid w:val="00F52CF0"/>
    <w:rsid w:val="00F531E6"/>
    <w:rsid w:val="00F533BB"/>
    <w:rsid w:val="00F5349C"/>
    <w:rsid w:val="00F539DB"/>
    <w:rsid w:val="00F53A36"/>
    <w:rsid w:val="00F53F92"/>
    <w:rsid w:val="00F54096"/>
    <w:rsid w:val="00F54188"/>
    <w:rsid w:val="00F54780"/>
    <w:rsid w:val="00F547DF"/>
    <w:rsid w:val="00F54856"/>
    <w:rsid w:val="00F554C9"/>
    <w:rsid w:val="00F554F1"/>
    <w:rsid w:val="00F55583"/>
    <w:rsid w:val="00F5565D"/>
    <w:rsid w:val="00F5584B"/>
    <w:rsid w:val="00F56846"/>
    <w:rsid w:val="00F56B28"/>
    <w:rsid w:val="00F57141"/>
    <w:rsid w:val="00F57775"/>
    <w:rsid w:val="00F57860"/>
    <w:rsid w:val="00F578D2"/>
    <w:rsid w:val="00F5795C"/>
    <w:rsid w:val="00F603B5"/>
    <w:rsid w:val="00F61056"/>
    <w:rsid w:val="00F610DE"/>
    <w:rsid w:val="00F6126D"/>
    <w:rsid w:val="00F61B2B"/>
    <w:rsid w:val="00F621D1"/>
    <w:rsid w:val="00F62C96"/>
    <w:rsid w:val="00F63557"/>
    <w:rsid w:val="00F637E0"/>
    <w:rsid w:val="00F6467B"/>
    <w:rsid w:val="00F64816"/>
    <w:rsid w:val="00F65202"/>
    <w:rsid w:val="00F65EDA"/>
    <w:rsid w:val="00F66D2C"/>
    <w:rsid w:val="00F67005"/>
    <w:rsid w:val="00F67577"/>
    <w:rsid w:val="00F67806"/>
    <w:rsid w:val="00F67D33"/>
    <w:rsid w:val="00F7052D"/>
    <w:rsid w:val="00F70867"/>
    <w:rsid w:val="00F70C1A"/>
    <w:rsid w:val="00F712D4"/>
    <w:rsid w:val="00F7176D"/>
    <w:rsid w:val="00F71872"/>
    <w:rsid w:val="00F719D5"/>
    <w:rsid w:val="00F71CFD"/>
    <w:rsid w:val="00F72056"/>
    <w:rsid w:val="00F726D5"/>
    <w:rsid w:val="00F72700"/>
    <w:rsid w:val="00F72C78"/>
    <w:rsid w:val="00F72E24"/>
    <w:rsid w:val="00F737DC"/>
    <w:rsid w:val="00F73952"/>
    <w:rsid w:val="00F73CCB"/>
    <w:rsid w:val="00F73D91"/>
    <w:rsid w:val="00F73F70"/>
    <w:rsid w:val="00F73F77"/>
    <w:rsid w:val="00F74437"/>
    <w:rsid w:val="00F74762"/>
    <w:rsid w:val="00F74873"/>
    <w:rsid w:val="00F7487B"/>
    <w:rsid w:val="00F74926"/>
    <w:rsid w:val="00F74E28"/>
    <w:rsid w:val="00F74F49"/>
    <w:rsid w:val="00F75070"/>
    <w:rsid w:val="00F75156"/>
    <w:rsid w:val="00F757F0"/>
    <w:rsid w:val="00F75991"/>
    <w:rsid w:val="00F75CDE"/>
    <w:rsid w:val="00F7655A"/>
    <w:rsid w:val="00F7682C"/>
    <w:rsid w:val="00F76CFF"/>
    <w:rsid w:val="00F77204"/>
    <w:rsid w:val="00F7726A"/>
    <w:rsid w:val="00F772EA"/>
    <w:rsid w:val="00F777B6"/>
    <w:rsid w:val="00F77DA3"/>
    <w:rsid w:val="00F77DF3"/>
    <w:rsid w:val="00F8018A"/>
    <w:rsid w:val="00F801E5"/>
    <w:rsid w:val="00F8027C"/>
    <w:rsid w:val="00F8059D"/>
    <w:rsid w:val="00F80FBF"/>
    <w:rsid w:val="00F81308"/>
    <w:rsid w:val="00F819E9"/>
    <w:rsid w:val="00F81D75"/>
    <w:rsid w:val="00F82463"/>
    <w:rsid w:val="00F82B5E"/>
    <w:rsid w:val="00F82ED0"/>
    <w:rsid w:val="00F82F60"/>
    <w:rsid w:val="00F83076"/>
    <w:rsid w:val="00F8310F"/>
    <w:rsid w:val="00F83597"/>
    <w:rsid w:val="00F8380A"/>
    <w:rsid w:val="00F83979"/>
    <w:rsid w:val="00F849CE"/>
    <w:rsid w:val="00F84A26"/>
    <w:rsid w:val="00F8555F"/>
    <w:rsid w:val="00F85738"/>
    <w:rsid w:val="00F85CC9"/>
    <w:rsid w:val="00F8636F"/>
    <w:rsid w:val="00F86657"/>
    <w:rsid w:val="00F866B9"/>
    <w:rsid w:val="00F8699F"/>
    <w:rsid w:val="00F86A9C"/>
    <w:rsid w:val="00F87A73"/>
    <w:rsid w:val="00F90524"/>
    <w:rsid w:val="00F9062B"/>
    <w:rsid w:val="00F9092C"/>
    <w:rsid w:val="00F90945"/>
    <w:rsid w:val="00F90ABD"/>
    <w:rsid w:val="00F90ED9"/>
    <w:rsid w:val="00F916C9"/>
    <w:rsid w:val="00F9241B"/>
    <w:rsid w:val="00F92471"/>
    <w:rsid w:val="00F9256C"/>
    <w:rsid w:val="00F933A4"/>
    <w:rsid w:val="00F936A2"/>
    <w:rsid w:val="00F93828"/>
    <w:rsid w:val="00F938BF"/>
    <w:rsid w:val="00F93AA2"/>
    <w:rsid w:val="00F93B1A"/>
    <w:rsid w:val="00F93B5A"/>
    <w:rsid w:val="00F93C77"/>
    <w:rsid w:val="00F94015"/>
    <w:rsid w:val="00F94164"/>
    <w:rsid w:val="00F94374"/>
    <w:rsid w:val="00F94580"/>
    <w:rsid w:val="00F949EE"/>
    <w:rsid w:val="00F94A9F"/>
    <w:rsid w:val="00F94F69"/>
    <w:rsid w:val="00F94F6C"/>
    <w:rsid w:val="00F95154"/>
    <w:rsid w:val="00F953C6"/>
    <w:rsid w:val="00F9579D"/>
    <w:rsid w:val="00F95875"/>
    <w:rsid w:val="00F95960"/>
    <w:rsid w:val="00F959BE"/>
    <w:rsid w:val="00F95A67"/>
    <w:rsid w:val="00F965F1"/>
    <w:rsid w:val="00F96A9F"/>
    <w:rsid w:val="00F972F8"/>
    <w:rsid w:val="00F973E8"/>
    <w:rsid w:val="00F976CB"/>
    <w:rsid w:val="00F9794D"/>
    <w:rsid w:val="00F97F94"/>
    <w:rsid w:val="00FA0802"/>
    <w:rsid w:val="00FA0944"/>
    <w:rsid w:val="00FA1715"/>
    <w:rsid w:val="00FA1982"/>
    <w:rsid w:val="00FA1D62"/>
    <w:rsid w:val="00FA2CA6"/>
    <w:rsid w:val="00FA3135"/>
    <w:rsid w:val="00FA33BD"/>
    <w:rsid w:val="00FA37DD"/>
    <w:rsid w:val="00FA3BC3"/>
    <w:rsid w:val="00FA4077"/>
    <w:rsid w:val="00FA43D8"/>
    <w:rsid w:val="00FA4B20"/>
    <w:rsid w:val="00FA4CD5"/>
    <w:rsid w:val="00FA4D97"/>
    <w:rsid w:val="00FA4D9D"/>
    <w:rsid w:val="00FA4E3A"/>
    <w:rsid w:val="00FA55EB"/>
    <w:rsid w:val="00FA59D5"/>
    <w:rsid w:val="00FA5BC2"/>
    <w:rsid w:val="00FA5C4B"/>
    <w:rsid w:val="00FA6330"/>
    <w:rsid w:val="00FA6455"/>
    <w:rsid w:val="00FA6C22"/>
    <w:rsid w:val="00FA6ECD"/>
    <w:rsid w:val="00FA7013"/>
    <w:rsid w:val="00FA7A26"/>
    <w:rsid w:val="00FA7C00"/>
    <w:rsid w:val="00FA7F8D"/>
    <w:rsid w:val="00FB02DD"/>
    <w:rsid w:val="00FB03AD"/>
    <w:rsid w:val="00FB04B6"/>
    <w:rsid w:val="00FB097F"/>
    <w:rsid w:val="00FB0C33"/>
    <w:rsid w:val="00FB10CA"/>
    <w:rsid w:val="00FB1709"/>
    <w:rsid w:val="00FB1DFD"/>
    <w:rsid w:val="00FB2188"/>
    <w:rsid w:val="00FB21B3"/>
    <w:rsid w:val="00FB30D6"/>
    <w:rsid w:val="00FB31AC"/>
    <w:rsid w:val="00FB33CB"/>
    <w:rsid w:val="00FB3534"/>
    <w:rsid w:val="00FB3B69"/>
    <w:rsid w:val="00FB3B6B"/>
    <w:rsid w:val="00FB4690"/>
    <w:rsid w:val="00FB4A3E"/>
    <w:rsid w:val="00FB4D50"/>
    <w:rsid w:val="00FB4ED5"/>
    <w:rsid w:val="00FB5078"/>
    <w:rsid w:val="00FB5512"/>
    <w:rsid w:val="00FB5BBE"/>
    <w:rsid w:val="00FB6288"/>
    <w:rsid w:val="00FB6352"/>
    <w:rsid w:val="00FB64DE"/>
    <w:rsid w:val="00FB6E06"/>
    <w:rsid w:val="00FB7019"/>
    <w:rsid w:val="00FB7062"/>
    <w:rsid w:val="00FB78BA"/>
    <w:rsid w:val="00FB7E14"/>
    <w:rsid w:val="00FB7EDF"/>
    <w:rsid w:val="00FB7EEB"/>
    <w:rsid w:val="00FC0094"/>
    <w:rsid w:val="00FC09CD"/>
    <w:rsid w:val="00FC0A02"/>
    <w:rsid w:val="00FC0A94"/>
    <w:rsid w:val="00FC15DE"/>
    <w:rsid w:val="00FC17DA"/>
    <w:rsid w:val="00FC1B56"/>
    <w:rsid w:val="00FC1D31"/>
    <w:rsid w:val="00FC1D95"/>
    <w:rsid w:val="00FC1DAF"/>
    <w:rsid w:val="00FC1E52"/>
    <w:rsid w:val="00FC1F0B"/>
    <w:rsid w:val="00FC2331"/>
    <w:rsid w:val="00FC2982"/>
    <w:rsid w:val="00FC2B02"/>
    <w:rsid w:val="00FC3142"/>
    <w:rsid w:val="00FC3540"/>
    <w:rsid w:val="00FC35D4"/>
    <w:rsid w:val="00FC3BA6"/>
    <w:rsid w:val="00FC467A"/>
    <w:rsid w:val="00FC4880"/>
    <w:rsid w:val="00FC4AAB"/>
    <w:rsid w:val="00FC511F"/>
    <w:rsid w:val="00FC5875"/>
    <w:rsid w:val="00FC5AC9"/>
    <w:rsid w:val="00FC6405"/>
    <w:rsid w:val="00FC6583"/>
    <w:rsid w:val="00FC676A"/>
    <w:rsid w:val="00FC67B2"/>
    <w:rsid w:val="00FC69D0"/>
    <w:rsid w:val="00FC6FD3"/>
    <w:rsid w:val="00FC788E"/>
    <w:rsid w:val="00FC7DF3"/>
    <w:rsid w:val="00FD0231"/>
    <w:rsid w:val="00FD029E"/>
    <w:rsid w:val="00FD0E10"/>
    <w:rsid w:val="00FD1C47"/>
    <w:rsid w:val="00FD1FD2"/>
    <w:rsid w:val="00FD24E2"/>
    <w:rsid w:val="00FD25C6"/>
    <w:rsid w:val="00FD26A9"/>
    <w:rsid w:val="00FD2C7C"/>
    <w:rsid w:val="00FD31DA"/>
    <w:rsid w:val="00FD325E"/>
    <w:rsid w:val="00FD3565"/>
    <w:rsid w:val="00FD38EC"/>
    <w:rsid w:val="00FD3F03"/>
    <w:rsid w:val="00FD47D6"/>
    <w:rsid w:val="00FD4BA3"/>
    <w:rsid w:val="00FD4CEC"/>
    <w:rsid w:val="00FD506D"/>
    <w:rsid w:val="00FD51CB"/>
    <w:rsid w:val="00FD5748"/>
    <w:rsid w:val="00FD5B38"/>
    <w:rsid w:val="00FD5C54"/>
    <w:rsid w:val="00FD5DAA"/>
    <w:rsid w:val="00FD5F3D"/>
    <w:rsid w:val="00FD5F57"/>
    <w:rsid w:val="00FD607B"/>
    <w:rsid w:val="00FD65C2"/>
    <w:rsid w:val="00FD690C"/>
    <w:rsid w:val="00FD6965"/>
    <w:rsid w:val="00FD704B"/>
    <w:rsid w:val="00FD7164"/>
    <w:rsid w:val="00FE02F7"/>
    <w:rsid w:val="00FE03B2"/>
    <w:rsid w:val="00FE0C6D"/>
    <w:rsid w:val="00FE0E20"/>
    <w:rsid w:val="00FE11FD"/>
    <w:rsid w:val="00FE1A11"/>
    <w:rsid w:val="00FE1B85"/>
    <w:rsid w:val="00FE286B"/>
    <w:rsid w:val="00FE28EE"/>
    <w:rsid w:val="00FE3174"/>
    <w:rsid w:val="00FE3D4C"/>
    <w:rsid w:val="00FE3D5F"/>
    <w:rsid w:val="00FE43F7"/>
    <w:rsid w:val="00FE46C7"/>
    <w:rsid w:val="00FE4DCD"/>
    <w:rsid w:val="00FE55B4"/>
    <w:rsid w:val="00FE60C5"/>
    <w:rsid w:val="00FE704A"/>
    <w:rsid w:val="00FE73D1"/>
    <w:rsid w:val="00FE7578"/>
    <w:rsid w:val="00FE75BB"/>
    <w:rsid w:val="00FE78E8"/>
    <w:rsid w:val="00FE7CAB"/>
    <w:rsid w:val="00FE7DFB"/>
    <w:rsid w:val="00FE7E53"/>
    <w:rsid w:val="00FE7F21"/>
    <w:rsid w:val="00FF0218"/>
    <w:rsid w:val="00FF0837"/>
    <w:rsid w:val="00FF0858"/>
    <w:rsid w:val="00FF0C9B"/>
    <w:rsid w:val="00FF1464"/>
    <w:rsid w:val="00FF14D6"/>
    <w:rsid w:val="00FF1526"/>
    <w:rsid w:val="00FF1787"/>
    <w:rsid w:val="00FF1C26"/>
    <w:rsid w:val="00FF2210"/>
    <w:rsid w:val="00FF2284"/>
    <w:rsid w:val="00FF23D4"/>
    <w:rsid w:val="00FF25DC"/>
    <w:rsid w:val="00FF2C66"/>
    <w:rsid w:val="00FF2E58"/>
    <w:rsid w:val="00FF38BE"/>
    <w:rsid w:val="00FF3D28"/>
    <w:rsid w:val="00FF47C2"/>
    <w:rsid w:val="00FF4B24"/>
    <w:rsid w:val="00FF4D48"/>
    <w:rsid w:val="00FF57B3"/>
    <w:rsid w:val="00FF637E"/>
    <w:rsid w:val="00FF65B8"/>
    <w:rsid w:val="00FF6A4D"/>
    <w:rsid w:val="00FF6C5F"/>
    <w:rsid w:val="00FF6F2A"/>
    <w:rsid w:val="00FF78F7"/>
    <w:rsid w:val="00FF79D1"/>
    <w:rsid w:val="00FF7C80"/>
    <w:rsid w:val="00FF7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4C3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72E24"/>
    <w:rPr>
      <w:rFonts w:ascii="Arial Armenian" w:hAnsi="Arial Armenian"/>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norm">
    <w:name w:val="norm"/>
    <w:basedOn w:val="Normal"/>
    <w:link w:val="normChar"/>
    <w:pPr>
      <w:spacing w:line="480" w:lineRule="auto"/>
      <w:ind w:firstLine="709"/>
      <w:jc w:val="both"/>
    </w:pPr>
    <w:rPr>
      <w:sz w:val="22"/>
    </w:rPr>
  </w:style>
  <w:style w:type="paragraph" w:customStyle="1" w:styleId="mechtex">
    <w:name w:val="mechtex"/>
    <w:basedOn w:val="Normal"/>
    <w:link w:val="mechtex0"/>
    <w:qFormat/>
    <w:rsid w:val="00E5118F"/>
    <w:pPr>
      <w:jc w:val="center"/>
    </w:pPr>
    <w:rPr>
      <w:sz w:val="22"/>
    </w:rPr>
  </w:style>
  <w:style w:type="paragraph" w:customStyle="1" w:styleId="Style15">
    <w:name w:val="Style1.5"/>
    <w:basedOn w:val="Normal"/>
    <w:pPr>
      <w:spacing w:line="360" w:lineRule="auto"/>
      <w:ind w:firstLine="709"/>
      <w:jc w:val="both"/>
    </w:pPr>
    <w:rPr>
      <w:sz w:val="22"/>
    </w:rPr>
  </w:style>
  <w:style w:type="paragraph" w:customStyle="1" w:styleId="Style1">
    <w:name w:val="Style1"/>
    <w:basedOn w:val="mechtex"/>
    <w:pPr>
      <w:jc w:val="both"/>
    </w:pPr>
  </w:style>
  <w:style w:type="paragraph" w:customStyle="1" w:styleId="russtyle">
    <w:name w:val="russtyle"/>
    <w:basedOn w:val="Normal"/>
    <w:rPr>
      <w:rFonts w:ascii="Russian Baltica" w:hAnsi="Russian Baltica"/>
      <w:sz w:val="22"/>
    </w:rPr>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tyle2">
    <w:name w:val="Style2"/>
    <w:basedOn w:val="mechtex"/>
    <w:rsid w:val="00BA57AA"/>
    <w:rPr>
      <w:w w:val="90"/>
    </w:rPr>
  </w:style>
  <w:style w:type="paragraph" w:customStyle="1" w:styleId="Style3">
    <w:name w:val="Style3"/>
    <w:basedOn w:val="mechtex"/>
    <w:rsid w:val="00E41E45"/>
    <w:rPr>
      <w:w w:val="90"/>
    </w:rPr>
  </w:style>
  <w:style w:type="paragraph" w:customStyle="1" w:styleId="Style6">
    <w:name w:val="Style6"/>
    <w:basedOn w:val="mechtex"/>
    <w:rsid w:val="00FD3565"/>
  </w:style>
  <w:style w:type="character" w:customStyle="1" w:styleId="mechtex0">
    <w:name w:val="mechtex Знак"/>
    <w:link w:val="mechtex"/>
    <w:locked/>
    <w:rsid w:val="0083676B"/>
    <w:rPr>
      <w:rFonts w:ascii="Arial Armenian" w:hAnsi="Arial Armenian"/>
      <w:sz w:val="22"/>
      <w:lang w:eastAsia="ru-RU"/>
    </w:rPr>
  </w:style>
  <w:style w:type="paragraph" w:styleId="ListParagraph">
    <w:name w:val="List Paragraph"/>
    <w:basedOn w:val="Normal"/>
    <w:uiPriority w:val="34"/>
    <w:qFormat/>
    <w:rsid w:val="00227B5B"/>
    <w:pPr>
      <w:ind w:left="720"/>
      <w:contextualSpacing/>
    </w:pPr>
    <w:rPr>
      <w:rFonts w:ascii="Times New Roman" w:hAnsi="Times New Roman"/>
      <w:sz w:val="24"/>
      <w:szCs w:val="24"/>
      <w:lang w:val="ru-RU"/>
    </w:rPr>
  </w:style>
  <w:style w:type="character" w:customStyle="1" w:styleId="normChar">
    <w:name w:val="norm Char"/>
    <w:link w:val="norm"/>
    <w:locked/>
    <w:rsid w:val="004F4060"/>
    <w:rPr>
      <w:rFonts w:ascii="Arial Armenian" w:hAnsi="Arial Armenian"/>
      <w:sz w:val="22"/>
      <w:lang w:eastAsia="ru-RU"/>
    </w:rPr>
  </w:style>
  <w:style w:type="character" w:customStyle="1" w:styleId="mechtexChar">
    <w:name w:val="mechtex Char"/>
    <w:locked/>
    <w:rsid w:val="004F4060"/>
    <w:rPr>
      <w:rFonts w:ascii="Arial Armenian" w:hAnsi="Arial Armenian"/>
      <w:lang w:eastAsia="ru-RU"/>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 webb,Знак Знак,Знак,Char Char Char,Char Char Char Char,Char Char Char1,Обычный (веб)"/>
    <w:basedOn w:val="Normal"/>
    <w:link w:val="NormalWebChar"/>
    <w:uiPriority w:val="99"/>
    <w:unhideWhenUsed/>
    <w:qFormat/>
    <w:rsid w:val="00D05FAE"/>
    <w:pPr>
      <w:spacing w:before="100" w:beforeAutospacing="1" w:after="100" w:afterAutospacing="1"/>
    </w:pPr>
    <w:rPr>
      <w:rFonts w:ascii="Times New Roman" w:hAnsi="Times New Roman"/>
      <w:sz w:val="24"/>
      <w:szCs w:val="24"/>
      <w:lang w:val="ru-RU"/>
    </w:rPr>
  </w:style>
  <w:style w:type="character" w:styleId="Strong">
    <w:name w:val="Strong"/>
    <w:basedOn w:val="DefaultParagraphFont"/>
    <w:uiPriority w:val="22"/>
    <w:qFormat/>
    <w:rsid w:val="00D05FAE"/>
    <w:rPr>
      <w:b/>
      <w:bCs/>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 webb Char,Знак Знак Char,Знак Char,Char Char Char Char1"/>
    <w:link w:val="NormalWeb"/>
    <w:uiPriority w:val="99"/>
    <w:rsid w:val="00853612"/>
    <w:rPr>
      <w:sz w:val="24"/>
      <w:szCs w:val="24"/>
      <w:lang w:val="ru-RU" w:eastAsia="ru-RU"/>
    </w:rPr>
  </w:style>
  <w:style w:type="character" w:styleId="Hyperlink">
    <w:name w:val="Hyperlink"/>
    <w:basedOn w:val="DefaultParagraphFont"/>
    <w:rsid w:val="00853612"/>
    <w:rPr>
      <w:color w:val="0563C1" w:themeColor="hyperlink"/>
      <w:u w:val="single"/>
    </w:rPr>
  </w:style>
  <w:style w:type="character" w:styleId="Emphasis">
    <w:name w:val="Emphasis"/>
    <w:basedOn w:val="DefaultParagraphFont"/>
    <w:uiPriority w:val="20"/>
    <w:qFormat/>
    <w:rsid w:val="00F72E24"/>
    <w:rPr>
      <w:i/>
      <w:iCs/>
    </w:rPr>
  </w:style>
  <w:style w:type="paragraph" w:styleId="BalloonText">
    <w:name w:val="Balloon Text"/>
    <w:basedOn w:val="Normal"/>
    <w:link w:val="BalloonTextChar"/>
    <w:semiHidden/>
    <w:unhideWhenUsed/>
    <w:rsid w:val="00393CF9"/>
    <w:rPr>
      <w:rFonts w:ascii="Segoe UI" w:hAnsi="Segoe UI" w:cs="Segoe UI"/>
      <w:sz w:val="18"/>
      <w:szCs w:val="18"/>
    </w:rPr>
  </w:style>
  <w:style w:type="character" w:customStyle="1" w:styleId="BalloonTextChar">
    <w:name w:val="Balloon Text Char"/>
    <w:basedOn w:val="DefaultParagraphFont"/>
    <w:link w:val="BalloonText"/>
    <w:semiHidden/>
    <w:rsid w:val="00393CF9"/>
    <w:rPr>
      <w:rFonts w:ascii="Segoe UI" w:hAnsi="Segoe UI" w:cs="Segoe UI"/>
      <w:sz w:val="18"/>
      <w:szCs w:val="18"/>
      <w:lang w:eastAsia="ru-RU"/>
    </w:rPr>
  </w:style>
  <w:style w:type="character" w:styleId="CommentReference">
    <w:name w:val="annotation reference"/>
    <w:basedOn w:val="DefaultParagraphFont"/>
    <w:rsid w:val="00E0613C"/>
    <w:rPr>
      <w:sz w:val="16"/>
      <w:szCs w:val="16"/>
    </w:rPr>
  </w:style>
  <w:style w:type="paragraph" w:styleId="CommentText">
    <w:name w:val="annotation text"/>
    <w:basedOn w:val="Normal"/>
    <w:link w:val="CommentTextChar"/>
    <w:rsid w:val="00E0613C"/>
  </w:style>
  <w:style w:type="character" w:customStyle="1" w:styleId="CommentTextChar">
    <w:name w:val="Comment Text Char"/>
    <w:basedOn w:val="DefaultParagraphFont"/>
    <w:link w:val="CommentText"/>
    <w:rsid w:val="00E0613C"/>
    <w:rPr>
      <w:rFonts w:ascii="Arial Armenian" w:hAnsi="Arial Armenian"/>
      <w:lang w:eastAsia="ru-RU"/>
    </w:rPr>
  </w:style>
  <w:style w:type="paragraph" w:styleId="CommentSubject">
    <w:name w:val="annotation subject"/>
    <w:basedOn w:val="CommentText"/>
    <w:next w:val="CommentText"/>
    <w:link w:val="CommentSubjectChar"/>
    <w:semiHidden/>
    <w:unhideWhenUsed/>
    <w:rsid w:val="00E0613C"/>
    <w:rPr>
      <w:b/>
      <w:bCs/>
    </w:rPr>
  </w:style>
  <w:style w:type="character" w:customStyle="1" w:styleId="CommentSubjectChar">
    <w:name w:val="Comment Subject Char"/>
    <w:basedOn w:val="CommentTextChar"/>
    <w:link w:val="CommentSubject"/>
    <w:semiHidden/>
    <w:rsid w:val="00E0613C"/>
    <w:rPr>
      <w:rFonts w:ascii="Arial Armenian" w:hAnsi="Arial Armenian"/>
      <w:b/>
      <w:bCs/>
      <w:lang w:eastAsia="ru-RU"/>
    </w:rPr>
  </w:style>
  <w:style w:type="paragraph" w:styleId="Revision">
    <w:name w:val="Revision"/>
    <w:hidden/>
    <w:uiPriority w:val="99"/>
    <w:semiHidden/>
    <w:rsid w:val="00D85912"/>
    <w:rPr>
      <w:rFonts w:ascii="Arial Armenian" w:hAnsi="Arial Armenian"/>
      <w:lang w:eastAsia="ru-RU"/>
    </w:rPr>
  </w:style>
  <w:style w:type="character" w:customStyle="1" w:styleId="FooterChar">
    <w:name w:val="Footer Char"/>
    <w:basedOn w:val="DefaultParagraphFont"/>
    <w:link w:val="Footer"/>
    <w:uiPriority w:val="99"/>
    <w:rsid w:val="00E649CC"/>
    <w:rPr>
      <w:rFonts w:ascii="Arial Armenian" w:hAnsi="Arial Armenian"/>
      <w:lang w:eastAsia="ru-RU"/>
    </w:rPr>
  </w:style>
  <w:style w:type="paragraph" w:styleId="FootnoteText">
    <w:name w:val="footnote text"/>
    <w:basedOn w:val="Normal"/>
    <w:link w:val="FootnoteTextChar"/>
    <w:rsid w:val="00D11766"/>
  </w:style>
  <w:style w:type="character" w:customStyle="1" w:styleId="FootnoteTextChar">
    <w:name w:val="Footnote Text Char"/>
    <w:basedOn w:val="DefaultParagraphFont"/>
    <w:link w:val="FootnoteText"/>
    <w:rsid w:val="00D11766"/>
    <w:rPr>
      <w:rFonts w:ascii="Arial Armenian" w:hAnsi="Arial Armenian"/>
      <w:lang w:eastAsia="ru-RU"/>
    </w:rPr>
  </w:style>
  <w:style w:type="character" w:styleId="FootnoteReference">
    <w:name w:val="footnote reference"/>
    <w:basedOn w:val="DefaultParagraphFont"/>
    <w:rsid w:val="00D1176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72E24"/>
    <w:rPr>
      <w:rFonts w:ascii="Arial Armenian" w:hAnsi="Arial Armenian"/>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norm">
    <w:name w:val="norm"/>
    <w:basedOn w:val="Normal"/>
    <w:link w:val="normChar"/>
    <w:pPr>
      <w:spacing w:line="480" w:lineRule="auto"/>
      <w:ind w:firstLine="709"/>
      <w:jc w:val="both"/>
    </w:pPr>
    <w:rPr>
      <w:sz w:val="22"/>
    </w:rPr>
  </w:style>
  <w:style w:type="paragraph" w:customStyle="1" w:styleId="mechtex">
    <w:name w:val="mechtex"/>
    <w:basedOn w:val="Normal"/>
    <w:link w:val="mechtex0"/>
    <w:qFormat/>
    <w:rsid w:val="00E5118F"/>
    <w:pPr>
      <w:jc w:val="center"/>
    </w:pPr>
    <w:rPr>
      <w:sz w:val="22"/>
    </w:rPr>
  </w:style>
  <w:style w:type="paragraph" w:customStyle="1" w:styleId="Style15">
    <w:name w:val="Style1.5"/>
    <w:basedOn w:val="Normal"/>
    <w:pPr>
      <w:spacing w:line="360" w:lineRule="auto"/>
      <w:ind w:firstLine="709"/>
      <w:jc w:val="both"/>
    </w:pPr>
    <w:rPr>
      <w:sz w:val="22"/>
    </w:rPr>
  </w:style>
  <w:style w:type="paragraph" w:customStyle="1" w:styleId="Style1">
    <w:name w:val="Style1"/>
    <w:basedOn w:val="mechtex"/>
    <w:pPr>
      <w:jc w:val="both"/>
    </w:pPr>
  </w:style>
  <w:style w:type="paragraph" w:customStyle="1" w:styleId="russtyle">
    <w:name w:val="russtyle"/>
    <w:basedOn w:val="Normal"/>
    <w:rPr>
      <w:rFonts w:ascii="Russian Baltica" w:hAnsi="Russian Baltica"/>
      <w:sz w:val="22"/>
    </w:rPr>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tyle2">
    <w:name w:val="Style2"/>
    <w:basedOn w:val="mechtex"/>
    <w:rsid w:val="00BA57AA"/>
    <w:rPr>
      <w:w w:val="90"/>
    </w:rPr>
  </w:style>
  <w:style w:type="paragraph" w:customStyle="1" w:styleId="Style3">
    <w:name w:val="Style3"/>
    <w:basedOn w:val="mechtex"/>
    <w:rsid w:val="00E41E45"/>
    <w:rPr>
      <w:w w:val="90"/>
    </w:rPr>
  </w:style>
  <w:style w:type="paragraph" w:customStyle="1" w:styleId="Style6">
    <w:name w:val="Style6"/>
    <w:basedOn w:val="mechtex"/>
    <w:rsid w:val="00FD3565"/>
  </w:style>
  <w:style w:type="character" w:customStyle="1" w:styleId="mechtex0">
    <w:name w:val="mechtex Знак"/>
    <w:link w:val="mechtex"/>
    <w:locked/>
    <w:rsid w:val="0083676B"/>
    <w:rPr>
      <w:rFonts w:ascii="Arial Armenian" w:hAnsi="Arial Armenian"/>
      <w:sz w:val="22"/>
      <w:lang w:eastAsia="ru-RU"/>
    </w:rPr>
  </w:style>
  <w:style w:type="paragraph" w:styleId="ListParagraph">
    <w:name w:val="List Paragraph"/>
    <w:basedOn w:val="Normal"/>
    <w:uiPriority w:val="34"/>
    <w:qFormat/>
    <w:rsid w:val="00227B5B"/>
    <w:pPr>
      <w:ind w:left="720"/>
      <w:contextualSpacing/>
    </w:pPr>
    <w:rPr>
      <w:rFonts w:ascii="Times New Roman" w:hAnsi="Times New Roman"/>
      <w:sz w:val="24"/>
      <w:szCs w:val="24"/>
      <w:lang w:val="ru-RU"/>
    </w:rPr>
  </w:style>
  <w:style w:type="character" w:customStyle="1" w:styleId="normChar">
    <w:name w:val="norm Char"/>
    <w:link w:val="norm"/>
    <w:locked/>
    <w:rsid w:val="004F4060"/>
    <w:rPr>
      <w:rFonts w:ascii="Arial Armenian" w:hAnsi="Arial Armenian"/>
      <w:sz w:val="22"/>
      <w:lang w:eastAsia="ru-RU"/>
    </w:rPr>
  </w:style>
  <w:style w:type="character" w:customStyle="1" w:styleId="mechtexChar">
    <w:name w:val="mechtex Char"/>
    <w:locked/>
    <w:rsid w:val="004F4060"/>
    <w:rPr>
      <w:rFonts w:ascii="Arial Armenian" w:hAnsi="Arial Armenian"/>
      <w:lang w:eastAsia="ru-RU"/>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 webb,Знак Знак,Знак,Char Char Char,Char Char Char Char,Char Char Char1,Обычный (веб)"/>
    <w:basedOn w:val="Normal"/>
    <w:link w:val="NormalWebChar"/>
    <w:uiPriority w:val="99"/>
    <w:unhideWhenUsed/>
    <w:qFormat/>
    <w:rsid w:val="00D05FAE"/>
    <w:pPr>
      <w:spacing w:before="100" w:beforeAutospacing="1" w:after="100" w:afterAutospacing="1"/>
    </w:pPr>
    <w:rPr>
      <w:rFonts w:ascii="Times New Roman" w:hAnsi="Times New Roman"/>
      <w:sz w:val="24"/>
      <w:szCs w:val="24"/>
      <w:lang w:val="ru-RU"/>
    </w:rPr>
  </w:style>
  <w:style w:type="character" w:styleId="Strong">
    <w:name w:val="Strong"/>
    <w:basedOn w:val="DefaultParagraphFont"/>
    <w:uiPriority w:val="22"/>
    <w:qFormat/>
    <w:rsid w:val="00D05FAE"/>
    <w:rPr>
      <w:b/>
      <w:bCs/>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 webb Char,Знак Знак Char,Знак Char,Char Char Char Char1"/>
    <w:link w:val="NormalWeb"/>
    <w:uiPriority w:val="99"/>
    <w:rsid w:val="00853612"/>
    <w:rPr>
      <w:sz w:val="24"/>
      <w:szCs w:val="24"/>
      <w:lang w:val="ru-RU" w:eastAsia="ru-RU"/>
    </w:rPr>
  </w:style>
  <w:style w:type="character" w:styleId="Hyperlink">
    <w:name w:val="Hyperlink"/>
    <w:basedOn w:val="DefaultParagraphFont"/>
    <w:rsid w:val="00853612"/>
    <w:rPr>
      <w:color w:val="0563C1" w:themeColor="hyperlink"/>
      <w:u w:val="single"/>
    </w:rPr>
  </w:style>
  <w:style w:type="character" w:styleId="Emphasis">
    <w:name w:val="Emphasis"/>
    <w:basedOn w:val="DefaultParagraphFont"/>
    <w:uiPriority w:val="20"/>
    <w:qFormat/>
    <w:rsid w:val="00F72E24"/>
    <w:rPr>
      <w:i/>
      <w:iCs/>
    </w:rPr>
  </w:style>
  <w:style w:type="paragraph" w:styleId="BalloonText">
    <w:name w:val="Balloon Text"/>
    <w:basedOn w:val="Normal"/>
    <w:link w:val="BalloonTextChar"/>
    <w:semiHidden/>
    <w:unhideWhenUsed/>
    <w:rsid w:val="00393CF9"/>
    <w:rPr>
      <w:rFonts w:ascii="Segoe UI" w:hAnsi="Segoe UI" w:cs="Segoe UI"/>
      <w:sz w:val="18"/>
      <w:szCs w:val="18"/>
    </w:rPr>
  </w:style>
  <w:style w:type="character" w:customStyle="1" w:styleId="BalloonTextChar">
    <w:name w:val="Balloon Text Char"/>
    <w:basedOn w:val="DefaultParagraphFont"/>
    <w:link w:val="BalloonText"/>
    <w:semiHidden/>
    <w:rsid w:val="00393CF9"/>
    <w:rPr>
      <w:rFonts w:ascii="Segoe UI" w:hAnsi="Segoe UI" w:cs="Segoe UI"/>
      <w:sz w:val="18"/>
      <w:szCs w:val="18"/>
      <w:lang w:eastAsia="ru-RU"/>
    </w:rPr>
  </w:style>
  <w:style w:type="character" w:styleId="CommentReference">
    <w:name w:val="annotation reference"/>
    <w:basedOn w:val="DefaultParagraphFont"/>
    <w:rsid w:val="00E0613C"/>
    <w:rPr>
      <w:sz w:val="16"/>
      <w:szCs w:val="16"/>
    </w:rPr>
  </w:style>
  <w:style w:type="paragraph" w:styleId="CommentText">
    <w:name w:val="annotation text"/>
    <w:basedOn w:val="Normal"/>
    <w:link w:val="CommentTextChar"/>
    <w:rsid w:val="00E0613C"/>
  </w:style>
  <w:style w:type="character" w:customStyle="1" w:styleId="CommentTextChar">
    <w:name w:val="Comment Text Char"/>
    <w:basedOn w:val="DefaultParagraphFont"/>
    <w:link w:val="CommentText"/>
    <w:rsid w:val="00E0613C"/>
    <w:rPr>
      <w:rFonts w:ascii="Arial Armenian" w:hAnsi="Arial Armenian"/>
      <w:lang w:eastAsia="ru-RU"/>
    </w:rPr>
  </w:style>
  <w:style w:type="paragraph" w:styleId="CommentSubject">
    <w:name w:val="annotation subject"/>
    <w:basedOn w:val="CommentText"/>
    <w:next w:val="CommentText"/>
    <w:link w:val="CommentSubjectChar"/>
    <w:semiHidden/>
    <w:unhideWhenUsed/>
    <w:rsid w:val="00E0613C"/>
    <w:rPr>
      <w:b/>
      <w:bCs/>
    </w:rPr>
  </w:style>
  <w:style w:type="character" w:customStyle="1" w:styleId="CommentSubjectChar">
    <w:name w:val="Comment Subject Char"/>
    <w:basedOn w:val="CommentTextChar"/>
    <w:link w:val="CommentSubject"/>
    <w:semiHidden/>
    <w:rsid w:val="00E0613C"/>
    <w:rPr>
      <w:rFonts w:ascii="Arial Armenian" w:hAnsi="Arial Armenian"/>
      <w:b/>
      <w:bCs/>
      <w:lang w:eastAsia="ru-RU"/>
    </w:rPr>
  </w:style>
  <w:style w:type="paragraph" w:styleId="Revision">
    <w:name w:val="Revision"/>
    <w:hidden/>
    <w:uiPriority w:val="99"/>
    <w:semiHidden/>
    <w:rsid w:val="00D85912"/>
    <w:rPr>
      <w:rFonts w:ascii="Arial Armenian" w:hAnsi="Arial Armenian"/>
      <w:lang w:eastAsia="ru-RU"/>
    </w:rPr>
  </w:style>
  <w:style w:type="character" w:customStyle="1" w:styleId="FooterChar">
    <w:name w:val="Footer Char"/>
    <w:basedOn w:val="DefaultParagraphFont"/>
    <w:link w:val="Footer"/>
    <w:uiPriority w:val="99"/>
    <w:rsid w:val="00E649CC"/>
    <w:rPr>
      <w:rFonts w:ascii="Arial Armenian" w:hAnsi="Arial Armenian"/>
      <w:lang w:eastAsia="ru-RU"/>
    </w:rPr>
  </w:style>
  <w:style w:type="paragraph" w:styleId="FootnoteText">
    <w:name w:val="footnote text"/>
    <w:basedOn w:val="Normal"/>
    <w:link w:val="FootnoteTextChar"/>
    <w:rsid w:val="00D11766"/>
  </w:style>
  <w:style w:type="character" w:customStyle="1" w:styleId="FootnoteTextChar">
    <w:name w:val="Footnote Text Char"/>
    <w:basedOn w:val="DefaultParagraphFont"/>
    <w:link w:val="FootnoteText"/>
    <w:rsid w:val="00D11766"/>
    <w:rPr>
      <w:rFonts w:ascii="Arial Armenian" w:hAnsi="Arial Armenian"/>
      <w:lang w:eastAsia="ru-RU"/>
    </w:rPr>
  </w:style>
  <w:style w:type="character" w:styleId="FootnoteReference">
    <w:name w:val="footnote reference"/>
    <w:basedOn w:val="DefaultParagraphFont"/>
    <w:rsid w:val="00D1176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481000">
      <w:bodyDiv w:val="1"/>
      <w:marLeft w:val="0"/>
      <w:marRight w:val="0"/>
      <w:marTop w:val="0"/>
      <w:marBottom w:val="0"/>
      <w:divBdr>
        <w:top w:val="none" w:sz="0" w:space="0" w:color="auto"/>
        <w:left w:val="none" w:sz="0" w:space="0" w:color="auto"/>
        <w:bottom w:val="none" w:sz="0" w:space="0" w:color="auto"/>
        <w:right w:val="none" w:sz="0" w:space="0" w:color="auto"/>
      </w:divBdr>
    </w:div>
    <w:div w:id="309481698">
      <w:bodyDiv w:val="1"/>
      <w:marLeft w:val="0"/>
      <w:marRight w:val="0"/>
      <w:marTop w:val="0"/>
      <w:marBottom w:val="0"/>
      <w:divBdr>
        <w:top w:val="none" w:sz="0" w:space="0" w:color="auto"/>
        <w:left w:val="none" w:sz="0" w:space="0" w:color="auto"/>
        <w:bottom w:val="none" w:sz="0" w:space="0" w:color="auto"/>
        <w:right w:val="none" w:sz="0" w:space="0" w:color="auto"/>
      </w:divBdr>
    </w:div>
    <w:div w:id="334461487">
      <w:bodyDiv w:val="1"/>
      <w:marLeft w:val="0"/>
      <w:marRight w:val="0"/>
      <w:marTop w:val="0"/>
      <w:marBottom w:val="0"/>
      <w:divBdr>
        <w:top w:val="none" w:sz="0" w:space="0" w:color="auto"/>
        <w:left w:val="none" w:sz="0" w:space="0" w:color="auto"/>
        <w:bottom w:val="none" w:sz="0" w:space="0" w:color="auto"/>
        <w:right w:val="none" w:sz="0" w:space="0" w:color="auto"/>
      </w:divBdr>
    </w:div>
    <w:div w:id="409424105">
      <w:bodyDiv w:val="1"/>
      <w:marLeft w:val="0"/>
      <w:marRight w:val="0"/>
      <w:marTop w:val="0"/>
      <w:marBottom w:val="0"/>
      <w:divBdr>
        <w:top w:val="none" w:sz="0" w:space="0" w:color="auto"/>
        <w:left w:val="none" w:sz="0" w:space="0" w:color="auto"/>
        <w:bottom w:val="none" w:sz="0" w:space="0" w:color="auto"/>
        <w:right w:val="none" w:sz="0" w:space="0" w:color="auto"/>
      </w:divBdr>
    </w:div>
    <w:div w:id="592855023">
      <w:bodyDiv w:val="1"/>
      <w:marLeft w:val="0"/>
      <w:marRight w:val="0"/>
      <w:marTop w:val="0"/>
      <w:marBottom w:val="0"/>
      <w:divBdr>
        <w:top w:val="none" w:sz="0" w:space="0" w:color="auto"/>
        <w:left w:val="none" w:sz="0" w:space="0" w:color="auto"/>
        <w:bottom w:val="none" w:sz="0" w:space="0" w:color="auto"/>
        <w:right w:val="none" w:sz="0" w:space="0" w:color="auto"/>
      </w:divBdr>
    </w:div>
    <w:div w:id="760292983">
      <w:bodyDiv w:val="1"/>
      <w:marLeft w:val="0"/>
      <w:marRight w:val="0"/>
      <w:marTop w:val="0"/>
      <w:marBottom w:val="0"/>
      <w:divBdr>
        <w:top w:val="none" w:sz="0" w:space="0" w:color="auto"/>
        <w:left w:val="none" w:sz="0" w:space="0" w:color="auto"/>
        <w:bottom w:val="none" w:sz="0" w:space="0" w:color="auto"/>
        <w:right w:val="none" w:sz="0" w:space="0" w:color="auto"/>
      </w:divBdr>
    </w:div>
    <w:div w:id="875241396">
      <w:bodyDiv w:val="1"/>
      <w:marLeft w:val="0"/>
      <w:marRight w:val="0"/>
      <w:marTop w:val="0"/>
      <w:marBottom w:val="0"/>
      <w:divBdr>
        <w:top w:val="none" w:sz="0" w:space="0" w:color="auto"/>
        <w:left w:val="none" w:sz="0" w:space="0" w:color="auto"/>
        <w:bottom w:val="none" w:sz="0" w:space="0" w:color="auto"/>
        <w:right w:val="none" w:sz="0" w:space="0" w:color="auto"/>
      </w:divBdr>
    </w:div>
    <w:div w:id="1153334062">
      <w:bodyDiv w:val="1"/>
      <w:marLeft w:val="0"/>
      <w:marRight w:val="0"/>
      <w:marTop w:val="0"/>
      <w:marBottom w:val="0"/>
      <w:divBdr>
        <w:top w:val="none" w:sz="0" w:space="0" w:color="auto"/>
        <w:left w:val="none" w:sz="0" w:space="0" w:color="auto"/>
        <w:bottom w:val="none" w:sz="0" w:space="0" w:color="auto"/>
        <w:right w:val="none" w:sz="0" w:space="0" w:color="auto"/>
      </w:divBdr>
    </w:div>
    <w:div w:id="1644893788">
      <w:bodyDiv w:val="1"/>
      <w:marLeft w:val="0"/>
      <w:marRight w:val="0"/>
      <w:marTop w:val="0"/>
      <w:marBottom w:val="0"/>
      <w:divBdr>
        <w:top w:val="none" w:sz="0" w:space="0" w:color="auto"/>
        <w:left w:val="none" w:sz="0" w:space="0" w:color="auto"/>
        <w:bottom w:val="none" w:sz="0" w:space="0" w:color="auto"/>
        <w:right w:val="none" w:sz="0" w:space="0" w:color="auto"/>
      </w:divBdr>
    </w:div>
    <w:div w:id="1836261939">
      <w:bodyDiv w:val="1"/>
      <w:marLeft w:val="0"/>
      <w:marRight w:val="0"/>
      <w:marTop w:val="0"/>
      <w:marBottom w:val="0"/>
      <w:divBdr>
        <w:top w:val="none" w:sz="0" w:space="0" w:color="auto"/>
        <w:left w:val="none" w:sz="0" w:space="0" w:color="auto"/>
        <w:bottom w:val="none" w:sz="0" w:space="0" w:color="auto"/>
        <w:right w:val="none" w:sz="0" w:space="0" w:color="auto"/>
      </w:divBdr>
    </w:div>
    <w:div w:id="2047411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kodeksy-by.com/ugolovnyj_kodeks_rb/240.htm" TargetMode="External"/><Relationship Id="rId2" Type="http://schemas.openxmlformats.org/officeDocument/2006/relationships/hyperlink" Target="https://adilet.zan.kz/rus/docs/K1400000226" TargetMode="External"/><Relationship Id="rId1" Type="http://schemas.openxmlformats.org/officeDocument/2006/relationships/hyperlink" Target="http://www.consultant.ru/document/cons_doc_LAW_10699/22ea0d836322679774899278631ddea59433ec39/" TargetMode="External"/><Relationship Id="rId5" Type="http://schemas.openxmlformats.org/officeDocument/2006/relationships/hyperlink" Target="http://www.sweden4rus.nu/rus/info/juridisk/ugolovnyj_kodeks_shvecii" TargetMode="External"/><Relationship Id="rId4" Type="http://schemas.openxmlformats.org/officeDocument/2006/relationships/hyperlink" Target="https://lex.uz/docs/11145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B39E54-F8BA-481B-879D-6F3DDEB7A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5</Pages>
  <Words>1221</Words>
  <Characters>6962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Lianna Harutyunyan</dc:creator>
  <cp:keywords>https:/mul2-taxservice.gov.am/tasks/2105700/oneclick/5Himnavorum-HO-QDO.docx?token=ffa37e96bfbc9dd224994731a6f3a66a</cp:keywords>
  <dc:description/>
  <cp:lastModifiedBy>Hasmik M. Manukyan</cp:lastModifiedBy>
  <cp:revision>31</cp:revision>
  <cp:lastPrinted>2022-01-13T06:05:00Z</cp:lastPrinted>
  <dcterms:created xsi:type="dcterms:W3CDTF">2023-02-08T10:57:00Z</dcterms:created>
  <dcterms:modified xsi:type="dcterms:W3CDTF">2023-03-21T11:42:00Z</dcterms:modified>
</cp:coreProperties>
</file>