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36" w:rsidRPr="00182B36" w:rsidRDefault="00182B36" w:rsidP="00182B36">
      <w:pPr>
        <w:spacing w:line="20" w:lineRule="atLeast"/>
        <w:ind w:right="-5"/>
        <w:jc w:val="both"/>
        <w:rPr>
          <w:rFonts w:ascii="Sylfaen" w:hAnsi="Sylfaen" w:cs="Sylfaen"/>
          <w:szCs w:val="24"/>
          <w:lang w:val="hy-AM"/>
        </w:rPr>
      </w:pPr>
    </w:p>
    <w:tbl>
      <w:tblPr>
        <w:tblW w:w="9679" w:type="dxa"/>
        <w:tblBorders>
          <w:top w:val="single" w:sz="4" w:space="0" w:color="C9C9C9"/>
          <w:left w:val="single" w:sz="4" w:space="0" w:color="C9C9C9"/>
          <w:bottom w:val="single" w:sz="12" w:space="0" w:color="C9C9C9"/>
          <w:right w:val="single" w:sz="4" w:space="0" w:color="C9C9C9"/>
        </w:tblBorders>
        <w:tblLook w:val="00A0" w:firstRow="1" w:lastRow="0" w:firstColumn="1" w:lastColumn="0" w:noHBand="0" w:noVBand="0"/>
      </w:tblPr>
      <w:tblGrid>
        <w:gridCol w:w="9679"/>
      </w:tblGrid>
      <w:tr w:rsidR="00182B36" w:rsidRPr="00E87863" w:rsidTr="00182B36">
        <w:trPr>
          <w:trHeight w:val="251"/>
        </w:trPr>
        <w:tc>
          <w:tcPr>
            <w:tcW w:w="9679" w:type="dxa"/>
            <w:tcBorders>
              <w:top w:val="single" w:sz="4" w:space="0" w:color="C9C9C9"/>
              <w:bottom w:val="threeDEngrave" w:sz="24" w:space="0" w:color="FFFFFF"/>
            </w:tcBorders>
            <w:shd w:val="clear" w:color="auto" w:fill="F2F2F2"/>
          </w:tcPr>
          <w:p w:rsidR="00182B36" w:rsidRPr="00182B36" w:rsidRDefault="00182B36" w:rsidP="00D71D09">
            <w:pPr>
              <w:spacing w:line="20" w:lineRule="atLeast"/>
              <w:ind w:left="360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                       </w:t>
            </w:r>
            <w:r w:rsidRPr="00182B36">
              <w:rPr>
                <w:rFonts w:ascii="GHEA Grapalat" w:hAnsi="GHEA Grapalat" w:cs="Sylfaen"/>
                <w:b/>
                <w:sz w:val="24"/>
                <w:lang w:val="hy-AM"/>
              </w:rPr>
              <w:t>ՋԵՐՄՈՒԿ   ՀԱՄԱՅՆՔԻ ՂԵԿԱՎԱՐԻ ԲՅՈՒՋԵՏԱՅԻՆ ՈՒՂԵՐՁԸ</w:t>
            </w:r>
          </w:p>
        </w:tc>
      </w:tr>
    </w:tbl>
    <w:p w:rsidR="00182B36" w:rsidRPr="00182B36" w:rsidRDefault="00182B36" w:rsidP="00182B36">
      <w:pPr>
        <w:spacing w:line="20" w:lineRule="atLeast"/>
        <w:ind w:right="-5"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87863">
        <w:rPr>
          <w:rFonts w:ascii="GHEA Grapalat" w:hAnsi="GHEA Grapalat"/>
          <w:sz w:val="24"/>
          <w:szCs w:val="24"/>
          <w:lang w:val="hy-AM"/>
        </w:rPr>
        <w:t>Համայնքի 2023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7863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վականի</w:t>
      </w:r>
      <w:r w:rsidRPr="00E87863">
        <w:rPr>
          <w:rFonts w:ascii="GHEA Grapalat" w:hAnsi="GHEA Grapalat"/>
          <w:sz w:val="24"/>
          <w:szCs w:val="24"/>
          <w:lang w:val="hy-AM"/>
        </w:rPr>
        <w:t xml:space="preserve"> բյուջեն մշակվել է` հիմք ունենալով համայնքի 2022 </w:t>
      </w:r>
      <w:r>
        <w:rPr>
          <w:rFonts w:ascii="GHEA Grapalat" w:hAnsi="GHEA Grapalat"/>
          <w:sz w:val="24"/>
          <w:szCs w:val="24"/>
          <w:lang w:val="hy-AM"/>
        </w:rPr>
        <w:t>–</w:t>
      </w:r>
      <w:r w:rsidRPr="00E87863">
        <w:rPr>
          <w:rFonts w:ascii="GHEA Grapalat" w:hAnsi="GHEA Grapalat"/>
          <w:sz w:val="24"/>
          <w:szCs w:val="24"/>
          <w:lang w:val="hy-AM"/>
        </w:rPr>
        <w:t xml:space="preserve"> 2026</w:t>
      </w:r>
      <w:r>
        <w:rPr>
          <w:rFonts w:ascii="GHEA Grapalat" w:hAnsi="GHEA Grapalat"/>
          <w:sz w:val="24"/>
          <w:szCs w:val="24"/>
          <w:lang w:val="hy-AM"/>
        </w:rPr>
        <w:t xml:space="preserve"> թվականների </w:t>
      </w:r>
      <w:r w:rsidRPr="00E87863">
        <w:rPr>
          <w:rFonts w:ascii="GHEA Grapalat" w:hAnsi="GHEA Grapalat"/>
          <w:sz w:val="24"/>
          <w:szCs w:val="24"/>
          <w:lang w:val="hy-AM"/>
        </w:rPr>
        <w:t>հնգամյա զարգացման ծրագիրը, 2023</w:t>
      </w:r>
      <w:r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E87863">
        <w:rPr>
          <w:rFonts w:ascii="GHEA Grapalat" w:hAnsi="GHEA Grapalat"/>
          <w:sz w:val="24"/>
          <w:szCs w:val="24"/>
          <w:lang w:val="hy-AM"/>
        </w:rPr>
        <w:t xml:space="preserve"> տարեկան աշխատանքային պլանը և  միջնաժամկետ ծախսերի ծրագրերը 2023-2025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7863">
        <w:rPr>
          <w:rFonts w:ascii="GHEA Grapalat" w:hAnsi="GHEA Grapalat"/>
          <w:sz w:val="24"/>
          <w:szCs w:val="24"/>
          <w:lang w:val="hy-AM"/>
        </w:rPr>
        <w:t>թթ համար:</w:t>
      </w:r>
    </w:p>
    <w:p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մեծապես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կախված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87863">
        <w:rPr>
          <w:rFonts w:ascii="GHEA Grapalat" w:hAnsi="GHEA Grapalat"/>
          <w:sz w:val="24"/>
          <w:szCs w:val="24"/>
        </w:rPr>
        <w:t>է</w:t>
      </w:r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լավ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կազմակերպումից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հավաքագրումից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87863">
        <w:rPr>
          <w:rFonts w:ascii="GHEA Grapalat" w:hAnsi="GHEA Grapalat"/>
          <w:sz w:val="24"/>
          <w:szCs w:val="24"/>
        </w:rPr>
        <w:t>և</w:t>
      </w:r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միջոցների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խնայողական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օգտագործումից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>:</w:t>
      </w:r>
    </w:p>
    <w:p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2023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79F">
        <w:rPr>
          <w:rFonts w:ascii="GHEA Grapalat" w:hAnsi="GHEA Grapalat"/>
          <w:sz w:val="24"/>
          <w:szCs w:val="24"/>
          <w:lang w:val="hy-AM"/>
        </w:rPr>
        <w:t>թվականի</w:t>
      </w:r>
      <w:r w:rsidR="0081679F" w:rsidRPr="00E8786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հիմնական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ուղղություններն</w:t>
      </w:r>
      <w:proofErr w:type="spellEnd"/>
      <w:r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են</w:t>
      </w:r>
      <w:proofErr w:type="spellEnd"/>
      <w:r w:rsidRPr="00E87863">
        <w:rPr>
          <w:rFonts w:ascii="GHEA Grapalat" w:hAnsi="GHEA Grapalat"/>
          <w:sz w:val="24"/>
          <w:szCs w:val="24"/>
        </w:rPr>
        <w:t>՝</w:t>
      </w:r>
    </w:p>
    <w:p w:rsidR="00E87863" w:rsidRPr="0081679F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արելավել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վիճակը</w:t>
      </w:r>
      <w:proofErr w:type="spellEnd"/>
      <w:r w:rsidR="00E87863" w:rsidRPr="00E87863">
        <w:rPr>
          <w:rFonts w:ascii="GHEA Grapalat" w:hAnsi="GHEA Grapalat" w:cs="Sylfaen"/>
          <w:sz w:val="24"/>
          <w:szCs w:val="24"/>
        </w:rPr>
        <w:t>՝</w:t>
      </w:r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ճշտելով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  <w:lang w:val="en-US"/>
        </w:rPr>
        <w:t>անշարժ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  <w:lang w:val="en-US"/>
        </w:rPr>
        <w:t>հարկերի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բազաները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>,</w:t>
      </w:r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բարձրացնելով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սեփական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հավաքագրման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մակարդակը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7863" w:rsidRPr="00E87863">
        <w:rPr>
          <w:rFonts w:ascii="GHEA Grapalat" w:hAnsi="GHEA Grapalat" w:cs="Sylfaen"/>
          <w:sz w:val="24"/>
          <w:szCs w:val="24"/>
        </w:rPr>
        <w:t>և</w:t>
      </w:r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նպատակային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օգտագործելով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87863" w:rsidRPr="0081679F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արձրացնել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7863" w:rsidRPr="00E87863">
        <w:rPr>
          <w:rFonts w:ascii="GHEA Grapalat" w:hAnsi="GHEA Grapalat" w:cs="Sylfaen"/>
          <w:sz w:val="24"/>
          <w:szCs w:val="24"/>
        </w:rPr>
        <w:t>ՏԻՄ</w:t>
      </w:r>
      <w:r w:rsidR="00E87863" w:rsidRPr="0081679F">
        <w:rPr>
          <w:rFonts w:ascii="GHEA Grapalat" w:hAnsi="GHEA Grapalat" w:cs="Sylfaen"/>
          <w:sz w:val="24"/>
          <w:szCs w:val="24"/>
          <w:lang w:val="en-US"/>
        </w:rPr>
        <w:t>-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երի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7863" w:rsidRPr="00E87863">
        <w:rPr>
          <w:rFonts w:ascii="GHEA Grapalat" w:hAnsi="GHEA Grapalat" w:cs="Sylfaen"/>
          <w:sz w:val="24"/>
          <w:szCs w:val="24"/>
        </w:rPr>
        <w:t>և</w:t>
      </w:r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արդյունավետությունը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87863" w:rsidRPr="00E87863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արձրացնել</w:t>
      </w:r>
      <w:proofErr w:type="spellEnd"/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բնակչությանը</w:t>
      </w:r>
      <w:proofErr w:type="spellEnd"/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մատուցվող</w:t>
      </w:r>
      <w:proofErr w:type="spellEnd"/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մակարդակը</w:t>
      </w:r>
      <w:proofErr w:type="spellEnd"/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r w:rsidR="00E87863" w:rsidRPr="00E87863">
        <w:rPr>
          <w:rFonts w:ascii="GHEA Grapalat" w:hAnsi="GHEA Grapalat" w:cs="Sylfaen"/>
          <w:sz w:val="24"/>
          <w:szCs w:val="24"/>
        </w:rPr>
        <w:t>և</w:t>
      </w:r>
      <w:r w:rsidR="00E87863" w:rsidRPr="00E8786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որակը</w:t>
      </w:r>
      <w:proofErr w:type="spellEnd"/>
      <w:r w:rsidR="00E87863" w:rsidRPr="00E87863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87863" w:rsidRPr="0081679F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ապիտալ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ներդրումներ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բնակարանային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>-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կոմունալ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տնտեսության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բարեկարգման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r w:rsidR="00E87863" w:rsidRPr="00E87863">
        <w:rPr>
          <w:rFonts w:ascii="GHEA Grapalat" w:hAnsi="GHEA Grapalat" w:cs="Sylfaen"/>
          <w:sz w:val="24"/>
          <w:szCs w:val="24"/>
        </w:rPr>
        <w:t>և</w:t>
      </w:r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ճանապարհային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տնտեսության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87863" w:rsidRPr="0081679F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շխուժացնել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մշակութային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մարզական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r w:rsidR="00E87863" w:rsidRPr="00E87863">
        <w:rPr>
          <w:rFonts w:ascii="GHEA Grapalat" w:hAnsi="GHEA Grapalat" w:cs="Sylfaen"/>
          <w:sz w:val="24"/>
          <w:szCs w:val="24"/>
        </w:rPr>
        <w:t>և</w:t>
      </w:r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="00E87863" w:rsidRPr="008167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կյանքը</w:t>
      </w:r>
      <w:proofErr w:type="spellEnd"/>
      <w:r w:rsidR="00E87863" w:rsidRPr="0081679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87863" w:rsidRPr="00E87863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ի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րականացնել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տարաբնույթ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>:</w:t>
      </w:r>
    </w:p>
    <w:p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2023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79F">
        <w:rPr>
          <w:rFonts w:ascii="GHEA Grapalat" w:hAnsi="GHEA Grapalat"/>
          <w:sz w:val="24"/>
          <w:szCs w:val="24"/>
          <w:lang w:val="hy-AM"/>
        </w:rPr>
        <w:t>թվականի</w:t>
      </w:r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զարգացման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հիմնական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ուղղությունները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միտված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կենսական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շահերի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ապահովմանը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շրջակա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միջավայրի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պահպանմանը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հարմարավետ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բարեկեցիկ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միջավայրի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ստեղծմանը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արդիականացմանն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զարգացմանը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ինպես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նաև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գլխավոր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հատակագծին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ծրագրերի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իրականացմանը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: </w:t>
      </w:r>
    </w:p>
    <w:p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87863">
        <w:rPr>
          <w:rFonts w:ascii="GHEA Grapalat" w:hAnsi="GHEA Grapalat"/>
          <w:sz w:val="24"/>
          <w:szCs w:val="24"/>
        </w:rPr>
        <w:t>Ես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դիմում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ավագանուն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աշխատակիցներին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87863">
        <w:rPr>
          <w:rFonts w:ascii="GHEA Grapalat" w:hAnsi="GHEA Grapalat"/>
          <w:sz w:val="24"/>
          <w:szCs w:val="24"/>
        </w:rPr>
        <w:t>շահագրգիռ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մոտեցում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ցուցաբերելու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2023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79F">
        <w:rPr>
          <w:rFonts w:ascii="GHEA Grapalat" w:hAnsi="GHEA Grapalat"/>
          <w:sz w:val="24"/>
          <w:szCs w:val="24"/>
          <w:lang w:val="hy-AM"/>
        </w:rPr>
        <w:t>թվականի</w:t>
      </w:r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միջոցների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գոյացման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դրանց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հասցեական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կատարման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վերահսկման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ուղղություններով</w:t>
      </w:r>
      <w:proofErr w:type="spellEnd"/>
      <w:r w:rsidRPr="00E87863">
        <w:rPr>
          <w:rFonts w:ascii="GHEA Grapalat" w:hAnsi="GHEA Grapalat"/>
          <w:sz w:val="24"/>
          <w:szCs w:val="24"/>
        </w:rPr>
        <w:t>:</w:t>
      </w:r>
    </w:p>
    <w:p w:rsidR="00E87863" w:rsidRPr="00E87863" w:rsidRDefault="00E87863" w:rsidP="00E87863">
      <w:pPr>
        <w:spacing w:line="20" w:lineRule="atLeast"/>
        <w:ind w:right="373" w:firstLine="720"/>
        <w:rPr>
          <w:rFonts w:ascii="GHEA Grapalat" w:hAnsi="GHEA Grapalat"/>
          <w:sz w:val="24"/>
          <w:szCs w:val="24"/>
        </w:rPr>
      </w:pPr>
    </w:p>
    <w:p w:rsidR="00E87863" w:rsidRDefault="00E87863" w:rsidP="00E87863">
      <w:pPr>
        <w:spacing w:line="20" w:lineRule="atLeast"/>
        <w:ind w:right="-5" w:firstLine="708"/>
        <w:jc w:val="both"/>
        <w:rPr>
          <w:rFonts w:ascii="Sylfaen" w:hAnsi="Sylfaen" w:cs="Sylfaen"/>
          <w:szCs w:val="24"/>
        </w:rPr>
      </w:pPr>
    </w:p>
    <w:p w:rsidR="00182B36" w:rsidRPr="00E87863" w:rsidRDefault="00182B36" w:rsidP="00182B36">
      <w:pPr>
        <w:spacing w:line="20" w:lineRule="atLeast"/>
        <w:ind w:firstLine="720"/>
        <w:jc w:val="right"/>
        <w:rPr>
          <w:rFonts w:ascii="Sylfaen" w:hAnsi="Sylfaen"/>
        </w:rPr>
      </w:pPr>
    </w:p>
    <w:p w:rsidR="00182B36" w:rsidRDefault="00182B36" w:rsidP="00182B36">
      <w:pPr>
        <w:spacing w:line="20" w:lineRule="atLeast"/>
        <w:ind w:firstLine="720"/>
        <w:jc w:val="right"/>
        <w:rPr>
          <w:rFonts w:ascii="Sylfaen" w:hAnsi="Sylfaen"/>
          <w:lang w:val="hy-AM"/>
        </w:rPr>
      </w:pPr>
    </w:p>
    <w:p w:rsidR="00182B36" w:rsidRPr="00DE664D" w:rsidRDefault="00182B36" w:rsidP="0081679F">
      <w:pPr>
        <w:spacing w:line="20" w:lineRule="atLeast"/>
        <w:ind w:firstLine="720"/>
        <w:rPr>
          <w:rFonts w:ascii="GHEA Grapalat" w:hAnsi="GHEA Grapalat"/>
          <w:i/>
          <w:lang w:val="hy-AM"/>
        </w:rPr>
      </w:pPr>
      <w:bookmarkStart w:id="0" w:name="_GoBack"/>
      <w:bookmarkEnd w:id="0"/>
      <w:r w:rsidRPr="00DE664D">
        <w:rPr>
          <w:rFonts w:ascii="GHEA Grapalat" w:hAnsi="GHEA Grapalat" w:cs="Sylfaen"/>
          <w:b/>
          <w:i/>
          <w:sz w:val="28"/>
          <w:lang w:val="hy-AM"/>
        </w:rPr>
        <w:t>ՀԱՄԱՅՆՔԻ</w:t>
      </w:r>
      <w:r w:rsidRPr="00DE664D">
        <w:rPr>
          <w:rFonts w:ascii="GHEA Grapalat" w:hAnsi="GHEA Grapalat"/>
          <w:b/>
          <w:i/>
          <w:sz w:val="28"/>
          <w:lang w:val="hy-AM"/>
        </w:rPr>
        <w:t xml:space="preserve"> </w:t>
      </w:r>
      <w:r w:rsidRPr="00DE664D">
        <w:rPr>
          <w:rFonts w:ascii="GHEA Grapalat" w:hAnsi="GHEA Grapalat" w:cs="Sylfaen"/>
          <w:b/>
          <w:i/>
          <w:sz w:val="28"/>
          <w:lang w:val="hy-AM"/>
        </w:rPr>
        <w:t>ՂԵԿԱՎԱՐ ՝</w:t>
      </w:r>
      <w:r w:rsidRPr="00DE664D">
        <w:rPr>
          <w:rFonts w:ascii="GHEA Grapalat" w:hAnsi="GHEA Grapalat"/>
          <w:b/>
          <w:i/>
          <w:sz w:val="28"/>
          <w:lang w:val="hy-AM"/>
        </w:rPr>
        <w:t xml:space="preserve"> </w:t>
      </w:r>
      <w:r w:rsidRPr="00DE664D">
        <w:rPr>
          <w:rFonts w:ascii="GHEA Grapalat" w:hAnsi="GHEA Grapalat"/>
          <w:i/>
          <w:sz w:val="28"/>
          <w:lang w:val="hy-AM"/>
        </w:rPr>
        <w:t xml:space="preserve">                         </w:t>
      </w:r>
      <w:r w:rsidRPr="00DE664D">
        <w:rPr>
          <w:rFonts w:ascii="GHEA Grapalat" w:hAnsi="GHEA Grapalat"/>
          <w:b/>
          <w:bCs/>
          <w:i/>
          <w:iCs/>
          <w:sz w:val="28"/>
          <w:lang w:val="hy-AM"/>
        </w:rPr>
        <w:t>Վահագն Արսենյան</w:t>
      </w:r>
    </w:p>
    <w:p w:rsidR="0016687B" w:rsidRDefault="0016687B"/>
    <w:sectPr w:rsidR="0016687B" w:rsidSect="00F857E8">
      <w:pgSz w:w="11907" w:h="16839" w:code="9"/>
      <w:pgMar w:top="568" w:right="562" w:bottom="21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6"/>
    <w:rsid w:val="0016687B"/>
    <w:rsid w:val="00182B36"/>
    <w:rsid w:val="002005DE"/>
    <w:rsid w:val="0081679F"/>
    <w:rsid w:val="00B14806"/>
    <w:rsid w:val="00E87863"/>
    <w:rsid w:val="00F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4</cp:revision>
  <dcterms:created xsi:type="dcterms:W3CDTF">2022-01-05T08:46:00Z</dcterms:created>
  <dcterms:modified xsi:type="dcterms:W3CDTF">2022-11-17T10:20:00Z</dcterms:modified>
</cp:coreProperties>
</file>