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E95AB" w14:textId="4BD03E02" w:rsidR="009E52DA" w:rsidRDefault="009E52DA" w:rsidP="009E52DA">
      <w:pPr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>ՀԻՄՆԱՎՈՐՈՒՄ</w:t>
      </w:r>
    </w:p>
    <w:p w14:paraId="0EE7A2E7" w14:textId="77777777" w:rsidR="004B44DE" w:rsidRPr="00637496" w:rsidRDefault="004B44DE" w:rsidP="009E52D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14:paraId="10708D7A" w14:textId="16D570A6" w:rsidR="009E52DA" w:rsidRDefault="004A34B7" w:rsidP="009E52D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4A34B7">
        <w:rPr>
          <w:rFonts w:ascii="GHEA Grapalat" w:hAnsi="GHEA Grapalat"/>
          <w:b/>
          <w:bCs/>
          <w:sz w:val="24"/>
          <w:szCs w:val="24"/>
        </w:rPr>
        <w:t>ՀԱՅԱՍՏԱՆԻ</w:t>
      </w:r>
      <w:r w:rsidRPr="004A34B7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4A34B7">
        <w:rPr>
          <w:rFonts w:ascii="GHEA Grapalat" w:hAnsi="GHEA Grapalat"/>
          <w:b/>
          <w:bCs/>
          <w:sz w:val="24"/>
          <w:szCs w:val="24"/>
        </w:rPr>
        <w:t>ՀԱՆՐԱՊԵՏՈՒԹՅՈՒՆՈՒՄ</w:t>
      </w:r>
      <w:r w:rsidRPr="004A34B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A34B7">
        <w:rPr>
          <w:rFonts w:ascii="GHEA Grapalat" w:hAnsi="GHEA Grapalat"/>
          <w:b/>
          <w:bCs/>
          <w:sz w:val="24"/>
          <w:szCs w:val="24"/>
        </w:rPr>
        <w:t>ԳԻՏԱԿԱՆ</w:t>
      </w:r>
      <w:r w:rsidRPr="004A34B7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4A34B7">
        <w:rPr>
          <w:rFonts w:ascii="GHEA Grapalat" w:hAnsi="GHEA Grapalat"/>
          <w:b/>
          <w:bCs/>
          <w:sz w:val="24"/>
          <w:szCs w:val="24"/>
          <w:lang w:val="hy-AM"/>
        </w:rPr>
        <w:t>ԱՍՏԻՃԱՆԱՇՆՈՐՀՄԱՆ</w:t>
      </w:r>
      <w:r w:rsidRPr="004A34B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A34B7">
        <w:rPr>
          <w:rFonts w:ascii="GHEA Grapalat" w:hAnsi="GHEA Grapalat"/>
          <w:b/>
          <w:sz w:val="24"/>
          <w:szCs w:val="24"/>
          <w:lang w:val="hy-AM"/>
        </w:rPr>
        <w:t>ԿԱՆՈՆԱԿԱՐԳԸ ՀԱՍՏԱՏԵԼՈՒ</w:t>
      </w:r>
      <w:r w:rsidRPr="004A34B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A34B7">
        <w:rPr>
          <w:rFonts w:ascii="GHEA Grapalat" w:hAnsi="GHEA Grapalat"/>
          <w:b/>
          <w:sz w:val="24"/>
          <w:szCs w:val="24"/>
          <w:lang w:val="hy-AM"/>
        </w:rPr>
        <w:t xml:space="preserve">ԵՎ </w:t>
      </w:r>
      <w:r w:rsidRPr="004A34B7">
        <w:rPr>
          <w:rFonts w:ascii="GHEA Grapalat" w:hAnsi="GHEA Grapalat"/>
          <w:b/>
          <w:sz w:val="24"/>
          <w:szCs w:val="24"/>
          <w:lang w:val="af-ZA"/>
        </w:rPr>
        <w:t>ՀԱՅԱՍՏԱՆԻ ՀԱՆՐԱՊԵՏՈՒԹՅԱՆ</w:t>
      </w:r>
      <w:r w:rsidRPr="004A34B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A34B7">
        <w:rPr>
          <w:rFonts w:ascii="GHEA Grapalat" w:hAnsi="GHEA Grapalat"/>
          <w:b/>
          <w:sz w:val="24"/>
          <w:szCs w:val="24"/>
          <w:lang w:val="af-ZA"/>
        </w:rPr>
        <w:t xml:space="preserve">ԿԱՌԱՎԱՐՈՒԹՅԱՆ </w:t>
      </w:r>
      <w:r w:rsidRPr="004A34B7">
        <w:rPr>
          <w:rFonts w:ascii="GHEA Grapalat" w:hAnsi="GHEA Grapalat"/>
          <w:b/>
          <w:bCs/>
          <w:sz w:val="24"/>
          <w:szCs w:val="24"/>
          <w:lang w:val="hy-AM"/>
        </w:rPr>
        <w:t xml:space="preserve">1997 ԹՎԱԿԱՆԻ ՕԳՈՍՏՈՍԻ 8-Ի </w:t>
      </w:r>
      <w:r w:rsidRPr="004A34B7">
        <w:rPr>
          <w:rFonts w:ascii="GHEA Grapalat" w:hAnsi="GHEA Grapalat"/>
          <w:b/>
          <w:bCs/>
          <w:sz w:val="24"/>
          <w:szCs w:val="24"/>
          <w:lang w:val="af-ZA"/>
        </w:rPr>
        <w:t xml:space="preserve">N </w:t>
      </w:r>
      <w:r w:rsidRPr="004A34B7">
        <w:rPr>
          <w:rFonts w:ascii="GHEA Grapalat" w:hAnsi="GHEA Grapalat"/>
          <w:b/>
          <w:bCs/>
          <w:sz w:val="24"/>
          <w:szCs w:val="24"/>
          <w:lang w:val="hy-AM"/>
        </w:rPr>
        <w:t xml:space="preserve">327 </w:t>
      </w:r>
      <w:r>
        <w:rPr>
          <w:rFonts w:ascii="GHEA Grapalat" w:hAnsi="GHEA Grapalat"/>
          <w:b/>
          <w:bCs/>
          <w:sz w:val="24"/>
          <w:szCs w:val="24"/>
          <w:lang w:val="hy-AM"/>
        </w:rPr>
        <w:br/>
      </w:r>
      <w:r w:rsidRPr="004A34B7">
        <w:rPr>
          <w:rFonts w:ascii="GHEA Grapalat" w:hAnsi="GHEA Grapalat"/>
          <w:b/>
          <w:sz w:val="24"/>
          <w:szCs w:val="24"/>
          <w:lang w:val="af-ZA"/>
        </w:rPr>
        <w:t>ՈՐՈՇ</w:t>
      </w:r>
      <w:r w:rsidRPr="004A34B7">
        <w:rPr>
          <w:rFonts w:ascii="GHEA Grapalat" w:hAnsi="GHEA Grapalat"/>
          <w:b/>
          <w:sz w:val="24"/>
          <w:szCs w:val="24"/>
          <w:lang w:val="hy-AM"/>
        </w:rPr>
        <w:t>ՈՒՄԸ ՈՒԺԸ ԿՈՐՑՐԱԾ ՃԱՆԱՉԵԼՈՒ ՄԱՍԻՆ</w:t>
      </w:r>
      <w:r>
        <w:rPr>
          <w:rFonts w:ascii="GHEA Grapalat" w:hAnsi="GHEA Grapalat"/>
          <w:b/>
          <w:sz w:val="24"/>
          <w:szCs w:val="24"/>
          <w:lang w:val="hy-AM"/>
        </w:rPr>
        <w:t>»</w:t>
      </w:r>
      <w:r>
        <w:rPr>
          <w:rFonts w:ascii="GHEA Grapalat" w:hAnsi="GHEA Grapalat"/>
          <w:b/>
          <w:sz w:val="24"/>
          <w:szCs w:val="24"/>
          <w:lang w:val="hy-AM"/>
        </w:rPr>
        <w:br/>
      </w:r>
      <w:r w:rsidR="0034745F" w:rsidRPr="0034745F">
        <w:rPr>
          <w:rFonts w:ascii="GHEA Grapalat" w:hAnsi="GHEA Grapalat"/>
          <w:b/>
          <w:bCs/>
          <w:sz w:val="24"/>
          <w:szCs w:val="24"/>
          <w:lang w:val="hy-AM"/>
        </w:rPr>
        <w:t>ՀՀ ԿԱՌԱՎԱՐՈՒԹՅԱՆ ՈՐՈՇՄԱՆ</w:t>
      </w:r>
      <w:r w:rsidR="0034745F">
        <w:rPr>
          <w:rFonts w:ascii="GHEA Grapalat" w:hAnsi="GHEA Grapalat"/>
          <w:b/>
          <w:sz w:val="24"/>
          <w:szCs w:val="24"/>
          <w:lang w:val="hy-AM"/>
        </w:rPr>
        <w:t xml:space="preserve"> ՆԱԽԱԳԾԻ</w:t>
      </w:r>
      <w:r w:rsidR="0034745F" w:rsidRPr="00BB60FE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14:paraId="2EA00C84" w14:textId="77777777" w:rsidR="0025503A" w:rsidRPr="005529BC" w:rsidRDefault="0025503A" w:rsidP="009E52DA">
      <w:pPr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14:paraId="42AD61B4" w14:textId="77777777" w:rsidR="009E52DA" w:rsidRDefault="009E52DA" w:rsidP="009E52DA">
      <w:pPr>
        <w:pStyle w:val="ListParagraph"/>
        <w:numPr>
          <w:ilvl w:val="0"/>
          <w:numId w:val="1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>Իրավական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ակտի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ընդունման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անհրաժեշտությունը.</w:t>
      </w:r>
    </w:p>
    <w:p w14:paraId="108A0DE9" w14:textId="010D61D9" w:rsidR="009E52DA" w:rsidRPr="00C0337A" w:rsidRDefault="004A34B7" w:rsidP="00C0337A">
      <w:pPr>
        <w:tabs>
          <w:tab w:val="left" w:pos="900"/>
        </w:tabs>
        <w:spacing w:after="0" w:line="360" w:lineRule="auto"/>
        <w:ind w:firstLine="540"/>
        <w:jc w:val="both"/>
        <w:rPr>
          <w:rStyle w:val="Strong"/>
          <w:rFonts w:ascii="GHEA Grapalat" w:hAnsi="GHEA Grapalat"/>
          <w:b w:val="0"/>
          <w:sz w:val="24"/>
          <w:szCs w:val="24"/>
          <w:lang w:val="hy-AM"/>
        </w:rPr>
      </w:pPr>
      <w:bookmarkStart w:id="0" w:name="_Hlk121131227"/>
      <w:r>
        <w:rPr>
          <w:rFonts w:ascii="GHEA Grapalat" w:hAnsi="GHEA Grapalat" w:cs="Calibri"/>
          <w:bCs/>
          <w:sz w:val="24"/>
          <w:szCs w:val="24"/>
          <w:lang w:val="hy-AM"/>
        </w:rPr>
        <w:t>«Հ</w:t>
      </w:r>
      <w:r w:rsidRPr="004A34B7">
        <w:rPr>
          <w:rFonts w:ascii="GHEA Grapalat" w:hAnsi="GHEA Grapalat" w:cs="Calibri"/>
          <w:bCs/>
          <w:sz w:val="24"/>
          <w:szCs w:val="24"/>
          <w:lang w:val="hy-AM"/>
        </w:rPr>
        <w:t>այաստանի</w:t>
      </w:r>
      <w:r w:rsidRPr="004A34B7">
        <w:rPr>
          <w:rFonts w:ascii="GHEA Grapalat" w:hAnsi="GHEA Grapalat" w:cs="Calibri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bCs/>
          <w:sz w:val="24"/>
          <w:szCs w:val="24"/>
          <w:lang w:val="hy-AM"/>
        </w:rPr>
        <w:t>Հ</w:t>
      </w:r>
      <w:r w:rsidRPr="004A34B7">
        <w:rPr>
          <w:rFonts w:ascii="GHEA Grapalat" w:hAnsi="GHEA Grapalat" w:cs="Calibri"/>
          <w:bCs/>
          <w:sz w:val="24"/>
          <w:szCs w:val="24"/>
          <w:lang w:val="hy-AM"/>
        </w:rPr>
        <w:t>անրապետությունում գիտական</w:t>
      </w:r>
      <w:r w:rsidRPr="004A34B7">
        <w:rPr>
          <w:rFonts w:ascii="GHEA Grapalat" w:hAnsi="GHEA Grapalat" w:cs="Calibri"/>
          <w:bCs/>
          <w:sz w:val="24"/>
          <w:szCs w:val="24"/>
          <w:lang w:val="af-ZA"/>
        </w:rPr>
        <w:t xml:space="preserve"> </w:t>
      </w:r>
      <w:r w:rsidRPr="004A34B7">
        <w:rPr>
          <w:rFonts w:ascii="GHEA Grapalat" w:hAnsi="GHEA Grapalat" w:cs="Calibri"/>
          <w:bCs/>
          <w:sz w:val="24"/>
          <w:szCs w:val="24"/>
          <w:lang w:val="hy-AM"/>
        </w:rPr>
        <w:t>աստիճանաշնորհման</w:t>
      </w:r>
      <w:r w:rsidRPr="004A34B7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4A34B7">
        <w:rPr>
          <w:rFonts w:ascii="GHEA Grapalat" w:hAnsi="GHEA Grapalat" w:cs="Calibri"/>
          <w:sz w:val="24"/>
          <w:szCs w:val="24"/>
          <w:lang w:val="hy-AM"/>
        </w:rPr>
        <w:t>կանոնակարգը հաստատելու</w:t>
      </w:r>
      <w:r w:rsidRPr="004A34B7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sz w:val="24"/>
          <w:szCs w:val="24"/>
          <w:lang w:val="hy-AM"/>
        </w:rPr>
        <w:t>և</w:t>
      </w:r>
      <w:r w:rsidRPr="004A34B7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Calibri"/>
          <w:sz w:val="24"/>
          <w:szCs w:val="24"/>
          <w:lang w:val="hy-AM"/>
        </w:rPr>
        <w:t>Հ</w:t>
      </w:r>
      <w:r w:rsidRPr="004A34B7">
        <w:rPr>
          <w:rFonts w:ascii="GHEA Grapalat" w:hAnsi="GHEA Grapalat" w:cs="Calibri"/>
          <w:sz w:val="24"/>
          <w:szCs w:val="24"/>
          <w:lang w:val="af-ZA"/>
        </w:rPr>
        <w:t xml:space="preserve">այաստանի </w:t>
      </w:r>
      <w:r>
        <w:rPr>
          <w:rFonts w:ascii="GHEA Grapalat" w:hAnsi="GHEA Grapalat" w:cs="Calibri"/>
          <w:sz w:val="24"/>
          <w:szCs w:val="24"/>
          <w:lang w:val="hy-AM"/>
        </w:rPr>
        <w:t>Հ</w:t>
      </w:r>
      <w:r w:rsidRPr="004A34B7">
        <w:rPr>
          <w:rFonts w:ascii="GHEA Grapalat" w:hAnsi="GHEA Grapalat" w:cs="Calibri"/>
          <w:sz w:val="24"/>
          <w:szCs w:val="24"/>
          <w:lang w:val="af-ZA"/>
        </w:rPr>
        <w:t>անրապետության</w:t>
      </w:r>
      <w:r w:rsidRPr="004A34B7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4A34B7">
        <w:rPr>
          <w:rFonts w:ascii="GHEA Grapalat" w:hAnsi="GHEA Grapalat" w:cs="Calibri"/>
          <w:sz w:val="24"/>
          <w:szCs w:val="24"/>
          <w:lang w:val="af-ZA"/>
        </w:rPr>
        <w:t xml:space="preserve">կառավարության </w:t>
      </w:r>
      <w:r w:rsidRPr="004A34B7">
        <w:rPr>
          <w:rFonts w:ascii="GHEA Grapalat" w:hAnsi="GHEA Grapalat" w:cs="Calibri"/>
          <w:bCs/>
          <w:sz w:val="24"/>
          <w:szCs w:val="24"/>
          <w:lang w:val="hy-AM"/>
        </w:rPr>
        <w:t xml:space="preserve">1997 թվականի օգոստոսի 8-ի </w:t>
      </w:r>
      <w:r w:rsidRPr="004A34B7">
        <w:rPr>
          <w:rFonts w:ascii="GHEA Grapalat" w:hAnsi="GHEA Grapalat" w:cs="Calibri"/>
          <w:bCs/>
          <w:sz w:val="24"/>
          <w:szCs w:val="24"/>
          <w:lang w:val="af-ZA"/>
        </w:rPr>
        <w:t xml:space="preserve">N </w:t>
      </w:r>
      <w:r w:rsidRPr="004A34B7">
        <w:rPr>
          <w:rFonts w:ascii="GHEA Grapalat" w:hAnsi="GHEA Grapalat" w:cs="Calibri"/>
          <w:bCs/>
          <w:sz w:val="24"/>
          <w:szCs w:val="24"/>
          <w:lang w:val="hy-AM"/>
        </w:rPr>
        <w:t xml:space="preserve">327 </w:t>
      </w:r>
      <w:r w:rsidRPr="004A34B7">
        <w:rPr>
          <w:rFonts w:ascii="GHEA Grapalat" w:hAnsi="GHEA Grapalat" w:cs="Calibri"/>
          <w:sz w:val="24"/>
          <w:szCs w:val="24"/>
          <w:lang w:val="af-ZA"/>
        </w:rPr>
        <w:t>որոշ</w:t>
      </w:r>
      <w:r w:rsidRPr="004A34B7">
        <w:rPr>
          <w:rFonts w:ascii="GHEA Grapalat" w:hAnsi="GHEA Grapalat" w:cs="Calibri"/>
          <w:sz w:val="24"/>
          <w:szCs w:val="24"/>
          <w:lang w:val="hy-AM"/>
        </w:rPr>
        <w:t>ումը ուժը կորցրած ճանաչելու մասին</w:t>
      </w:r>
      <w:r>
        <w:rPr>
          <w:rFonts w:ascii="GHEA Grapalat" w:hAnsi="GHEA Grapalat" w:cs="Calibri"/>
          <w:sz w:val="24"/>
          <w:szCs w:val="24"/>
          <w:lang w:val="hy-AM"/>
        </w:rPr>
        <w:t>»</w:t>
      </w:r>
      <w:bookmarkEnd w:id="0"/>
      <w:r w:rsidR="0034745F" w:rsidRPr="00851C9F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="0034745F" w:rsidRPr="00637496">
        <w:rPr>
          <w:rFonts w:ascii="GHEA Grapalat" w:hAnsi="GHEA Grapalat" w:cs="Arial"/>
          <w:bCs/>
          <w:sz w:val="24"/>
          <w:szCs w:val="24"/>
          <w:lang w:val="hy-AM"/>
        </w:rPr>
        <w:t>ՀՀ</w:t>
      </w:r>
      <w:r w:rsidR="0034745F">
        <w:rPr>
          <w:rFonts w:ascii="GHEA Grapalat" w:hAnsi="GHEA Grapalat" w:cs="Arial"/>
          <w:bCs/>
          <w:sz w:val="24"/>
          <w:szCs w:val="24"/>
          <w:lang w:val="hy-AM"/>
        </w:rPr>
        <w:t xml:space="preserve"> կառավարության որոշման</w:t>
      </w:r>
      <w:r w:rsidR="0034745F" w:rsidRPr="0034745F">
        <w:rPr>
          <w:rFonts w:ascii="GHEA Grapalat" w:hAnsi="GHEA Grapalat"/>
          <w:bCs/>
          <w:sz w:val="24"/>
          <w:szCs w:val="24"/>
          <w:lang w:val="hy-AM"/>
        </w:rPr>
        <w:t xml:space="preserve"> նախագծի</w:t>
      </w:r>
      <w:r w:rsidR="0034745F">
        <w:rPr>
          <w:rFonts w:ascii="GHEA Grapalat" w:hAnsi="GHEA Grapalat"/>
          <w:sz w:val="24"/>
          <w:szCs w:val="24"/>
          <w:lang w:val="hy-AM"/>
        </w:rPr>
        <w:t xml:space="preserve"> </w:t>
      </w:r>
      <w:r w:rsidR="009E52DA">
        <w:rPr>
          <w:rFonts w:ascii="GHEA Grapalat" w:hAnsi="GHEA Grapalat"/>
          <w:sz w:val="24"/>
          <w:szCs w:val="24"/>
          <w:lang w:val="hy-AM"/>
        </w:rPr>
        <w:t xml:space="preserve">ընդունման անհրաժեշտությունը պայմանավորված </w:t>
      </w:r>
      <w:r w:rsidR="009E52DA" w:rsidRPr="00C0337A">
        <w:rPr>
          <w:rFonts w:ascii="GHEA Grapalat" w:hAnsi="GHEA Grapalat"/>
          <w:sz w:val="24"/>
          <w:szCs w:val="24"/>
          <w:lang w:val="hy-AM"/>
        </w:rPr>
        <w:t xml:space="preserve">է </w:t>
      </w:r>
      <w:r w:rsidR="00C0337A" w:rsidRPr="00C0337A">
        <w:rPr>
          <w:rFonts w:ascii="GHEA Grapalat" w:hAnsi="GHEA Grapalat"/>
          <w:sz w:val="24"/>
          <w:szCs w:val="24"/>
          <w:lang w:val="hy-AM"/>
        </w:rPr>
        <w:t>ՀՀ</w:t>
      </w:r>
      <w:r w:rsidR="00C0337A">
        <w:rPr>
          <w:rFonts w:ascii="GHEA Grapalat" w:hAnsi="GHEA Grapalat"/>
          <w:sz w:val="24"/>
          <w:szCs w:val="24"/>
          <w:lang w:val="hy-AM"/>
        </w:rPr>
        <w:t xml:space="preserve"> գիտական աստիճանաշնորհման համակարգի արդյունավետության բարձրացմամբ,</w:t>
      </w:r>
      <w:r w:rsidR="0034745F">
        <w:rPr>
          <w:rFonts w:ascii="GHEA Grapalat" w:hAnsi="GHEA Grapalat"/>
          <w:sz w:val="24"/>
          <w:szCs w:val="24"/>
          <w:lang w:val="hy-AM"/>
        </w:rPr>
        <w:t xml:space="preserve"> </w:t>
      </w:r>
      <w:r w:rsidR="0034745F" w:rsidRPr="0034745F">
        <w:rPr>
          <w:rFonts w:ascii="GHEA Grapalat" w:hAnsi="GHEA Grapalat"/>
          <w:sz w:val="24"/>
          <w:szCs w:val="24"/>
          <w:lang w:val="hy-AM"/>
        </w:rPr>
        <w:t>ՀՀ-ում իրականացվող գիտական հետազոտությունների միջազգայնացմա</w:t>
      </w:r>
      <w:r w:rsidR="0034745F">
        <w:rPr>
          <w:rFonts w:ascii="GHEA Grapalat" w:hAnsi="GHEA Grapalat"/>
          <w:sz w:val="24"/>
          <w:szCs w:val="24"/>
          <w:lang w:val="hy-AM"/>
        </w:rPr>
        <w:t>մբ և որակի բարելավմամբ</w:t>
      </w:r>
      <w:r w:rsidR="00C0337A">
        <w:rPr>
          <w:rFonts w:ascii="GHEA Grapalat" w:hAnsi="GHEA Grapalat"/>
          <w:bCs/>
          <w:sz w:val="24"/>
          <w:szCs w:val="24"/>
          <w:lang w:val="hy-AM"/>
        </w:rPr>
        <w:t>։</w:t>
      </w:r>
      <w:r w:rsidR="009E52D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</w:p>
    <w:p w14:paraId="1B445D1E" w14:textId="77777777" w:rsidR="009E52DA" w:rsidRPr="009E52DA" w:rsidRDefault="009E52DA" w:rsidP="009E52DA">
      <w:pPr>
        <w:tabs>
          <w:tab w:val="left" w:pos="900"/>
          <w:tab w:val="left" w:pos="1260"/>
        </w:tabs>
        <w:spacing w:after="0" w:line="360" w:lineRule="auto"/>
        <w:ind w:firstLine="540"/>
        <w:jc w:val="both"/>
        <w:rPr>
          <w:b/>
          <w:bCs/>
          <w:color w:val="000000"/>
          <w:sz w:val="8"/>
          <w:shd w:val="clear" w:color="auto" w:fill="FFFFFF"/>
          <w:lang w:val="hy-AM"/>
        </w:rPr>
      </w:pPr>
    </w:p>
    <w:p w14:paraId="28B50797" w14:textId="77777777" w:rsidR="009E52DA" w:rsidRDefault="009E52DA" w:rsidP="009E52DA">
      <w:pPr>
        <w:pStyle w:val="ListParagraph"/>
        <w:numPr>
          <w:ilvl w:val="0"/>
          <w:numId w:val="1"/>
        </w:numPr>
        <w:tabs>
          <w:tab w:val="left" w:pos="900"/>
        </w:tabs>
        <w:spacing w:after="0" w:line="360" w:lineRule="auto"/>
        <w:ind w:left="0" w:firstLine="540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>Ընթացիկ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իրավիճակը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և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խնդիրները.</w:t>
      </w:r>
    </w:p>
    <w:p w14:paraId="7B30A71F" w14:textId="2486360E" w:rsidR="00106ECC" w:rsidRDefault="00C36C26" w:rsidP="00D20250">
      <w:pPr>
        <w:spacing w:after="0" w:line="360" w:lineRule="auto"/>
        <w:ind w:firstLine="547"/>
        <w:jc w:val="both"/>
        <w:rPr>
          <w:rFonts w:ascii="GHEA Grapalat" w:eastAsia="Calibri" w:hAnsi="GHEA Grapalat"/>
          <w:sz w:val="24"/>
          <w:szCs w:val="24"/>
          <w:lang w:val="hy-AM"/>
        </w:rPr>
      </w:pPr>
      <w:r>
        <w:rPr>
          <w:rFonts w:ascii="GHEA Grapalat" w:eastAsia="Calibri" w:hAnsi="GHEA Grapalat"/>
          <w:sz w:val="24"/>
          <w:szCs w:val="24"/>
          <w:lang w:val="hy-AM"/>
        </w:rPr>
        <w:t>Հայաստանի Հանրապետությունում գիտական աստիճանաշնորհման</w:t>
      </w:r>
      <w:r w:rsidR="004A34B7">
        <w:rPr>
          <w:rFonts w:ascii="GHEA Grapalat" w:eastAsia="Calibri" w:hAnsi="GHEA Grapalat"/>
          <w:sz w:val="24"/>
          <w:szCs w:val="24"/>
          <w:lang w:val="hy-AM"/>
        </w:rPr>
        <w:t xml:space="preserve"> գործող</w:t>
      </w:r>
      <w:r>
        <w:rPr>
          <w:rFonts w:ascii="GHEA Grapalat" w:eastAsia="Calibri" w:hAnsi="GHEA Grapalat"/>
          <w:sz w:val="24"/>
          <w:szCs w:val="24"/>
          <w:lang w:val="hy-AM"/>
        </w:rPr>
        <w:t xml:space="preserve"> կանոնակարգը</w:t>
      </w:r>
      <w:r w:rsidRPr="00C36C26">
        <w:rPr>
          <w:rFonts w:ascii="GHEA Grapalat" w:eastAsia="Calibri" w:hAnsi="GHEA Grapalat"/>
          <w:sz w:val="24"/>
          <w:szCs w:val="24"/>
          <w:lang w:val="hy-AM"/>
        </w:rPr>
        <w:t xml:space="preserve"> հաստատվ</w:t>
      </w:r>
      <w:r w:rsidR="004A34B7">
        <w:rPr>
          <w:rFonts w:ascii="GHEA Grapalat" w:eastAsia="Calibri" w:hAnsi="GHEA Grapalat"/>
          <w:sz w:val="24"/>
          <w:szCs w:val="24"/>
          <w:lang w:val="hy-AM"/>
        </w:rPr>
        <w:t xml:space="preserve">ել </w:t>
      </w:r>
      <w:r w:rsidRPr="00C36C26">
        <w:rPr>
          <w:rFonts w:ascii="GHEA Grapalat" w:eastAsia="Calibri" w:hAnsi="GHEA Grapalat"/>
          <w:sz w:val="24"/>
          <w:szCs w:val="24"/>
          <w:lang w:val="hy-AM"/>
        </w:rPr>
        <w:t xml:space="preserve">է ՀՀ </w:t>
      </w:r>
      <w:r>
        <w:rPr>
          <w:rFonts w:ascii="GHEA Grapalat" w:eastAsia="Calibri" w:hAnsi="GHEA Grapalat"/>
          <w:sz w:val="24"/>
          <w:szCs w:val="24"/>
          <w:lang w:val="hy-AM"/>
        </w:rPr>
        <w:t>կ</w:t>
      </w:r>
      <w:r w:rsidRPr="00C36C26">
        <w:rPr>
          <w:rFonts w:ascii="GHEA Grapalat" w:eastAsia="Calibri" w:hAnsi="GHEA Grapalat"/>
          <w:sz w:val="24"/>
          <w:szCs w:val="24"/>
          <w:lang w:val="hy-AM"/>
        </w:rPr>
        <w:t xml:space="preserve">առավարության 08.08.1997թ. N 327 որոշմամբ, փոփոխությունները՝ 21.10.2010թ. N 1436-Ն, 26.02.2015թ. N 214-Ն, 25.02.2016թ. </w:t>
      </w:r>
      <w:r w:rsidR="004A34B7">
        <w:rPr>
          <w:rFonts w:ascii="GHEA Grapalat" w:eastAsia="Calibri" w:hAnsi="GHEA Grapalat"/>
          <w:sz w:val="24"/>
          <w:szCs w:val="24"/>
          <w:lang w:val="hy-AM"/>
        </w:rPr>
        <w:br/>
      </w:r>
      <w:r w:rsidRPr="00C36C26">
        <w:rPr>
          <w:rFonts w:ascii="GHEA Grapalat" w:eastAsia="Calibri" w:hAnsi="GHEA Grapalat"/>
          <w:sz w:val="24"/>
          <w:szCs w:val="24"/>
          <w:lang w:val="hy-AM"/>
        </w:rPr>
        <w:t xml:space="preserve">N 260-Ն, 30.06.2016թ. N 750-Ն և 21.02.2019թ. N 119-Ն որոշումներով: </w:t>
      </w:r>
      <w:r>
        <w:rPr>
          <w:rFonts w:ascii="GHEA Grapalat" w:eastAsia="Calibri" w:hAnsi="GHEA Grapalat"/>
          <w:sz w:val="24"/>
          <w:szCs w:val="24"/>
          <w:lang w:val="hy-AM"/>
        </w:rPr>
        <w:t xml:space="preserve">Գործող կանոնակարգի </w:t>
      </w:r>
      <w:r w:rsidR="00106ECC">
        <w:rPr>
          <w:rFonts w:ascii="GHEA Grapalat" w:eastAsia="Calibri" w:hAnsi="GHEA Grapalat"/>
          <w:sz w:val="24"/>
          <w:szCs w:val="24"/>
          <w:lang w:val="hy-AM"/>
        </w:rPr>
        <w:t>չափանիշներ</w:t>
      </w:r>
      <w:r w:rsidR="005E5380">
        <w:rPr>
          <w:rFonts w:ascii="GHEA Grapalat" w:eastAsia="Calibri" w:hAnsi="GHEA Grapalat"/>
          <w:sz w:val="24"/>
          <w:szCs w:val="24"/>
          <w:lang w:val="hy-AM"/>
        </w:rPr>
        <w:t>ում գերակշռում են քանակական, այլ ոչ թե որակական պահանջները։ Դրույթներն</w:t>
      </w:r>
      <w:r w:rsidR="00106ECC">
        <w:rPr>
          <w:rFonts w:ascii="GHEA Grapalat" w:eastAsia="Calibri" w:hAnsi="GHEA Grapalat"/>
          <w:sz w:val="24"/>
          <w:szCs w:val="24"/>
          <w:lang w:val="hy-AM"/>
        </w:rPr>
        <w:t xml:space="preserve"> ընդհանուր առմամբ չեն նպաստում ՀՀ-ում</w:t>
      </w:r>
      <w:r w:rsidR="005E5380">
        <w:rPr>
          <w:rFonts w:ascii="GHEA Grapalat" w:eastAsia="Calibri" w:hAnsi="GHEA Grapalat"/>
          <w:sz w:val="24"/>
          <w:szCs w:val="24"/>
          <w:lang w:val="hy-AM"/>
        </w:rPr>
        <w:t xml:space="preserve"> իրականացվող</w:t>
      </w:r>
      <w:r w:rsidR="00106ECC">
        <w:rPr>
          <w:rFonts w:ascii="GHEA Grapalat" w:eastAsia="Calibri" w:hAnsi="GHEA Grapalat"/>
          <w:sz w:val="24"/>
          <w:szCs w:val="24"/>
          <w:lang w:val="hy-AM"/>
        </w:rPr>
        <w:t xml:space="preserve"> գիտական հետազոտությունների միջազգայնացմանը և միջազգային գիտաչափական տվյալների </w:t>
      </w:r>
      <w:r w:rsidR="004459BE">
        <w:rPr>
          <w:rFonts w:ascii="GHEA Grapalat" w:eastAsia="Calibri" w:hAnsi="GHEA Grapalat"/>
          <w:sz w:val="24"/>
          <w:szCs w:val="24"/>
          <w:lang w:val="hy-AM"/>
        </w:rPr>
        <w:t>աճին</w:t>
      </w:r>
      <w:r w:rsidR="00106ECC">
        <w:rPr>
          <w:rFonts w:ascii="GHEA Grapalat" w:eastAsia="Calibri" w:hAnsi="GHEA Grapalat"/>
          <w:sz w:val="24"/>
          <w:szCs w:val="24"/>
          <w:lang w:val="hy-AM"/>
        </w:rPr>
        <w:t xml:space="preserve"> աստիճանաշնորհման գործընթացում։  </w:t>
      </w:r>
    </w:p>
    <w:p w14:paraId="4533F90F" w14:textId="6F58CF20" w:rsidR="009E52DA" w:rsidRPr="005E5380" w:rsidRDefault="005E5380" w:rsidP="00D20250">
      <w:pPr>
        <w:spacing w:after="0" w:line="360" w:lineRule="auto"/>
        <w:ind w:firstLine="547"/>
        <w:jc w:val="both"/>
        <w:rPr>
          <w:rFonts w:ascii="Cambria Math" w:eastAsia="Calibri" w:hAnsi="Cambria Math"/>
          <w:sz w:val="24"/>
          <w:szCs w:val="24"/>
          <w:lang w:val="hy-AM"/>
        </w:rPr>
      </w:pPr>
      <w:r>
        <w:rPr>
          <w:rFonts w:ascii="GHEA Grapalat" w:eastAsia="Calibri" w:hAnsi="GHEA Grapalat"/>
          <w:sz w:val="24"/>
          <w:szCs w:val="24"/>
          <w:lang w:val="hy-AM"/>
        </w:rPr>
        <w:lastRenderedPageBreak/>
        <w:t xml:space="preserve">Բացի այդ կանոնակարգի մի շարք </w:t>
      </w:r>
      <w:r w:rsidR="00C36C26">
        <w:rPr>
          <w:rFonts w:ascii="GHEA Grapalat" w:eastAsia="Calibri" w:hAnsi="GHEA Grapalat"/>
          <w:sz w:val="24"/>
          <w:szCs w:val="24"/>
          <w:lang w:val="hy-AM"/>
        </w:rPr>
        <w:t xml:space="preserve">դրույթներում </w:t>
      </w:r>
      <w:r>
        <w:rPr>
          <w:rFonts w:ascii="GHEA Grapalat" w:hAnsi="GHEA Grapalat"/>
          <w:sz w:val="24"/>
          <w:szCs w:val="24"/>
          <w:lang w:val="hy-AM"/>
        </w:rPr>
        <w:t>ներկայացված</w:t>
      </w:r>
      <w:r w:rsidR="00106ECC">
        <w:rPr>
          <w:rFonts w:ascii="GHEA Grapalat" w:hAnsi="GHEA Grapalat"/>
          <w:sz w:val="24"/>
          <w:szCs w:val="24"/>
          <w:lang w:val="hy-AM"/>
        </w:rPr>
        <w:t xml:space="preserve"> պահանջներ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="00106ECC">
        <w:rPr>
          <w:rFonts w:ascii="GHEA Grapalat" w:hAnsi="GHEA Grapalat"/>
          <w:sz w:val="24"/>
          <w:szCs w:val="24"/>
          <w:lang w:val="hy-AM"/>
        </w:rPr>
        <w:t xml:space="preserve"> ունեն հստակեցման խնդիր և կարող են մեկնաբանվել տարբեր կերպ</w:t>
      </w:r>
      <w:r>
        <w:rPr>
          <w:rFonts w:ascii="GHEA Grapalat" w:hAnsi="GHEA Grapalat"/>
          <w:sz w:val="24"/>
          <w:szCs w:val="24"/>
          <w:lang w:val="hy-AM"/>
        </w:rPr>
        <w:t>, որոշ դեպքերում նաև ժամանակային հստակեցումների կարիք կա</w:t>
      </w:r>
      <w:r w:rsidR="00106ECC">
        <w:rPr>
          <w:rFonts w:ascii="GHEA Grapalat" w:hAnsi="GHEA Grapalat"/>
          <w:sz w:val="24"/>
          <w:szCs w:val="24"/>
          <w:lang w:val="hy-AM"/>
        </w:rPr>
        <w:t>։ Արդյունքում, աստիճանաշնորհման գործընթաց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="00106ECC">
        <w:rPr>
          <w:rFonts w:ascii="GHEA Grapalat" w:hAnsi="GHEA Grapalat"/>
          <w:sz w:val="24"/>
          <w:szCs w:val="24"/>
          <w:lang w:val="hy-AM"/>
        </w:rPr>
        <w:t xml:space="preserve"> ըս</w:t>
      </w:r>
      <w:r>
        <w:rPr>
          <w:rFonts w:ascii="GHEA Grapalat" w:hAnsi="GHEA Grapalat"/>
          <w:sz w:val="24"/>
          <w:szCs w:val="24"/>
          <w:lang w:val="hy-AM"/>
        </w:rPr>
        <w:t>տ</w:t>
      </w:r>
      <w:r w:rsidR="00106EC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կանոնա</w:t>
      </w:r>
      <w:r w:rsidR="00106ECC">
        <w:rPr>
          <w:rFonts w:ascii="GHEA Grapalat" w:hAnsi="GHEA Grapalat"/>
          <w:sz w:val="24"/>
          <w:szCs w:val="24"/>
          <w:lang w:val="hy-AM"/>
        </w:rPr>
        <w:t>կարգի իրականացնելը հանգեցում է որոշակի դժվարությունների և տարըմբռնումների։</w:t>
      </w:r>
    </w:p>
    <w:p w14:paraId="75E68D50" w14:textId="77777777" w:rsidR="009E52DA" w:rsidRDefault="009E52DA" w:rsidP="009E52DA">
      <w:pPr>
        <w:pStyle w:val="ListParagraph"/>
        <w:numPr>
          <w:ilvl w:val="0"/>
          <w:numId w:val="1"/>
        </w:numPr>
        <w:shd w:val="clear" w:color="auto" w:fill="FFFFFF"/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 w:cs="Sylfaen"/>
          <w:b/>
          <w:bCs/>
          <w:iCs/>
          <w:sz w:val="24"/>
          <w:szCs w:val="24"/>
        </w:rPr>
        <w:t>Կ</w:t>
      </w:r>
      <w:r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արգավորման նպատակը</w:t>
      </w:r>
      <w:r>
        <w:rPr>
          <w:rFonts w:ascii="GHEA Grapalat" w:hAnsi="GHEA Grapalat" w:cs="Sylfaen"/>
          <w:b/>
          <w:bCs/>
          <w:iCs/>
          <w:sz w:val="24"/>
          <w:szCs w:val="24"/>
        </w:rPr>
        <w:t>.</w:t>
      </w:r>
    </w:p>
    <w:p w14:paraId="28C8203D" w14:textId="246C0788" w:rsidR="009E52DA" w:rsidRDefault="009E52DA" w:rsidP="009E52DA">
      <w:pPr>
        <w:shd w:val="clear" w:color="auto" w:fill="FFFFFF"/>
        <w:tabs>
          <w:tab w:val="left" w:pos="900"/>
        </w:tabs>
        <w:spacing w:after="0"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Նախագծով ներկայացվող</w:t>
      </w:r>
      <w:r w:rsidR="005E53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նոր կանոնակարգի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F0E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հաստատումը</w:t>
      </w:r>
      <w:r w:rsidR="00946B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նպատակ</w:t>
      </w:r>
      <w:r w:rsidR="00CF0E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ունի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E53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աստիճանաշնորհման գործընթացում</w:t>
      </w:r>
      <w:r w:rsidR="00C808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ընդգրկված բոլոր օղակներում</w:t>
      </w:r>
      <w:r w:rsidR="005E53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առավել շեշտա</w:t>
      </w:r>
      <w:r w:rsidR="00C808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դր</w:t>
      </w:r>
      <w:r w:rsidR="005E53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ել որակական, բովանդակային պահանջներ,</w:t>
      </w:r>
      <w:r w:rsidR="00C808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նպաստել միջազգային գիտատեղեկատվական շտեմարաններում ընդգրկված պարբերականներում տպագրությանը, օգտագործել Սփյուռքի</w:t>
      </w:r>
      <w:r w:rsidR="00F60B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գիտական</w:t>
      </w:r>
      <w:r w:rsidR="00C808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ներուժը ՀՀ գիտական կադրերի պատրաստման գործընթացում</w:t>
      </w:r>
      <w:r w:rsidR="00F60B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r w:rsidR="00C808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երկրորդ գիտական ղեկավարի հնարավորության ստեղծմամբ</w:t>
      </w:r>
      <w:r w:rsidR="004459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մասնագիտական խորհուրդներում ներգրավելու հնարավորությամբ</w:t>
      </w:r>
      <w:r w:rsidR="00C808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  <w:r w:rsidR="00D202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A3F97" w:rsidRPr="001E256B">
        <w:rPr>
          <w:rFonts w:ascii="GHEA Grapalat" w:hAnsi="GHEA Grapalat"/>
          <w:sz w:val="24"/>
          <w:szCs w:val="24"/>
          <w:lang w:val="hy-AM"/>
        </w:rPr>
        <w:t>Գիտական ղեկավար դառնալու պահանջները վերանայվել են թեկնածուների համար</w:t>
      </w:r>
      <w:r w:rsidR="00AA3F97">
        <w:rPr>
          <w:rFonts w:ascii="GHEA Grapalat" w:hAnsi="GHEA Grapalat"/>
          <w:sz w:val="24"/>
          <w:szCs w:val="24"/>
          <w:lang w:val="hy-AM"/>
        </w:rPr>
        <w:t>՝ հնարավորություն ընձեռելով բարձր գիտաչափական տվյալներ ունեցող մասնագետներին ավելի վաղ ընդգրկվել երիտասարդ գիտնականների աճեցման գործում</w:t>
      </w:r>
      <w:r w:rsidR="00AA3F97" w:rsidRPr="001E256B">
        <w:rPr>
          <w:rFonts w:ascii="GHEA Grapalat" w:hAnsi="GHEA Grapalat"/>
          <w:sz w:val="24"/>
          <w:szCs w:val="24"/>
          <w:lang w:val="hy-AM"/>
        </w:rPr>
        <w:t>։</w:t>
      </w:r>
      <w:r w:rsidR="00AA3F97">
        <w:rPr>
          <w:rFonts w:ascii="GHEA Grapalat" w:hAnsi="GHEA Grapalat"/>
          <w:sz w:val="24"/>
          <w:szCs w:val="24"/>
          <w:lang w:val="hy-AM"/>
        </w:rPr>
        <w:t xml:space="preserve"> </w:t>
      </w:r>
      <w:r w:rsidR="00D55131">
        <w:rPr>
          <w:rFonts w:ascii="GHEA Grapalat" w:hAnsi="GHEA Grapalat"/>
          <w:sz w:val="24"/>
          <w:szCs w:val="24"/>
          <w:lang w:val="hy-AM"/>
        </w:rPr>
        <w:t>Կ</w:t>
      </w:r>
      <w:r w:rsidR="00C808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արգավորման նպատակն է գիտական աստիճանաշնորհման բոլոր փուլերը շահառուների համար դարձնել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F0E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հնարավորինս չափելի</w:t>
      </w:r>
      <w:r w:rsidR="004459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C808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հստակ</w:t>
      </w:r>
      <w:r w:rsidR="004459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թափանցիկ</w:t>
      </w:r>
      <w:r w:rsidR="00C808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  <w:r w:rsidR="00D5513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Բացի այդ, գործող կարգի որոշ դրույթներ փոփոխվել են՝ նրանց իրագործելիությունն ավելի  </w:t>
      </w:r>
      <w:r w:rsidR="00D5513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իրատեսական</w:t>
      </w:r>
      <w:r w:rsidR="00D5513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դարձնելու նպատակով: </w:t>
      </w:r>
    </w:p>
    <w:p w14:paraId="3F80A635" w14:textId="1CF9EA11" w:rsidR="0025503A" w:rsidRDefault="009E52DA" w:rsidP="0025503A">
      <w:pPr>
        <w:spacing w:after="0"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Առաջարկվող փոփոխություններ</w:t>
      </w:r>
      <w:r w:rsidR="004459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ով </w:t>
      </w:r>
      <w:r w:rsidR="00C808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ներկայացվող</w:t>
      </w:r>
      <w:r w:rsidR="00CF0E9B" w:rsidRPr="00CF0E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պահանջներ</w:t>
      </w:r>
      <w:r w:rsidR="00C808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</w:t>
      </w:r>
      <w:r w:rsidR="00CF0E9B" w:rsidRPr="00CF0E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բավարարելը կ</w:t>
      </w:r>
      <w:r w:rsidR="00C808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նպաստ</w:t>
      </w:r>
      <w:r w:rsidR="00CF0E9B" w:rsidRPr="00CF0E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="00C8080E" w:rsidRPr="00CF0E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միջազգային </w:t>
      </w:r>
      <w:r w:rsidR="00C808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չափանիշներին համապատասխան գիտական հետազոտությունների իրականացմանը</w:t>
      </w:r>
      <w:r w:rsidR="00CF0E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  <w:r w:rsidR="00D5513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F58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Բացի այդ, առաջարկվող փոփոխությունները կնպաստեն աստիճանաշնորհման համակարգի խորհրդային մոդելից եվրոպական մոդելին սահուն անցմանը:</w:t>
      </w:r>
    </w:p>
    <w:p w14:paraId="2DF822D6" w14:textId="77777777" w:rsidR="009E52DA" w:rsidRDefault="009E52DA" w:rsidP="009E52DA">
      <w:pPr>
        <w:pStyle w:val="ListParagraph"/>
        <w:numPr>
          <w:ilvl w:val="0"/>
          <w:numId w:val="1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>Ակնկալվող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արդյունքը.</w:t>
      </w:r>
    </w:p>
    <w:p w14:paraId="15D762CF" w14:textId="23CD6D0E" w:rsidR="00997389" w:rsidRDefault="004A34B7" w:rsidP="00997389">
      <w:pPr>
        <w:pStyle w:val="ListParagraph"/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Calibri"/>
          <w:bCs/>
          <w:sz w:val="24"/>
          <w:szCs w:val="24"/>
          <w:lang w:val="hy-AM"/>
        </w:rPr>
        <w:lastRenderedPageBreak/>
        <w:t>«Հ</w:t>
      </w:r>
      <w:r w:rsidRPr="004A34B7">
        <w:rPr>
          <w:rFonts w:ascii="GHEA Grapalat" w:hAnsi="GHEA Grapalat" w:cs="Calibri"/>
          <w:bCs/>
          <w:sz w:val="24"/>
          <w:szCs w:val="24"/>
          <w:lang w:val="hy-AM"/>
        </w:rPr>
        <w:t>այաստանի</w:t>
      </w:r>
      <w:r w:rsidRPr="004A34B7">
        <w:rPr>
          <w:rFonts w:ascii="GHEA Grapalat" w:hAnsi="GHEA Grapalat" w:cs="Calibri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bCs/>
          <w:sz w:val="24"/>
          <w:szCs w:val="24"/>
          <w:lang w:val="hy-AM"/>
        </w:rPr>
        <w:t>Հ</w:t>
      </w:r>
      <w:r w:rsidRPr="004A34B7">
        <w:rPr>
          <w:rFonts w:ascii="GHEA Grapalat" w:hAnsi="GHEA Grapalat" w:cs="Calibri"/>
          <w:bCs/>
          <w:sz w:val="24"/>
          <w:szCs w:val="24"/>
          <w:lang w:val="hy-AM"/>
        </w:rPr>
        <w:t>անրապետությունում գիտական</w:t>
      </w:r>
      <w:r w:rsidRPr="004A34B7">
        <w:rPr>
          <w:rFonts w:ascii="GHEA Grapalat" w:hAnsi="GHEA Grapalat" w:cs="Calibri"/>
          <w:bCs/>
          <w:sz w:val="24"/>
          <w:szCs w:val="24"/>
          <w:lang w:val="af-ZA"/>
        </w:rPr>
        <w:t xml:space="preserve"> </w:t>
      </w:r>
      <w:r w:rsidRPr="004A34B7">
        <w:rPr>
          <w:rFonts w:ascii="GHEA Grapalat" w:hAnsi="GHEA Grapalat" w:cs="Calibri"/>
          <w:bCs/>
          <w:sz w:val="24"/>
          <w:szCs w:val="24"/>
          <w:lang w:val="hy-AM"/>
        </w:rPr>
        <w:t>աստիճանաշնորհման</w:t>
      </w:r>
      <w:r w:rsidRPr="004A34B7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4A34B7">
        <w:rPr>
          <w:rFonts w:ascii="GHEA Grapalat" w:hAnsi="GHEA Grapalat" w:cs="Calibri"/>
          <w:sz w:val="24"/>
          <w:szCs w:val="24"/>
          <w:lang w:val="hy-AM"/>
        </w:rPr>
        <w:t>կանոնակարգը հաստատելու</w:t>
      </w:r>
      <w:r w:rsidRPr="004A34B7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sz w:val="24"/>
          <w:szCs w:val="24"/>
          <w:lang w:val="hy-AM"/>
        </w:rPr>
        <w:t>և</w:t>
      </w:r>
      <w:r w:rsidRPr="004A34B7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Calibri"/>
          <w:sz w:val="24"/>
          <w:szCs w:val="24"/>
          <w:lang w:val="hy-AM"/>
        </w:rPr>
        <w:t>Հ</w:t>
      </w:r>
      <w:r w:rsidRPr="004A34B7">
        <w:rPr>
          <w:rFonts w:ascii="GHEA Grapalat" w:hAnsi="GHEA Grapalat" w:cs="Calibri"/>
          <w:sz w:val="24"/>
          <w:szCs w:val="24"/>
          <w:lang w:val="af-ZA"/>
        </w:rPr>
        <w:t xml:space="preserve">այաստանի </w:t>
      </w:r>
      <w:r>
        <w:rPr>
          <w:rFonts w:ascii="GHEA Grapalat" w:hAnsi="GHEA Grapalat" w:cs="Calibri"/>
          <w:sz w:val="24"/>
          <w:szCs w:val="24"/>
          <w:lang w:val="hy-AM"/>
        </w:rPr>
        <w:t>Հ</w:t>
      </w:r>
      <w:r w:rsidRPr="004A34B7">
        <w:rPr>
          <w:rFonts w:ascii="GHEA Grapalat" w:hAnsi="GHEA Grapalat" w:cs="Calibri"/>
          <w:sz w:val="24"/>
          <w:szCs w:val="24"/>
          <w:lang w:val="af-ZA"/>
        </w:rPr>
        <w:t>անրապետության</w:t>
      </w:r>
      <w:r w:rsidRPr="004A34B7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4A34B7">
        <w:rPr>
          <w:rFonts w:ascii="GHEA Grapalat" w:hAnsi="GHEA Grapalat" w:cs="Calibri"/>
          <w:sz w:val="24"/>
          <w:szCs w:val="24"/>
          <w:lang w:val="af-ZA"/>
        </w:rPr>
        <w:t xml:space="preserve">կառավարության </w:t>
      </w:r>
      <w:r w:rsidRPr="004A34B7">
        <w:rPr>
          <w:rFonts w:ascii="GHEA Grapalat" w:hAnsi="GHEA Grapalat" w:cs="Calibri"/>
          <w:bCs/>
          <w:sz w:val="24"/>
          <w:szCs w:val="24"/>
          <w:lang w:val="hy-AM"/>
        </w:rPr>
        <w:t xml:space="preserve">1997 թվականի օգոստոսի 8-ի </w:t>
      </w:r>
      <w:r w:rsidRPr="004A34B7">
        <w:rPr>
          <w:rFonts w:ascii="GHEA Grapalat" w:hAnsi="GHEA Grapalat" w:cs="Calibri"/>
          <w:bCs/>
          <w:sz w:val="24"/>
          <w:szCs w:val="24"/>
          <w:lang w:val="af-ZA"/>
        </w:rPr>
        <w:t xml:space="preserve">N </w:t>
      </w:r>
      <w:r w:rsidRPr="004A34B7">
        <w:rPr>
          <w:rFonts w:ascii="GHEA Grapalat" w:hAnsi="GHEA Grapalat" w:cs="Calibri"/>
          <w:bCs/>
          <w:sz w:val="24"/>
          <w:szCs w:val="24"/>
          <w:lang w:val="hy-AM"/>
        </w:rPr>
        <w:t xml:space="preserve">327 </w:t>
      </w:r>
      <w:r w:rsidRPr="004A34B7">
        <w:rPr>
          <w:rFonts w:ascii="GHEA Grapalat" w:hAnsi="GHEA Grapalat" w:cs="Calibri"/>
          <w:sz w:val="24"/>
          <w:szCs w:val="24"/>
          <w:lang w:val="af-ZA"/>
        </w:rPr>
        <w:t>որոշ</w:t>
      </w:r>
      <w:r w:rsidRPr="004A34B7">
        <w:rPr>
          <w:rFonts w:ascii="GHEA Grapalat" w:hAnsi="GHEA Grapalat" w:cs="Calibri"/>
          <w:sz w:val="24"/>
          <w:szCs w:val="24"/>
          <w:lang w:val="hy-AM"/>
        </w:rPr>
        <w:t>ումը ուժը կորցրած ճանաչելու մասին</w:t>
      </w:r>
      <w:r>
        <w:rPr>
          <w:rFonts w:ascii="GHEA Grapalat" w:hAnsi="GHEA Grapalat" w:cs="Calibri"/>
          <w:sz w:val="24"/>
          <w:szCs w:val="24"/>
          <w:lang w:val="hy-AM"/>
        </w:rPr>
        <w:t>»</w:t>
      </w:r>
      <w:r w:rsidR="004A3B88" w:rsidRPr="00851C9F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="004A3B88" w:rsidRPr="00637496">
        <w:rPr>
          <w:rFonts w:ascii="GHEA Grapalat" w:hAnsi="GHEA Grapalat" w:cs="Arial"/>
          <w:bCs/>
          <w:sz w:val="24"/>
          <w:szCs w:val="24"/>
          <w:lang w:val="hy-AM"/>
        </w:rPr>
        <w:t>ՀՀ</w:t>
      </w:r>
      <w:r w:rsidR="004A3B88">
        <w:rPr>
          <w:rFonts w:ascii="GHEA Grapalat" w:hAnsi="GHEA Grapalat" w:cs="Arial"/>
          <w:bCs/>
          <w:sz w:val="24"/>
          <w:szCs w:val="24"/>
          <w:lang w:val="hy-AM"/>
        </w:rPr>
        <w:t xml:space="preserve"> կառավարության որոշման</w:t>
      </w:r>
      <w:r w:rsidR="004A3B88" w:rsidRPr="0034745F">
        <w:rPr>
          <w:rFonts w:ascii="GHEA Grapalat" w:hAnsi="GHEA Grapalat"/>
          <w:bCs/>
          <w:sz w:val="24"/>
          <w:szCs w:val="24"/>
          <w:lang w:val="hy-AM"/>
        </w:rPr>
        <w:t xml:space="preserve"> նախագծի</w:t>
      </w:r>
      <w:r w:rsidR="00CF0E9B">
        <w:rPr>
          <w:rFonts w:ascii="GHEA Grapalat" w:hAnsi="GHEA Grapalat"/>
          <w:sz w:val="24"/>
          <w:szCs w:val="24"/>
          <w:lang w:val="hy-AM"/>
        </w:rPr>
        <w:t xml:space="preserve"> ընդունմամբ</w:t>
      </w:r>
      <w:r w:rsidR="009E52DA">
        <w:rPr>
          <w:rFonts w:ascii="GHEA Grapalat" w:hAnsi="GHEA Grapalat"/>
          <w:sz w:val="24"/>
          <w:szCs w:val="24"/>
          <w:lang w:val="hy-AM"/>
        </w:rPr>
        <w:t xml:space="preserve"> </w:t>
      </w:r>
      <w:r w:rsidR="00997389">
        <w:rPr>
          <w:rFonts w:ascii="GHEA Grapalat" w:hAnsi="GHEA Grapalat"/>
          <w:sz w:val="24"/>
          <w:szCs w:val="24"/>
          <w:lang w:val="hy-AM"/>
        </w:rPr>
        <w:t>կունենանք ՀՀ-ում</w:t>
      </w:r>
      <w:r w:rsidR="00997389" w:rsidRPr="00997389">
        <w:rPr>
          <w:rFonts w:ascii="GHEA Grapalat" w:hAnsi="GHEA Grapalat"/>
          <w:sz w:val="24"/>
          <w:szCs w:val="24"/>
          <w:lang w:val="hy-AM"/>
        </w:rPr>
        <w:t xml:space="preserve"> գիտական աստիճանաշնորհման կանոնակարգի դրույթներ, որոնք նպաստում են միջազ</w:t>
      </w:r>
      <w:r w:rsidR="00997389" w:rsidRPr="00997389">
        <w:rPr>
          <w:rFonts w:ascii="GHEA Grapalat" w:hAnsi="GHEA Grapalat"/>
          <w:sz w:val="24"/>
          <w:szCs w:val="24"/>
          <w:lang w:val="hy-AM"/>
        </w:rPr>
        <w:softHyphen/>
        <w:t>գային համագործակցությանը և ՀՀ-ում իրականացվող գիտական հետազոտությունների միջազգայնացմանը</w:t>
      </w:r>
      <w:r w:rsidR="00997389">
        <w:rPr>
          <w:rFonts w:ascii="GHEA Grapalat" w:hAnsi="GHEA Grapalat"/>
          <w:sz w:val="24"/>
          <w:szCs w:val="24"/>
          <w:lang w:val="hy-AM"/>
        </w:rPr>
        <w:t>։</w:t>
      </w:r>
    </w:p>
    <w:p w14:paraId="482FC5BF" w14:textId="641F4E90" w:rsidR="009E52DA" w:rsidRDefault="000D23C3" w:rsidP="009E52DA">
      <w:pPr>
        <w:spacing w:after="0" w:line="360" w:lineRule="auto"/>
        <w:ind w:firstLine="540"/>
        <w:jc w:val="both"/>
        <w:rPr>
          <w:rFonts w:ascii="GHEA Grapalat" w:hAnsi="GHEA Grapalat"/>
          <w:bCs/>
          <w:iCs/>
          <w:noProof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Ն</w:t>
      </w:r>
      <w:r w:rsidR="007F4083" w:rsidRPr="00637496">
        <w:rPr>
          <w:rFonts w:ascii="GHEA Grapalat" w:hAnsi="GHEA Grapalat" w:cs="Arial"/>
          <w:bCs/>
          <w:sz w:val="24"/>
          <w:szCs w:val="24"/>
          <w:lang w:val="hy-AM"/>
        </w:rPr>
        <w:t>ախագծի</w:t>
      </w:r>
      <w:r w:rsidR="007F4083">
        <w:rPr>
          <w:rFonts w:ascii="GHEA Grapalat" w:hAnsi="GHEA Grapalat"/>
          <w:sz w:val="24"/>
          <w:szCs w:val="24"/>
          <w:lang w:val="hy-AM"/>
        </w:rPr>
        <w:t xml:space="preserve"> </w:t>
      </w:r>
      <w:r w:rsidR="009E52DA">
        <w:rPr>
          <w:rFonts w:ascii="GHEA Grapalat" w:hAnsi="GHEA Grapalat"/>
          <w:noProof/>
          <w:sz w:val="24"/>
          <w:szCs w:val="24"/>
          <w:lang w:val="hy-AM"/>
        </w:rPr>
        <w:t xml:space="preserve">ընդունման </w:t>
      </w:r>
      <w:r w:rsidR="009E52DA">
        <w:rPr>
          <w:rFonts w:ascii="GHEA Grapalat" w:hAnsi="GHEA Grapalat"/>
          <w:bCs/>
          <w:iCs/>
          <w:noProof/>
          <w:sz w:val="24"/>
          <w:szCs w:val="24"/>
          <w:lang w:val="hy-AM"/>
        </w:rPr>
        <w:t>կապակցությամբ պետական կամ տեղական ինքնակառավարման մարմնի բյուջեում եկամուտների և ծախսերի ավելացում կամ նվազեցում չի նախատեսվում։</w:t>
      </w:r>
    </w:p>
    <w:p w14:paraId="6BC2098D" w14:textId="77777777" w:rsidR="009E52DA" w:rsidRDefault="009E52DA" w:rsidP="007F4083">
      <w:pPr>
        <w:pStyle w:val="ListParagraph"/>
        <w:numPr>
          <w:ilvl w:val="0"/>
          <w:numId w:val="1"/>
        </w:numPr>
        <w:tabs>
          <w:tab w:val="center" w:pos="540"/>
          <w:tab w:val="left" w:pos="126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«Կապը ռազմավարական փաստաթղթերի հետ. Հայաստանի վերափոխման ռազմավարություն 2050, Կառավարության 2021-2026թթ. ծրագիր, ոլորտային և/կամ այլ ռազմավարություններ»</w:t>
      </w:r>
      <w:r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0DF545E9" w14:textId="53AA1DF7" w:rsidR="009E52DA" w:rsidRDefault="004A34B7" w:rsidP="007F4083">
      <w:pPr>
        <w:pStyle w:val="ListParagraph"/>
        <w:tabs>
          <w:tab w:val="center" w:pos="540"/>
          <w:tab w:val="left" w:pos="126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4A34B7">
        <w:rPr>
          <w:rFonts w:ascii="GHEA Grapalat" w:hAnsi="GHEA Grapalat" w:cs="Calibri"/>
          <w:bCs/>
          <w:sz w:val="24"/>
          <w:szCs w:val="24"/>
          <w:lang w:val="hy-AM"/>
        </w:rPr>
        <w:t>«Հայաստանի</w:t>
      </w:r>
      <w:r w:rsidRPr="004A34B7">
        <w:rPr>
          <w:rFonts w:ascii="GHEA Grapalat" w:hAnsi="GHEA Grapalat" w:cs="Calibri"/>
          <w:bCs/>
          <w:sz w:val="24"/>
          <w:szCs w:val="24"/>
          <w:lang w:val="af-ZA"/>
        </w:rPr>
        <w:t xml:space="preserve"> </w:t>
      </w:r>
      <w:r w:rsidRPr="004A34B7">
        <w:rPr>
          <w:rFonts w:ascii="GHEA Grapalat" w:hAnsi="GHEA Grapalat" w:cs="Calibri"/>
          <w:bCs/>
          <w:sz w:val="24"/>
          <w:szCs w:val="24"/>
          <w:lang w:val="hy-AM"/>
        </w:rPr>
        <w:t>Հանրապետությունում գիտական</w:t>
      </w:r>
      <w:r w:rsidRPr="004A34B7">
        <w:rPr>
          <w:rFonts w:ascii="GHEA Grapalat" w:hAnsi="GHEA Grapalat" w:cs="Calibri"/>
          <w:bCs/>
          <w:sz w:val="24"/>
          <w:szCs w:val="24"/>
          <w:lang w:val="af-ZA"/>
        </w:rPr>
        <w:t xml:space="preserve"> </w:t>
      </w:r>
      <w:r w:rsidRPr="004A34B7">
        <w:rPr>
          <w:rFonts w:ascii="GHEA Grapalat" w:hAnsi="GHEA Grapalat" w:cs="Calibri"/>
          <w:bCs/>
          <w:sz w:val="24"/>
          <w:szCs w:val="24"/>
          <w:lang w:val="hy-AM"/>
        </w:rPr>
        <w:t>աստիճանաշնորհման</w:t>
      </w:r>
      <w:r w:rsidRPr="004A34B7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4A34B7">
        <w:rPr>
          <w:rFonts w:ascii="GHEA Grapalat" w:hAnsi="GHEA Grapalat" w:cs="Calibri"/>
          <w:sz w:val="24"/>
          <w:szCs w:val="24"/>
          <w:lang w:val="hy-AM"/>
        </w:rPr>
        <w:t>կանոնակարգը հաստատելու</w:t>
      </w:r>
      <w:r w:rsidRPr="004A34B7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4A34B7">
        <w:rPr>
          <w:rFonts w:ascii="GHEA Grapalat" w:hAnsi="GHEA Grapalat" w:cs="Calibri"/>
          <w:sz w:val="24"/>
          <w:szCs w:val="24"/>
          <w:lang w:val="hy-AM"/>
        </w:rPr>
        <w:t>և Հ</w:t>
      </w:r>
      <w:r w:rsidRPr="004A34B7">
        <w:rPr>
          <w:rFonts w:ascii="GHEA Grapalat" w:hAnsi="GHEA Grapalat" w:cs="Calibri"/>
          <w:sz w:val="24"/>
          <w:szCs w:val="24"/>
          <w:lang w:val="af-ZA"/>
        </w:rPr>
        <w:t xml:space="preserve">այաստանի </w:t>
      </w:r>
      <w:r w:rsidRPr="004A34B7">
        <w:rPr>
          <w:rFonts w:ascii="GHEA Grapalat" w:hAnsi="GHEA Grapalat" w:cs="Calibri"/>
          <w:sz w:val="24"/>
          <w:szCs w:val="24"/>
          <w:lang w:val="hy-AM"/>
        </w:rPr>
        <w:t>Հ</w:t>
      </w:r>
      <w:r w:rsidRPr="004A34B7">
        <w:rPr>
          <w:rFonts w:ascii="GHEA Grapalat" w:hAnsi="GHEA Grapalat" w:cs="Calibri"/>
          <w:sz w:val="24"/>
          <w:szCs w:val="24"/>
          <w:lang w:val="af-ZA"/>
        </w:rPr>
        <w:t>անրապետության</w:t>
      </w:r>
      <w:r w:rsidRPr="004A34B7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4A34B7">
        <w:rPr>
          <w:rFonts w:ascii="GHEA Grapalat" w:hAnsi="GHEA Grapalat" w:cs="Calibri"/>
          <w:sz w:val="24"/>
          <w:szCs w:val="24"/>
          <w:lang w:val="af-ZA"/>
        </w:rPr>
        <w:t xml:space="preserve">կառավարության </w:t>
      </w:r>
      <w:r w:rsidRPr="004A34B7">
        <w:rPr>
          <w:rFonts w:ascii="GHEA Grapalat" w:hAnsi="GHEA Grapalat" w:cs="Calibri"/>
          <w:bCs/>
          <w:sz w:val="24"/>
          <w:szCs w:val="24"/>
          <w:lang w:val="hy-AM"/>
        </w:rPr>
        <w:t xml:space="preserve">1997 թվականի օգոստոսի 8-ի </w:t>
      </w:r>
      <w:r w:rsidRPr="004A34B7">
        <w:rPr>
          <w:rFonts w:ascii="GHEA Grapalat" w:hAnsi="GHEA Grapalat" w:cs="Calibri"/>
          <w:bCs/>
          <w:sz w:val="24"/>
          <w:szCs w:val="24"/>
          <w:lang w:val="af-ZA"/>
        </w:rPr>
        <w:t xml:space="preserve">N </w:t>
      </w:r>
      <w:r w:rsidRPr="004A34B7">
        <w:rPr>
          <w:rFonts w:ascii="GHEA Grapalat" w:hAnsi="GHEA Grapalat" w:cs="Calibri"/>
          <w:bCs/>
          <w:sz w:val="24"/>
          <w:szCs w:val="24"/>
          <w:lang w:val="hy-AM"/>
        </w:rPr>
        <w:t xml:space="preserve">327 </w:t>
      </w:r>
      <w:r w:rsidRPr="004A34B7">
        <w:rPr>
          <w:rFonts w:ascii="GHEA Grapalat" w:hAnsi="GHEA Grapalat" w:cs="Calibri"/>
          <w:sz w:val="24"/>
          <w:szCs w:val="24"/>
          <w:lang w:val="af-ZA"/>
        </w:rPr>
        <w:t>որոշ</w:t>
      </w:r>
      <w:r w:rsidRPr="004A34B7">
        <w:rPr>
          <w:rFonts w:ascii="GHEA Grapalat" w:hAnsi="GHEA Grapalat" w:cs="Calibri"/>
          <w:sz w:val="24"/>
          <w:szCs w:val="24"/>
          <w:lang w:val="hy-AM"/>
        </w:rPr>
        <w:t>ումը ուժը կորցրած ճանաչելու մասին»</w:t>
      </w:r>
      <w:r w:rsidR="00D20250" w:rsidRPr="00851C9F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="00D20250" w:rsidRPr="00637496">
        <w:rPr>
          <w:rFonts w:ascii="GHEA Grapalat" w:hAnsi="GHEA Grapalat" w:cs="Arial"/>
          <w:bCs/>
          <w:sz w:val="24"/>
          <w:szCs w:val="24"/>
          <w:lang w:val="hy-AM"/>
        </w:rPr>
        <w:t>ՀՀ</w:t>
      </w:r>
      <w:r w:rsidR="00D20250">
        <w:rPr>
          <w:rFonts w:ascii="GHEA Grapalat" w:hAnsi="GHEA Grapalat" w:cs="Arial"/>
          <w:bCs/>
          <w:sz w:val="24"/>
          <w:szCs w:val="24"/>
          <w:lang w:val="hy-AM"/>
        </w:rPr>
        <w:t xml:space="preserve"> կառավարության որոշման</w:t>
      </w:r>
      <w:r w:rsidR="00D20250" w:rsidRPr="0034745F">
        <w:rPr>
          <w:rFonts w:ascii="GHEA Grapalat" w:hAnsi="GHEA Grapalat"/>
          <w:bCs/>
          <w:sz w:val="24"/>
          <w:szCs w:val="24"/>
          <w:lang w:val="hy-AM"/>
        </w:rPr>
        <w:t xml:space="preserve"> նախագ</w:t>
      </w:r>
      <w:r w:rsidR="00DA2FAE" w:rsidRPr="00637496">
        <w:rPr>
          <w:rFonts w:ascii="GHEA Grapalat" w:hAnsi="GHEA Grapalat" w:cs="Arial"/>
          <w:bCs/>
          <w:sz w:val="24"/>
          <w:szCs w:val="24"/>
          <w:lang w:val="hy-AM"/>
        </w:rPr>
        <w:t>ծի</w:t>
      </w:r>
      <w:r w:rsidR="00DA2FAE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DA2FAE" w:rsidRPr="00DA3C91">
        <w:rPr>
          <w:rFonts w:ascii="GHEA Grapalat" w:hAnsi="GHEA Grapalat"/>
          <w:bCs/>
          <w:sz w:val="24"/>
          <w:szCs w:val="24"/>
          <w:lang w:val="hy-AM"/>
        </w:rPr>
        <w:t>ընդունումը</w:t>
      </w:r>
      <w:r w:rsidR="000D23C3" w:rsidRPr="00DA3C91">
        <w:rPr>
          <w:rFonts w:ascii="GHEA Grapalat" w:hAnsi="GHEA Grapalat"/>
          <w:bCs/>
          <w:sz w:val="24"/>
          <w:szCs w:val="24"/>
          <w:lang w:val="hy-AM"/>
        </w:rPr>
        <w:t xml:space="preserve"> բխում է</w:t>
      </w:r>
      <w:r w:rsidR="00DA3C91" w:rsidRPr="00DA3C91">
        <w:rPr>
          <w:rFonts w:ascii="GHEA Grapalat" w:hAnsi="GHEA Grapalat"/>
          <w:bCs/>
          <w:sz w:val="24"/>
          <w:szCs w:val="24"/>
          <w:lang w:val="hy-AM"/>
        </w:rPr>
        <w:t xml:space="preserve"> ՀՀ կառավարության 2021 թվականի նոյեմբերի 18-ի N 1902-Լ որոշմամբ հաստատված</w:t>
      </w:r>
      <w:r w:rsidR="00DA2FAE" w:rsidRPr="00DA3C91">
        <w:rPr>
          <w:rFonts w:ascii="GHEA Grapalat" w:hAnsi="GHEA Grapalat"/>
          <w:bCs/>
          <w:sz w:val="24"/>
          <w:szCs w:val="24"/>
          <w:lang w:val="hy-AM"/>
        </w:rPr>
        <w:t xml:space="preserve"> ՀՀ կառավարության 2021-2026թթ. գործունեության միջոցառումների ծրագր</w:t>
      </w:r>
      <w:r w:rsidR="00DA3C91" w:rsidRPr="00DA3C91">
        <w:rPr>
          <w:rFonts w:ascii="GHEA Grapalat" w:hAnsi="GHEA Grapalat"/>
          <w:bCs/>
          <w:sz w:val="24"/>
          <w:szCs w:val="24"/>
          <w:lang w:val="hy-AM"/>
        </w:rPr>
        <w:t xml:space="preserve">ի </w:t>
      </w:r>
      <w:r w:rsidR="00DA3C91">
        <w:rPr>
          <w:rFonts w:ascii="GHEA Grapalat" w:hAnsi="GHEA Grapalat"/>
          <w:bCs/>
          <w:sz w:val="24"/>
          <w:szCs w:val="24"/>
          <w:lang w:val="hy-AM"/>
        </w:rPr>
        <w:t>«</w:t>
      </w:r>
      <w:r w:rsidR="00DA3C91" w:rsidRPr="00DA3C91">
        <w:rPr>
          <w:rFonts w:ascii="GHEA Grapalat" w:hAnsi="GHEA Grapalat"/>
          <w:bCs/>
          <w:sz w:val="24"/>
          <w:szCs w:val="24"/>
          <w:lang w:val="hy-AM"/>
        </w:rPr>
        <w:t>Գիտություն</w:t>
      </w:r>
      <w:r w:rsidR="00DA3C91">
        <w:rPr>
          <w:rFonts w:ascii="GHEA Grapalat" w:hAnsi="GHEA Grapalat"/>
          <w:bCs/>
          <w:sz w:val="24"/>
          <w:szCs w:val="24"/>
          <w:lang w:val="hy-AM"/>
        </w:rPr>
        <w:t>»</w:t>
      </w:r>
      <w:r w:rsidR="00DA3C91" w:rsidRPr="00DA3C91">
        <w:rPr>
          <w:rFonts w:ascii="GHEA Grapalat" w:hAnsi="GHEA Grapalat"/>
          <w:bCs/>
          <w:sz w:val="24"/>
          <w:szCs w:val="24"/>
          <w:lang w:val="hy-AM"/>
        </w:rPr>
        <w:t xml:space="preserve"> բաժնի 30</w:t>
      </w:r>
      <w:bookmarkStart w:id="1" w:name="_GoBack"/>
      <w:bookmarkEnd w:id="1"/>
      <w:r w:rsidR="00DA3C91" w:rsidRPr="00DA3C91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D20250">
        <w:rPr>
          <w:rFonts w:ascii="GHEA Grapalat" w:hAnsi="GHEA Grapalat"/>
          <w:bCs/>
          <w:sz w:val="24"/>
          <w:szCs w:val="24"/>
          <w:lang w:val="hy-AM"/>
        </w:rPr>
        <w:t>4</w:t>
      </w:r>
      <w:r w:rsidR="00DA3C91" w:rsidRPr="00DA3C91">
        <w:rPr>
          <w:rFonts w:ascii="GHEA Grapalat" w:hAnsi="GHEA Grapalat"/>
          <w:bCs/>
          <w:sz w:val="24"/>
          <w:szCs w:val="24"/>
          <w:lang w:val="hy-AM"/>
        </w:rPr>
        <w:t xml:space="preserve"> կետի կատարումից</w:t>
      </w:r>
      <w:r w:rsidR="00DA2FAE" w:rsidRPr="00DA3C91">
        <w:rPr>
          <w:rFonts w:ascii="GHEA Grapalat" w:hAnsi="GHEA Grapalat"/>
          <w:bCs/>
          <w:sz w:val="24"/>
          <w:szCs w:val="24"/>
          <w:lang w:val="hy-AM"/>
        </w:rPr>
        <w:t>։</w:t>
      </w:r>
    </w:p>
    <w:p w14:paraId="1587AD7A" w14:textId="77777777" w:rsidR="009E52DA" w:rsidRDefault="009E52DA" w:rsidP="009E52DA">
      <w:pPr>
        <w:tabs>
          <w:tab w:val="center" w:pos="900"/>
        </w:tabs>
        <w:spacing w:after="0" w:line="360" w:lineRule="auto"/>
        <w:ind w:firstLine="540"/>
        <w:contextualSpacing/>
        <w:jc w:val="both"/>
        <w:rPr>
          <w:rFonts w:ascii="GHEA Grapalat" w:eastAsia="Calibri" w:hAnsi="GHEA Grapalat"/>
          <w:spacing w:val="-6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6.</w:t>
      </w:r>
      <w:r>
        <w:rPr>
          <w:rFonts w:ascii="GHEA Grapalat" w:hAnsi="GHEA Grapalat" w:cs="Arial"/>
          <w:b/>
          <w:sz w:val="24"/>
          <w:szCs w:val="24"/>
          <w:lang w:val="hy-AM"/>
        </w:rPr>
        <w:t>Նախագծի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մշակման գործընթացում ներգրավված ինստիտուտները և անձինք.</w:t>
      </w:r>
    </w:p>
    <w:p w14:paraId="1116CCC8" w14:textId="416CD1E6" w:rsidR="009E52DA" w:rsidRDefault="009E52DA" w:rsidP="009E52DA">
      <w:pPr>
        <w:tabs>
          <w:tab w:val="center" w:pos="900"/>
          <w:tab w:val="left" w:pos="1260"/>
        </w:tabs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ՀՀ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կրթության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գիտության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մշակույթի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սպորտի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նախարարությ</w:t>
      </w:r>
      <w:r w:rsidR="00DA2FAE"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="00DA2FAE">
        <w:rPr>
          <w:rFonts w:ascii="GHEA Grapalat" w:hAnsi="GHEA Grapalat"/>
          <w:sz w:val="24"/>
          <w:szCs w:val="24"/>
          <w:lang w:val="hy-AM"/>
        </w:rPr>
        <w:t xml:space="preserve"> բարձրագույն որակավորման կոմիտե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14:paraId="32BAD59F" w14:textId="77777777" w:rsidR="00070D21" w:rsidRPr="009E52DA" w:rsidRDefault="00070D21">
      <w:pPr>
        <w:rPr>
          <w:lang w:val="af-ZA"/>
        </w:rPr>
      </w:pPr>
    </w:p>
    <w:sectPr w:rsidR="00070D21" w:rsidRPr="009E52DA" w:rsidSect="00404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F23E1"/>
    <w:multiLevelType w:val="hybridMultilevel"/>
    <w:tmpl w:val="3E6286BC"/>
    <w:lvl w:ilvl="0" w:tplc="7DB2BBCA">
      <w:start w:val="1"/>
      <w:numFmt w:val="decimal"/>
      <w:lvlText w:val="%1."/>
      <w:lvlJc w:val="left"/>
      <w:pPr>
        <w:ind w:left="900" w:hanging="360"/>
      </w:pPr>
      <w:rPr>
        <w:rFonts w:cstheme="minorBidi"/>
        <w:b/>
        <w:bCs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0E7D69"/>
    <w:rsid w:val="00027D1B"/>
    <w:rsid w:val="00040582"/>
    <w:rsid w:val="00070D21"/>
    <w:rsid w:val="000D23C3"/>
    <w:rsid w:val="000E7D69"/>
    <w:rsid w:val="00106ECC"/>
    <w:rsid w:val="001579E5"/>
    <w:rsid w:val="00191E11"/>
    <w:rsid w:val="001F66AC"/>
    <w:rsid w:val="0025503A"/>
    <w:rsid w:val="0029593C"/>
    <w:rsid w:val="0029659E"/>
    <w:rsid w:val="0034745F"/>
    <w:rsid w:val="003A2FE6"/>
    <w:rsid w:val="00404419"/>
    <w:rsid w:val="004459BE"/>
    <w:rsid w:val="004479D7"/>
    <w:rsid w:val="004A34B7"/>
    <w:rsid w:val="004A3B88"/>
    <w:rsid w:val="004B44DE"/>
    <w:rsid w:val="004C2123"/>
    <w:rsid w:val="00506586"/>
    <w:rsid w:val="00534D01"/>
    <w:rsid w:val="00543C0F"/>
    <w:rsid w:val="005529BC"/>
    <w:rsid w:val="0058023C"/>
    <w:rsid w:val="00581490"/>
    <w:rsid w:val="005E5380"/>
    <w:rsid w:val="00610905"/>
    <w:rsid w:val="00637496"/>
    <w:rsid w:val="00764CCB"/>
    <w:rsid w:val="00796DB1"/>
    <w:rsid w:val="007A0083"/>
    <w:rsid w:val="007C17F4"/>
    <w:rsid w:val="007F4083"/>
    <w:rsid w:val="007F5835"/>
    <w:rsid w:val="00841B14"/>
    <w:rsid w:val="008C68DD"/>
    <w:rsid w:val="00921D79"/>
    <w:rsid w:val="00946B35"/>
    <w:rsid w:val="00997389"/>
    <w:rsid w:val="009E52DA"/>
    <w:rsid w:val="00A261EE"/>
    <w:rsid w:val="00AA3F97"/>
    <w:rsid w:val="00AD0272"/>
    <w:rsid w:val="00BB60FE"/>
    <w:rsid w:val="00BB7583"/>
    <w:rsid w:val="00BD6B81"/>
    <w:rsid w:val="00BF137D"/>
    <w:rsid w:val="00C0337A"/>
    <w:rsid w:val="00C36C26"/>
    <w:rsid w:val="00C8080E"/>
    <w:rsid w:val="00CF0E9B"/>
    <w:rsid w:val="00D20250"/>
    <w:rsid w:val="00D470A9"/>
    <w:rsid w:val="00D55131"/>
    <w:rsid w:val="00D8042D"/>
    <w:rsid w:val="00DA2FAE"/>
    <w:rsid w:val="00DA3C91"/>
    <w:rsid w:val="00DE0251"/>
    <w:rsid w:val="00F6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D3DE4"/>
  <w15:docId w15:val="{E7D5CDF0-0D37-482D-B07E-0B98C12E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2D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E52DA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"/>
    <w:link w:val="ListParagraph"/>
    <w:uiPriority w:val="34"/>
    <w:locked/>
    <w:rsid w:val="009E52DA"/>
  </w:style>
  <w:style w:type="paragraph" w:styleId="ListParagraph">
    <w:name w:val="List Paragraph"/>
    <w:aliases w:val="Akapit z listą BS,List Paragraph 1"/>
    <w:basedOn w:val="Normal"/>
    <w:link w:val="ListParagraphChar"/>
    <w:uiPriority w:val="34"/>
    <w:qFormat/>
    <w:rsid w:val="009E52D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E52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3645</Characters>
  <Application>Microsoft Office Word</Application>
  <DocSecurity>0</DocSecurity>
  <Lines>227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Malkhasyan</dc:creator>
  <cp:keywords>https:/mul2-edu.gov.am/tasks/916706/oneclick/d9b6e4d60ca1aa44f3fc7ec6cb7ae5cc1f3921dc3d32d0da1450e5ab2952975b.docx?token=23ac888631dd8bccfc2ba36ecb8d5c72</cp:keywords>
  <dc:description/>
  <cp:lastModifiedBy>User</cp:lastModifiedBy>
  <cp:revision>2</cp:revision>
  <cp:lastPrinted>2022-02-01T14:27:00Z</cp:lastPrinted>
  <dcterms:created xsi:type="dcterms:W3CDTF">2022-12-05T14:34:00Z</dcterms:created>
  <dcterms:modified xsi:type="dcterms:W3CDTF">2022-12-05T14:34:00Z</dcterms:modified>
</cp:coreProperties>
</file>